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9AD" w:rsidRPr="00A359AD" w:rsidRDefault="00A359AD" w:rsidP="00A359AD">
      <w:pPr>
        <w:spacing w:line="360" w:lineRule="auto"/>
        <w:jc w:val="center"/>
        <w:outlineLvl w:val="0"/>
        <w:rPr>
          <w:b/>
          <w:sz w:val="28"/>
          <w:szCs w:val="26"/>
          <w:lang w:val="sq-AL"/>
        </w:rPr>
      </w:pPr>
      <w:r w:rsidRPr="00A359AD">
        <w:rPr>
          <w:b/>
          <w:sz w:val="28"/>
          <w:szCs w:val="26"/>
          <w:lang w:val="sq-AL"/>
        </w:rPr>
        <w:t>KOMENTE TË PËRGJITHSHME</w:t>
      </w:r>
    </w:p>
    <w:p w:rsidR="00A359AD" w:rsidRDefault="00A359AD" w:rsidP="00A359AD">
      <w:pPr>
        <w:spacing w:line="360" w:lineRule="auto"/>
        <w:jc w:val="center"/>
        <w:outlineLvl w:val="0"/>
        <w:rPr>
          <w:b/>
          <w:sz w:val="26"/>
          <w:szCs w:val="26"/>
          <w:lang w:val="sq-AL"/>
        </w:rPr>
      </w:pPr>
      <w:r w:rsidRPr="008C2C4E">
        <w:rPr>
          <w:b/>
          <w:sz w:val="26"/>
          <w:szCs w:val="26"/>
          <w:lang w:val="sq-AL"/>
        </w:rPr>
        <w:t xml:space="preserve">Mbi raportin e monitorimit të </w:t>
      </w:r>
    </w:p>
    <w:p w:rsidR="00A359AD" w:rsidRPr="00A359AD" w:rsidRDefault="00A359AD" w:rsidP="00A359AD">
      <w:pPr>
        <w:spacing w:line="360" w:lineRule="auto"/>
        <w:jc w:val="center"/>
        <w:outlineLvl w:val="0"/>
        <w:rPr>
          <w:b/>
          <w:szCs w:val="26"/>
          <w:lang w:val="sq-AL"/>
        </w:rPr>
      </w:pPr>
      <w:r w:rsidRPr="00A359AD">
        <w:rPr>
          <w:b/>
          <w:szCs w:val="26"/>
          <w:lang w:val="sq-AL"/>
        </w:rPr>
        <w:t xml:space="preserve">MINISTRISË SË PUNËVE TË BRENDSHME </w:t>
      </w:r>
    </w:p>
    <w:p w:rsidR="00A359AD" w:rsidRPr="008C2C4E" w:rsidRDefault="00A359AD" w:rsidP="00A359AD">
      <w:pPr>
        <w:spacing w:line="360" w:lineRule="auto"/>
        <w:jc w:val="center"/>
        <w:outlineLvl w:val="0"/>
        <w:rPr>
          <w:b/>
          <w:sz w:val="26"/>
          <w:szCs w:val="26"/>
          <w:lang w:val="sq-AL"/>
        </w:rPr>
      </w:pPr>
      <w:r w:rsidRPr="008C2C4E">
        <w:rPr>
          <w:b/>
          <w:sz w:val="26"/>
          <w:szCs w:val="26"/>
          <w:lang w:val="sq-AL"/>
        </w:rPr>
        <w:t xml:space="preserve">për </w:t>
      </w:r>
      <w:r w:rsidR="0058674E">
        <w:rPr>
          <w:b/>
          <w:sz w:val="26"/>
          <w:szCs w:val="26"/>
          <w:lang w:val="sq-AL"/>
        </w:rPr>
        <w:t>ketërmujorin</w:t>
      </w:r>
      <w:r w:rsidRPr="008C2C4E">
        <w:rPr>
          <w:b/>
          <w:sz w:val="26"/>
          <w:szCs w:val="26"/>
          <w:lang w:val="sq-AL"/>
        </w:rPr>
        <w:t xml:space="preserve"> e par</w:t>
      </w:r>
      <w:r>
        <w:rPr>
          <w:b/>
          <w:sz w:val="26"/>
          <w:szCs w:val="26"/>
          <w:lang w:val="sq-AL"/>
        </w:rPr>
        <w:t>ë</w:t>
      </w:r>
      <w:r w:rsidRPr="008C2C4E">
        <w:rPr>
          <w:b/>
          <w:sz w:val="26"/>
          <w:szCs w:val="26"/>
          <w:lang w:val="sq-AL"/>
        </w:rPr>
        <w:t xml:space="preserve"> t</w:t>
      </w:r>
      <w:r>
        <w:rPr>
          <w:b/>
          <w:sz w:val="26"/>
          <w:szCs w:val="26"/>
          <w:lang w:val="sq-AL"/>
        </w:rPr>
        <w:t>ë</w:t>
      </w:r>
      <w:r w:rsidRPr="008C2C4E">
        <w:rPr>
          <w:b/>
          <w:sz w:val="26"/>
          <w:szCs w:val="26"/>
          <w:lang w:val="sq-AL"/>
        </w:rPr>
        <w:t xml:space="preserve"> vitit 201</w:t>
      </w:r>
      <w:r w:rsidR="008367F9">
        <w:rPr>
          <w:b/>
          <w:sz w:val="26"/>
          <w:szCs w:val="26"/>
          <w:lang w:val="sq-AL"/>
        </w:rPr>
        <w:t>7</w:t>
      </w:r>
    </w:p>
    <w:p w:rsidR="00A05749" w:rsidRPr="007D48AC" w:rsidRDefault="00A05749" w:rsidP="002236EF">
      <w:pPr>
        <w:pStyle w:val="Subtitle"/>
        <w:spacing w:after="120"/>
        <w:jc w:val="both"/>
        <w:rPr>
          <w:b/>
          <w:bCs/>
          <w:sz w:val="8"/>
          <w:lang w:val="sq-AL"/>
        </w:rPr>
      </w:pPr>
    </w:p>
    <w:p w:rsidR="00A359AD" w:rsidRDefault="00A359AD" w:rsidP="002236EF">
      <w:pPr>
        <w:pStyle w:val="Subtitle"/>
        <w:spacing w:after="120"/>
        <w:jc w:val="both"/>
        <w:rPr>
          <w:b/>
          <w:bCs/>
          <w:caps/>
          <w:color w:val="002060"/>
          <w:lang w:val="sq-AL"/>
        </w:rPr>
      </w:pPr>
    </w:p>
    <w:p w:rsidR="00DF0A1B" w:rsidRPr="007D48AC" w:rsidRDefault="00DF0A1B" w:rsidP="002236EF">
      <w:pPr>
        <w:pStyle w:val="Subtitle"/>
        <w:spacing w:after="120"/>
        <w:jc w:val="both"/>
        <w:rPr>
          <w:b/>
          <w:bCs/>
          <w:caps/>
          <w:color w:val="002060"/>
          <w:lang w:val="sq-AL"/>
        </w:rPr>
      </w:pPr>
      <w:r w:rsidRPr="007D48AC">
        <w:rPr>
          <w:b/>
          <w:bCs/>
          <w:caps/>
          <w:color w:val="002060"/>
          <w:lang w:val="sq-AL"/>
        </w:rPr>
        <w:t>Misioni.</w:t>
      </w:r>
    </w:p>
    <w:p w:rsidR="00FA127E" w:rsidRDefault="00FA127E" w:rsidP="00C56919">
      <w:pPr>
        <w:autoSpaceDE w:val="0"/>
        <w:autoSpaceDN w:val="0"/>
        <w:adjustRightInd w:val="0"/>
        <w:spacing w:line="276" w:lineRule="auto"/>
        <w:jc w:val="both"/>
        <w:rPr>
          <w:rFonts w:eastAsia="SimSun"/>
          <w:lang w:val="sq-AL" w:eastAsia="zh-CN"/>
        </w:rPr>
      </w:pPr>
      <w:r>
        <w:rPr>
          <w:rFonts w:eastAsia="SimSun"/>
          <w:lang w:val="sq-AL" w:eastAsia="zh-CN"/>
        </w:rPr>
        <w:t>Misioni i Ministris</w:t>
      </w:r>
      <w:r w:rsidR="004A36EE">
        <w:rPr>
          <w:rFonts w:eastAsia="SimSun"/>
          <w:lang w:val="sq-AL" w:eastAsia="zh-CN"/>
        </w:rPr>
        <w:t>ë</w:t>
      </w:r>
      <w:r>
        <w:rPr>
          <w:rFonts w:eastAsia="SimSun"/>
          <w:lang w:val="sq-AL" w:eastAsia="zh-CN"/>
        </w:rPr>
        <w:t xml:space="preserve"> s</w:t>
      </w:r>
      <w:r w:rsidR="004A36EE">
        <w:rPr>
          <w:rFonts w:eastAsia="SimSun"/>
          <w:lang w:val="sq-AL" w:eastAsia="zh-CN"/>
        </w:rPr>
        <w:t>ë</w:t>
      </w:r>
      <w:r>
        <w:rPr>
          <w:rFonts w:eastAsia="SimSun"/>
          <w:lang w:val="sq-AL" w:eastAsia="zh-CN"/>
        </w:rPr>
        <w:t xml:space="preserve"> Pun</w:t>
      </w:r>
      <w:r w:rsidR="004A36EE">
        <w:rPr>
          <w:rFonts w:eastAsia="SimSun"/>
          <w:lang w:val="sq-AL" w:eastAsia="zh-CN"/>
        </w:rPr>
        <w:t>ë</w:t>
      </w:r>
      <w:r>
        <w:rPr>
          <w:rFonts w:eastAsia="SimSun"/>
          <w:lang w:val="sq-AL" w:eastAsia="zh-CN"/>
        </w:rPr>
        <w:t>ve t</w:t>
      </w:r>
      <w:r w:rsidR="004A36EE">
        <w:rPr>
          <w:rFonts w:eastAsia="SimSun"/>
          <w:lang w:val="sq-AL" w:eastAsia="zh-CN"/>
        </w:rPr>
        <w:t>ë</w:t>
      </w:r>
      <w:r>
        <w:rPr>
          <w:rFonts w:eastAsia="SimSun"/>
          <w:lang w:val="sq-AL" w:eastAsia="zh-CN"/>
        </w:rPr>
        <w:t xml:space="preserve"> Brendshme </w:t>
      </w:r>
      <w:r w:rsidR="004A36EE">
        <w:rPr>
          <w:rFonts w:eastAsia="SimSun"/>
          <w:lang w:val="sq-AL" w:eastAsia="zh-CN"/>
        </w:rPr>
        <w:t>ë</w:t>
      </w:r>
      <w:r>
        <w:rPr>
          <w:rFonts w:eastAsia="SimSun"/>
          <w:lang w:val="sq-AL" w:eastAsia="zh-CN"/>
        </w:rPr>
        <w:t>sht</w:t>
      </w:r>
      <w:r w:rsidR="004A36EE">
        <w:rPr>
          <w:rFonts w:eastAsia="SimSun"/>
          <w:lang w:val="sq-AL" w:eastAsia="zh-CN"/>
        </w:rPr>
        <w:t>ë</w:t>
      </w:r>
      <w:r>
        <w:rPr>
          <w:rFonts w:eastAsia="SimSun"/>
          <w:lang w:val="sq-AL" w:eastAsia="zh-CN"/>
        </w:rPr>
        <w:t xml:space="preserve"> si m</w:t>
      </w:r>
      <w:r w:rsidR="004A36EE">
        <w:rPr>
          <w:rFonts w:eastAsia="SimSun"/>
          <w:lang w:val="sq-AL" w:eastAsia="zh-CN"/>
        </w:rPr>
        <w:t>ë</w:t>
      </w:r>
      <w:r>
        <w:rPr>
          <w:rFonts w:eastAsia="SimSun"/>
          <w:lang w:val="sq-AL" w:eastAsia="zh-CN"/>
        </w:rPr>
        <w:t xml:space="preserve"> posht</w:t>
      </w:r>
      <w:r w:rsidR="004A36EE">
        <w:rPr>
          <w:rFonts w:eastAsia="SimSun"/>
          <w:lang w:val="sq-AL" w:eastAsia="zh-CN"/>
        </w:rPr>
        <w:t>ë</w:t>
      </w:r>
      <w:r>
        <w:rPr>
          <w:rFonts w:eastAsia="SimSun"/>
          <w:lang w:val="sq-AL" w:eastAsia="zh-CN"/>
        </w:rPr>
        <w:t>:</w:t>
      </w:r>
    </w:p>
    <w:p w:rsidR="00DF0A1B" w:rsidRPr="00FA127E" w:rsidRDefault="00FA127E" w:rsidP="007954B0">
      <w:pPr>
        <w:autoSpaceDE w:val="0"/>
        <w:autoSpaceDN w:val="0"/>
        <w:adjustRightInd w:val="0"/>
        <w:spacing w:line="276" w:lineRule="auto"/>
        <w:ind w:left="426"/>
        <w:jc w:val="both"/>
        <w:rPr>
          <w:rFonts w:eastAsia="SimSun"/>
          <w:i/>
          <w:sz w:val="22"/>
          <w:lang w:val="sq-AL" w:eastAsia="zh-CN"/>
        </w:rPr>
      </w:pPr>
      <w:r w:rsidRPr="00FA127E">
        <w:rPr>
          <w:rFonts w:eastAsia="SimSun"/>
          <w:i/>
          <w:sz w:val="22"/>
          <w:lang w:val="sq-AL" w:eastAsia="zh-CN"/>
        </w:rPr>
        <w:t>“</w:t>
      </w:r>
      <w:r w:rsidR="00DF0A1B" w:rsidRPr="00FA127E">
        <w:rPr>
          <w:rFonts w:eastAsia="SimSun"/>
          <w:i/>
          <w:sz w:val="22"/>
          <w:lang w:val="sq-AL" w:eastAsia="zh-CN"/>
        </w:rPr>
        <w:t>Forcimi dhe garantimi i rendit e sigurisë publike, individuale e komunitare do të p</w:t>
      </w:r>
      <w:r w:rsidR="00EE6D27">
        <w:rPr>
          <w:rFonts w:eastAsia="SimSun"/>
          <w:i/>
          <w:sz w:val="22"/>
          <w:lang w:val="sq-AL" w:eastAsia="zh-CN"/>
        </w:rPr>
        <w:t>ë</w:t>
      </w:r>
      <w:r w:rsidR="00DF0A1B" w:rsidRPr="00FA127E">
        <w:rPr>
          <w:rFonts w:eastAsia="SimSun"/>
          <w:i/>
          <w:sz w:val="22"/>
          <w:lang w:val="sq-AL" w:eastAsia="zh-CN"/>
        </w:rPr>
        <w:t>rb</w:t>
      </w:r>
      <w:r w:rsidR="00EE6D27">
        <w:rPr>
          <w:rFonts w:eastAsia="SimSun"/>
          <w:i/>
          <w:sz w:val="22"/>
          <w:lang w:val="sq-AL" w:eastAsia="zh-CN"/>
        </w:rPr>
        <w:t>ë</w:t>
      </w:r>
      <w:r w:rsidR="00A451C4">
        <w:rPr>
          <w:rFonts w:eastAsia="SimSun"/>
          <w:i/>
          <w:sz w:val="22"/>
          <w:lang w:val="sq-AL" w:eastAsia="zh-CN"/>
        </w:rPr>
        <w:t>j</w:t>
      </w:r>
      <w:r w:rsidR="00853941">
        <w:rPr>
          <w:rFonts w:eastAsia="SimSun"/>
          <w:i/>
          <w:sz w:val="22"/>
          <w:lang w:val="sq-AL" w:eastAsia="zh-CN"/>
        </w:rPr>
        <w:t>ë</w:t>
      </w:r>
      <w:r w:rsidR="00DF0A1B" w:rsidRPr="00FA127E">
        <w:rPr>
          <w:rFonts w:eastAsia="SimSun"/>
          <w:i/>
          <w:sz w:val="22"/>
          <w:lang w:val="sq-AL" w:eastAsia="zh-CN"/>
        </w:rPr>
        <w:t xml:space="preserve"> angazhimin parësor të Ministrisë së Punëve të Brendshme, i cili është: "Tolerancë zero ndaj krimit". Lufta kundër krimit të organizuar e trafiqeve. Angazhimi në luftën kundër terrorizmit. Siguria rrugore. Decentralizimi dhe autonomia vendore nëpërmjet angazhimit maksimalisht në funksion të zgjerimit dhe thellimit të procesit të decentralizimit në dobi të zhvillimit dhe përmirësimit të jetës së komuniteteve. Reformimi i ekzekutivit qëndror dhe administrata publike. Administrata publike do të forcohet e konsolidohet sipas principeve të shërbimit publik, mbi bazën e meritës dhe të performancës. Statusi i nëpunësit civil do të shtrihet në pjesën më të madhe të organeve të administratës publike. Shërbimi Kombëtar i Mbrojtjes Civile</w:t>
      </w:r>
      <w:r>
        <w:rPr>
          <w:rFonts w:eastAsia="SimSun"/>
          <w:i/>
          <w:sz w:val="22"/>
          <w:lang w:val="sq-AL" w:eastAsia="zh-CN"/>
        </w:rPr>
        <w:t>.</w:t>
      </w:r>
      <w:r w:rsidRPr="00FA127E">
        <w:rPr>
          <w:rFonts w:eastAsia="SimSun"/>
          <w:i/>
          <w:sz w:val="22"/>
          <w:lang w:val="sq-AL" w:eastAsia="zh-CN"/>
        </w:rPr>
        <w:t>”</w:t>
      </w:r>
    </w:p>
    <w:p w:rsidR="00DF0A1B" w:rsidRPr="00FA127E" w:rsidRDefault="00DF0A1B" w:rsidP="00DF0A1B">
      <w:pPr>
        <w:autoSpaceDE w:val="0"/>
        <w:autoSpaceDN w:val="0"/>
        <w:adjustRightInd w:val="0"/>
        <w:jc w:val="both"/>
        <w:rPr>
          <w:rFonts w:eastAsia="SimSun"/>
          <w:i/>
          <w:sz w:val="2"/>
          <w:lang w:val="sq-AL" w:eastAsia="zh-CN"/>
        </w:rPr>
      </w:pPr>
    </w:p>
    <w:p w:rsidR="00840316" w:rsidRDefault="00840316" w:rsidP="00DF0A1B">
      <w:pPr>
        <w:autoSpaceDE w:val="0"/>
        <w:autoSpaceDN w:val="0"/>
        <w:adjustRightInd w:val="0"/>
        <w:jc w:val="both"/>
        <w:rPr>
          <w:rFonts w:eastAsia="SimSun"/>
          <w:lang w:val="sq-AL" w:eastAsia="zh-CN"/>
        </w:rPr>
      </w:pPr>
    </w:p>
    <w:p w:rsidR="000571E6" w:rsidRPr="007D48AC" w:rsidRDefault="000571E6" w:rsidP="00DF0A1B">
      <w:pPr>
        <w:autoSpaceDE w:val="0"/>
        <w:autoSpaceDN w:val="0"/>
        <w:adjustRightInd w:val="0"/>
        <w:jc w:val="both"/>
        <w:rPr>
          <w:rFonts w:eastAsia="SimSun"/>
          <w:lang w:val="sq-AL" w:eastAsia="zh-CN"/>
        </w:rPr>
      </w:pPr>
    </w:p>
    <w:p w:rsidR="00840316" w:rsidRDefault="00D04ECD" w:rsidP="00D04ECD">
      <w:pPr>
        <w:tabs>
          <w:tab w:val="num" w:pos="576"/>
        </w:tabs>
        <w:autoSpaceDE w:val="0"/>
        <w:autoSpaceDN w:val="0"/>
        <w:adjustRightInd w:val="0"/>
        <w:spacing w:line="276" w:lineRule="auto"/>
        <w:jc w:val="both"/>
        <w:rPr>
          <w:rFonts w:ascii="Arial" w:eastAsia="SimSun" w:hAnsi="Arial" w:cs="Arial"/>
          <w:b/>
          <w:bCs/>
          <w:caps/>
          <w:color w:val="002060"/>
          <w:lang w:val="sq-AL" w:eastAsia="zh-CN"/>
        </w:rPr>
      </w:pPr>
      <w:bookmarkStart w:id="0" w:name="_Toc381191577"/>
      <w:r w:rsidRPr="007D48AC">
        <w:rPr>
          <w:rFonts w:ascii="Arial" w:eastAsia="SimSun" w:hAnsi="Arial" w:cs="Arial"/>
          <w:b/>
          <w:bCs/>
          <w:caps/>
          <w:color w:val="002060"/>
          <w:lang w:val="sq-AL" w:eastAsia="zh-CN"/>
        </w:rPr>
        <w:t>Vështrim i përgjithshëm</w:t>
      </w:r>
      <w:bookmarkEnd w:id="0"/>
    </w:p>
    <w:p w:rsidR="00A359AD" w:rsidRPr="00A359AD" w:rsidRDefault="00A359AD" w:rsidP="00D04ECD">
      <w:pPr>
        <w:tabs>
          <w:tab w:val="num" w:pos="576"/>
        </w:tabs>
        <w:autoSpaceDE w:val="0"/>
        <w:autoSpaceDN w:val="0"/>
        <w:adjustRightInd w:val="0"/>
        <w:spacing w:line="276" w:lineRule="auto"/>
        <w:jc w:val="both"/>
        <w:rPr>
          <w:rFonts w:ascii="Arial" w:eastAsia="SimSun" w:hAnsi="Arial" w:cs="Arial"/>
          <w:b/>
          <w:bCs/>
          <w:caps/>
          <w:color w:val="002060"/>
          <w:sz w:val="8"/>
          <w:lang w:val="sq-AL" w:eastAsia="zh-CN"/>
        </w:rPr>
      </w:pPr>
    </w:p>
    <w:p w:rsidR="00840316" w:rsidRPr="007D48AC" w:rsidRDefault="00840316" w:rsidP="00840316">
      <w:pPr>
        <w:pStyle w:val="Subtitle"/>
        <w:spacing w:after="120" w:line="276" w:lineRule="auto"/>
        <w:jc w:val="both"/>
        <w:rPr>
          <w:rFonts w:ascii="Times New Roman" w:hAnsi="Times New Roman"/>
          <w:lang w:val="sq-AL"/>
        </w:rPr>
      </w:pPr>
      <w:r w:rsidRPr="007D48AC">
        <w:rPr>
          <w:rFonts w:ascii="Times New Roman" w:hAnsi="Times New Roman"/>
          <w:lang w:val="sq-AL"/>
        </w:rPr>
        <w:t>Ministria e Punëve të Brendshme, për vitin 201</w:t>
      </w:r>
      <w:r w:rsidR="004B36E2">
        <w:rPr>
          <w:rFonts w:ascii="Times New Roman" w:hAnsi="Times New Roman"/>
          <w:lang w:val="sq-AL"/>
        </w:rPr>
        <w:t>7</w:t>
      </w:r>
      <w:r w:rsidRPr="007D48AC">
        <w:rPr>
          <w:rFonts w:ascii="Times New Roman" w:hAnsi="Times New Roman"/>
          <w:lang w:val="sq-AL"/>
        </w:rPr>
        <w:t xml:space="preserve">, administron dhe menaxhon fondet publike sipas </w:t>
      </w:r>
      <w:r w:rsidR="00D66499">
        <w:rPr>
          <w:rFonts w:ascii="Times New Roman" w:hAnsi="Times New Roman"/>
          <w:lang w:val="sq-AL"/>
        </w:rPr>
        <w:t>shtat</w:t>
      </w:r>
      <w:r w:rsidR="000F5F6B">
        <w:rPr>
          <w:rFonts w:ascii="Times New Roman" w:hAnsi="Times New Roman"/>
          <w:lang w:val="sq-AL"/>
        </w:rPr>
        <w:t>ë</w:t>
      </w:r>
      <w:r w:rsidRPr="007D48AC">
        <w:rPr>
          <w:rFonts w:ascii="Times New Roman" w:hAnsi="Times New Roman"/>
          <w:lang w:val="sq-AL"/>
        </w:rPr>
        <w:t xml:space="preserve"> programeve buxhetore të miratuara, e më konkretisht: </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“Planifikim, menaxhim dhe administrimi”</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“Policia e Shtetit”</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“Garda e Republikës”</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“Prefektu</w:t>
      </w:r>
      <w:r w:rsidR="00DD0A14">
        <w:rPr>
          <w:rFonts w:ascii="Times New Roman" w:hAnsi="Times New Roman" w:cs="Times New Roman"/>
          <w:bCs/>
          <w:lang w:val="sq-AL"/>
        </w:rPr>
        <w:t>rat dhe funksionet e deleguara</w:t>
      </w:r>
      <w:r w:rsidRPr="007D48AC">
        <w:rPr>
          <w:rFonts w:ascii="Times New Roman" w:hAnsi="Times New Roman" w:cs="Times New Roman"/>
          <w:bCs/>
          <w:lang w:val="sq-AL"/>
        </w:rPr>
        <w:t>”</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“Shërbimi i Gjendjes Civile”</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“Menaxhimi i Rezervave të Shtetit”</w:t>
      </w:r>
    </w:p>
    <w:p w:rsidR="00840316" w:rsidRPr="007D48AC" w:rsidRDefault="00840316" w:rsidP="00DB26CC">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“Emergjencat Civile”</w:t>
      </w:r>
    </w:p>
    <w:p w:rsidR="00840316" w:rsidRPr="00A359AD" w:rsidRDefault="00840316" w:rsidP="00DF0A1B">
      <w:pPr>
        <w:autoSpaceDE w:val="0"/>
        <w:autoSpaceDN w:val="0"/>
        <w:adjustRightInd w:val="0"/>
        <w:jc w:val="both"/>
        <w:rPr>
          <w:rFonts w:eastAsia="SimSun"/>
          <w:sz w:val="20"/>
          <w:lang w:val="sq-AL" w:eastAsia="zh-CN"/>
        </w:rPr>
      </w:pPr>
    </w:p>
    <w:p w:rsidR="004E7904" w:rsidRDefault="00490EAB" w:rsidP="00C56919">
      <w:pPr>
        <w:autoSpaceDE w:val="0"/>
        <w:autoSpaceDN w:val="0"/>
        <w:adjustRightInd w:val="0"/>
        <w:jc w:val="both"/>
        <w:rPr>
          <w:lang w:val="sq-AL"/>
        </w:rPr>
      </w:pPr>
      <w:r w:rsidRPr="007D48AC">
        <w:rPr>
          <w:lang w:val="sq-AL"/>
        </w:rPr>
        <w:t xml:space="preserve">Mbështetur në informacionin e paraqitur nga </w:t>
      </w:r>
      <w:r w:rsidRPr="007D48AC">
        <w:rPr>
          <w:rFonts w:eastAsia="SimSun"/>
          <w:lang w:val="sq-AL" w:eastAsia="zh-CN"/>
        </w:rPr>
        <w:t>Ministria e Punëve të Brendshme</w:t>
      </w:r>
      <w:r w:rsidR="00DD0A14">
        <w:rPr>
          <w:lang w:val="sq-AL"/>
        </w:rPr>
        <w:t xml:space="preserve"> mbi monitorimin e buxhetit për </w:t>
      </w:r>
      <w:r w:rsidR="004B36E2">
        <w:rPr>
          <w:lang w:val="sq-AL"/>
        </w:rPr>
        <w:t>kat</w:t>
      </w:r>
      <w:r w:rsidR="006E44D5">
        <w:rPr>
          <w:lang w:val="sq-AL"/>
        </w:rPr>
        <w:t>ë</w:t>
      </w:r>
      <w:r w:rsidR="004B36E2">
        <w:rPr>
          <w:lang w:val="sq-AL"/>
        </w:rPr>
        <w:t>r</w:t>
      </w:r>
      <w:r w:rsidR="00FA127E">
        <w:rPr>
          <w:lang w:val="sq-AL"/>
        </w:rPr>
        <w:t>-</w:t>
      </w:r>
      <w:r w:rsidR="00D66499">
        <w:rPr>
          <w:lang w:val="sq-AL"/>
        </w:rPr>
        <w:t>mujorin e par</w:t>
      </w:r>
      <w:r w:rsidR="000F5F6B">
        <w:rPr>
          <w:lang w:val="sq-AL"/>
        </w:rPr>
        <w:t>ë</w:t>
      </w:r>
      <w:r w:rsidR="00D66499">
        <w:rPr>
          <w:lang w:val="sq-AL"/>
        </w:rPr>
        <w:t xml:space="preserve"> t</w:t>
      </w:r>
      <w:r w:rsidR="000F5F6B">
        <w:rPr>
          <w:lang w:val="sq-AL"/>
        </w:rPr>
        <w:t>ë</w:t>
      </w:r>
      <w:r w:rsidR="00D66499">
        <w:rPr>
          <w:lang w:val="sq-AL"/>
        </w:rPr>
        <w:t xml:space="preserve"> vitit </w:t>
      </w:r>
      <w:r w:rsidRPr="007D48AC">
        <w:rPr>
          <w:lang w:val="sq-AL"/>
        </w:rPr>
        <w:t>201</w:t>
      </w:r>
      <w:r w:rsidR="004B36E2">
        <w:rPr>
          <w:lang w:val="sq-AL"/>
        </w:rPr>
        <w:t>7</w:t>
      </w:r>
      <w:r w:rsidRPr="007D48AC">
        <w:rPr>
          <w:lang w:val="sq-AL"/>
        </w:rPr>
        <w:t>, si dhe të dhënat e gjeneruara nga Sistemi Informatik Financiar i Qeverisë, realizimi i treguesve buxhetorë për këtë ministri paraqitet si më poshtë:</w:t>
      </w:r>
    </w:p>
    <w:p w:rsidR="004B36E2" w:rsidRDefault="004B36E2" w:rsidP="00C56919">
      <w:pPr>
        <w:autoSpaceDE w:val="0"/>
        <w:autoSpaceDN w:val="0"/>
        <w:adjustRightInd w:val="0"/>
        <w:jc w:val="both"/>
        <w:rPr>
          <w:lang w:val="sq-AL"/>
        </w:rPr>
      </w:pPr>
    </w:p>
    <w:tbl>
      <w:tblPr>
        <w:tblStyle w:val="TableGrid"/>
        <w:tblW w:w="5000" w:type="pct"/>
        <w:tblLook w:val="04A0" w:firstRow="1" w:lastRow="0" w:firstColumn="1" w:lastColumn="0" w:noHBand="0" w:noVBand="1"/>
      </w:tblPr>
      <w:tblGrid>
        <w:gridCol w:w="500"/>
        <w:gridCol w:w="3617"/>
        <w:gridCol w:w="2312"/>
        <w:gridCol w:w="1481"/>
        <w:gridCol w:w="1332"/>
      </w:tblGrid>
      <w:tr w:rsidR="00FA127E" w:rsidRPr="00FA127E" w:rsidTr="004B36E2">
        <w:trPr>
          <w:trHeight w:val="300"/>
        </w:trPr>
        <w:tc>
          <w:tcPr>
            <w:tcW w:w="405" w:type="pct"/>
            <w:noWrap/>
            <w:hideMark/>
          </w:tcPr>
          <w:p w:rsidR="00FA127E" w:rsidRPr="00FA127E" w:rsidRDefault="00FA127E" w:rsidP="00FA127E">
            <w:pPr>
              <w:rPr>
                <w:rFonts w:ascii="Calibri" w:hAnsi="Calibri"/>
                <w:color w:val="000000"/>
              </w:rPr>
            </w:pPr>
          </w:p>
        </w:tc>
        <w:tc>
          <w:tcPr>
            <w:tcW w:w="2091" w:type="pct"/>
            <w:noWrap/>
            <w:hideMark/>
          </w:tcPr>
          <w:p w:rsidR="00FA127E" w:rsidRPr="00FA127E" w:rsidRDefault="00FA127E" w:rsidP="00FA127E">
            <w:pPr>
              <w:rPr>
                <w:rFonts w:ascii="Calibri" w:hAnsi="Calibri"/>
                <w:color w:val="000000"/>
              </w:rPr>
            </w:pPr>
          </w:p>
        </w:tc>
        <w:tc>
          <w:tcPr>
            <w:tcW w:w="722" w:type="pct"/>
            <w:noWrap/>
            <w:hideMark/>
          </w:tcPr>
          <w:p w:rsidR="00FA127E" w:rsidRPr="00FA127E" w:rsidRDefault="00FA127E" w:rsidP="00FA127E">
            <w:pPr>
              <w:rPr>
                <w:rFonts w:ascii="Calibri" w:hAnsi="Calibri"/>
                <w:color w:val="000000"/>
              </w:rPr>
            </w:pPr>
          </w:p>
        </w:tc>
        <w:tc>
          <w:tcPr>
            <w:tcW w:w="935" w:type="pct"/>
            <w:noWrap/>
            <w:hideMark/>
          </w:tcPr>
          <w:p w:rsidR="00FA127E" w:rsidRPr="001416BB" w:rsidRDefault="00FA127E" w:rsidP="00F42856">
            <w:pPr>
              <w:jc w:val="right"/>
              <w:rPr>
                <w:rFonts w:ascii="Calibri" w:hAnsi="Calibri"/>
                <w:i/>
                <w:iCs/>
                <w:color w:val="000000"/>
                <w:sz w:val="20"/>
                <w:szCs w:val="20"/>
                <w:lang w:val="sq-AL"/>
              </w:rPr>
            </w:pPr>
          </w:p>
        </w:tc>
        <w:tc>
          <w:tcPr>
            <w:tcW w:w="847" w:type="pct"/>
            <w:noWrap/>
            <w:hideMark/>
          </w:tcPr>
          <w:p w:rsidR="00FA127E" w:rsidRPr="001416BB" w:rsidRDefault="002738CF" w:rsidP="00FA127E">
            <w:pPr>
              <w:rPr>
                <w:rFonts w:ascii="Calibri" w:hAnsi="Calibri"/>
                <w:color w:val="000000"/>
                <w:lang w:val="sq-AL"/>
              </w:rPr>
            </w:pPr>
            <w:r w:rsidRPr="001416BB">
              <w:rPr>
                <w:rFonts w:ascii="Calibri" w:hAnsi="Calibri"/>
                <w:i/>
                <w:iCs/>
                <w:color w:val="000000"/>
                <w:sz w:val="20"/>
                <w:szCs w:val="20"/>
                <w:lang w:val="sq-AL"/>
              </w:rPr>
              <w:t>Në mijë lekë</w:t>
            </w:r>
          </w:p>
        </w:tc>
      </w:tr>
      <w:tr w:rsidR="00FA127E" w:rsidRPr="00FA127E" w:rsidTr="004B36E2">
        <w:trPr>
          <w:trHeight w:val="300"/>
        </w:trPr>
        <w:tc>
          <w:tcPr>
            <w:tcW w:w="405" w:type="pct"/>
            <w:noWrap/>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 </w:t>
            </w:r>
          </w:p>
        </w:tc>
        <w:tc>
          <w:tcPr>
            <w:tcW w:w="2091" w:type="pct"/>
            <w:noWrap/>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Emërtimi</w:t>
            </w:r>
          </w:p>
        </w:tc>
        <w:tc>
          <w:tcPr>
            <w:tcW w:w="722" w:type="pct"/>
            <w:noWrap/>
            <w:hideMark/>
          </w:tcPr>
          <w:p w:rsidR="00FA127E" w:rsidRPr="00BB50BE" w:rsidRDefault="00BB50BE" w:rsidP="00A451C4">
            <w:pPr>
              <w:jc w:val="center"/>
              <w:rPr>
                <w:rFonts w:ascii="Calibri" w:hAnsi="Calibri"/>
                <w:b/>
                <w:bCs/>
                <w:sz w:val="20"/>
                <w:szCs w:val="20"/>
                <w:lang w:val="sq-AL"/>
              </w:rPr>
            </w:pPr>
            <w:r w:rsidRPr="00BB50BE">
              <w:rPr>
                <w:rFonts w:ascii="Calibri" w:hAnsi="Calibri"/>
                <w:b/>
                <w:bCs/>
                <w:sz w:val="20"/>
                <w:szCs w:val="20"/>
                <w:lang w:val="sq-AL"/>
              </w:rPr>
              <w:t>Plani me ndryshime</w:t>
            </w:r>
            <w:r>
              <w:rPr>
                <w:rFonts w:ascii="Calibri" w:hAnsi="Calibri"/>
                <w:b/>
                <w:bCs/>
                <w:sz w:val="20"/>
                <w:szCs w:val="20"/>
                <w:lang w:val="sq-AL"/>
              </w:rPr>
              <w:t xml:space="preserve"> </w:t>
            </w:r>
            <w:r w:rsidR="00B377FA" w:rsidRPr="00BB50BE">
              <w:rPr>
                <w:rFonts w:ascii="Calibri" w:hAnsi="Calibri"/>
                <w:b/>
                <w:bCs/>
                <w:sz w:val="20"/>
                <w:szCs w:val="20"/>
                <w:lang w:val="sq-AL"/>
              </w:rPr>
              <w:t>2017</w:t>
            </w:r>
          </w:p>
        </w:tc>
        <w:tc>
          <w:tcPr>
            <w:tcW w:w="935" w:type="pct"/>
            <w:noWrap/>
            <w:hideMark/>
          </w:tcPr>
          <w:p w:rsidR="00FA127E" w:rsidRPr="00BB50BE" w:rsidRDefault="00FA127E" w:rsidP="00BB50BE">
            <w:pPr>
              <w:jc w:val="center"/>
              <w:rPr>
                <w:rFonts w:ascii="Calibri" w:hAnsi="Calibri"/>
                <w:b/>
                <w:bCs/>
                <w:sz w:val="20"/>
                <w:szCs w:val="20"/>
                <w:lang w:val="sq-AL"/>
              </w:rPr>
            </w:pPr>
            <w:r w:rsidRPr="00BB50BE">
              <w:rPr>
                <w:rFonts w:ascii="Calibri" w:hAnsi="Calibri"/>
                <w:b/>
                <w:bCs/>
                <w:sz w:val="20"/>
                <w:szCs w:val="20"/>
                <w:lang w:val="sq-AL"/>
              </w:rPr>
              <w:t xml:space="preserve">Fakti </w:t>
            </w:r>
            <w:r w:rsidR="00B377FA" w:rsidRPr="00BB50BE">
              <w:rPr>
                <w:rFonts w:ascii="Calibri" w:hAnsi="Calibri"/>
                <w:b/>
                <w:bCs/>
                <w:sz w:val="20"/>
                <w:szCs w:val="20"/>
                <w:lang w:val="sq-AL"/>
              </w:rPr>
              <w:t>2017</w:t>
            </w:r>
            <w:r w:rsidR="00BB50BE">
              <w:rPr>
                <w:rFonts w:ascii="Calibri" w:hAnsi="Calibri"/>
                <w:b/>
                <w:bCs/>
                <w:sz w:val="20"/>
                <w:szCs w:val="20"/>
                <w:lang w:val="sq-AL"/>
              </w:rPr>
              <w:t xml:space="preserve"> 4M</w:t>
            </w:r>
          </w:p>
        </w:tc>
        <w:tc>
          <w:tcPr>
            <w:tcW w:w="847" w:type="pct"/>
            <w:noWrap/>
            <w:hideMark/>
          </w:tcPr>
          <w:p w:rsidR="00FA127E" w:rsidRPr="00BB50BE" w:rsidRDefault="00FA127E" w:rsidP="00FA127E">
            <w:pPr>
              <w:jc w:val="center"/>
              <w:rPr>
                <w:rFonts w:ascii="Calibri" w:hAnsi="Calibri"/>
                <w:b/>
                <w:bCs/>
                <w:sz w:val="20"/>
                <w:szCs w:val="20"/>
                <w:lang w:val="sq-AL"/>
              </w:rPr>
            </w:pPr>
            <w:r w:rsidRPr="00BB50BE">
              <w:rPr>
                <w:rFonts w:ascii="Calibri" w:hAnsi="Calibri"/>
                <w:b/>
                <w:bCs/>
                <w:sz w:val="20"/>
                <w:szCs w:val="20"/>
                <w:lang w:val="sq-AL"/>
              </w:rPr>
              <w:t>% e realizimit</w:t>
            </w:r>
          </w:p>
        </w:tc>
      </w:tr>
      <w:tr w:rsidR="00FE2461" w:rsidRPr="00FA127E" w:rsidTr="00B377FA">
        <w:trPr>
          <w:trHeight w:val="300"/>
        </w:trPr>
        <w:tc>
          <w:tcPr>
            <w:tcW w:w="405" w:type="pct"/>
            <w:hideMark/>
          </w:tcPr>
          <w:p w:rsidR="00FE2461" w:rsidRPr="001416BB" w:rsidRDefault="00FE2461" w:rsidP="002738CF">
            <w:pPr>
              <w:rPr>
                <w:rFonts w:ascii="Calibri" w:hAnsi="Calibri"/>
                <w:b/>
                <w:bCs/>
                <w:color w:val="000000"/>
                <w:sz w:val="20"/>
                <w:szCs w:val="20"/>
                <w:lang w:val="sq-AL"/>
              </w:rPr>
            </w:pPr>
            <w:r w:rsidRPr="001416BB">
              <w:rPr>
                <w:rFonts w:ascii="Calibri" w:hAnsi="Calibri"/>
                <w:b/>
                <w:bCs/>
                <w:color w:val="000000"/>
                <w:sz w:val="20"/>
                <w:szCs w:val="20"/>
                <w:lang w:val="sq-AL"/>
              </w:rPr>
              <w:t>1.</w:t>
            </w:r>
          </w:p>
        </w:tc>
        <w:tc>
          <w:tcPr>
            <w:tcW w:w="2091" w:type="pct"/>
            <w:noWrap/>
            <w:hideMark/>
          </w:tcPr>
          <w:p w:rsidR="00FE2461" w:rsidRPr="001416BB" w:rsidRDefault="00FE2461" w:rsidP="00FA127E">
            <w:pPr>
              <w:rPr>
                <w:rFonts w:ascii="Calibri" w:hAnsi="Calibri"/>
                <w:b/>
                <w:bCs/>
                <w:color w:val="000000"/>
                <w:sz w:val="20"/>
                <w:szCs w:val="20"/>
                <w:lang w:val="sq-AL"/>
              </w:rPr>
            </w:pPr>
            <w:r w:rsidRPr="001416BB">
              <w:rPr>
                <w:rFonts w:ascii="Calibri" w:hAnsi="Calibri"/>
                <w:b/>
                <w:bCs/>
                <w:color w:val="000000"/>
                <w:sz w:val="20"/>
                <w:szCs w:val="20"/>
                <w:lang w:val="sq-AL"/>
              </w:rPr>
              <w:t>Shpenzime Korente</w:t>
            </w:r>
          </w:p>
        </w:tc>
        <w:tc>
          <w:tcPr>
            <w:tcW w:w="722" w:type="pct"/>
            <w:noWrap/>
            <w:vAlign w:val="bottom"/>
          </w:tcPr>
          <w:p w:rsidR="00FE2461" w:rsidRDefault="00FE2461">
            <w:pPr>
              <w:jc w:val="right"/>
              <w:rPr>
                <w:rFonts w:ascii="Arial" w:hAnsi="Arial" w:cs="Arial"/>
                <w:b/>
                <w:bCs/>
                <w:sz w:val="20"/>
                <w:szCs w:val="20"/>
              </w:rPr>
            </w:pPr>
            <w:r>
              <w:rPr>
                <w:rFonts w:ascii="Arial" w:hAnsi="Arial" w:cs="Arial"/>
                <w:b/>
                <w:bCs/>
                <w:sz w:val="20"/>
                <w:szCs w:val="20"/>
              </w:rPr>
              <w:t>17.845.809</w:t>
            </w:r>
          </w:p>
        </w:tc>
        <w:tc>
          <w:tcPr>
            <w:tcW w:w="935" w:type="pct"/>
            <w:noWrap/>
            <w:vAlign w:val="bottom"/>
          </w:tcPr>
          <w:p w:rsidR="00FE2461" w:rsidRDefault="00FE2461">
            <w:pPr>
              <w:jc w:val="right"/>
              <w:rPr>
                <w:rFonts w:ascii="Arial" w:hAnsi="Arial" w:cs="Arial"/>
                <w:b/>
                <w:bCs/>
                <w:sz w:val="20"/>
                <w:szCs w:val="20"/>
              </w:rPr>
            </w:pPr>
            <w:r>
              <w:rPr>
                <w:rFonts w:ascii="Arial" w:hAnsi="Arial" w:cs="Arial"/>
                <w:b/>
                <w:bCs/>
                <w:sz w:val="20"/>
                <w:szCs w:val="20"/>
              </w:rPr>
              <w:t>5.179.800</w:t>
            </w:r>
          </w:p>
        </w:tc>
        <w:tc>
          <w:tcPr>
            <w:tcW w:w="847" w:type="pct"/>
            <w:noWrap/>
            <w:vAlign w:val="bottom"/>
          </w:tcPr>
          <w:p w:rsidR="00FE2461" w:rsidRDefault="00FE2461">
            <w:pPr>
              <w:jc w:val="right"/>
              <w:rPr>
                <w:rFonts w:ascii="Arial" w:hAnsi="Arial" w:cs="Arial"/>
                <w:b/>
                <w:bCs/>
                <w:sz w:val="20"/>
                <w:szCs w:val="20"/>
              </w:rPr>
            </w:pPr>
            <w:r>
              <w:rPr>
                <w:rFonts w:ascii="Arial" w:hAnsi="Arial" w:cs="Arial"/>
                <w:b/>
                <w:bCs/>
                <w:sz w:val="20"/>
                <w:szCs w:val="20"/>
              </w:rPr>
              <w:t>29,0</w:t>
            </w:r>
          </w:p>
        </w:tc>
      </w:tr>
      <w:tr w:rsidR="00FE2461" w:rsidRPr="00FA127E" w:rsidTr="00B377FA">
        <w:trPr>
          <w:trHeight w:val="300"/>
        </w:trPr>
        <w:tc>
          <w:tcPr>
            <w:tcW w:w="405" w:type="pct"/>
            <w:hideMark/>
          </w:tcPr>
          <w:p w:rsidR="00FE2461" w:rsidRPr="001416BB" w:rsidRDefault="00FE2461" w:rsidP="002738CF">
            <w:pPr>
              <w:rPr>
                <w:rFonts w:ascii="Calibri" w:hAnsi="Calibri"/>
                <w:b/>
                <w:bCs/>
                <w:color w:val="000000"/>
                <w:sz w:val="20"/>
                <w:szCs w:val="20"/>
                <w:lang w:val="sq-AL"/>
              </w:rPr>
            </w:pPr>
            <w:r w:rsidRPr="001416BB">
              <w:rPr>
                <w:rFonts w:ascii="Calibri" w:hAnsi="Calibri"/>
                <w:b/>
                <w:bCs/>
                <w:color w:val="000000"/>
                <w:sz w:val="20"/>
                <w:szCs w:val="20"/>
                <w:lang w:val="sq-AL"/>
              </w:rPr>
              <w:t>2</w:t>
            </w:r>
            <w:r>
              <w:rPr>
                <w:rFonts w:ascii="Calibri" w:hAnsi="Calibri"/>
                <w:b/>
                <w:bCs/>
                <w:color w:val="000000"/>
                <w:sz w:val="20"/>
                <w:szCs w:val="20"/>
                <w:lang w:val="sq-AL"/>
              </w:rPr>
              <w:t>.</w:t>
            </w:r>
          </w:p>
        </w:tc>
        <w:tc>
          <w:tcPr>
            <w:tcW w:w="2091" w:type="pct"/>
            <w:noWrap/>
            <w:hideMark/>
          </w:tcPr>
          <w:p w:rsidR="00FE2461" w:rsidRPr="001416BB" w:rsidRDefault="00FE2461" w:rsidP="00FA127E">
            <w:pPr>
              <w:rPr>
                <w:rFonts w:ascii="Calibri" w:hAnsi="Calibri"/>
                <w:b/>
                <w:bCs/>
                <w:color w:val="000000"/>
                <w:sz w:val="20"/>
                <w:szCs w:val="20"/>
                <w:lang w:val="sq-AL"/>
              </w:rPr>
            </w:pPr>
            <w:r w:rsidRPr="001416BB">
              <w:rPr>
                <w:rFonts w:ascii="Calibri" w:hAnsi="Calibri"/>
                <w:b/>
                <w:bCs/>
                <w:color w:val="000000"/>
                <w:sz w:val="20"/>
                <w:szCs w:val="20"/>
                <w:lang w:val="sq-AL"/>
              </w:rPr>
              <w:t>Shpenzime kapitale</w:t>
            </w:r>
          </w:p>
        </w:tc>
        <w:tc>
          <w:tcPr>
            <w:tcW w:w="722" w:type="pct"/>
            <w:noWrap/>
            <w:vAlign w:val="bottom"/>
          </w:tcPr>
          <w:p w:rsidR="00FE2461" w:rsidRDefault="00FE2461">
            <w:pPr>
              <w:jc w:val="right"/>
              <w:rPr>
                <w:rFonts w:ascii="Arial" w:hAnsi="Arial" w:cs="Arial"/>
                <w:b/>
                <w:bCs/>
                <w:sz w:val="20"/>
                <w:szCs w:val="20"/>
              </w:rPr>
            </w:pPr>
            <w:r>
              <w:rPr>
                <w:rFonts w:ascii="Arial" w:hAnsi="Arial" w:cs="Arial"/>
                <w:b/>
                <w:bCs/>
                <w:sz w:val="20"/>
                <w:szCs w:val="20"/>
              </w:rPr>
              <w:t>2.116.739</w:t>
            </w:r>
          </w:p>
        </w:tc>
        <w:tc>
          <w:tcPr>
            <w:tcW w:w="935" w:type="pct"/>
            <w:noWrap/>
            <w:vAlign w:val="bottom"/>
          </w:tcPr>
          <w:p w:rsidR="00FE2461" w:rsidRDefault="00FE2461">
            <w:pPr>
              <w:jc w:val="right"/>
              <w:rPr>
                <w:rFonts w:ascii="Arial" w:hAnsi="Arial" w:cs="Arial"/>
                <w:b/>
                <w:bCs/>
                <w:sz w:val="20"/>
                <w:szCs w:val="20"/>
              </w:rPr>
            </w:pPr>
            <w:r>
              <w:rPr>
                <w:rFonts w:ascii="Arial" w:hAnsi="Arial" w:cs="Arial"/>
                <w:b/>
                <w:bCs/>
                <w:sz w:val="20"/>
                <w:szCs w:val="20"/>
              </w:rPr>
              <w:t>190.054</w:t>
            </w:r>
          </w:p>
        </w:tc>
        <w:tc>
          <w:tcPr>
            <w:tcW w:w="847" w:type="pct"/>
            <w:noWrap/>
            <w:vAlign w:val="bottom"/>
          </w:tcPr>
          <w:p w:rsidR="00FE2461" w:rsidRDefault="00FE2461">
            <w:pPr>
              <w:jc w:val="right"/>
              <w:rPr>
                <w:rFonts w:ascii="Arial" w:hAnsi="Arial" w:cs="Arial"/>
                <w:b/>
                <w:bCs/>
                <w:sz w:val="20"/>
                <w:szCs w:val="20"/>
              </w:rPr>
            </w:pPr>
            <w:r>
              <w:rPr>
                <w:rFonts w:ascii="Arial" w:hAnsi="Arial" w:cs="Arial"/>
                <w:b/>
                <w:bCs/>
                <w:sz w:val="20"/>
                <w:szCs w:val="20"/>
              </w:rPr>
              <w:t>9,0</w:t>
            </w:r>
          </w:p>
        </w:tc>
      </w:tr>
      <w:tr w:rsidR="00FE2461" w:rsidRPr="00FA127E" w:rsidTr="00B377FA">
        <w:trPr>
          <w:trHeight w:val="300"/>
        </w:trPr>
        <w:tc>
          <w:tcPr>
            <w:tcW w:w="405" w:type="pct"/>
            <w:hideMark/>
          </w:tcPr>
          <w:p w:rsidR="00FE2461" w:rsidRPr="001416BB" w:rsidRDefault="00FE2461" w:rsidP="002738CF">
            <w:pPr>
              <w:rPr>
                <w:rFonts w:ascii="Calibri" w:hAnsi="Calibri"/>
                <w:b/>
                <w:bCs/>
                <w:color w:val="000000"/>
                <w:sz w:val="20"/>
                <w:szCs w:val="20"/>
                <w:lang w:val="sq-AL"/>
              </w:rPr>
            </w:pPr>
            <w:r w:rsidRPr="001416BB">
              <w:rPr>
                <w:rFonts w:ascii="Calibri" w:hAnsi="Calibri"/>
                <w:b/>
                <w:bCs/>
                <w:color w:val="000000"/>
                <w:sz w:val="20"/>
                <w:szCs w:val="20"/>
                <w:lang w:val="sq-AL"/>
              </w:rPr>
              <w:t>3</w:t>
            </w:r>
            <w:r>
              <w:rPr>
                <w:rFonts w:ascii="Calibri" w:hAnsi="Calibri"/>
                <w:b/>
                <w:bCs/>
                <w:color w:val="000000"/>
                <w:sz w:val="20"/>
                <w:szCs w:val="20"/>
                <w:lang w:val="sq-AL"/>
              </w:rPr>
              <w:t>.</w:t>
            </w:r>
          </w:p>
        </w:tc>
        <w:tc>
          <w:tcPr>
            <w:tcW w:w="2091" w:type="pct"/>
            <w:noWrap/>
            <w:hideMark/>
          </w:tcPr>
          <w:p w:rsidR="00FE2461" w:rsidRPr="00B377FA" w:rsidRDefault="00B377FA" w:rsidP="00B377FA">
            <w:pPr>
              <w:rPr>
                <w:rFonts w:ascii="Calibri" w:hAnsi="Calibri"/>
                <w:bCs/>
                <w:i/>
                <w:color w:val="000000"/>
                <w:sz w:val="20"/>
                <w:szCs w:val="20"/>
                <w:lang w:val="sq-AL"/>
              </w:rPr>
            </w:pPr>
            <w:r w:rsidRPr="00B377FA">
              <w:rPr>
                <w:rFonts w:ascii="Calibri" w:hAnsi="Calibri"/>
                <w:bCs/>
                <w:i/>
                <w:color w:val="000000"/>
                <w:sz w:val="20"/>
                <w:szCs w:val="20"/>
                <w:lang w:val="sq-AL"/>
              </w:rPr>
              <w:t>Shpenzime nga T</w:t>
            </w:r>
            <w:r w:rsidR="006E44D5">
              <w:rPr>
                <w:rFonts w:ascii="Calibri" w:hAnsi="Calibri"/>
                <w:bCs/>
                <w:i/>
                <w:color w:val="000000"/>
                <w:sz w:val="20"/>
                <w:szCs w:val="20"/>
                <w:lang w:val="sq-AL"/>
              </w:rPr>
              <w:t>ë</w:t>
            </w:r>
            <w:r w:rsidRPr="00B377FA">
              <w:rPr>
                <w:rFonts w:ascii="Calibri" w:hAnsi="Calibri"/>
                <w:bCs/>
                <w:i/>
                <w:color w:val="000000"/>
                <w:sz w:val="20"/>
                <w:szCs w:val="20"/>
                <w:lang w:val="sq-AL"/>
              </w:rPr>
              <w:t xml:space="preserve"> ardhurat jasht</w:t>
            </w:r>
            <w:r w:rsidR="006E44D5">
              <w:rPr>
                <w:rFonts w:ascii="Calibri" w:hAnsi="Calibri"/>
                <w:bCs/>
                <w:i/>
                <w:color w:val="000000"/>
                <w:sz w:val="20"/>
                <w:szCs w:val="20"/>
                <w:lang w:val="sq-AL"/>
              </w:rPr>
              <w:t>ë</w:t>
            </w:r>
            <w:r w:rsidRPr="00B377FA">
              <w:rPr>
                <w:rFonts w:ascii="Calibri" w:hAnsi="Calibri"/>
                <w:bCs/>
                <w:i/>
                <w:color w:val="000000"/>
                <w:sz w:val="20"/>
                <w:szCs w:val="20"/>
                <w:lang w:val="sq-AL"/>
              </w:rPr>
              <w:t xml:space="preserve"> limitit</w:t>
            </w:r>
          </w:p>
        </w:tc>
        <w:tc>
          <w:tcPr>
            <w:tcW w:w="722" w:type="pct"/>
            <w:noWrap/>
            <w:vAlign w:val="bottom"/>
          </w:tcPr>
          <w:p w:rsidR="00FE2461" w:rsidRDefault="00FE2461">
            <w:pPr>
              <w:jc w:val="right"/>
              <w:rPr>
                <w:rFonts w:ascii="Arial" w:hAnsi="Arial" w:cs="Arial"/>
                <w:b/>
                <w:bCs/>
                <w:sz w:val="20"/>
                <w:szCs w:val="20"/>
              </w:rPr>
            </w:pPr>
          </w:p>
        </w:tc>
        <w:tc>
          <w:tcPr>
            <w:tcW w:w="935" w:type="pct"/>
            <w:noWrap/>
            <w:vAlign w:val="bottom"/>
          </w:tcPr>
          <w:p w:rsidR="00FE2461" w:rsidRDefault="00BB50BE">
            <w:pPr>
              <w:jc w:val="right"/>
              <w:rPr>
                <w:rFonts w:ascii="Arial" w:hAnsi="Arial" w:cs="Arial"/>
                <w:b/>
                <w:bCs/>
                <w:sz w:val="20"/>
                <w:szCs w:val="20"/>
              </w:rPr>
            </w:pPr>
            <w:r>
              <w:rPr>
                <w:rFonts w:ascii="Arial" w:hAnsi="Arial" w:cs="Arial"/>
                <w:b/>
                <w:bCs/>
                <w:sz w:val="20"/>
                <w:szCs w:val="20"/>
              </w:rPr>
              <w:t>32.042</w:t>
            </w:r>
          </w:p>
        </w:tc>
        <w:tc>
          <w:tcPr>
            <w:tcW w:w="847" w:type="pct"/>
            <w:noWrap/>
            <w:vAlign w:val="bottom"/>
          </w:tcPr>
          <w:p w:rsidR="00FE2461" w:rsidRDefault="00FE2461">
            <w:pPr>
              <w:jc w:val="right"/>
              <w:rPr>
                <w:rFonts w:ascii="Arial" w:hAnsi="Arial" w:cs="Arial"/>
                <w:b/>
                <w:bCs/>
                <w:sz w:val="20"/>
                <w:szCs w:val="20"/>
              </w:rPr>
            </w:pPr>
          </w:p>
        </w:tc>
      </w:tr>
      <w:tr w:rsidR="00FE2461" w:rsidRPr="00FA127E" w:rsidTr="00B377FA">
        <w:trPr>
          <w:trHeight w:val="300"/>
        </w:trPr>
        <w:tc>
          <w:tcPr>
            <w:tcW w:w="405" w:type="pct"/>
            <w:hideMark/>
          </w:tcPr>
          <w:p w:rsidR="00FE2461" w:rsidRPr="001416BB" w:rsidRDefault="00FE2461" w:rsidP="002738CF">
            <w:pPr>
              <w:rPr>
                <w:rFonts w:ascii="Calibri" w:hAnsi="Calibri"/>
                <w:b/>
                <w:bCs/>
                <w:sz w:val="20"/>
                <w:szCs w:val="20"/>
                <w:lang w:val="sq-AL"/>
              </w:rPr>
            </w:pPr>
            <w:r w:rsidRPr="001416BB">
              <w:rPr>
                <w:rFonts w:ascii="Calibri" w:hAnsi="Calibri"/>
                <w:b/>
                <w:bCs/>
                <w:sz w:val="20"/>
                <w:szCs w:val="20"/>
                <w:lang w:val="sq-AL"/>
              </w:rPr>
              <w:t>4</w:t>
            </w:r>
            <w:r>
              <w:rPr>
                <w:rFonts w:ascii="Calibri" w:hAnsi="Calibri"/>
                <w:b/>
                <w:bCs/>
                <w:sz w:val="20"/>
                <w:szCs w:val="20"/>
                <w:lang w:val="sq-AL"/>
              </w:rPr>
              <w:t>.</w:t>
            </w:r>
          </w:p>
        </w:tc>
        <w:tc>
          <w:tcPr>
            <w:tcW w:w="2091" w:type="pct"/>
            <w:noWrap/>
            <w:hideMark/>
          </w:tcPr>
          <w:p w:rsidR="00FE2461" w:rsidRPr="001416BB" w:rsidRDefault="00FE2461" w:rsidP="00FA127E">
            <w:pPr>
              <w:rPr>
                <w:rFonts w:ascii="Calibri" w:hAnsi="Calibri"/>
                <w:b/>
                <w:bCs/>
                <w:sz w:val="20"/>
                <w:szCs w:val="20"/>
                <w:lang w:val="sq-AL"/>
              </w:rPr>
            </w:pPr>
            <w:r w:rsidRPr="001416BB">
              <w:rPr>
                <w:rFonts w:ascii="Calibri" w:hAnsi="Calibri"/>
                <w:b/>
                <w:bCs/>
                <w:sz w:val="20"/>
                <w:szCs w:val="20"/>
                <w:lang w:val="sq-AL"/>
              </w:rPr>
              <w:t xml:space="preserve">              TOTALI</w:t>
            </w:r>
          </w:p>
        </w:tc>
        <w:tc>
          <w:tcPr>
            <w:tcW w:w="722" w:type="pct"/>
            <w:noWrap/>
            <w:vAlign w:val="bottom"/>
          </w:tcPr>
          <w:p w:rsidR="00FE2461" w:rsidRDefault="00FE2461">
            <w:pPr>
              <w:jc w:val="right"/>
              <w:rPr>
                <w:rFonts w:ascii="Arial" w:hAnsi="Arial" w:cs="Arial"/>
                <w:b/>
                <w:bCs/>
                <w:sz w:val="20"/>
                <w:szCs w:val="20"/>
              </w:rPr>
            </w:pPr>
            <w:r>
              <w:rPr>
                <w:rFonts w:ascii="Arial" w:hAnsi="Arial" w:cs="Arial"/>
                <w:b/>
                <w:bCs/>
                <w:sz w:val="20"/>
                <w:szCs w:val="20"/>
              </w:rPr>
              <w:t>19.962.548</w:t>
            </w:r>
          </w:p>
        </w:tc>
        <w:tc>
          <w:tcPr>
            <w:tcW w:w="935" w:type="pct"/>
            <w:noWrap/>
            <w:vAlign w:val="bottom"/>
          </w:tcPr>
          <w:p w:rsidR="00FE2461" w:rsidRDefault="00FE2461" w:rsidP="00BB50BE">
            <w:pPr>
              <w:jc w:val="right"/>
              <w:rPr>
                <w:rFonts w:ascii="Arial" w:hAnsi="Arial" w:cs="Arial"/>
                <w:b/>
                <w:bCs/>
                <w:sz w:val="20"/>
                <w:szCs w:val="20"/>
              </w:rPr>
            </w:pPr>
            <w:r>
              <w:rPr>
                <w:rFonts w:ascii="Arial" w:hAnsi="Arial" w:cs="Arial"/>
                <w:b/>
                <w:bCs/>
                <w:sz w:val="20"/>
                <w:szCs w:val="20"/>
              </w:rPr>
              <w:t>5.</w:t>
            </w:r>
            <w:r w:rsidR="00BB50BE">
              <w:rPr>
                <w:rFonts w:ascii="Arial" w:hAnsi="Arial" w:cs="Arial"/>
                <w:b/>
                <w:bCs/>
                <w:sz w:val="20"/>
                <w:szCs w:val="20"/>
              </w:rPr>
              <w:t>401</w:t>
            </w:r>
            <w:r>
              <w:rPr>
                <w:rFonts w:ascii="Arial" w:hAnsi="Arial" w:cs="Arial"/>
                <w:b/>
                <w:bCs/>
                <w:sz w:val="20"/>
                <w:szCs w:val="20"/>
              </w:rPr>
              <w:t>.</w:t>
            </w:r>
            <w:r w:rsidR="00BB50BE">
              <w:rPr>
                <w:rFonts w:ascii="Arial" w:hAnsi="Arial" w:cs="Arial"/>
                <w:b/>
                <w:bCs/>
                <w:sz w:val="20"/>
                <w:szCs w:val="20"/>
              </w:rPr>
              <w:t>896</w:t>
            </w:r>
          </w:p>
        </w:tc>
        <w:tc>
          <w:tcPr>
            <w:tcW w:w="847" w:type="pct"/>
            <w:noWrap/>
            <w:vAlign w:val="bottom"/>
          </w:tcPr>
          <w:p w:rsidR="00FE2461" w:rsidRDefault="00BB50BE">
            <w:pPr>
              <w:jc w:val="right"/>
              <w:rPr>
                <w:rFonts w:ascii="Arial" w:hAnsi="Arial" w:cs="Arial"/>
                <w:b/>
                <w:bCs/>
                <w:sz w:val="20"/>
                <w:szCs w:val="20"/>
              </w:rPr>
            </w:pPr>
            <w:r>
              <w:rPr>
                <w:rFonts w:ascii="Arial" w:hAnsi="Arial" w:cs="Arial"/>
                <w:b/>
                <w:bCs/>
                <w:sz w:val="20"/>
                <w:szCs w:val="20"/>
              </w:rPr>
              <w:t>27,0</w:t>
            </w:r>
          </w:p>
        </w:tc>
      </w:tr>
      <w:tr w:rsidR="00F42856" w:rsidRPr="00FA127E" w:rsidTr="004B36E2">
        <w:trPr>
          <w:trHeight w:val="300"/>
        </w:trPr>
        <w:tc>
          <w:tcPr>
            <w:tcW w:w="5000" w:type="pct"/>
            <w:gridSpan w:val="5"/>
            <w:noWrap/>
            <w:hideMark/>
          </w:tcPr>
          <w:p w:rsidR="00F42856" w:rsidRPr="001416BB" w:rsidRDefault="00F42856" w:rsidP="004B36E2">
            <w:pPr>
              <w:rPr>
                <w:rFonts w:ascii="Calibri" w:hAnsi="Calibri"/>
                <w:color w:val="000000"/>
                <w:sz w:val="20"/>
                <w:szCs w:val="20"/>
                <w:lang w:val="sq-AL"/>
              </w:rPr>
            </w:pPr>
            <w:r w:rsidRPr="00FA127E">
              <w:rPr>
                <w:rFonts w:ascii="Calibri" w:hAnsi="Calibri"/>
                <w:color w:val="000000"/>
                <w:sz w:val="20"/>
                <w:szCs w:val="20"/>
              </w:rPr>
              <w:t xml:space="preserve">       </w:t>
            </w:r>
            <w:r w:rsidRPr="002738CF">
              <w:rPr>
                <w:rFonts w:ascii="Calibri" w:hAnsi="Calibri"/>
                <w:i/>
                <w:iCs/>
                <w:color w:val="000000"/>
                <w:lang w:val="sq-AL"/>
              </w:rPr>
              <w:t>Burimi:</w:t>
            </w:r>
            <w:r w:rsidRPr="001416BB">
              <w:rPr>
                <w:rFonts w:ascii="Calibri" w:hAnsi="Calibri"/>
                <w:color w:val="000000"/>
                <w:sz w:val="20"/>
                <w:szCs w:val="20"/>
                <w:lang w:val="sq-AL"/>
              </w:rPr>
              <w:t xml:space="preserve"> Ministria e Financave</w:t>
            </w:r>
            <w:r w:rsidR="002738CF">
              <w:rPr>
                <w:rFonts w:ascii="Calibri" w:hAnsi="Calibri"/>
                <w:color w:val="000000"/>
                <w:sz w:val="20"/>
                <w:szCs w:val="20"/>
                <w:lang w:val="sq-AL"/>
              </w:rPr>
              <w:t xml:space="preserve"> (201</w:t>
            </w:r>
            <w:r w:rsidR="004B36E2">
              <w:rPr>
                <w:rFonts w:ascii="Calibri" w:hAnsi="Calibri"/>
                <w:color w:val="000000"/>
                <w:sz w:val="20"/>
                <w:szCs w:val="20"/>
                <w:lang w:val="sq-AL"/>
              </w:rPr>
              <w:t>7</w:t>
            </w:r>
            <w:r w:rsidR="002738CF">
              <w:rPr>
                <w:rFonts w:ascii="Calibri" w:hAnsi="Calibri"/>
                <w:color w:val="000000"/>
                <w:sz w:val="20"/>
                <w:szCs w:val="20"/>
                <w:lang w:val="sq-AL"/>
              </w:rPr>
              <w:t>);</w:t>
            </w:r>
          </w:p>
        </w:tc>
      </w:tr>
    </w:tbl>
    <w:p w:rsidR="00FA127E" w:rsidRDefault="00FA127E" w:rsidP="00C56919">
      <w:pPr>
        <w:autoSpaceDE w:val="0"/>
        <w:autoSpaceDN w:val="0"/>
        <w:adjustRightInd w:val="0"/>
        <w:jc w:val="both"/>
        <w:rPr>
          <w:lang w:val="sq-AL"/>
        </w:rPr>
      </w:pPr>
    </w:p>
    <w:p w:rsidR="00FA127E" w:rsidRDefault="00B16589" w:rsidP="00B16589">
      <w:pPr>
        <w:jc w:val="both"/>
        <w:rPr>
          <w:bCs/>
          <w:lang w:val="sq-AL"/>
        </w:rPr>
      </w:pPr>
      <w:r>
        <w:rPr>
          <w:bCs/>
          <w:lang w:val="sq-AL"/>
        </w:rPr>
        <w:t>Sikurse mund të konstatohet nga tabela e mësipërme, m</w:t>
      </w:r>
      <w:r w:rsidRPr="003364AB">
        <w:rPr>
          <w:bCs/>
          <w:lang w:val="sq-AL"/>
        </w:rPr>
        <w:t xml:space="preserve">asa e realizimit </w:t>
      </w:r>
      <w:r w:rsidR="00B377FA">
        <w:rPr>
          <w:bCs/>
          <w:lang w:val="sq-AL"/>
        </w:rPr>
        <w:t>4</w:t>
      </w:r>
      <w:r w:rsidRPr="003364AB">
        <w:rPr>
          <w:bCs/>
          <w:lang w:val="sq-AL"/>
        </w:rPr>
        <w:t>-mujor të buxhetit të vitit 201</w:t>
      </w:r>
      <w:r w:rsidR="00B377FA">
        <w:rPr>
          <w:bCs/>
          <w:lang w:val="sq-AL"/>
        </w:rPr>
        <w:t>7</w:t>
      </w:r>
      <w:r>
        <w:rPr>
          <w:bCs/>
          <w:lang w:val="sq-AL"/>
        </w:rPr>
        <w:t>,</w:t>
      </w:r>
      <w:r w:rsidRPr="003364AB">
        <w:rPr>
          <w:bCs/>
          <w:lang w:val="sq-AL"/>
        </w:rPr>
        <w:t xml:space="preserve"> kundrejt</w:t>
      </w:r>
      <w:r w:rsidR="00A431E9">
        <w:rPr>
          <w:bCs/>
          <w:lang w:val="sq-AL"/>
        </w:rPr>
        <w:t xml:space="preserve"> planit të</w:t>
      </w:r>
      <w:r w:rsidRPr="003364AB">
        <w:rPr>
          <w:bCs/>
          <w:lang w:val="sq-AL"/>
        </w:rPr>
        <w:t xml:space="preserve"> buxhetit vjetor të </w:t>
      </w:r>
      <w:r>
        <w:rPr>
          <w:bCs/>
          <w:lang w:val="sq-AL"/>
        </w:rPr>
        <w:t>miratuar</w:t>
      </w:r>
      <w:r w:rsidRPr="003364AB">
        <w:rPr>
          <w:bCs/>
          <w:lang w:val="sq-AL"/>
        </w:rPr>
        <w:t xml:space="preserve"> është </w:t>
      </w:r>
      <w:r w:rsidR="00BB50BE">
        <w:rPr>
          <w:bCs/>
          <w:lang w:val="sq-AL"/>
        </w:rPr>
        <w:t>27</w:t>
      </w:r>
      <w:r w:rsidRPr="003364AB">
        <w:rPr>
          <w:bCs/>
          <w:lang w:val="sq-AL"/>
        </w:rPr>
        <w:t xml:space="preserve"> përqind</w:t>
      </w:r>
      <w:r>
        <w:rPr>
          <w:bCs/>
          <w:lang w:val="sq-AL"/>
        </w:rPr>
        <w:t xml:space="preserve">. Realizimi i shpenzimeve korente renditet në rreth </w:t>
      </w:r>
      <w:r w:rsidR="00B377FA">
        <w:rPr>
          <w:bCs/>
          <w:lang w:val="sq-AL"/>
        </w:rPr>
        <w:t>29</w:t>
      </w:r>
      <w:r>
        <w:rPr>
          <w:bCs/>
          <w:lang w:val="sq-AL"/>
        </w:rPr>
        <w:t>%, ndërkohë që</w:t>
      </w:r>
      <w:r w:rsidR="00FA127E">
        <w:rPr>
          <w:bCs/>
          <w:lang w:val="sq-AL"/>
        </w:rPr>
        <w:t xml:space="preserve"> realizimi i</w:t>
      </w:r>
      <w:r>
        <w:rPr>
          <w:bCs/>
          <w:lang w:val="sq-AL"/>
        </w:rPr>
        <w:t xml:space="preserve"> shpenzime</w:t>
      </w:r>
      <w:r w:rsidR="00FA127E">
        <w:rPr>
          <w:bCs/>
          <w:lang w:val="sq-AL"/>
        </w:rPr>
        <w:t>ve</w:t>
      </w:r>
      <w:r w:rsidR="00DA45BF">
        <w:rPr>
          <w:bCs/>
          <w:lang w:val="sq-AL"/>
        </w:rPr>
        <w:t xml:space="preserve"> kapitale</w:t>
      </w:r>
      <w:r>
        <w:rPr>
          <w:bCs/>
          <w:lang w:val="sq-AL"/>
        </w:rPr>
        <w:t xml:space="preserve"> </w:t>
      </w:r>
      <w:r w:rsidR="00FA127E">
        <w:rPr>
          <w:bCs/>
          <w:lang w:val="sq-AL"/>
        </w:rPr>
        <w:lastRenderedPageBreak/>
        <w:t>paraqitet n</w:t>
      </w:r>
      <w:r w:rsidR="004A36EE">
        <w:rPr>
          <w:bCs/>
          <w:lang w:val="sq-AL"/>
        </w:rPr>
        <w:t>ë</w:t>
      </w:r>
      <w:r w:rsidR="00FA127E">
        <w:rPr>
          <w:bCs/>
          <w:lang w:val="sq-AL"/>
        </w:rPr>
        <w:t xml:space="preserve"> </w:t>
      </w:r>
      <w:r w:rsidR="00DA45BF">
        <w:rPr>
          <w:bCs/>
          <w:lang w:val="sq-AL"/>
        </w:rPr>
        <w:t>nj</w:t>
      </w:r>
      <w:r w:rsidR="006056A7">
        <w:rPr>
          <w:bCs/>
          <w:lang w:val="sq-AL"/>
        </w:rPr>
        <w:t>ë</w:t>
      </w:r>
      <w:r w:rsidR="00DA45BF">
        <w:rPr>
          <w:bCs/>
          <w:lang w:val="sq-AL"/>
        </w:rPr>
        <w:t xml:space="preserve"> nivel</w:t>
      </w:r>
      <w:r w:rsidR="00FA127E">
        <w:rPr>
          <w:bCs/>
          <w:lang w:val="sq-AL"/>
        </w:rPr>
        <w:t xml:space="preserve"> mjaft t</w:t>
      </w:r>
      <w:r w:rsidR="004A36EE">
        <w:rPr>
          <w:bCs/>
          <w:lang w:val="sq-AL"/>
        </w:rPr>
        <w:t>ë</w:t>
      </w:r>
      <w:r w:rsidR="00FA127E">
        <w:rPr>
          <w:bCs/>
          <w:lang w:val="sq-AL"/>
        </w:rPr>
        <w:t xml:space="preserve"> ul</w:t>
      </w:r>
      <w:r w:rsidR="004A36EE">
        <w:rPr>
          <w:bCs/>
          <w:lang w:val="sq-AL"/>
        </w:rPr>
        <w:t>ë</w:t>
      </w:r>
      <w:r w:rsidR="00FA127E">
        <w:rPr>
          <w:bCs/>
          <w:lang w:val="sq-AL"/>
        </w:rPr>
        <w:t xml:space="preserve">t prej </w:t>
      </w:r>
      <w:r w:rsidR="00B377FA">
        <w:rPr>
          <w:bCs/>
          <w:lang w:val="sq-AL"/>
        </w:rPr>
        <w:t>9</w:t>
      </w:r>
      <w:r w:rsidR="00FA127E">
        <w:rPr>
          <w:bCs/>
          <w:lang w:val="sq-AL"/>
        </w:rPr>
        <w:t>%, t</w:t>
      </w:r>
      <w:r w:rsidR="004A36EE">
        <w:rPr>
          <w:bCs/>
          <w:lang w:val="sq-AL"/>
        </w:rPr>
        <w:t>ë</w:t>
      </w:r>
      <w:r w:rsidR="00FA127E">
        <w:rPr>
          <w:bCs/>
          <w:lang w:val="sq-AL"/>
        </w:rPr>
        <w:t xml:space="preserve"> planit vjetor. </w:t>
      </w:r>
      <w:r w:rsidR="00DA45BF">
        <w:rPr>
          <w:bCs/>
          <w:lang w:val="sq-AL"/>
        </w:rPr>
        <w:t>Shkaqet kryesore te paraqitura nga drejtuesit e programeve, argumentohen</w:t>
      </w:r>
      <w:r w:rsidR="00CC0B6E">
        <w:rPr>
          <w:bCs/>
          <w:lang w:val="sq-AL"/>
        </w:rPr>
        <w:t xml:space="preserve"> me sh</w:t>
      </w:r>
      <w:r w:rsidR="00BB50BE">
        <w:rPr>
          <w:bCs/>
          <w:lang w:val="sq-AL"/>
        </w:rPr>
        <w:t>ty</w:t>
      </w:r>
      <w:r w:rsidR="00CC0B6E">
        <w:rPr>
          <w:bCs/>
          <w:lang w:val="sq-AL"/>
        </w:rPr>
        <w:t>rjen</w:t>
      </w:r>
      <w:r w:rsidR="00DA45BF">
        <w:rPr>
          <w:bCs/>
          <w:lang w:val="sq-AL"/>
        </w:rPr>
        <w:t xml:space="preserve"> e afatit t</w:t>
      </w:r>
      <w:r w:rsidR="006056A7">
        <w:rPr>
          <w:bCs/>
          <w:lang w:val="sq-AL"/>
        </w:rPr>
        <w:t>ë</w:t>
      </w:r>
      <w:r w:rsidR="00DA45BF">
        <w:rPr>
          <w:bCs/>
          <w:lang w:val="sq-AL"/>
        </w:rPr>
        <w:t xml:space="preserve"> realizimit nga procesi i prokurimit, apo edhe nga vonesat n</w:t>
      </w:r>
      <w:r w:rsidR="006056A7">
        <w:rPr>
          <w:bCs/>
          <w:lang w:val="sq-AL"/>
        </w:rPr>
        <w:t>ë</w:t>
      </w:r>
      <w:r w:rsidR="00DA45BF">
        <w:rPr>
          <w:bCs/>
          <w:lang w:val="sq-AL"/>
        </w:rPr>
        <w:t xml:space="preserve"> paraqitjen e dokumentacionit teknik e financiar p</w:t>
      </w:r>
      <w:r w:rsidR="006056A7">
        <w:rPr>
          <w:bCs/>
          <w:lang w:val="sq-AL"/>
        </w:rPr>
        <w:t>ë</w:t>
      </w:r>
      <w:r w:rsidR="00DA45BF">
        <w:rPr>
          <w:bCs/>
          <w:lang w:val="sq-AL"/>
        </w:rPr>
        <w:t>r l</w:t>
      </w:r>
      <w:r w:rsidR="006056A7">
        <w:rPr>
          <w:bCs/>
          <w:lang w:val="sq-AL"/>
        </w:rPr>
        <w:t>ë</w:t>
      </w:r>
      <w:r w:rsidR="00DA45BF">
        <w:rPr>
          <w:bCs/>
          <w:lang w:val="sq-AL"/>
        </w:rPr>
        <w:t>vrimin e fondeve.</w:t>
      </w:r>
    </w:p>
    <w:p w:rsidR="00FA127E" w:rsidRDefault="00FA127E" w:rsidP="00B16589">
      <w:pPr>
        <w:jc w:val="both"/>
        <w:rPr>
          <w:bCs/>
          <w:lang w:val="sq-AL"/>
        </w:rPr>
      </w:pPr>
      <w:r>
        <w:rPr>
          <w:bCs/>
          <w:lang w:val="sq-AL"/>
        </w:rPr>
        <w:t xml:space="preserve"> </w:t>
      </w:r>
    </w:p>
    <w:p w:rsidR="00497317" w:rsidRDefault="00497317" w:rsidP="00497317">
      <w:pPr>
        <w:autoSpaceDE w:val="0"/>
        <w:autoSpaceDN w:val="0"/>
        <w:adjustRightInd w:val="0"/>
        <w:jc w:val="both"/>
        <w:rPr>
          <w:lang w:val="sq-AL"/>
        </w:rPr>
      </w:pPr>
      <w:r w:rsidRPr="007D48AC">
        <w:rPr>
          <w:lang w:val="sq-AL"/>
        </w:rPr>
        <w:t xml:space="preserve">Ndarja e fondeve buxhetore sipas programeve, dhe realizimi i shpenzimeve korente dhe kapitale për çdo program buxhetor, </w:t>
      </w:r>
      <w:r w:rsidR="00E54516">
        <w:rPr>
          <w:lang w:val="sq-AL"/>
        </w:rPr>
        <w:t>pa p</w:t>
      </w:r>
      <w:r w:rsidR="00AA1104">
        <w:rPr>
          <w:lang w:val="sq-AL"/>
        </w:rPr>
        <w:t>ë</w:t>
      </w:r>
      <w:r w:rsidR="00E54516">
        <w:rPr>
          <w:lang w:val="sq-AL"/>
        </w:rPr>
        <w:t>rshir</w:t>
      </w:r>
      <w:r w:rsidR="00AA1104">
        <w:rPr>
          <w:lang w:val="sq-AL"/>
        </w:rPr>
        <w:t>ë</w:t>
      </w:r>
      <w:r w:rsidR="00E54516">
        <w:rPr>
          <w:lang w:val="sq-AL"/>
        </w:rPr>
        <w:t xml:space="preserve"> shpenzimet nga t</w:t>
      </w:r>
      <w:r w:rsidR="00AA1104">
        <w:rPr>
          <w:lang w:val="sq-AL"/>
        </w:rPr>
        <w:t>ë</w:t>
      </w:r>
      <w:r w:rsidR="00E54516">
        <w:rPr>
          <w:lang w:val="sq-AL"/>
        </w:rPr>
        <w:t xml:space="preserve"> ardhurat jasht</w:t>
      </w:r>
      <w:r w:rsidR="00AA1104">
        <w:rPr>
          <w:lang w:val="sq-AL"/>
        </w:rPr>
        <w:t>ë</w:t>
      </w:r>
      <w:r w:rsidR="00E54516">
        <w:rPr>
          <w:lang w:val="sq-AL"/>
        </w:rPr>
        <w:t xml:space="preserve"> limitit, </w:t>
      </w:r>
      <w:r w:rsidRPr="007D48AC">
        <w:rPr>
          <w:lang w:val="sq-AL"/>
        </w:rPr>
        <w:t xml:space="preserve">paraqitet në tabelën e mëposhtme: </w:t>
      </w:r>
    </w:p>
    <w:p w:rsidR="00FA127E" w:rsidRPr="004F7FD0" w:rsidRDefault="009E22A0" w:rsidP="009E22A0">
      <w:pPr>
        <w:autoSpaceDE w:val="0"/>
        <w:autoSpaceDN w:val="0"/>
        <w:adjustRightInd w:val="0"/>
        <w:jc w:val="right"/>
        <w:rPr>
          <w:lang w:val="sq-AL"/>
        </w:rPr>
      </w:pPr>
      <w:r w:rsidRPr="004F7FD0">
        <w:rPr>
          <w:rFonts w:ascii="Calibri" w:hAnsi="Calibri"/>
          <w:i/>
          <w:iCs/>
          <w:color w:val="000000"/>
          <w:sz w:val="20"/>
          <w:szCs w:val="20"/>
          <w:lang w:val="sq-AL"/>
        </w:rPr>
        <w:t>Në mijë lekë</w:t>
      </w:r>
    </w:p>
    <w:tbl>
      <w:tblPr>
        <w:tblStyle w:val="TableGrid"/>
        <w:tblW w:w="10182" w:type="dxa"/>
        <w:tblInd w:w="-572" w:type="dxa"/>
        <w:tblLayout w:type="fixed"/>
        <w:tblLook w:val="04A0" w:firstRow="1" w:lastRow="0" w:firstColumn="1" w:lastColumn="0" w:noHBand="0" w:noVBand="1"/>
      </w:tblPr>
      <w:tblGrid>
        <w:gridCol w:w="2268"/>
        <w:gridCol w:w="1788"/>
        <w:gridCol w:w="1516"/>
        <w:gridCol w:w="707"/>
        <w:gridCol w:w="1205"/>
        <w:gridCol w:w="993"/>
        <w:gridCol w:w="850"/>
        <w:gridCol w:w="855"/>
      </w:tblGrid>
      <w:tr w:rsidR="00E17165" w:rsidRPr="004F7FD0" w:rsidTr="00E17165">
        <w:trPr>
          <w:trHeight w:val="281"/>
        </w:trPr>
        <w:tc>
          <w:tcPr>
            <w:tcW w:w="2268" w:type="dxa"/>
            <w:vMerge w:val="restart"/>
            <w:noWrap/>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Emërtimi i Programit</w:t>
            </w:r>
          </w:p>
        </w:tc>
        <w:tc>
          <w:tcPr>
            <w:tcW w:w="4011" w:type="dxa"/>
            <w:gridSpan w:val="3"/>
            <w:noWrap/>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SHPENZIMET KORENTE</w:t>
            </w:r>
          </w:p>
        </w:tc>
        <w:tc>
          <w:tcPr>
            <w:tcW w:w="3048" w:type="dxa"/>
            <w:gridSpan w:val="3"/>
            <w:noWrap/>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SHPENZIMET KAPITALE</w:t>
            </w:r>
          </w:p>
        </w:tc>
        <w:tc>
          <w:tcPr>
            <w:tcW w:w="855" w:type="dxa"/>
            <w:vMerge w:val="restart"/>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 e realizimit ne total</w:t>
            </w:r>
          </w:p>
        </w:tc>
      </w:tr>
      <w:tr w:rsidR="00E17165" w:rsidRPr="004F7FD0" w:rsidTr="00E17165">
        <w:trPr>
          <w:trHeight w:val="281"/>
        </w:trPr>
        <w:tc>
          <w:tcPr>
            <w:tcW w:w="2268" w:type="dxa"/>
            <w:vMerge/>
            <w:hideMark/>
          </w:tcPr>
          <w:p w:rsidR="00FA127E" w:rsidRPr="004F7FD0" w:rsidRDefault="00FA127E" w:rsidP="00FA127E">
            <w:pPr>
              <w:rPr>
                <w:rFonts w:ascii="Calibri" w:hAnsi="Calibri"/>
                <w:b/>
                <w:bCs/>
                <w:color w:val="000000"/>
                <w:sz w:val="16"/>
                <w:szCs w:val="18"/>
                <w:lang w:val="sq-AL"/>
              </w:rPr>
            </w:pPr>
          </w:p>
        </w:tc>
        <w:tc>
          <w:tcPr>
            <w:tcW w:w="1788" w:type="dxa"/>
            <w:noWrap/>
            <w:vAlign w:val="center"/>
            <w:hideMark/>
          </w:tcPr>
          <w:p w:rsidR="00FA127E" w:rsidRPr="004F7FD0" w:rsidRDefault="00FA127E" w:rsidP="00E17165">
            <w:pPr>
              <w:ind w:left="-106" w:right="-55"/>
              <w:jc w:val="center"/>
              <w:rPr>
                <w:rFonts w:ascii="Calibri" w:hAnsi="Calibri"/>
                <w:b/>
                <w:bCs/>
                <w:color w:val="000000"/>
                <w:sz w:val="16"/>
                <w:szCs w:val="18"/>
                <w:lang w:val="sq-AL"/>
              </w:rPr>
            </w:pPr>
            <w:r w:rsidRPr="004F7FD0">
              <w:rPr>
                <w:rFonts w:ascii="Calibri" w:hAnsi="Calibri"/>
                <w:b/>
                <w:bCs/>
                <w:color w:val="000000"/>
                <w:sz w:val="16"/>
                <w:szCs w:val="18"/>
                <w:lang w:val="sq-AL"/>
              </w:rPr>
              <w:t>PLAN</w:t>
            </w:r>
          </w:p>
        </w:tc>
        <w:tc>
          <w:tcPr>
            <w:tcW w:w="1516" w:type="dxa"/>
            <w:noWrap/>
            <w:vAlign w:val="center"/>
            <w:hideMark/>
          </w:tcPr>
          <w:p w:rsidR="00FA127E" w:rsidRPr="004F7FD0" w:rsidRDefault="00FA127E" w:rsidP="00E17165">
            <w:pPr>
              <w:jc w:val="center"/>
              <w:rPr>
                <w:rFonts w:ascii="Calibri" w:hAnsi="Calibri"/>
                <w:b/>
                <w:bCs/>
                <w:color w:val="000000"/>
                <w:sz w:val="16"/>
                <w:szCs w:val="18"/>
                <w:lang w:val="sq-AL"/>
              </w:rPr>
            </w:pPr>
            <w:r w:rsidRPr="004F7FD0">
              <w:rPr>
                <w:rFonts w:ascii="Calibri" w:hAnsi="Calibri"/>
                <w:b/>
                <w:bCs/>
                <w:color w:val="000000"/>
                <w:sz w:val="16"/>
                <w:szCs w:val="18"/>
                <w:lang w:val="sq-AL"/>
              </w:rPr>
              <w:t>FAKT</w:t>
            </w:r>
          </w:p>
        </w:tc>
        <w:tc>
          <w:tcPr>
            <w:tcW w:w="707" w:type="dxa"/>
            <w:noWrap/>
            <w:vAlign w:val="center"/>
            <w:hideMark/>
          </w:tcPr>
          <w:p w:rsidR="00FA127E" w:rsidRPr="004F7FD0" w:rsidRDefault="00FA127E" w:rsidP="00E17165">
            <w:pPr>
              <w:jc w:val="center"/>
              <w:rPr>
                <w:rFonts w:ascii="Calibri" w:hAnsi="Calibri"/>
                <w:b/>
                <w:bCs/>
                <w:color w:val="000000"/>
                <w:sz w:val="16"/>
                <w:szCs w:val="18"/>
                <w:lang w:val="sq-AL"/>
              </w:rPr>
            </w:pPr>
            <w:r w:rsidRPr="004F7FD0">
              <w:rPr>
                <w:rFonts w:ascii="Calibri" w:hAnsi="Calibri"/>
                <w:b/>
                <w:bCs/>
                <w:color w:val="000000"/>
                <w:sz w:val="16"/>
                <w:szCs w:val="18"/>
                <w:lang w:val="sq-AL"/>
              </w:rPr>
              <w:t>Realizimi</w:t>
            </w:r>
          </w:p>
        </w:tc>
        <w:tc>
          <w:tcPr>
            <w:tcW w:w="1205" w:type="dxa"/>
            <w:noWrap/>
            <w:vAlign w:val="center"/>
            <w:hideMark/>
          </w:tcPr>
          <w:p w:rsidR="00FA127E" w:rsidRPr="004F7FD0" w:rsidRDefault="00FA127E" w:rsidP="00E17165">
            <w:pPr>
              <w:jc w:val="center"/>
              <w:rPr>
                <w:rFonts w:ascii="Calibri" w:hAnsi="Calibri"/>
                <w:b/>
                <w:bCs/>
                <w:color w:val="000000"/>
                <w:sz w:val="16"/>
                <w:szCs w:val="18"/>
                <w:lang w:val="sq-AL"/>
              </w:rPr>
            </w:pPr>
            <w:r w:rsidRPr="004F7FD0">
              <w:rPr>
                <w:rFonts w:ascii="Calibri" w:hAnsi="Calibri"/>
                <w:b/>
                <w:bCs/>
                <w:color w:val="000000"/>
                <w:sz w:val="16"/>
                <w:szCs w:val="18"/>
                <w:lang w:val="sq-AL"/>
              </w:rPr>
              <w:t>PLAN</w:t>
            </w:r>
          </w:p>
        </w:tc>
        <w:tc>
          <w:tcPr>
            <w:tcW w:w="993" w:type="dxa"/>
            <w:noWrap/>
            <w:vAlign w:val="center"/>
            <w:hideMark/>
          </w:tcPr>
          <w:p w:rsidR="00FA127E" w:rsidRPr="004F7FD0" w:rsidRDefault="00FA127E" w:rsidP="00E17165">
            <w:pPr>
              <w:jc w:val="center"/>
              <w:rPr>
                <w:rFonts w:ascii="Calibri" w:hAnsi="Calibri"/>
                <w:b/>
                <w:bCs/>
                <w:color w:val="000000"/>
                <w:sz w:val="16"/>
                <w:szCs w:val="18"/>
                <w:lang w:val="sq-AL"/>
              </w:rPr>
            </w:pPr>
            <w:r w:rsidRPr="004F7FD0">
              <w:rPr>
                <w:rFonts w:ascii="Calibri" w:hAnsi="Calibri"/>
                <w:b/>
                <w:bCs/>
                <w:color w:val="000000"/>
                <w:sz w:val="16"/>
                <w:szCs w:val="18"/>
                <w:lang w:val="sq-AL"/>
              </w:rPr>
              <w:t>FAKT</w:t>
            </w:r>
          </w:p>
        </w:tc>
        <w:tc>
          <w:tcPr>
            <w:tcW w:w="850" w:type="dxa"/>
            <w:noWrap/>
            <w:vAlign w:val="center"/>
            <w:hideMark/>
          </w:tcPr>
          <w:p w:rsidR="00FA127E" w:rsidRPr="004F7FD0" w:rsidRDefault="00FA127E" w:rsidP="00E17165">
            <w:pPr>
              <w:jc w:val="center"/>
              <w:rPr>
                <w:rFonts w:ascii="Calibri" w:hAnsi="Calibri"/>
                <w:b/>
                <w:bCs/>
                <w:color w:val="000000"/>
                <w:sz w:val="16"/>
                <w:szCs w:val="18"/>
                <w:lang w:val="sq-AL"/>
              </w:rPr>
            </w:pPr>
            <w:r w:rsidRPr="004F7FD0">
              <w:rPr>
                <w:rFonts w:ascii="Calibri" w:hAnsi="Calibri"/>
                <w:b/>
                <w:bCs/>
                <w:color w:val="000000"/>
                <w:sz w:val="16"/>
                <w:szCs w:val="18"/>
                <w:lang w:val="sq-AL"/>
              </w:rPr>
              <w:t>Realizimi</w:t>
            </w:r>
          </w:p>
        </w:tc>
        <w:tc>
          <w:tcPr>
            <w:tcW w:w="855" w:type="dxa"/>
            <w:vMerge/>
            <w:vAlign w:val="center"/>
            <w:hideMark/>
          </w:tcPr>
          <w:p w:rsidR="00FA127E" w:rsidRPr="004F7FD0" w:rsidRDefault="00FA127E" w:rsidP="00E17165">
            <w:pPr>
              <w:jc w:val="center"/>
              <w:rPr>
                <w:rFonts w:ascii="Calibri" w:hAnsi="Calibri"/>
                <w:b/>
                <w:bCs/>
                <w:color w:val="000000"/>
                <w:sz w:val="16"/>
                <w:szCs w:val="18"/>
                <w:lang w:val="sq-AL"/>
              </w:rPr>
            </w:pPr>
          </w:p>
        </w:tc>
      </w:tr>
      <w:tr w:rsidR="00E17165" w:rsidRPr="004F7FD0" w:rsidTr="00E17165">
        <w:trPr>
          <w:trHeight w:val="281"/>
        </w:trPr>
        <w:tc>
          <w:tcPr>
            <w:tcW w:w="2268" w:type="dxa"/>
            <w:noWrap/>
            <w:hideMark/>
          </w:tcPr>
          <w:p w:rsidR="00E17165" w:rsidRPr="004F7FD0" w:rsidRDefault="00E17165" w:rsidP="00FA127E">
            <w:pPr>
              <w:rPr>
                <w:rFonts w:ascii="Calibri" w:hAnsi="Calibri"/>
                <w:color w:val="000000"/>
                <w:sz w:val="16"/>
                <w:szCs w:val="18"/>
                <w:lang w:val="sq-AL"/>
              </w:rPr>
            </w:pPr>
            <w:r w:rsidRPr="004F7FD0">
              <w:rPr>
                <w:rFonts w:ascii="Calibri" w:hAnsi="Calibri"/>
                <w:color w:val="000000"/>
                <w:sz w:val="16"/>
                <w:szCs w:val="18"/>
                <w:lang w:val="sq-AL"/>
              </w:rPr>
              <w:t>Planifikimi, Menaxhimi dhe Administrimi</w:t>
            </w:r>
          </w:p>
        </w:tc>
        <w:tc>
          <w:tcPr>
            <w:tcW w:w="1788" w:type="dxa"/>
            <w:noWrap/>
            <w:vAlign w:val="center"/>
          </w:tcPr>
          <w:p w:rsidR="00E17165" w:rsidRDefault="00E17165" w:rsidP="00E17165">
            <w:pPr>
              <w:jc w:val="center"/>
              <w:rPr>
                <w:rFonts w:ascii="Arial" w:hAnsi="Arial" w:cs="Arial"/>
                <w:sz w:val="20"/>
                <w:szCs w:val="20"/>
              </w:rPr>
            </w:pPr>
            <w:r>
              <w:rPr>
                <w:rFonts w:ascii="Arial" w:hAnsi="Arial" w:cs="Arial"/>
                <w:sz w:val="20"/>
                <w:szCs w:val="20"/>
              </w:rPr>
              <w:t>978.286</w:t>
            </w:r>
          </w:p>
        </w:tc>
        <w:tc>
          <w:tcPr>
            <w:tcW w:w="1516" w:type="dxa"/>
            <w:noWrap/>
            <w:vAlign w:val="center"/>
          </w:tcPr>
          <w:p w:rsidR="00E17165" w:rsidRDefault="00E17165" w:rsidP="00E17165">
            <w:pPr>
              <w:jc w:val="center"/>
              <w:rPr>
                <w:rFonts w:ascii="Arial" w:hAnsi="Arial" w:cs="Arial"/>
                <w:sz w:val="20"/>
                <w:szCs w:val="20"/>
              </w:rPr>
            </w:pPr>
            <w:r>
              <w:rPr>
                <w:rFonts w:ascii="Arial" w:hAnsi="Arial" w:cs="Arial"/>
                <w:sz w:val="20"/>
                <w:szCs w:val="20"/>
              </w:rPr>
              <w:t>287.521</w:t>
            </w:r>
          </w:p>
        </w:tc>
        <w:tc>
          <w:tcPr>
            <w:tcW w:w="707" w:type="dxa"/>
            <w:noWrap/>
            <w:vAlign w:val="center"/>
          </w:tcPr>
          <w:p w:rsidR="00E17165" w:rsidRDefault="00E17165" w:rsidP="00E17165">
            <w:pPr>
              <w:jc w:val="center"/>
              <w:rPr>
                <w:rFonts w:ascii="Arial" w:hAnsi="Arial" w:cs="Arial"/>
                <w:sz w:val="20"/>
                <w:szCs w:val="20"/>
              </w:rPr>
            </w:pPr>
            <w:r>
              <w:rPr>
                <w:rFonts w:ascii="Arial" w:hAnsi="Arial" w:cs="Arial"/>
                <w:sz w:val="20"/>
                <w:szCs w:val="20"/>
              </w:rPr>
              <w:t>29,4</w:t>
            </w:r>
          </w:p>
        </w:tc>
        <w:tc>
          <w:tcPr>
            <w:tcW w:w="1205" w:type="dxa"/>
            <w:noWrap/>
            <w:vAlign w:val="center"/>
          </w:tcPr>
          <w:p w:rsidR="00E17165" w:rsidRDefault="00E17165" w:rsidP="00E17165">
            <w:pPr>
              <w:jc w:val="center"/>
              <w:rPr>
                <w:rFonts w:ascii="Arial" w:hAnsi="Arial" w:cs="Arial"/>
                <w:sz w:val="20"/>
                <w:szCs w:val="20"/>
              </w:rPr>
            </w:pPr>
            <w:r>
              <w:rPr>
                <w:rFonts w:ascii="Arial" w:hAnsi="Arial" w:cs="Arial"/>
                <w:sz w:val="20"/>
                <w:szCs w:val="20"/>
              </w:rPr>
              <w:t>66.000</w:t>
            </w:r>
          </w:p>
        </w:tc>
        <w:tc>
          <w:tcPr>
            <w:tcW w:w="993" w:type="dxa"/>
            <w:noWrap/>
            <w:vAlign w:val="center"/>
          </w:tcPr>
          <w:p w:rsidR="00E17165" w:rsidRDefault="00E17165" w:rsidP="00E17165">
            <w:pPr>
              <w:jc w:val="center"/>
              <w:rPr>
                <w:rFonts w:ascii="Arial" w:hAnsi="Arial" w:cs="Arial"/>
                <w:sz w:val="20"/>
                <w:szCs w:val="20"/>
              </w:rPr>
            </w:pPr>
            <w:r>
              <w:rPr>
                <w:rFonts w:ascii="Arial" w:hAnsi="Arial" w:cs="Arial"/>
                <w:sz w:val="20"/>
                <w:szCs w:val="20"/>
              </w:rPr>
              <w:t>0</w:t>
            </w:r>
          </w:p>
        </w:tc>
        <w:tc>
          <w:tcPr>
            <w:tcW w:w="850" w:type="dxa"/>
            <w:noWrap/>
            <w:vAlign w:val="center"/>
          </w:tcPr>
          <w:p w:rsidR="00E17165" w:rsidRDefault="00E17165" w:rsidP="00E17165">
            <w:pPr>
              <w:jc w:val="center"/>
              <w:rPr>
                <w:rFonts w:ascii="Arial" w:hAnsi="Arial" w:cs="Arial"/>
                <w:sz w:val="20"/>
                <w:szCs w:val="20"/>
              </w:rPr>
            </w:pPr>
            <w:r>
              <w:rPr>
                <w:rFonts w:ascii="Arial" w:hAnsi="Arial" w:cs="Arial"/>
                <w:sz w:val="20"/>
                <w:szCs w:val="20"/>
              </w:rPr>
              <w:t>0,0</w:t>
            </w:r>
          </w:p>
        </w:tc>
        <w:tc>
          <w:tcPr>
            <w:tcW w:w="855" w:type="dxa"/>
            <w:noWrap/>
            <w:vAlign w:val="center"/>
          </w:tcPr>
          <w:p w:rsidR="00E17165" w:rsidRDefault="00E17165" w:rsidP="00E17165">
            <w:pPr>
              <w:jc w:val="center"/>
              <w:rPr>
                <w:rFonts w:ascii="Arial" w:hAnsi="Arial" w:cs="Arial"/>
                <w:sz w:val="20"/>
                <w:szCs w:val="20"/>
              </w:rPr>
            </w:pPr>
            <w:r>
              <w:rPr>
                <w:rFonts w:ascii="Arial" w:hAnsi="Arial" w:cs="Arial"/>
                <w:sz w:val="20"/>
                <w:szCs w:val="20"/>
              </w:rPr>
              <w:t>27,5</w:t>
            </w:r>
          </w:p>
        </w:tc>
      </w:tr>
      <w:tr w:rsidR="00E17165" w:rsidRPr="004F7FD0" w:rsidTr="00E17165">
        <w:trPr>
          <w:trHeight w:val="281"/>
        </w:trPr>
        <w:tc>
          <w:tcPr>
            <w:tcW w:w="2268" w:type="dxa"/>
            <w:noWrap/>
            <w:hideMark/>
          </w:tcPr>
          <w:p w:rsidR="00E17165" w:rsidRPr="004F7FD0" w:rsidRDefault="00E17165" w:rsidP="00FA127E">
            <w:pPr>
              <w:rPr>
                <w:rFonts w:ascii="Calibri" w:hAnsi="Calibri"/>
                <w:color w:val="000000"/>
                <w:sz w:val="16"/>
                <w:szCs w:val="18"/>
                <w:lang w:val="sq-AL"/>
              </w:rPr>
            </w:pPr>
            <w:r w:rsidRPr="004F7FD0">
              <w:rPr>
                <w:rFonts w:ascii="Calibri" w:hAnsi="Calibri"/>
                <w:color w:val="000000"/>
                <w:sz w:val="16"/>
                <w:szCs w:val="18"/>
                <w:lang w:val="sq-AL"/>
              </w:rPr>
              <w:t>Policia e Shtetit</w:t>
            </w:r>
          </w:p>
        </w:tc>
        <w:tc>
          <w:tcPr>
            <w:tcW w:w="1788" w:type="dxa"/>
            <w:noWrap/>
            <w:vAlign w:val="center"/>
          </w:tcPr>
          <w:p w:rsidR="00E17165" w:rsidRDefault="00E17165" w:rsidP="00E17165">
            <w:pPr>
              <w:jc w:val="center"/>
              <w:rPr>
                <w:rFonts w:ascii="Arial" w:hAnsi="Arial" w:cs="Arial"/>
                <w:sz w:val="20"/>
                <w:szCs w:val="20"/>
              </w:rPr>
            </w:pPr>
            <w:r>
              <w:rPr>
                <w:rFonts w:ascii="Arial" w:hAnsi="Arial" w:cs="Arial"/>
                <w:sz w:val="20"/>
                <w:szCs w:val="20"/>
              </w:rPr>
              <w:t>13.710.537</w:t>
            </w:r>
          </w:p>
        </w:tc>
        <w:tc>
          <w:tcPr>
            <w:tcW w:w="1516" w:type="dxa"/>
            <w:noWrap/>
            <w:vAlign w:val="center"/>
          </w:tcPr>
          <w:p w:rsidR="00E17165" w:rsidRDefault="00E17165" w:rsidP="00E17165">
            <w:pPr>
              <w:jc w:val="center"/>
              <w:rPr>
                <w:rFonts w:ascii="Arial" w:hAnsi="Arial" w:cs="Arial"/>
                <w:sz w:val="20"/>
                <w:szCs w:val="20"/>
              </w:rPr>
            </w:pPr>
            <w:r>
              <w:rPr>
                <w:rFonts w:ascii="Arial" w:hAnsi="Arial" w:cs="Arial"/>
                <w:sz w:val="20"/>
                <w:szCs w:val="20"/>
              </w:rPr>
              <w:t>3.980.560</w:t>
            </w:r>
          </w:p>
        </w:tc>
        <w:tc>
          <w:tcPr>
            <w:tcW w:w="707" w:type="dxa"/>
            <w:noWrap/>
            <w:vAlign w:val="center"/>
          </w:tcPr>
          <w:p w:rsidR="00E17165" w:rsidRDefault="00E17165" w:rsidP="00E17165">
            <w:pPr>
              <w:jc w:val="center"/>
              <w:rPr>
                <w:rFonts w:ascii="Arial" w:hAnsi="Arial" w:cs="Arial"/>
                <w:sz w:val="20"/>
                <w:szCs w:val="20"/>
              </w:rPr>
            </w:pPr>
            <w:r>
              <w:rPr>
                <w:rFonts w:ascii="Arial" w:hAnsi="Arial" w:cs="Arial"/>
                <w:sz w:val="20"/>
                <w:szCs w:val="20"/>
              </w:rPr>
              <w:t>29,0</w:t>
            </w:r>
          </w:p>
        </w:tc>
        <w:tc>
          <w:tcPr>
            <w:tcW w:w="1205" w:type="dxa"/>
            <w:noWrap/>
            <w:vAlign w:val="center"/>
          </w:tcPr>
          <w:p w:rsidR="00E17165" w:rsidRDefault="00E17165" w:rsidP="00E17165">
            <w:pPr>
              <w:jc w:val="center"/>
              <w:rPr>
                <w:rFonts w:ascii="Arial" w:hAnsi="Arial" w:cs="Arial"/>
                <w:sz w:val="20"/>
                <w:szCs w:val="20"/>
              </w:rPr>
            </w:pPr>
            <w:r>
              <w:rPr>
                <w:rFonts w:ascii="Arial" w:hAnsi="Arial" w:cs="Arial"/>
                <w:sz w:val="20"/>
                <w:szCs w:val="20"/>
              </w:rPr>
              <w:t>1.809.798</w:t>
            </w:r>
          </w:p>
        </w:tc>
        <w:tc>
          <w:tcPr>
            <w:tcW w:w="993" w:type="dxa"/>
            <w:noWrap/>
            <w:vAlign w:val="center"/>
          </w:tcPr>
          <w:p w:rsidR="00E17165" w:rsidRDefault="00E17165" w:rsidP="00E17165">
            <w:pPr>
              <w:jc w:val="center"/>
              <w:rPr>
                <w:rFonts w:ascii="Arial" w:hAnsi="Arial" w:cs="Arial"/>
                <w:sz w:val="20"/>
                <w:szCs w:val="20"/>
              </w:rPr>
            </w:pPr>
            <w:r>
              <w:rPr>
                <w:rFonts w:ascii="Arial" w:hAnsi="Arial" w:cs="Arial"/>
                <w:sz w:val="20"/>
                <w:szCs w:val="20"/>
              </w:rPr>
              <w:t>142.762</w:t>
            </w:r>
          </w:p>
        </w:tc>
        <w:tc>
          <w:tcPr>
            <w:tcW w:w="850" w:type="dxa"/>
            <w:noWrap/>
            <w:vAlign w:val="center"/>
          </w:tcPr>
          <w:p w:rsidR="00E17165" w:rsidRDefault="00E17165" w:rsidP="00E17165">
            <w:pPr>
              <w:jc w:val="center"/>
              <w:rPr>
                <w:rFonts w:ascii="Arial" w:hAnsi="Arial" w:cs="Arial"/>
                <w:sz w:val="20"/>
                <w:szCs w:val="20"/>
              </w:rPr>
            </w:pPr>
            <w:r>
              <w:rPr>
                <w:rFonts w:ascii="Arial" w:hAnsi="Arial" w:cs="Arial"/>
                <w:sz w:val="20"/>
                <w:szCs w:val="20"/>
              </w:rPr>
              <w:t>7,9</w:t>
            </w:r>
          </w:p>
        </w:tc>
        <w:tc>
          <w:tcPr>
            <w:tcW w:w="855" w:type="dxa"/>
            <w:noWrap/>
            <w:vAlign w:val="center"/>
          </w:tcPr>
          <w:p w:rsidR="00E17165" w:rsidRDefault="00E17165" w:rsidP="006D3582">
            <w:pPr>
              <w:jc w:val="center"/>
              <w:rPr>
                <w:rFonts w:ascii="Arial" w:hAnsi="Arial" w:cs="Arial"/>
                <w:sz w:val="20"/>
                <w:szCs w:val="20"/>
              </w:rPr>
            </w:pPr>
            <w:r>
              <w:rPr>
                <w:rFonts w:ascii="Arial" w:hAnsi="Arial" w:cs="Arial"/>
                <w:sz w:val="20"/>
                <w:szCs w:val="20"/>
              </w:rPr>
              <w:t>26,</w:t>
            </w:r>
            <w:r w:rsidR="006D3582">
              <w:rPr>
                <w:rFonts w:ascii="Arial" w:hAnsi="Arial" w:cs="Arial"/>
                <w:sz w:val="20"/>
                <w:szCs w:val="20"/>
              </w:rPr>
              <w:t>7</w:t>
            </w:r>
          </w:p>
        </w:tc>
      </w:tr>
      <w:tr w:rsidR="00E17165" w:rsidRPr="004F7FD0" w:rsidTr="00E17165">
        <w:trPr>
          <w:trHeight w:val="281"/>
        </w:trPr>
        <w:tc>
          <w:tcPr>
            <w:tcW w:w="2268" w:type="dxa"/>
            <w:noWrap/>
            <w:hideMark/>
          </w:tcPr>
          <w:p w:rsidR="00E17165" w:rsidRPr="004F7FD0" w:rsidRDefault="00E17165" w:rsidP="00FA127E">
            <w:pPr>
              <w:rPr>
                <w:rFonts w:ascii="Calibri" w:hAnsi="Calibri"/>
                <w:color w:val="000000"/>
                <w:sz w:val="16"/>
                <w:szCs w:val="18"/>
                <w:lang w:val="sq-AL"/>
              </w:rPr>
            </w:pPr>
            <w:r w:rsidRPr="004F7FD0">
              <w:rPr>
                <w:rFonts w:ascii="Calibri" w:hAnsi="Calibri"/>
                <w:color w:val="000000"/>
                <w:sz w:val="16"/>
                <w:szCs w:val="18"/>
                <w:lang w:val="sq-AL"/>
              </w:rPr>
              <w:t>Garda e Republikës</w:t>
            </w:r>
          </w:p>
        </w:tc>
        <w:tc>
          <w:tcPr>
            <w:tcW w:w="1788" w:type="dxa"/>
            <w:noWrap/>
            <w:vAlign w:val="center"/>
          </w:tcPr>
          <w:p w:rsidR="00E17165" w:rsidRDefault="00E17165" w:rsidP="00E17165">
            <w:pPr>
              <w:jc w:val="center"/>
              <w:rPr>
                <w:rFonts w:ascii="Arial" w:hAnsi="Arial" w:cs="Arial"/>
                <w:sz w:val="20"/>
                <w:szCs w:val="20"/>
              </w:rPr>
            </w:pPr>
            <w:r>
              <w:rPr>
                <w:rFonts w:ascii="Arial" w:hAnsi="Arial" w:cs="Arial"/>
                <w:sz w:val="20"/>
                <w:szCs w:val="20"/>
              </w:rPr>
              <w:t>1.452.830</w:t>
            </w:r>
          </w:p>
        </w:tc>
        <w:tc>
          <w:tcPr>
            <w:tcW w:w="1516" w:type="dxa"/>
            <w:noWrap/>
            <w:vAlign w:val="center"/>
          </w:tcPr>
          <w:p w:rsidR="00E17165" w:rsidRDefault="00E17165" w:rsidP="00E17165">
            <w:pPr>
              <w:jc w:val="center"/>
              <w:rPr>
                <w:rFonts w:ascii="Arial" w:hAnsi="Arial" w:cs="Arial"/>
                <w:sz w:val="20"/>
                <w:szCs w:val="20"/>
              </w:rPr>
            </w:pPr>
            <w:r>
              <w:rPr>
                <w:rFonts w:ascii="Arial" w:hAnsi="Arial" w:cs="Arial"/>
                <w:sz w:val="20"/>
                <w:szCs w:val="20"/>
              </w:rPr>
              <w:t>569.907</w:t>
            </w:r>
          </w:p>
        </w:tc>
        <w:tc>
          <w:tcPr>
            <w:tcW w:w="707" w:type="dxa"/>
            <w:noWrap/>
            <w:vAlign w:val="center"/>
          </w:tcPr>
          <w:p w:rsidR="00E17165" w:rsidRDefault="00E17165" w:rsidP="00E17165">
            <w:pPr>
              <w:jc w:val="center"/>
              <w:rPr>
                <w:rFonts w:ascii="Arial" w:hAnsi="Arial" w:cs="Arial"/>
                <w:sz w:val="20"/>
                <w:szCs w:val="20"/>
              </w:rPr>
            </w:pPr>
            <w:r>
              <w:rPr>
                <w:rFonts w:ascii="Arial" w:hAnsi="Arial" w:cs="Arial"/>
                <w:sz w:val="20"/>
                <w:szCs w:val="20"/>
              </w:rPr>
              <w:t>39,2</w:t>
            </w:r>
          </w:p>
        </w:tc>
        <w:tc>
          <w:tcPr>
            <w:tcW w:w="1205" w:type="dxa"/>
            <w:noWrap/>
            <w:vAlign w:val="center"/>
          </w:tcPr>
          <w:p w:rsidR="00E17165" w:rsidRDefault="00E17165" w:rsidP="00E17165">
            <w:pPr>
              <w:jc w:val="center"/>
              <w:rPr>
                <w:rFonts w:ascii="Arial" w:hAnsi="Arial" w:cs="Arial"/>
                <w:sz w:val="20"/>
                <w:szCs w:val="20"/>
              </w:rPr>
            </w:pPr>
            <w:r>
              <w:rPr>
                <w:rFonts w:ascii="Arial" w:hAnsi="Arial" w:cs="Arial"/>
                <w:sz w:val="20"/>
                <w:szCs w:val="20"/>
              </w:rPr>
              <w:t>36.941</w:t>
            </w:r>
          </w:p>
        </w:tc>
        <w:tc>
          <w:tcPr>
            <w:tcW w:w="993" w:type="dxa"/>
            <w:noWrap/>
            <w:vAlign w:val="center"/>
          </w:tcPr>
          <w:p w:rsidR="00E17165" w:rsidRDefault="00E17165" w:rsidP="00E17165">
            <w:pPr>
              <w:jc w:val="center"/>
              <w:rPr>
                <w:rFonts w:ascii="Arial" w:hAnsi="Arial" w:cs="Arial"/>
                <w:sz w:val="20"/>
                <w:szCs w:val="20"/>
              </w:rPr>
            </w:pPr>
            <w:r>
              <w:rPr>
                <w:rFonts w:ascii="Arial" w:hAnsi="Arial" w:cs="Arial"/>
                <w:sz w:val="20"/>
                <w:szCs w:val="20"/>
              </w:rPr>
              <w:t>0</w:t>
            </w:r>
          </w:p>
        </w:tc>
        <w:tc>
          <w:tcPr>
            <w:tcW w:w="850" w:type="dxa"/>
            <w:noWrap/>
            <w:vAlign w:val="center"/>
          </w:tcPr>
          <w:p w:rsidR="00E17165" w:rsidRDefault="00E17165" w:rsidP="00E17165">
            <w:pPr>
              <w:jc w:val="center"/>
              <w:rPr>
                <w:rFonts w:ascii="Arial" w:hAnsi="Arial" w:cs="Arial"/>
                <w:sz w:val="20"/>
                <w:szCs w:val="20"/>
              </w:rPr>
            </w:pPr>
            <w:r>
              <w:rPr>
                <w:rFonts w:ascii="Arial" w:hAnsi="Arial" w:cs="Arial"/>
                <w:sz w:val="20"/>
                <w:szCs w:val="20"/>
              </w:rPr>
              <w:t>0,0</w:t>
            </w:r>
          </w:p>
        </w:tc>
        <w:tc>
          <w:tcPr>
            <w:tcW w:w="855" w:type="dxa"/>
            <w:noWrap/>
            <w:vAlign w:val="center"/>
          </w:tcPr>
          <w:p w:rsidR="00E17165" w:rsidRDefault="00E17165" w:rsidP="00E17165">
            <w:pPr>
              <w:jc w:val="center"/>
              <w:rPr>
                <w:rFonts w:ascii="Arial" w:hAnsi="Arial" w:cs="Arial"/>
                <w:sz w:val="20"/>
                <w:szCs w:val="20"/>
              </w:rPr>
            </w:pPr>
            <w:r>
              <w:rPr>
                <w:rFonts w:ascii="Arial" w:hAnsi="Arial" w:cs="Arial"/>
                <w:sz w:val="20"/>
                <w:szCs w:val="20"/>
              </w:rPr>
              <w:t>39</w:t>
            </w:r>
          </w:p>
        </w:tc>
      </w:tr>
      <w:tr w:rsidR="00E17165" w:rsidRPr="004F7FD0" w:rsidTr="00E17165">
        <w:trPr>
          <w:trHeight w:val="281"/>
        </w:trPr>
        <w:tc>
          <w:tcPr>
            <w:tcW w:w="2268" w:type="dxa"/>
            <w:noWrap/>
            <w:hideMark/>
          </w:tcPr>
          <w:p w:rsidR="00E17165" w:rsidRPr="004F7FD0" w:rsidRDefault="00E17165" w:rsidP="00FA127E">
            <w:pPr>
              <w:rPr>
                <w:rFonts w:ascii="Calibri" w:hAnsi="Calibri"/>
                <w:color w:val="000000"/>
                <w:sz w:val="16"/>
                <w:szCs w:val="18"/>
                <w:lang w:val="sq-AL"/>
              </w:rPr>
            </w:pPr>
            <w:r w:rsidRPr="004F7FD0">
              <w:rPr>
                <w:rFonts w:ascii="Calibri" w:hAnsi="Calibri"/>
                <w:color w:val="000000"/>
                <w:sz w:val="16"/>
                <w:szCs w:val="18"/>
                <w:lang w:val="sq-AL"/>
              </w:rPr>
              <w:t>Prefekturat dhe Funksionet e Deleguara të Pushtetit Vendor</w:t>
            </w:r>
          </w:p>
        </w:tc>
        <w:tc>
          <w:tcPr>
            <w:tcW w:w="1788" w:type="dxa"/>
            <w:noWrap/>
            <w:vAlign w:val="center"/>
          </w:tcPr>
          <w:p w:rsidR="00E17165" w:rsidRDefault="00E17165" w:rsidP="00E17165">
            <w:pPr>
              <w:jc w:val="center"/>
              <w:rPr>
                <w:rFonts w:ascii="Arial" w:hAnsi="Arial" w:cs="Arial"/>
                <w:sz w:val="20"/>
                <w:szCs w:val="20"/>
              </w:rPr>
            </w:pPr>
            <w:r>
              <w:rPr>
                <w:rFonts w:ascii="Arial" w:hAnsi="Arial" w:cs="Arial"/>
                <w:sz w:val="20"/>
                <w:szCs w:val="20"/>
              </w:rPr>
              <w:t>465.732</w:t>
            </w:r>
          </w:p>
        </w:tc>
        <w:tc>
          <w:tcPr>
            <w:tcW w:w="1516" w:type="dxa"/>
            <w:noWrap/>
            <w:vAlign w:val="center"/>
          </w:tcPr>
          <w:p w:rsidR="00E17165" w:rsidRDefault="00E17165" w:rsidP="00E17165">
            <w:pPr>
              <w:jc w:val="center"/>
              <w:rPr>
                <w:rFonts w:ascii="Arial" w:hAnsi="Arial" w:cs="Arial"/>
                <w:sz w:val="20"/>
                <w:szCs w:val="20"/>
              </w:rPr>
            </w:pPr>
            <w:r>
              <w:rPr>
                <w:rFonts w:ascii="Arial" w:hAnsi="Arial" w:cs="Arial"/>
                <w:sz w:val="20"/>
                <w:szCs w:val="20"/>
              </w:rPr>
              <w:t>135.723</w:t>
            </w:r>
          </w:p>
        </w:tc>
        <w:tc>
          <w:tcPr>
            <w:tcW w:w="707" w:type="dxa"/>
            <w:noWrap/>
            <w:vAlign w:val="center"/>
          </w:tcPr>
          <w:p w:rsidR="00E17165" w:rsidRDefault="00E17165" w:rsidP="00E17165">
            <w:pPr>
              <w:jc w:val="center"/>
              <w:rPr>
                <w:rFonts w:ascii="Arial" w:hAnsi="Arial" w:cs="Arial"/>
                <w:sz w:val="20"/>
                <w:szCs w:val="20"/>
              </w:rPr>
            </w:pPr>
            <w:r>
              <w:rPr>
                <w:rFonts w:ascii="Arial" w:hAnsi="Arial" w:cs="Arial"/>
                <w:sz w:val="20"/>
                <w:szCs w:val="20"/>
              </w:rPr>
              <w:t>29,1</w:t>
            </w:r>
          </w:p>
        </w:tc>
        <w:tc>
          <w:tcPr>
            <w:tcW w:w="1205" w:type="dxa"/>
            <w:noWrap/>
            <w:vAlign w:val="center"/>
          </w:tcPr>
          <w:p w:rsidR="00E17165" w:rsidRDefault="00E17165" w:rsidP="00E17165">
            <w:pPr>
              <w:jc w:val="center"/>
              <w:rPr>
                <w:rFonts w:ascii="Arial" w:hAnsi="Arial" w:cs="Arial"/>
                <w:sz w:val="20"/>
                <w:szCs w:val="20"/>
              </w:rPr>
            </w:pPr>
            <w:r>
              <w:rPr>
                <w:rFonts w:ascii="Arial" w:hAnsi="Arial" w:cs="Arial"/>
                <w:sz w:val="20"/>
                <w:szCs w:val="20"/>
              </w:rPr>
              <w:t>14.000</w:t>
            </w:r>
          </w:p>
        </w:tc>
        <w:tc>
          <w:tcPr>
            <w:tcW w:w="993" w:type="dxa"/>
            <w:noWrap/>
            <w:vAlign w:val="center"/>
          </w:tcPr>
          <w:p w:rsidR="00E17165" w:rsidRDefault="00E17165" w:rsidP="00E17165">
            <w:pPr>
              <w:jc w:val="center"/>
              <w:rPr>
                <w:rFonts w:ascii="Arial" w:hAnsi="Arial" w:cs="Arial"/>
                <w:sz w:val="20"/>
                <w:szCs w:val="20"/>
              </w:rPr>
            </w:pPr>
            <w:r>
              <w:rPr>
                <w:rFonts w:ascii="Arial" w:hAnsi="Arial" w:cs="Arial"/>
                <w:sz w:val="20"/>
                <w:szCs w:val="20"/>
              </w:rPr>
              <w:t>47.292</w:t>
            </w:r>
          </w:p>
        </w:tc>
        <w:tc>
          <w:tcPr>
            <w:tcW w:w="850" w:type="dxa"/>
            <w:noWrap/>
            <w:vAlign w:val="center"/>
          </w:tcPr>
          <w:p w:rsidR="00E17165" w:rsidRDefault="00E17165" w:rsidP="00E17165">
            <w:pPr>
              <w:jc w:val="center"/>
              <w:rPr>
                <w:rFonts w:ascii="Arial" w:hAnsi="Arial" w:cs="Arial"/>
                <w:sz w:val="20"/>
                <w:szCs w:val="20"/>
              </w:rPr>
            </w:pPr>
            <w:r>
              <w:rPr>
                <w:rFonts w:ascii="Arial" w:hAnsi="Arial" w:cs="Arial"/>
                <w:sz w:val="20"/>
                <w:szCs w:val="20"/>
              </w:rPr>
              <w:t>337,8</w:t>
            </w:r>
          </w:p>
        </w:tc>
        <w:tc>
          <w:tcPr>
            <w:tcW w:w="855" w:type="dxa"/>
            <w:noWrap/>
            <w:vAlign w:val="center"/>
          </w:tcPr>
          <w:p w:rsidR="00E17165" w:rsidRDefault="00E17165" w:rsidP="00E17165">
            <w:pPr>
              <w:jc w:val="center"/>
              <w:rPr>
                <w:rFonts w:ascii="Arial" w:hAnsi="Arial" w:cs="Arial"/>
                <w:sz w:val="20"/>
                <w:szCs w:val="20"/>
              </w:rPr>
            </w:pPr>
            <w:r>
              <w:rPr>
                <w:rFonts w:ascii="Arial" w:hAnsi="Arial" w:cs="Arial"/>
                <w:sz w:val="20"/>
                <w:szCs w:val="20"/>
              </w:rPr>
              <w:t>38,1</w:t>
            </w:r>
          </w:p>
        </w:tc>
      </w:tr>
      <w:tr w:rsidR="00E17165" w:rsidRPr="004F7FD0" w:rsidTr="00E17165">
        <w:trPr>
          <w:trHeight w:val="281"/>
        </w:trPr>
        <w:tc>
          <w:tcPr>
            <w:tcW w:w="2268" w:type="dxa"/>
            <w:noWrap/>
            <w:hideMark/>
          </w:tcPr>
          <w:p w:rsidR="00E17165" w:rsidRPr="004F7FD0" w:rsidRDefault="00E17165" w:rsidP="00FA127E">
            <w:pPr>
              <w:rPr>
                <w:rFonts w:ascii="Calibri" w:hAnsi="Calibri"/>
                <w:color w:val="000000"/>
                <w:sz w:val="16"/>
                <w:szCs w:val="18"/>
                <w:lang w:val="sq-AL"/>
              </w:rPr>
            </w:pPr>
            <w:r w:rsidRPr="004F7FD0">
              <w:rPr>
                <w:rFonts w:ascii="Calibri" w:hAnsi="Calibri"/>
                <w:color w:val="000000"/>
                <w:sz w:val="16"/>
                <w:szCs w:val="18"/>
                <w:lang w:val="sq-AL"/>
              </w:rPr>
              <w:t>Shërbimi i Gjendjes Civile</w:t>
            </w:r>
          </w:p>
        </w:tc>
        <w:tc>
          <w:tcPr>
            <w:tcW w:w="1788" w:type="dxa"/>
            <w:noWrap/>
            <w:vAlign w:val="center"/>
          </w:tcPr>
          <w:p w:rsidR="00E17165" w:rsidRDefault="00E17165" w:rsidP="00E17165">
            <w:pPr>
              <w:jc w:val="center"/>
              <w:rPr>
                <w:rFonts w:ascii="Arial" w:hAnsi="Arial" w:cs="Arial"/>
                <w:sz w:val="20"/>
                <w:szCs w:val="20"/>
              </w:rPr>
            </w:pPr>
            <w:r>
              <w:rPr>
                <w:rFonts w:ascii="Arial" w:hAnsi="Arial" w:cs="Arial"/>
                <w:sz w:val="20"/>
                <w:szCs w:val="20"/>
              </w:rPr>
              <w:t>969.686</w:t>
            </w:r>
          </w:p>
        </w:tc>
        <w:tc>
          <w:tcPr>
            <w:tcW w:w="1516" w:type="dxa"/>
            <w:noWrap/>
            <w:vAlign w:val="center"/>
          </w:tcPr>
          <w:p w:rsidR="00E17165" w:rsidRDefault="00E17165" w:rsidP="00E17165">
            <w:pPr>
              <w:jc w:val="center"/>
              <w:rPr>
                <w:rFonts w:ascii="Arial" w:hAnsi="Arial" w:cs="Arial"/>
                <w:sz w:val="20"/>
                <w:szCs w:val="20"/>
              </w:rPr>
            </w:pPr>
            <w:r>
              <w:rPr>
                <w:rFonts w:ascii="Arial" w:hAnsi="Arial" w:cs="Arial"/>
                <w:sz w:val="20"/>
                <w:szCs w:val="20"/>
              </w:rPr>
              <w:t>171.120</w:t>
            </w:r>
          </w:p>
        </w:tc>
        <w:tc>
          <w:tcPr>
            <w:tcW w:w="707" w:type="dxa"/>
            <w:noWrap/>
            <w:vAlign w:val="center"/>
          </w:tcPr>
          <w:p w:rsidR="00E17165" w:rsidRDefault="00E17165" w:rsidP="00E17165">
            <w:pPr>
              <w:jc w:val="center"/>
              <w:rPr>
                <w:rFonts w:ascii="Arial" w:hAnsi="Arial" w:cs="Arial"/>
                <w:sz w:val="20"/>
                <w:szCs w:val="20"/>
              </w:rPr>
            </w:pPr>
            <w:r>
              <w:rPr>
                <w:rFonts w:ascii="Arial" w:hAnsi="Arial" w:cs="Arial"/>
                <w:sz w:val="20"/>
                <w:szCs w:val="20"/>
              </w:rPr>
              <w:t>17,6</w:t>
            </w:r>
          </w:p>
        </w:tc>
        <w:tc>
          <w:tcPr>
            <w:tcW w:w="1205" w:type="dxa"/>
            <w:noWrap/>
            <w:vAlign w:val="center"/>
          </w:tcPr>
          <w:p w:rsidR="00E17165" w:rsidRDefault="00E17165" w:rsidP="00E17165">
            <w:pPr>
              <w:jc w:val="center"/>
              <w:rPr>
                <w:rFonts w:ascii="Arial" w:hAnsi="Arial" w:cs="Arial"/>
                <w:sz w:val="20"/>
                <w:szCs w:val="20"/>
              </w:rPr>
            </w:pPr>
            <w:r>
              <w:rPr>
                <w:rFonts w:ascii="Arial" w:hAnsi="Arial" w:cs="Arial"/>
                <w:sz w:val="20"/>
                <w:szCs w:val="20"/>
              </w:rPr>
              <w:t>140.000</w:t>
            </w:r>
          </w:p>
        </w:tc>
        <w:tc>
          <w:tcPr>
            <w:tcW w:w="993" w:type="dxa"/>
            <w:noWrap/>
            <w:vAlign w:val="center"/>
          </w:tcPr>
          <w:p w:rsidR="00E17165" w:rsidRDefault="00E17165" w:rsidP="00E17165">
            <w:pPr>
              <w:jc w:val="center"/>
              <w:rPr>
                <w:rFonts w:ascii="Arial" w:hAnsi="Arial" w:cs="Arial"/>
                <w:sz w:val="20"/>
                <w:szCs w:val="20"/>
              </w:rPr>
            </w:pPr>
            <w:r>
              <w:rPr>
                <w:rFonts w:ascii="Arial" w:hAnsi="Arial" w:cs="Arial"/>
                <w:sz w:val="20"/>
                <w:szCs w:val="20"/>
              </w:rPr>
              <w:t>0</w:t>
            </w:r>
          </w:p>
        </w:tc>
        <w:tc>
          <w:tcPr>
            <w:tcW w:w="850" w:type="dxa"/>
            <w:noWrap/>
            <w:vAlign w:val="center"/>
          </w:tcPr>
          <w:p w:rsidR="00E17165" w:rsidRDefault="00E17165" w:rsidP="00E17165">
            <w:pPr>
              <w:jc w:val="center"/>
              <w:rPr>
                <w:rFonts w:ascii="Arial" w:hAnsi="Arial" w:cs="Arial"/>
                <w:sz w:val="20"/>
                <w:szCs w:val="20"/>
              </w:rPr>
            </w:pPr>
            <w:r>
              <w:rPr>
                <w:rFonts w:ascii="Arial" w:hAnsi="Arial" w:cs="Arial"/>
                <w:sz w:val="20"/>
                <w:szCs w:val="20"/>
              </w:rPr>
              <w:t>0,0</w:t>
            </w:r>
          </w:p>
        </w:tc>
        <w:tc>
          <w:tcPr>
            <w:tcW w:w="855" w:type="dxa"/>
            <w:noWrap/>
            <w:vAlign w:val="center"/>
          </w:tcPr>
          <w:p w:rsidR="00E17165" w:rsidRDefault="00E17165" w:rsidP="00E17165">
            <w:pPr>
              <w:jc w:val="center"/>
              <w:rPr>
                <w:rFonts w:ascii="Arial" w:hAnsi="Arial" w:cs="Arial"/>
                <w:sz w:val="20"/>
                <w:szCs w:val="20"/>
              </w:rPr>
            </w:pPr>
            <w:r>
              <w:rPr>
                <w:rFonts w:ascii="Arial" w:hAnsi="Arial" w:cs="Arial"/>
                <w:sz w:val="20"/>
                <w:szCs w:val="20"/>
              </w:rPr>
              <w:t>15,4</w:t>
            </w:r>
          </w:p>
        </w:tc>
      </w:tr>
      <w:tr w:rsidR="00E17165" w:rsidRPr="004F7FD0" w:rsidTr="00E17165">
        <w:trPr>
          <w:trHeight w:val="281"/>
        </w:trPr>
        <w:tc>
          <w:tcPr>
            <w:tcW w:w="2268" w:type="dxa"/>
            <w:noWrap/>
            <w:hideMark/>
          </w:tcPr>
          <w:p w:rsidR="00E17165" w:rsidRPr="004F7FD0" w:rsidRDefault="00E17165" w:rsidP="00FA127E">
            <w:pPr>
              <w:rPr>
                <w:rFonts w:ascii="Calibri" w:hAnsi="Calibri"/>
                <w:color w:val="000000"/>
                <w:sz w:val="16"/>
                <w:szCs w:val="18"/>
                <w:lang w:val="sq-AL"/>
              </w:rPr>
            </w:pPr>
            <w:r w:rsidRPr="004F7FD0">
              <w:rPr>
                <w:rFonts w:ascii="Calibri" w:hAnsi="Calibri"/>
                <w:color w:val="000000"/>
                <w:sz w:val="16"/>
                <w:szCs w:val="18"/>
                <w:lang w:val="sq-AL"/>
              </w:rPr>
              <w:t>Menaxhimi i Rezervave të Shtetit</w:t>
            </w:r>
          </w:p>
        </w:tc>
        <w:tc>
          <w:tcPr>
            <w:tcW w:w="1788" w:type="dxa"/>
            <w:noWrap/>
            <w:vAlign w:val="center"/>
          </w:tcPr>
          <w:p w:rsidR="00E17165" w:rsidRDefault="00E17165" w:rsidP="00E17165">
            <w:pPr>
              <w:jc w:val="center"/>
              <w:rPr>
                <w:rFonts w:ascii="Arial" w:hAnsi="Arial" w:cs="Arial"/>
                <w:sz w:val="20"/>
                <w:szCs w:val="20"/>
              </w:rPr>
            </w:pPr>
            <w:r>
              <w:rPr>
                <w:rFonts w:ascii="Arial" w:hAnsi="Arial" w:cs="Arial"/>
                <w:sz w:val="20"/>
                <w:szCs w:val="20"/>
              </w:rPr>
              <w:t>105.738</w:t>
            </w:r>
          </w:p>
        </w:tc>
        <w:tc>
          <w:tcPr>
            <w:tcW w:w="1516" w:type="dxa"/>
            <w:noWrap/>
            <w:vAlign w:val="center"/>
          </w:tcPr>
          <w:p w:rsidR="00E17165" w:rsidRDefault="00E17165" w:rsidP="00E17165">
            <w:pPr>
              <w:jc w:val="center"/>
              <w:rPr>
                <w:rFonts w:ascii="Arial" w:hAnsi="Arial" w:cs="Arial"/>
                <w:sz w:val="20"/>
                <w:szCs w:val="20"/>
              </w:rPr>
            </w:pPr>
            <w:r>
              <w:rPr>
                <w:rFonts w:ascii="Arial" w:hAnsi="Arial" w:cs="Arial"/>
                <w:sz w:val="20"/>
                <w:szCs w:val="20"/>
              </w:rPr>
              <w:t>31.575</w:t>
            </w:r>
          </w:p>
        </w:tc>
        <w:tc>
          <w:tcPr>
            <w:tcW w:w="707" w:type="dxa"/>
            <w:noWrap/>
            <w:vAlign w:val="center"/>
          </w:tcPr>
          <w:p w:rsidR="00E17165" w:rsidRDefault="00E17165" w:rsidP="00E17165">
            <w:pPr>
              <w:jc w:val="center"/>
              <w:rPr>
                <w:rFonts w:ascii="Arial" w:hAnsi="Arial" w:cs="Arial"/>
                <w:sz w:val="20"/>
                <w:szCs w:val="20"/>
              </w:rPr>
            </w:pPr>
            <w:r>
              <w:rPr>
                <w:rFonts w:ascii="Arial" w:hAnsi="Arial" w:cs="Arial"/>
                <w:sz w:val="20"/>
                <w:szCs w:val="20"/>
              </w:rPr>
              <w:t>29,9</w:t>
            </w:r>
          </w:p>
        </w:tc>
        <w:tc>
          <w:tcPr>
            <w:tcW w:w="1205" w:type="dxa"/>
            <w:noWrap/>
            <w:vAlign w:val="center"/>
          </w:tcPr>
          <w:p w:rsidR="00E17165" w:rsidRDefault="00E17165" w:rsidP="00E17165">
            <w:pPr>
              <w:jc w:val="center"/>
              <w:rPr>
                <w:rFonts w:ascii="Arial" w:hAnsi="Arial" w:cs="Arial"/>
                <w:sz w:val="20"/>
                <w:szCs w:val="20"/>
              </w:rPr>
            </w:pPr>
            <w:r>
              <w:rPr>
                <w:rFonts w:ascii="Arial" w:hAnsi="Arial" w:cs="Arial"/>
                <w:sz w:val="20"/>
                <w:szCs w:val="20"/>
              </w:rPr>
              <w:t>10.000</w:t>
            </w:r>
          </w:p>
        </w:tc>
        <w:tc>
          <w:tcPr>
            <w:tcW w:w="993" w:type="dxa"/>
            <w:noWrap/>
            <w:vAlign w:val="center"/>
          </w:tcPr>
          <w:p w:rsidR="00E17165" w:rsidRDefault="00E17165" w:rsidP="00E17165">
            <w:pPr>
              <w:jc w:val="center"/>
              <w:rPr>
                <w:rFonts w:ascii="Arial" w:hAnsi="Arial" w:cs="Arial"/>
                <w:sz w:val="20"/>
                <w:szCs w:val="20"/>
              </w:rPr>
            </w:pPr>
            <w:r>
              <w:rPr>
                <w:rFonts w:ascii="Arial" w:hAnsi="Arial" w:cs="Arial"/>
                <w:sz w:val="20"/>
                <w:szCs w:val="20"/>
              </w:rPr>
              <w:t>0</w:t>
            </w:r>
          </w:p>
        </w:tc>
        <w:tc>
          <w:tcPr>
            <w:tcW w:w="850" w:type="dxa"/>
            <w:noWrap/>
            <w:vAlign w:val="center"/>
          </w:tcPr>
          <w:p w:rsidR="00E17165" w:rsidRDefault="00E17165" w:rsidP="00E17165">
            <w:pPr>
              <w:jc w:val="center"/>
              <w:rPr>
                <w:rFonts w:ascii="Arial" w:hAnsi="Arial" w:cs="Arial"/>
                <w:sz w:val="20"/>
                <w:szCs w:val="20"/>
              </w:rPr>
            </w:pPr>
            <w:r>
              <w:rPr>
                <w:rFonts w:ascii="Arial" w:hAnsi="Arial" w:cs="Arial"/>
                <w:sz w:val="20"/>
                <w:szCs w:val="20"/>
              </w:rPr>
              <w:t>0,0</w:t>
            </w:r>
          </w:p>
        </w:tc>
        <w:tc>
          <w:tcPr>
            <w:tcW w:w="855" w:type="dxa"/>
            <w:noWrap/>
            <w:vAlign w:val="center"/>
          </w:tcPr>
          <w:p w:rsidR="00E17165" w:rsidRDefault="00E17165" w:rsidP="00E17165">
            <w:pPr>
              <w:jc w:val="center"/>
              <w:rPr>
                <w:rFonts w:ascii="Arial" w:hAnsi="Arial" w:cs="Arial"/>
                <w:sz w:val="20"/>
                <w:szCs w:val="20"/>
              </w:rPr>
            </w:pPr>
            <w:r>
              <w:rPr>
                <w:rFonts w:ascii="Arial" w:hAnsi="Arial" w:cs="Arial"/>
                <w:sz w:val="20"/>
                <w:szCs w:val="20"/>
              </w:rPr>
              <w:t>27,3</w:t>
            </w:r>
          </w:p>
        </w:tc>
      </w:tr>
      <w:tr w:rsidR="00E17165" w:rsidRPr="004F7FD0" w:rsidTr="00E17165">
        <w:trPr>
          <w:trHeight w:val="281"/>
        </w:trPr>
        <w:tc>
          <w:tcPr>
            <w:tcW w:w="2268" w:type="dxa"/>
            <w:noWrap/>
            <w:hideMark/>
          </w:tcPr>
          <w:p w:rsidR="00E17165" w:rsidRPr="004F7FD0" w:rsidRDefault="00E17165" w:rsidP="00FA127E">
            <w:pPr>
              <w:rPr>
                <w:rFonts w:ascii="Calibri" w:hAnsi="Calibri"/>
                <w:color w:val="000000"/>
                <w:sz w:val="16"/>
                <w:szCs w:val="18"/>
                <w:lang w:val="sq-AL"/>
              </w:rPr>
            </w:pPr>
            <w:r w:rsidRPr="004F7FD0">
              <w:rPr>
                <w:rFonts w:ascii="Calibri" w:hAnsi="Calibri"/>
                <w:color w:val="000000"/>
                <w:sz w:val="16"/>
                <w:szCs w:val="18"/>
                <w:lang w:val="sq-AL"/>
              </w:rPr>
              <w:t>Emergjencat Civile</w:t>
            </w:r>
          </w:p>
        </w:tc>
        <w:tc>
          <w:tcPr>
            <w:tcW w:w="1788" w:type="dxa"/>
            <w:noWrap/>
            <w:vAlign w:val="center"/>
          </w:tcPr>
          <w:p w:rsidR="00E17165" w:rsidRDefault="00E17165" w:rsidP="00E17165">
            <w:pPr>
              <w:jc w:val="center"/>
              <w:rPr>
                <w:rFonts w:ascii="Arial" w:hAnsi="Arial" w:cs="Arial"/>
                <w:sz w:val="20"/>
                <w:szCs w:val="20"/>
              </w:rPr>
            </w:pPr>
            <w:r>
              <w:rPr>
                <w:rFonts w:ascii="Arial" w:hAnsi="Arial" w:cs="Arial"/>
                <w:sz w:val="20"/>
                <w:szCs w:val="20"/>
              </w:rPr>
              <w:t>163.000</w:t>
            </w:r>
          </w:p>
        </w:tc>
        <w:tc>
          <w:tcPr>
            <w:tcW w:w="1516" w:type="dxa"/>
            <w:noWrap/>
            <w:vAlign w:val="center"/>
          </w:tcPr>
          <w:p w:rsidR="00E17165" w:rsidRDefault="00E17165" w:rsidP="00E17165">
            <w:pPr>
              <w:jc w:val="center"/>
              <w:rPr>
                <w:rFonts w:ascii="Arial" w:hAnsi="Arial" w:cs="Arial"/>
                <w:sz w:val="20"/>
                <w:szCs w:val="20"/>
              </w:rPr>
            </w:pPr>
            <w:r>
              <w:rPr>
                <w:rFonts w:ascii="Arial" w:hAnsi="Arial" w:cs="Arial"/>
                <w:sz w:val="20"/>
                <w:szCs w:val="20"/>
              </w:rPr>
              <w:t>3.393</w:t>
            </w:r>
          </w:p>
        </w:tc>
        <w:tc>
          <w:tcPr>
            <w:tcW w:w="707" w:type="dxa"/>
            <w:noWrap/>
            <w:vAlign w:val="center"/>
          </w:tcPr>
          <w:p w:rsidR="00E17165" w:rsidRDefault="00E17165" w:rsidP="00E17165">
            <w:pPr>
              <w:jc w:val="center"/>
              <w:rPr>
                <w:rFonts w:ascii="Arial" w:hAnsi="Arial" w:cs="Arial"/>
                <w:sz w:val="20"/>
                <w:szCs w:val="20"/>
              </w:rPr>
            </w:pPr>
            <w:r>
              <w:rPr>
                <w:rFonts w:ascii="Arial" w:hAnsi="Arial" w:cs="Arial"/>
                <w:sz w:val="20"/>
                <w:szCs w:val="20"/>
              </w:rPr>
              <w:t>2,1</w:t>
            </w:r>
          </w:p>
        </w:tc>
        <w:tc>
          <w:tcPr>
            <w:tcW w:w="1205" w:type="dxa"/>
            <w:noWrap/>
            <w:vAlign w:val="center"/>
          </w:tcPr>
          <w:p w:rsidR="00E17165" w:rsidRDefault="00E17165" w:rsidP="00E17165">
            <w:pPr>
              <w:jc w:val="center"/>
              <w:rPr>
                <w:rFonts w:ascii="Arial" w:hAnsi="Arial" w:cs="Arial"/>
                <w:sz w:val="20"/>
                <w:szCs w:val="20"/>
              </w:rPr>
            </w:pPr>
            <w:r>
              <w:rPr>
                <w:rFonts w:ascii="Arial" w:hAnsi="Arial" w:cs="Arial"/>
                <w:sz w:val="20"/>
                <w:szCs w:val="20"/>
              </w:rPr>
              <w:t>40.000</w:t>
            </w:r>
          </w:p>
        </w:tc>
        <w:tc>
          <w:tcPr>
            <w:tcW w:w="993" w:type="dxa"/>
            <w:noWrap/>
            <w:vAlign w:val="center"/>
          </w:tcPr>
          <w:p w:rsidR="00E17165" w:rsidRDefault="00E17165" w:rsidP="00E17165">
            <w:pPr>
              <w:jc w:val="center"/>
              <w:rPr>
                <w:rFonts w:ascii="Arial" w:hAnsi="Arial" w:cs="Arial"/>
                <w:sz w:val="20"/>
                <w:szCs w:val="20"/>
              </w:rPr>
            </w:pPr>
            <w:r>
              <w:rPr>
                <w:rFonts w:ascii="Arial" w:hAnsi="Arial" w:cs="Arial"/>
                <w:sz w:val="20"/>
                <w:szCs w:val="20"/>
              </w:rPr>
              <w:t>0</w:t>
            </w:r>
          </w:p>
        </w:tc>
        <w:tc>
          <w:tcPr>
            <w:tcW w:w="850" w:type="dxa"/>
            <w:noWrap/>
            <w:vAlign w:val="center"/>
          </w:tcPr>
          <w:p w:rsidR="00E17165" w:rsidRDefault="00E17165" w:rsidP="00E17165">
            <w:pPr>
              <w:jc w:val="center"/>
              <w:rPr>
                <w:rFonts w:ascii="Arial" w:hAnsi="Arial" w:cs="Arial"/>
                <w:sz w:val="20"/>
                <w:szCs w:val="20"/>
              </w:rPr>
            </w:pPr>
            <w:r>
              <w:rPr>
                <w:rFonts w:ascii="Arial" w:hAnsi="Arial" w:cs="Arial"/>
                <w:sz w:val="20"/>
                <w:szCs w:val="20"/>
              </w:rPr>
              <w:t>0,0</w:t>
            </w:r>
          </w:p>
        </w:tc>
        <w:tc>
          <w:tcPr>
            <w:tcW w:w="855" w:type="dxa"/>
            <w:noWrap/>
            <w:vAlign w:val="center"/>
          </w:tcPr>
          <w:p w:rsidR="00E17165" w:rsidRDefault="00E17165" w:rsidP="00E17165">
            <w:pPr>
              <w:jc w:val="center"/>
              <w:rPr>
                <w:rFonts w:ascii="Arial" w:hAnsi="Arial" w:cs="Arial"/>
                <w:sz w:val="20"/>
                <w:szCs w:val="20"/>
              </w:rPr>
            </w:pPr>
            <w:r>
              <w:rPr>
                <w:rFonts w:ascii="Arial" w:hAnsi="Arial" w:cs="Arial"/>
                <w:sz w:val="20"/>
                <w:szCs w:val="20"/>
              </w:rPr>
              <w:t>1,7</w:t>
            </w:r>
          </w:p>
        </w:tc>
      </w:tr>
      <w:tr w:rsidR="00E17165" w:rsidRPr="004F7FD0" w:rsidTr="00E17165">
        <w:trPr>
          <w:trHeight w:val="281"/>
        </w:trPr>
        <w:tc>
          <w:tcPr>
            <w:tcW w:w="2268" w:type="dxa"/>
            <w:noWrap/>
            <w:hideMark/>
          </w:tcPr>
          <w:p w:rsidR="00E17165" w:rsidRPr="004F7FD0" w:rsidRDefault="00E17165" w:rsidP="00FA127E">
            <w:pPr>
              <w:rPr>
                <w:rFonts w:ascii="Calibri" w:hAnsi="Calibri"/>
                <w:b/>
                <w:bCs/>
                <w:color w:val="000000"/>
                <w:sz w:val="16"/>
                <w:szCs w:val="18"/>
                <w:lang w:val="sq-AL"/>
              </w:rPr>
            </w:pPr>
            <w:r w:rsidRPr="00E17165">
              <w:rPr>
                <w:rFonts w:ascii="Arial" w:hAnsi="Arial" w:cs="Arial"/>
                <w:b/>
                <w:bCs/>
                <w:sz w:val="20"/>
                <w:szCs w:val="20"/>
              </w:rPr>
              <w:t>TOTALI</w:t>
            </w:r>
          </w:p>
        </w:tc>
        <w:tc>
          <w:tcPr>
            <w:tcW w:w="1788" w:type="dxa"/>
            <w:noWrap/>
            <w:vAlign w:val="center"/>
          </w:tcPr>
          <w:p w:rsidR="00E17165" w:rsidRDefault="00E17165" w:rsidP="00E17165">
            <w:pPr>
              <w:jc w:val="center"/>
              <w:rPr>
                <w:rFonts w:ascii="Arial" w:hAnsi="Arial" w:cs="Arial"/>
                <w:b/>
                <w:bCs/>
                <w:sz w:val="20"/>
                <w:szCs w:val="20"/>
              </w:rPr>
            </w:pPr>
            <w:r>
              <w:rPr>
                <w:rFonts w:ascii="Arial" w:hAnsi="Arial" w:cs="Arial"/>
                <w:b/>
                <w:bCs/>
                <w:sz w:val="20"/>
                <w:szCs w:val="20"/>
              </w:rPr>
              <w:t>17.845.809</w:t>
            </w:r>
          </w:p>
        </w:tc>
        <w:tc>
          <w:tcPr>
            <w:tcW w:w="1516" w:type="dxa"/>
            <w:noWrap/>
            <w:vAlign w:val="center"/>
          </w:tcPr>
          <w:p w:rsidR="00E17165" w:rsidRDefault="00E17165" w:rsidP="00E17165">
            <w:pPr>
              <w:jc w:val="center"/>
              <w:rPr>
                <w:rFonts w:ascii="Arial" w:hAnsi="Arial" w:cs="Arial"/>
                <w:b/>
                <w:bCs/>
                <w:sz w:val="20"/>
                <w:szCs w:val="20"/>
              </w:rPr>
            </w:pPr>
            <w:r>
              <w:rPr>
                <w:rFonts w:ascii="Arial" w:hAnsi="Arial" w:cs="Arial"/>
                <w:b/>
                <w:bCs/>
                <w:sz w:val="20"/>
                <w:szCs w:val="20"/>
              </w:rPr>
              <w:t>5.179.800</w:t>
            </w:r>
          </w:p>
        </w:tc>
        <w:tc>
          <w:tcPr>
            <w:tcW w:w="707" w:type="dxa"/>
            <w:noWrap/>
            <w:vAlign w:val="center"/>
          </w:tcPr>
          <w:p w:rsidR="00E17165" w:rsidRDefault="00E17165" w:rsidP="00E17165">
            <w:pPr>
              <w:jc w:val="center"/>
              <w:rPr>
                <w:rFonts w:ascii="Arial" w:hAnsi="Arial" w:cs="Arial"/>
                <w:b/>
                <w:bCs/>
                <w:sz w:val="20"/>
                <w:szCs w:val="20"/>
              </w:rPr>
            </w:pPr>
            <w:r>
              <w:rPr>
                <w:rFonts w:ascii="Arial" w:hAnsi="Arial" w:cs="Arial"/>
                <w:b/>
                <w:bCs/>
                <w:sz w:val="20"/>
                <w:szCs w:val="20"/>
              </w:rPr>
              <w:t>29,0</w:t>
            </w:r>
          </w:p>
        </w:tc>
        <w:tc>
          <w:tcPr>
            <w:tcW w:w="1205" w:type="dxa"/>
            <w:noWrap/>
            <w:vAlign w:val="center"/>
          </w:tcPr>
          <w:p w:rsidR="00E17165" w:rsidRDefault="00E17165" w:rsidP="00E17165">
            <w:pPr>
              <w:jc w:val="center"/>
              <w:rPr>
                <w:rFonts w:ascii="Arial" w:hAnsi="Arial" w:cs="Arial"/>
                <w:b/>
                <w:bCs/>
                <w:sz w:val="20"/>
                <w:szCs w:val="20"/>
              </w:rPr>
            </w:pPr>
            <w:r>
              <w:rPr>
                <w:rFonts w:ascii="Arial" w:hAnsi="Arial" w:cs="Arial"/>
                <w:b/>
                <w:bCs/>
                <w:sz w:val="20"/>
                <w:szCs w:val="20"/>
              </w:rPr>
              <w:t>2.116.739</w:t>
            </w:r>
          </w:p>
        </w:tc>
        <w:tc>
          <w:tcPr>
            <w:tcW w:w="993" w:type="dxa"/>
            <w:noWrap/>
            <w:vAlign w:val="center"/>
          </w:tcPr>
          <w:p w:rsidR="00E17165" w:rsidRDefault="00E17165" w:rsidP="00E17165">
            <w:pPr>
              <w:jc w:val="center"/>
              <w:rPr>
                <w:rFonts w:ascii="Arial" w:hAnsi="Arial" w:cs="Arial"/>
                <w:b/>
                <w:bCs/>
                <w:sz w:val="20"/>
                <w:szCs w:val="20"/>
              </w:rPr>
            </w:pPr>
            <w:r>
              <w:rPr>
                <w:rFonts w:ascii="Arial" w:hAnsi="Arial" w:cs="Arial"/>
                <w:b/>
                <w:bCs/>
                <w:sz w:val="20"/>
                <w:szCs w:val="20"/>
              </w:rPr>
              <w:t>190.054</w:t>
            </w:r>
          </w:p>
        </w:tc>
        <w:tc>
          <w:tcPr>
            <w:tcW w:w="850" w:type="dxa"/>
            <w:noWrap/>
            <w:vAlign w:val="center"/>
          </w:tcPr>
          <w:p w:rsidR="00E17165" w:rsidRDefault="00E17165" w:rsidP="00E17165">
            <w:pPr>
              <w:jc w:val="center"/>
              <w:rPr>
                <w:rFonts w:ascii="Arial" w:hAnsi="Arial" w:cs="Arial"/>
                <w:b/>
                <w:bCs/>
                <w:sz w:val="20"/>
                <w:szCs w:val="20"/>
              </w:rPr>
            </w:pPr>
            <w:r>
              <w:rPr>
                <w:rFonts w:ascii="Arial" w:hAnsi="Arial" w:cs="Arial"/>
                <w:b/>
                <w:bCs/>
                <w:sz w:val="20"/>
                <w:szCs w:val="20"/>
              </w:rPr>
              <w:t>9,0</w:t>
            </w:r>
          </w:p>
        </w:tc>
        <w:tc>
          <w:tcPr>
            <w:tcW w:w="855" w:type="dxa"/>
            <w:noWrap/>
            <w:vAlign w:val="center"/>
          </w:tcPr>
          <w:p w:rsidR="00E17165" w:rsidRPr="00E17165" w:rsidRDefault="00E17165" w:rsidP="00E17165">
            <w:pPr>
              <w:jc w:val="center"/>
              <w:rPr>
                <w:rFonts w:ascii="Arial" w:hAnsi="Arial" w:cs="Arial"/>
                <w:b/>
                <w:bCs/>
                <w:sz w:val="20"/>
                <w:szCs w:val="20"/>
              </w:rPr>
            </w:pPr>
            <w:r>
              <w:rPr>
                <w:rFonts w:ascii="Arial" w:hAnsi="Arial" w:cs="Arial"/>
                <w:b/>
                <w:bCs/>
                <w:sz w:val="20"/>
                <w:szCs w:val="20"/>
              </w:rPr>
              <w:t>26,9</w:t>
            </w:r>
          </w:p>
        </w:tc>
      </w:tr>
      <w:tr w:rsidR="00E17165" w:rsidRPr="004F7FD0" w:rsidTr="00DA586F">
        <w:trPr>
          <w:trHeight w:val="281"/>
        </w:trPr>
        <w:tc>
          <w:tcPr>
            <w:tcW w:w="10182" w:type="dxa"/>
            <w:gridSpan w:val="8"/>
            <w:noWrap/>
            <w:hideMark/>
          </w:tcPr>
          <w:p w:rsidR="00E17165" w:rsidRPr="004F7FD0" w:rsidRDefault="00E17165" w:rsidP="00C56919">
            <w:pPr>
              <w:rPr>
                <w:rFonts w:ascii="Calibri" w:hAnsi="Calibri"/>
                <w:color w:val="000000"/>
                <w:lang w:val="sq-AL"/>
              </w:rPr>
            </w:pPr>
            <w:r w:rsidRPr="004F7FD0">
              <w:rPr>
                <w:rFonts w:ascii="Calibri" w:hAnsi="Calibri"/>
                <w:i/>
                <w:iCs/>
                <w:color w:val="000000"/>
                <w:sz w:val="20"/>
                <w:szCs w:val="20"/>
                <w:lang w:val="sq-AL"/>
              </w:rPr>
              <w:t>Burimi: Ministria e Financave</w:t>
            </w:r>
            <w:r>
              <w:rPr>
                <w:rFonts w:ascii="Calibri" w:hAnsi="Calibri"/>
                <w:i/>
                <w:iCs/>
                <w:color w:val="000000"/>
                <w:sz w:val="20"/>
                <w:szCs w:val="20"/>
                <w:lang w:val="sq-AL"/>
              </w:rPr>
              <w:t xml:space="preserve"> (2017);</w:t>
            </w:r>
          </w:p>
        </w:tc>
      </w:tr>
    </w:tbl>
    <w:p w:rsidR="008C3600" w:rsidRDefault="008C3600" w:rsidP="00B16589">
      <w:pPr>
        <w:jc w:val="both"/>
        <w:rPr>
          <w:rStyle w:val="Emphasis"/>
          <w:rFonts w:eastAsia="Calibri"/>
          <w:i w:val="0"/>
          <w:lang w:val="sq-AL"/>
        </w:rPr>
      </w:pPr>
    </w:p>
    <w:p w:rsidR="00B16589" w:rsidRPr="00E17165" w:rsidRDefault="00B16589" w:rsidP="00B16589">
      <w:pPr>
        <w:jc w:val="both"/>
        <w:rPr>
          <w:rStyle w:val="Emphasis"/>
          <w:rFonts w:eastAsia="Calibri"/>
        </w:rPr>
      </w:pPr>
      <w:r w:rsidRPr="00B16589">
        <w:rPr>
          <w:rStyle w:val="Emphasis"/>
          <w:rFonts w:eastAsia="Calibri"/>
          <w:i w:val="0"/>
          <w:lang w:val="sq-AL"/>
        </w:rPr>
        <w:t>Sipas të dhë</w:t>
      </w:r>
      <w:r>
        <w:rPr>
          <w:rStyle w:val="Emphasis"/>
          <w:rFonts w:eastAsia="Calibri"/>
          <w:i w:val="0"/>
          <w:lang w:val="sq-AL"/>
        </w:rPr>
        <w:t>nave p</w:t>
      </w:r>
      <w:r w:rsidR="000F5F6B">
        <w:rPr>
          <w:rStyle w:val="Emphasis"/>
          <w:rFonts w:eastAsia="Calibri"/>
          <w:i w:val="0"/>
          <w:lang w:val="sq-AL"/>
        </w:rPr>
        <w:t>ë</w:t>
      </w:r>
      <w:r>
        <w:rPr>
          <w:rStyle w:val="Emphasis"/>
          <w:rFonts w:eastAsia="Calibri"/>
          <w:i w:val="0"/>
          <w:lang w:val="sq-AL"/>
        </w:rPr>
        <w:t>r realizimin e shpenzimeve p</w:t>
      </w:r>
      <w:r w:rsidR="000F5F6B">
        <w:rPr>
          <w:rStyle w:val="Emphasis"/>
          <w:rFonts w:eastAsia="Calibri"/>
          <w:i w:val="0"/>
          <w:lang w:val="sq-AL"/>
        </w:rPr>
        <w:t>ë</w:t>
      </w:r>
      <w:r>
        <w:rPr>
          <w:rStyle w:val="Emphasis"/>
          <w:rFonts w:eastAsia="Calibri"/>
          <w:i w:val="0"/>
          <w:lang w:val="sq-AL"/>
        </w:rPr>
        <w:t xml:space="preserve">r </w:t>
      </w:r>
      <w:r w:rsidR="0058674E">
        <w:rPr>
          <w:rStyle w:val="Emphasis"/>
          <w:rFonts w:eastAsia="Calibri"/>
          <w:i w:val="0"/>
          <w:lang w:val="sq-AL"/>
        </w:rPr>
        <w:t>k</w:t>
      </w:r>
      <w:r w:rsidR="00BB50BE">
        <w:rPr>
          <w:rStyle w:val="Emphasis"/>
          <w:rFonts w:eastAsia="Calibri"/>
          <w:i w:val="0"/>
          <w:lang w:val="sq-AL"/>
        </w:rPr>
        <w:t>a</w:t>
      </w:r>
      <w:r w:rsidR="0058674E">
        <w:rPr>
          <w:rStyle w:val="Emphasis"/>
          <w:rFonts w:eastAsia="Calibri"/>
          <w:i w:val="0"/>
          <w:lang w:val="sq-AL"/>
        </w:rPr>
        <w:t>tërmujorin</w:t>
      </w:r>
      <w:r>
        <w:rPr>
          <w:rStyle w:val="Emphasis"/>
          <w:rFonts w:eastAsia="Calibri"/>
          <w:i w:val="0"/>
          <w:lang w:val="sq-AL"/>
        </w:rPr>
        <w:t xml:space="preserve"> e par</w:t>
      </w:r>
      <w:r w:rsidR="000F5F6B">
        <w:rPr>
          <w:rStyle w:val="Emphasis"/>
          <w:rFonts w:eastAsia="Calibri"/>
          <w:i w:val="0"/>
          <w:lang w:val="sq-AL"/>
        </w:rPr>
        <w:t>ë</w:t>
      </w:r>
      <w:r>
        <w:rPr>
          <w:rStyle w:val="Emphasis"/>
          <w:rFonts w:eastAsia="Calibri"/>
          <w:i w:val="0"/>
          <w:lang w:val="sq-AL"/>
        </w:rPr>
        <w:t xml:space="preserve"> t</w:t>
      </w:r>
      <w:r w:rsidR="000F5F6B">
        <w:rPr>
          <w:rStyle w:val="Emphasis"/>
          <w:rFonts w:eastAsia="Calibri"/>
          <w:i w:val="0"/>
          <w:lang w:val="sq-AL"/>
        </w:rPr>
        <w:t>ë</w:t>
      </w:r>
      <w:r w:rsidR="000905E8">
        <w:rPr>
          <w:rStyle w:val="Emphasis"/>
          <w:rFonts w:eastAsia="Calibri"/>
          <w:i w:val="0"/>
          <w:lang w:val="sq-AL"/>
        </w:rPr>
        <w:t xml:space="preserve"> vitit </w:t>
      </w:r>
      <w:r w:rsidR="00B377FA">
        <w:rPr>
          <w:rStyle w:val="Emphasis"/>
          <w:rFonts w:eastAsia="Calibri"/>
          <w:i w:val="0"/>
          <w:lang w:val="sq-AL"/>
        </w:rPr>
        <w:t>2017</w:t>
      </w:r>
      <w:r>
        <w:rPr>
          <w:rStyle w:val="Emphasis"/>
          <w:rFonts w:eastAsia="Calibri"/>
          <w:i w:val="0"/>
          <w:lang w:val="sq-AL"/>
        </w:rPr>
        <w:t>, konstatohet nj</w:t>
      </w:r>
      <w:r w:rsidR="000F5F6B">
        <w:rPr>
          <w:rStyle w:val="Emphasis"/>
          <w:rFonts w:eastAsia="Calibri"/>
          <w:i w:val="0"/>
          <w:lang w:val="sq-AL"/>
        </w:rPr>
        <w:t>ë</w:t>
      </w:r>
      <w:r>
        <w:rPr>
          <w:rStyle w:val="Emphasis"/>
          <w:rFonts w:eastAsia="Calibri"/>
          <w:i w:val="0"/>
          <w:lang w:val="sq-AL"/>
        </w:rPr>
        <w:t xml:space="preserve"> realizim i mir</w:t>
      </w:r>
      <w:r w:rsidR="000F5F6B">
        <w:rPr>
          <w:rStyle w:val="Emphasis"/>
          <w:rFonts w:eastAsia="Calibri"/>
          <w:i w:val="0"/>
          <w:lang w:val="sq-AL"/>
        </w:rPr>
        <w:t>ë</w:t>
      </w:r>
      <w:r w:rsidR="007D74D6">
        <w:rPr>
          <w:rStyle w:val="Emphasis"/>
          <w:rFonts w:eastAsia="Calibri"/>
          <w:i w:val="0"/>
          <w:lang w:val="sq-AL"/>
        </w:rPr>
        <w:t xml:space="preserve"> n</w:t>
      </w:r>
      <w:r w:rsidR="004A36EE">
        <w:rPr>
          <w:rStyle w:val="Emphasis"/>
          <w:rFonts w:eastAsia="Calibri"/>
          <w:i w:val="0"/>
          <w:lang w:val="sq-AL"/>
        </w:rPr>
        <w:t>ë</w:t>
      </w:r>
      <w:r w:rsidR="007D74D6">
        <w:rPr>
          <w:rStyle w:val="Emphasis"/>
          <w:rFonts w:eastAsia="Calibri"/>
          <w:i w:val="0"/>
          <w:lang w:val="sq-AL"/>
        </w:rPr>
        <w:t xml:space="preserve"> terma relativ</w:t>
      </w:r>
      <w:r w:rsidR="004A36EE">
        <w:rPr>
          <w:rStyle w:val="Emphasis"/>
          <w:rFonts w:eastAsia="Calibri"/>
          <w:i w:val="0"/>
          <w:lang w:val="sq-AL"/>
        </w:rPr>
        <w:t>ë</w:t>
      </w:r>
      <w:r w:rsidR="007D74D6">
        <w:rPr>
          <w:rStyle w:val="Emphasis"/>
          <w:rFonts w:eastAsia="Calibri"/>
          <w:i w:val="0"/>
          <w:lang w:val="sq-AL"/>
        </w:rPr>
        <w:t xml:space="preserve"> t</w:t>
      </w:r>
      <w:r w:rsidR="004A36EE">
        <w:rPr>
          <w:rStyle w:val="Emphasis"/>
          <w:rFonts w:eastAsia="Calibri"/>
          <w:i w:val="0"/>
          <w:lang w:val="sq-AL"/>
        </w:rPr>
        <w:t>ë</w:t>
      </w:r>
      <w:r>
        <w:rPr>
          <w:rStyle w:val="Emphasis"/>
          <w:rFonts w:eastAsia="Calibri"/>
          <w:i w:val="0"/>
          <w:lang w:val="sq-AL"/>
        </w:rPr>
        <w:t xml:space="preserve"> shpenzimeve</w:t>
      </w:r>
      <w:r w:rsidR="007D74D6">
        <w:rPr>
          <w:rStyle w:val="Emphasis"/>
          <w:rFonts w:eastAsia="Calibri"/>
          <w:i w:val="0"/>
          <w:lang w:val="sq-AL"/>
        </w:rPr>
        <w:t xml:space="preserve"> korente</w:t>
      </w:r>
      <w:r>
        <w:rPr>
          <w:rStyle w:val="Emphasis"/>
          <w:rFonts w:eastAsia="Calibri"/>
          <w:i w:val="0"/>
          <w:lang w:val="sq-AL"/>
        </w:rPr>
        <w:t>, q</w:t>
      </w:r>
      <w:r w:rsidR="000F5F6B">
        <w:rPr>
          <w:rStyle w:val="Emphasis"/>
          <w:rFonts w:eastAsia="Calibri"/>
          <w:i w:val="0"/>
          <w:lang w:val="sq-AL"/>
        </w:rPr>
        <w:t>ë</w:t>
      </w:r>
      <w:r>
        <w:rPr>
          <w:rStyle w:val="Emphasis"/>
          <w:rFonts w:eastAsia="Calibri"/>
          <w:i w:val="0"/>
          <w:lang w:val="sq-AL"/>
        </w:rPr>
        <w:t xml:space="preserve"> varion nga </w:t>
      </w:r>
      <w:r w:rsidR="00E17165">
        <w:rPr>
          <w:rStyle w:val="Emphasis"/>
          <w:rFonts w:eastAsia="Calibri"/>
          <w:i w:val="0"/>
          <w:lang w:val="sq-AL"/>
        </w:rPr>
        <w:t>29.9</w:t>
      </w:r>
      <w:r>
        <w:rPr>
          <w:rStyle w:val="Emphasis"/>
          <w:rFonts w:eastAsia="Calibri"/>
          <w:i w:val="0"/>
          <w:lang w:val="sq-AL"/>
        </w:rPr>
        <w:t>% p</w:t>
      </w:r>
      <w:r w:rsidR="000F5F6B">
        <w:rPr>
          <w:rStyle w:val="Emphasis"/>
          <w:rFonts w:eastAsia="Calibri"/>
          <w:i w:val="0"/>
          <w:lang w:val="sq-AL"/>
        </w:rPr>
        <w:t>ë</w:t>
      </w:r>
      <w:r>
        <w:rPr>
          <w:rStyle w:val="Emphasis"/>
          <w:rFonts w:eastAsia="Calibri"/>
          <w:i w:val="0"/>
          <w:lang w:val="sq-AL"/>
        </w:rPr>
        <w:t>r programin “</w:t>
      </w:r>
      <w:r w:rsidR="00E17165" w:rsidRPr="00E17165">
        <w:rPr>
          <w:rFonts w:eastAsia="Calibri"/>
          <w:iCs/>
          <w:lang w:val="sq-AL"/>
        </w:rPr>
        <w:t>Menaxhimi i Rezervave të Shtetit</w:t>
      </w:r>
      <w:r>
        <w:rPr>
          <w:rStyle w:val="Emphasis"/>
          <w:rFonts w:eastAsia="Calibri"/>
          <w:i w:val="0"/>
          <w:lang w:val="sq-AL"/>
        </w:rPr>
        <w:t>”</w:t>
      </w:r>
      <w:r w:rsidR="005B01EA">
        <w:rPr>
          <w:rStyle w:val="Emphasis"/>
          <w:rFonts w:eastAsia="Calibri"/>
          <w:i w:val="0"/>
          <w:lang w:val="sq-AL"/>
        </w:rPr>
        <w:t xml:space="preserve">  dhe “</w:t>
      </w:r>
      <w:r w:rsidR="00E17165" w:rsidRPr="00E17165">
        <w:rPr>
          <w:rFonts w:eastAsia="Calibri"/>
          <w:iCs/>
          <w:lang w:val="sq-AL"/>
        </w:rPr>
        <w:t>Planifikimi, Menaxhimi dhe Administrimi</w:t>
      </w:r>
      <w:r w:rsidR="005B01EA">
        <w:rPr>
          <w:rStyle w:val="Emphasis"/>
          <w:rFonts w:eastAsia="Calibri"/>
          <w:i w:val="0"/>
          <w:lang w:val="sq-AL"/>
        </w:rPr>
        <w:t>” si programet</w:t>
      </w:r>
      <w:r w:rsidR="000D6A75">
        <w:rPr>
          <w:rStyle w:val="Emphasis"/>
          <w:rFonts w:eastAsia="Calibri"/>
          <w:i w:val="0"/>
          <w:lang w:val="sq-AL"/>
        </w:rPr>
        <w:t xml:space="preserve"> me real</w:t>
      </w:r>
      <w:r w:rsidR="00BB50BE">
        <w:rPr>
          <w:rStyle w:val="Emphasis"/>
          <w:rFonts w:eastAsia="Calibri"/>
          <w:i w:val="0"/>
          <w:lang w:val="sq-AL"/>
        </w:rPr>
        <w:t>i</w:t>
      </w:r>
      <w:r w:rsidR="000D6A75">
        <w:rPr>
          <w:rStyle w:val="Emphasis"/>
          <w:rFonts w:eastAsia="Calibri"/>
          <w:i w:val="0"/>
          <w:lang w:val="sq-AL"/>
        </w:rPr>
        <w:t>zimin m</w:t>
      </w:r>
      <w:r w:rsidR="00EE6D27">
        <w:rPr>
          <w:rStyle w:val="Emphasis"/>
          <w:rFonts w:eastAsia="Calibri"/>
          <w:i w:val="0"/>
          <w:lang w:val="sq-AL"/>
        </w:rPr>
        <w:t>ë</w:t>
      </w:r>
      <w:r w:rsidR="000D6A75">
        <w:rPr>
          <w:rStyle w:val="Emphasis"/>
          <w:rFonts w:eastAsia="Calibri"/>
          <w:i w:val="0"/>
          <w:lang w:val="sq-AL"/>
        </w:rPr>
        <w:t xml:space="preserve"> t</w:t>
      </w:r>
      <w:r w:rsidR="00EE6D27">
        <w:rPr>
          <w:rStyle w:val="Emphasis"/>
          <w:rFonts w:eastAsia="Calibri"/>
          <w:i w:val="0"/>
          <w:lang w:val="sq-AL"/>
        </w:rPr>
        <w:t>ë</w:t>
      </w:r>
      <w:r w:rsidR="000D6A75">
        <w:rPr>
          <w:rStyle w:val="Emphasis"/>
          <w:rFonts w:eastAsia="Calibri"/>
          <w:i w:val="0"/>
          <w:lang w:val="sq-AL"/>
        </w:rPr>
        <w:t xml:space="preserve"> lart</w:t>
      </w:r>
      <w:r w:rsidR="00EE6D27">
        <w:rPr>
          <w:rStyle w:val="Emphasis"/>
          <w:rFonts w:eastAsia="Calibri"/>
          <w:i w:val="0"/>
          <w:lang w:val="sq-AL"/>
        </w:rPr>
        <w:t>ë</w:t>
      </w:r>
      <w:r>
        <w:rPr>
          <w:rStyle w:val="Emphasis"/>
          <w:rFonts w:eastAsia="Calibri"/>
          <w:i w:val="0"/>
          <w:lang w:val="sq-AL"/>
        </w:rPr>
        <w:t>, deri n</w:t>
      </w:r>
      <w:r w:rsidR="000F5F6B">
        <w:rPr>
          <w:rStyle w:val="Emphasis"/>
          <w:rFonts w:eastAsia="Calibri"/>
          <w:i w:val="0"/>
          <w:lang w:val="sq-AL"/>
        </w:rPr>
        <w:t>ë</w:t>
      </w:r>
      <w:r>
        <w:rPr>
          <w:rStyle w:val="Emphasis"/>
          <w:rFonts w:eastAsia="Calibri"/>
          <w:i w:val="0"/>
          <w:lang w:val="sq-AL"/>
        </w:rPr>
        <w:t xml:space="preserve"> </w:t>
      </w:r>
      <w:r w:rsidR="00E17165">
        <w:rPr>
          <w:rStyle w:val="Emphasis"/>
          <w:rFonts w:eastAsia="Calibri"/>
          <w:i w:val="0"/>
          <w:lang w:val="sq-AL"/>
        </w:rPr>
        <w:t>2.1</w:t>
      </w:r>
      <w:r>
        <w:rPr>
          <w:rStyle w:val="Emphasis"/>
          <w:rFonts w:eastAsia="Calibri"/>
          <w:i w:val="0"/>
          <w:lang w:val="sq-AL"/>
        </w:rPr>
        <w:t>% p</w:t>
      </w:r>
      <w:r w:rsidR="000F5F6B">
        <w:rPr>
          <w:rStyle w:val="Emphasis"/>
          <w:rFonts w:eastAsia="Calibri"/>
          <w:i w:val="0"/>
          <w:lang w:val="sq-AL"/>
        </w:rPr>
        <w:t>ë</w:t>
      </w:r>
      <w:r>
        <w:rPr>
          <w:rStyle w:val="Emphasis"/>
          <w:rFonts w:eastAsia="Calibri"/>
          <w:i w:val="0"/>
          <w:lang w:val="sq-AL"/>
        </w:rPr>
        <w:t>r programin “</w:t>
      </w:r>
      <w:r w:rsidR="000D6A75">
        <w:rPr>
          <w:rStyle w:val="Emphasis"/>
          <w:rFonts w:eastAsia="Calibri"/>
          <w:i w:val="0"/>
          <w:lang w:val="sq-AL"/>
        </w:rPr>
        <w:t>Emerngjencat Civile</w:t>
      </w:r>
      <w:r w:rsidR="007D74D6">
        <w:rPr>
          <w:rStyle w:val="Emphasis"/>
          <w:rFonts w:eastAsia="Calibri"/>
          <w:i w:val="0"/>
          <w:lang w:val="sq-AL"/>
        </w:rPr>
        <w:t>”</w:t>
      </w:r>
      <w:r w:rsidR="00E17165">
        <w:rPr>
          <w:rStyle w:val="Emphasis"/>
          <w:rFonts w:eastAsia="Calibri"/>
          <w:i w:val="0"/>
          <w:lang w:val="sq-AL"/>
        </w:rPr>
        <w:t>. Shpenzimet kapitale jan</w:t>
      </w:r>
      <w:r w:rsidR="006E44D5">
        <w:rPr>
          <w:rStyle w:val="Emphasis"/>
          <w:rFonts w:eastAsia="Calibri"/>
          <w:i w:val="0"/>
          <w:lang w:val="sq-AL"/>
        </w:rPr>
        <w:t>ë</w:t>
      </w:r>
      <w:r w:rsidR="00E17165">
        <w:rPr>
          <w:rStyle w:val="Emphasis"/>
          <w:rFonts w:eastAsia="Calibri"/>
          <w:i w:val="0"/>
          <w:lang w:val="sq-AL"/>
        </w:rPr>
        <w:t xml:space="preserve"> n</w:t>
      </w:r>
      <w:r w:rsidR="006E44D5">
        <w:rPr>
          <w:rStyle w:val="Emphasis"/>
          <w:rFonts w:eastAsia="Calibri"/>
          <w:i w:val="0"/>
          <w:lang w:val="sq-AL"/>
        </w:rPr>
        <w:t>ë</w:t>
      </w:r>
      <w:r w:rsidR="00E17165">
        <w:rPr>
          <w:rStyle w:val="Emphasis"/>
          <w:rFonts w:eastAsia="Calibri"/>
          <w:i w:val="0"/>
          <w:lang w:val="sq-AL"/>
        </w:rPr>
        <w:t xml:space="preserve"> nivel t</w:t>
      </w:r>
      <w:r w:rsidR="006E44D5">
        <w:rPr>
          <w:rStyle w:val="Emphasis"/>
          <w:rFonts w:eastAsia="Calibri"/>
          <w:i w:val="0"/>
          <w:lang w:val="sq-AL"/>
        </w:rPr>
        <w:t>ë</w:t>
      </w:r>
      <w:r w:rsidR="00E17165">
        <w:rPr>
          <w:rStyle w:val="Emphasis"/>
          <w:rFonts w:eastAsia="Calibri"/>
          <w:i w:val="0"/>
          <w:lang w:val="sq-AL"/>
        </w:rPr>
        <w:t xml:space="preserve"> lart</w:t>
      </w:r>
      <w:r w:rsidR="006E44D5">
        <w:rPr>
          <w:rStyle w:val="Emphasis"/>
          <w:rFonts w:eastAsia="Calibri"/>
          <w:i w:val="0"/>
          <w:lang w:val="sq-AL"/>
        </w:rPr>
        <w:t>ë</w:t>
      </w:r>
      <w:r w:rsidR="00E17165">
        <w:rPr>
          <w:rStyle w:val="Emphasis"/>
          <w:rFonts w:eastAsia="Calibri"/>
          <w:i w:val="0"/>
          <w:lang w:val="sq-AL"/>
        </w:rPr>
        <w:t xml:space="preserve"> n</w:t>
      </w:r>
      <w:r w:rsidR="006E44D5">
        <w:rPr>
          <w:rStyle w:val="Emphasis"/>
          <w:rFonts w:eastAsia="Calibri"/>
          <w:i w:val="0"/>
          <w:lang w:val="sq-AL"/>
        </w:rPr>
        <w:t>ë</w:t>
      </w:r>
      <w:r w:rsidR="00E17165">
        <w:rPr>
          <w:rStyle w:val="Emphasis"/>
          <w:rFonts w:eastAsia="Calibri"/>
          <w:i w:val="0"/>
          <w:lang w:val="sq-AL"/>
        </w:rPr>
        <w:t xml:space="preserve"> programin  </w:t>
      </w:r>
      <w:r w:rsidR="00E17165" w:rsidRPr="00E17165">
        <w:rPr>
          <w:rStyle w:val="Emphasis"/>
          <w:rFonts w:eastAsia="Calibri"/>
          <w:i w:val="0"/>
          <w:lang w:val="sq-AL"/>
        </w:rPr>
        <w:t>“</w:t>
      </w:r>
      <w:r w:rsidR="00E17165" w:rsidRPr="00E17165">
        <w:rPr>
          <w:rStyle w:val="Emphasis"/>
          <w:rFonts w:eastAsia="Calibri"/>
          <w:i w:val="0"/>
        </w:rPr>
        <w:t>Prefekturat dhe Funksionet e Deleguara të Pushtetit Vendor</w:t>
      </w:r>
      <w:r w:rsidR="00E17165" w:rsidRPr="00E17165">
        <w:rPr>
          <w:rStyle w:val="Emphasis"/>
          <w:rFonts w:eastAsia="Calibri"/>
        </w:rPr>
        <w:t>”</w:t>
      </w:r>
      <w:r w:rsidR="00E17165">
        <w:rPr>
          <w:rStyle w:val="Emphasis"/>
          <w:rFonts w:eastAsia="Calibri"/>
          <w:i w:val="0"/>
        </w:rPr>
        <w:t xml:space="preserve"> si rrjedhoj</w:t>
      </w:r>
      <w:r w:rsidR="00BB50BE">
        <w:rPr>
          <w:rStyle w:val="Emphasis"/>
          <w:rFonts w:eastAsia="Calibri"/>
          <w:i w:val="0"/>
        </w:rPr>
        <w:t>ë</w:t>
      </w:r>
      <w:r w:rsidR="00E17165">
        <w:rPr>
          <w:rStyle w:val="Emphasis"/>
          <w:rFonts w:eastAsia="Calibri"/>
          <w:i w:val="0"/>
        </w:rPr>
        <w:t xml:space="preserve"> e investimeve t</w:t>
      </w:r>
      <w:r w:rsidR="006E44D5">
        <w:rPr>
          <w:rStyle w:val="Emphasis"/>
          <w:rFonts w:eastAsia="Calibri"/>
          <w:i w:val="0"/>
        </w:rPr>
        <w:t>ë</w:t>
      </w:r>
      <w:r w:rsidR="00BB50BE">
        <w:rPr>
          <w:rStyle w:val="Emphasis"/>
          <w:rFonts w:eastAsia="Calibri"/>
          <w:i w:val="0"/>
        </w:rPr>
        <w:t xml:space="preserve"> huaja</w:t>
      </w:r>
      <w:r w:rsidR="00E17165">
        <w:rPr>
          <w:rStyle w:val="Emphasis"/>
          <w:rFonts w:eastAsia="Calibri"/>
          <w:i w:val="0"/>
        </w:rPr>
        <w:t>,</w:t>
      </w:r>
      <w:r w:rsidR="00BB50BE">
        <w:rPr>
          <w:rStyle w:val="Emphasis"/>
          <w:rFonts w:eastAsia="Calibri"/>
          <w:i w:val="0"/>
        </w:rPr>
        <w:t xml:space="preserve"> </w:t>
      </w:r>
      <w:r w:rsidR="00E17165">
        <w:rPr>
          <w:rStyle w:val="Emphasis"/>
          <w:rFonts w:eastAsia="Calibri"/>
          <w:i w:val="0"/>
        </w:rPr>
        <w:t>nd</w:t>
      </w:r>
      <w:r w:rsidR="006E44D5">
        <w:rPr>
          <w:rStyle w:val="Emphasis"/>
          <w:rFonts w:eastAsia="Calibri"/>
          <w:i w:val="0"/>
        </w:rPr>
        <w:t>ë</w:t>
      </w:r>
      <w:r w:rsidR="00E17165">
        <w:rPr>
          <w:rStyle w:val="Emphasis"/>
          <w:rFonts w:eastAsia="Calibri"/>
          <w:i w:val="0"/>
        </w:rPr>
        <w:t>rkoh</w:t>
      </w:r>
      <w:r w:rsidR="006E44D5">
        <w:rPr>
          <w:rStyle w:val="Emphasis"/>
          <w:rFonts w:eastAsia="Calibri"/>
          <w:i w:val="0"/>
        </w:rPr>
        <w:t>ë</w:t>
      </w:r>
      <w:r w:rsidR="00E17165">
        <w:rPr>
          <w:rStyle w:val="Emphasis"/>
          <w:rFonts w:eastAsia="Calibri"/>
          <w:i w:val="0"/>
        </w:rPr>
        <w:t xml:space="preserve"> q</w:t>
      </w:r>
      <w:r w:rsidR="006E44D5">
        <w:rPr>
          <w:rStyle w:val="Emphasis"/>
          <w:rFonts w:eastAsia="Calibri"/>
          <w:i w:val="0"/>
        </w:rPr>
        <w:t>ë</w:t>
      </w:r>
      <w:r w:rsidR="00E17165">
        <w:rPr>
          <w:rStyle w:val="Emphasis"/>
          <w:rFonts w:eastAsia="Calibri"/>
          <w:i w:val="0"/>
        </w:rPr>
        <w:t xml:space="preserve"> programi </w:t>
      </w:r>
      <w:r w:rsidR="00E17165">
        <w:rPr>
          <w:rStyle w:val="Emphasis"/>
          <w:rFonts w:eastAsia="Calibri"/>
        </w:rPr>
        <w:t>,</w:t>
      </w:r>
      <w:r w:rsidR="00011327">
        <w:rPr>
          <w:rStyle w:val="Emphasis"/>
          <w:rFonts w:eastAsia="Calibri"/>
          <w:i w:val="0"/>
          <w:lang w:val="sq-AL"/>
        </w:rPr>
        <w:t>“Policia e Shte</w:t>
      </w:r>
      <w:r w:rsidR="00E17165">
        <w:rPr>
          <w:rStyle w:val="Emphasis"/>
          <w:rFonts w:eastAsia="Calibri"/>
          <w:i w:val="0"/>
          <w:lang w:val="sq-AL"/>
        </w:rPr>
        <w:t>tit” p</w:t>
      </w:r>
      <w:r w:rsidR="006E44D5">
        <w:rPr>
          <w:rStyle w:val="Emphasis"/>
          <w:rFonts w:eastAsia="Calibri"/>
          <w:i w:val="0"/>
          <w:lang w:val="sq-AL"/>
        </w:rPr>
        <w:t>ë</w:t>
      </w:r>
      <w:r w:rsidR="00E17165">
        <w:rPr>
          <w:rStyle w:val="Emphasis"/>
          <w:rFonts w:eastAsia="Calibri"/>
          <w:i w:val="0"/>
          <w:lang w:val="sq-AL"/>
        </w:rPr>
        <w:t>r shpenzimet kapitale ka nj</w:t>
      </w:r>
      <w:r w:rsidR="006E44D5">
        <w:rPr>
          <w:rStyle w:val="Emphasis"/>
          <w:rFonts w:eastAsia="Calibri"/>
          <w:i w:val="0"/>
          <w:lang w:val="sq-AL"/>
        </w:rPr>
        <w:t>ë</w:t>
      </w:r>
      <w:r w:rsidR="00E17165">
        <w:rPr>
          <w:rStyle w:val="Emphasis"/>
          <w:rFonts w:eastAsia="Calibri"/>
          <w:i w:val="0"/>
          <w:lang w:val="sq-AL"/>
        </w:rPr>
        <w:t xml:space="preserve"> realizim gati 8%. Programet e tjera n</w:t>
      </w:r>
      <w:r w:rsidR="006E44D5">
        <w:rPr>
          <w:rStyle w:val="Emphasis"/>
          <w:rFonts w:eastAsia="Calibri"/>
          <w:i w:val="0"/>
          <w:lang w:val="sq-AL"/>
        </w:rPr>
        <w:t>ë</w:t>
      </w:r>
      <w:r w:rsidR="00E17165">
        <w:rPr>
          <w:rStyle w:val="Emphasis"/>
          <w:rFonts w:eastAsia="Calibri"/>
          <w:i w:val="0"/>
          <w:lang w:val="sq-AL"/>
        </w:rPr>
        <w:t xml:space="preserve"> termat e shpenzimeve kapitale nuk jan</w:t>
      </w:r>
      <w:r w:rsidR="00BB50BE">
        <w:rPr>
          <w:rStyle w:val="Emphasis"/>
          <w:rFonts w:eastAsia="Calibri"/>
          <w:i w:val="0"/>
          <w:lang w:val="sq-AL"/>
        </w:rPr>
        <w:t>ë</w:t>
      </w:r>
      <w:r w:rsidR="00E17165">
        <w:rPr>
          <w:rStyle w:val="Emphasis"/>
          <w:rFonts w:eastAsia="Calibri"/>
          <w:i w:val="0"/>
          <w:lang w:val="sq-AL"/>
        </w:rPr>
        <w:t xml:space="preserve"> realizuar aspak.</w:t>
      </w:r>
      <w:r w:rsidR="007D74D6">
        <w:rPr>
          <w:rStyle w:val="Emphasis"/>
          <w:rFonts w:eastAsia="Calibri"/>
          <w:i w:val="0"/>
          <w:lang w:val="sq-AL"/>
        </w:rPr>
        <w:t xml:space="preserve"> K</w:t>
      </w:r>
      <w:r w:rsidR="004A36EE">
        <w:rPr>
          <w:rStyle w:val="Emphasis"/>
          <w:rFonts w:eastAsia="Calibri"/>
          <w:i w:val="0"/>
          <w:lang w:val="sq-AL"/>
        </w:rPr>
        <w:t>ë</w:t>
      </w:r>
      <w:r w:rsidR="007D74D6">
        <w:rPr>
          <w:rStyle w:val="Emphasis"/>
          <w:rFonts w:eastAsia="Calibri"/>
          <w:i w:val="0"/>
          <w:lang w:val="sq-AL"/>
        </w:rPr>
        <w:t>to vonesa n</w:t>
      </w:r>
      <w:r w:rsidR="004A36EE">
        <w:rPr>
          <w:rStyle w:val="Emphasis"/>
          <w:rFonts w:eastAsia="Calibri"/>
          <w:i w:val="0"/>
          <w:lang w:val="sq-AL"/>
        </w:rPr>
        <w:t>ë</w:t>
      </w:r>
      <w:r w:rsidR="007D74D6">
        <w:rPr>
          <w:rStyle w:val="Emphasis"/>
          <w:rFonts w:eastAsia="Calibri"/>
          <w:i w:val="0"/>
          <w:lang w:val="sq-AL"/>
        </w:rPr>
        <w:t xml:space="preserve"> realizimin e shpenzimeve kapitale ndikojn</w:t>
      </w:r>
      <w:r w:rsidR="004A36EE">
        <w:rPr>
          <w:rStyle w:val="Emphasis"/>
          <w:rFonts w:eastAsia="Calibri"/>
          <w:i w:val="0"/>
          <w:lang w:val="sq-AL"/>
        </w:rPr>
        <w:t>ë</w:t>
      </w:r>
      <w:r w:rsidR="007D74D6">
        <w:rPr>
          <w:rStyle w:val="Emphasis"/>
          <w:rFonts w:eastAsia="Calibri"/>
          <w:i w:val="0"/>
          <w:lang w:val="sq-AL"/>
        </w:rPr>
        <w:t xml:space="preserve"> negativisht n</w:t>
      </w:r>
      <w:r w:rsidR="004A36EE">
        <w:rPr>
          <w:rStyle w:val="Emphasis"/>
          <w:rFonts w:eastAsia="Calibri"/>
          <w:i w:val="0"/>
          <w:lang w:val="sq-AL"/>
        </w:rPr>
        <w:t>ë</w:t>
      </w:r>
      <w:r w:rsidR="007D74D6">
        <w:rPr>
          <w:rStyle w:val="Emphasis"/>
          <w:rFonts w:eastAsia="Calibri"/>
          <w:i w:val="0"/>
          <w:lang w:val="sq-AL"/>
        </w:rPr>
        <w:t xml:space="preserve"> performanc</w:t>
      </w:r>
      <w:r w:rsidR="004A36EE">
        <w:rPr>
          <w:rStyle w:val="Emphasis"/>
          <w:rFonts w:eastAsia="Calibri"/>
          <w:i w:val="0"/>
          <w:lang w:val="sq-AL"/>
        </w:rPr>
        <w:t>ë</w:t>
      </w:r>
      <w:r w:rsidR="007D74D6">
        <w:rPr>
          <w:rStyle w:val="Emphasis"/>
          <w:rFonts w:eastAsia="Calibri"/>
          <w:i w:val="0"/>
          <w:lang w:val="sq-AL"/>
        </w:rPr>
        <w:t xml:space="preserve">n e </w:t>
      </w:r>
      <w:r w:rsidR="005B01EA">
        <w:rPr>
          <w:rStyle w:val="Emphasis"/>
          <w:rFonts w:eastAsia="Calibri"/>
          <w:i w:val="0"/>
          <w:lang w:val="sq-AL"/>
        </w:rPr>
        <w:t>Ministris</w:t>
      </w:r>
      <w:r w:rsidR="00D04063">
        <w:rPr>
          <w:rStyle w:val="Emphasis"/>
          <w:rFonts w:eastAsia="Calibri"/>
          <w:i w:val="0"/>
          <w:lang w:val="sq-AL"/>
        </w:rPr>
        <w:t>ë</w:t>
      </w:r>
      <w:r w:rsidR="005B01EA">
        <w:rPr>
          <w:rStyle w:val="Emphasis"/>
          <w:rFonts w:eastAsia="Calibri"/>
          <w:i w:val="0"/>
          <w:lang w:val="sq-AL"/>
        </w:rPr>
        <w:t xml:space="preserve"> s</w:t>
      </w:r>
      <w:r w:rsidR="00D04063">
        <w:rPr>
          <w:rStyle w:val="Emphasis"/>
          <w:rFonts w:eastAsia="Calibri"/>
          <w:i w:val="0"/>
          <w:lang w:val="sq-AL"/>
        </w:rPr>
        <w:t>ë</w:t>
      </w:r>
      <w:r w:rsidR="005B01EA">
        <w:rPr>
          <w:rStyle w:val="Emphasis"/>
          <w:rFonts w:eastAsia="Calibri"/>
          <w:i w:val="0"/>
          <w:lang w:val="sq-AL"/>
        </w:rPr>
        <w:t xml:space="preserve"> Pun</w:t>
      </w:r>
      <w:r w:rsidR="00D04063">
        <w:rPr>
          <w:rStyle w:val="Emphasis"/>
          <w:rFonts w:eastAsia="Calibri"/>
          <w:i w:val="0"/>
          <w:lang w:val="sq-AL"/>
        </w:rPr>
        <w:t>ë</w:t>
      </w:r>
      <w:r w:rsidR="005B01EA">
        <w:rPr>
          <w:rStyle w:val="Emphasis"/>
          <w:rFonts w:eastAsia="Calibri"/>
          <w:i w:val="0"/>
          <w:lang w:val="sq-AL"/>
        </w:rPr>
        <w:t>ve t</w:t>
      </w:r>
      <w:r w:rsidR="00D04063">
        <w:rPr>
          <w:rStyle w:val="Emphasis"/>
          <w:rFonts w:eastAsia="Calibri"/>
          <w:i w:val="0"/>
          <w:lang w:val="sq-AL"/>
        </w:rPr>
        <w:t>ë</w:t>
      </w:r>
      <w:r w:rsidR="005B01EA">
        <w:rPr>
          <w:rStyle w:val="Emphasis"/>
          <w:rFonts w:eastAsia="Calibri"/>
          <w:i w:val="0"/>
          <w:lang w:val="sq-AL"/>
        </w:rPr>
        <w:t xml:space="preserve"> Brendshme</w:t>
      </w:r>
      <w:r w:rsidR="007D74D6">
        <w:rPr>
          <w:rStyle w:val="Emphasis"/>
          <w:rFonts w:eastAsia="Calibri"/>
          <w:i w:val="0"/>
          <w:lang w:val="sq-AL"/>
        </w:rPr>
        <w:t xml:space="preserve">. </w:t>
      </w:r>
    </w:p>
    <w:p w:rsidR="008C3600" w:rsidRDefault="008C3600" w:rsidP="00B16589">
      <w:pPr>
        <w:jc w:val="both"/>
        <w:rPr>
          <w:rStyle w:val="Emphasis"/>
          <w:rFonts w:eastAsia="Calibri"/>
          <w:i w:val="0"/>
          <w:lang w:val="sq-AL"/>
        </w:rPr>
      </w:pPr>
    </w:p>
    <w:p w:rsidR="009007A4" w:rsidRDefault="009007A4" w:rsidP="00C56919">
      <w:pPr>
        <w:pStyle w:val="Subtitle"/>
        <w:spacing w:after="0"/>
        <w:jc w:val="both"/>
        <w:rPr>
          <w:rFonts w:ascii="Times New Roman" w:hAnsi="Times New Roman" w:cs="Times New Roman"/>
          <w:bCs/>
          <w:lang w:val="da-DK"/>
        </w:rPr>
      </w:pPr>
      <w:r w:rsidRPr="009007A4">
        <w:rPr>
          <w:rFonts w:ascii="Times New Roman" w:hAnsi="Times New Roman" w:cs="Times New Roman"/>
          <w:bCs/>
          <w:lang w:val="da-DK"/>
        </w:rPr>
        <w:t xml:space="preserve">Struktura e shpenzimeve për çdo program, sipas buxhetit fillestar, dhe fakti i realizimit për </w:t>
      </w:r>
      <w:r w:rsidR="00E17165">
        <w:rPr>
          <w:rFonts w:ascii="Times New Roman" w:hAnsi="Times New Roman" w:cs="Times New Roman"/>
          <w:bCs/>
          <w:lang w:val="da-DK"/>
        </w:rPr>
        <w:t>4</w:t>
      </w:r>
      <w:r w:rsidRPr="009007A4">
        <w:rPr>
          <w:rFonts w:ascii="Times New Roman" w:hAnsi="Times New Roman" w:cs="Times New Roman"/>
          <w:bCs/>
          <w:lang w:val="da-DK"/>
        </w:rPr>
        <w:t>-mujorin e par</w:t>
      </w:r>
      <w:r w:rsidR="004A36EE">
        <w:rPr>
          <w:rFonts w:ascii="Times New Roman" w:hAnsi="Times New Roman" w:cs="Times New Roman"/>
          <w:bCs/>
          <w:lang w:val="da-DK"/>
        </w:rPr>
        <w:t>ë</w:t>
      </w:r>
      <w:r w:rsidRPr="009007A4">
        <w:rPr>
          <w:rFonts w:ascii="Times New Roman" w:hAnsi="Times New Roman" w:cs="Times New Roman"/>
          <w:bCs/>
          <w:lang w:val="da-DK"/>
        </w:rPr>
        <w:t xml:space="preserve"> t</w:t>
      </w:r>
      <w:r w:rsidR="004A36EE">
        <w:rPr>
          <w:rFonts w:ascii="Times New Roman" w:hAnsi="Times New Roman" w:cs="Times New Roman"/>
          <w:bCs/>
          <w:lang w:val="da-DK"/>
        </w:rPr>
        <w:t>ë</w:t>
      </w:r>
      <w:r w:rsidRPr="009007A4">
        <w:rPr>
          <w:rFonts w:ascii="Times New Roman" w:hAnsi="Times New Roman" w:cs="Times New Roman"/>
          <w:bCs/>
          <w:lang w:val="da-DK"/>
        </w:rPr>
        <w:t xml:space="preserve"> viti</w:t>
      </w:r>
      <w:r w:rsidR="00657EE4">
        <w:rPr>
          <w:rFonts w:ascii="Times New Roman" w:hAnsi="Times New Roman" w:cs="Times New Roman"/>
          <w:bCs/>
          <w:lang w:val="da-DK"/>
        </w:rPr>
        <w:t>t</w:t>
      </w:r>
      <w:r w:rsidR="00E56A6B">
        <w:rPr>
          <w:rFonts w:ascii="Times New Roman" w:hAnsi="Times New Roman" w:cs="Times New Roman"/>
          <w:bCs/>
          <w:lang w:val="da-DK"/>
        </w:rPr>
        <w:t xml:space="preserve"> </w:t>
      </w:r>
      <w:r w:rsidR="00B377FA">
        <w:rPr>
          <w:rFonts w:ascii="Times New Roman" w:hAnsi="Times New Roman" w:cs="Times New Roman"/>
          <w:bCs/>
          <w:lang w:val="da-DK"/>
        </w:rPr>
        <w:t>2017</w:t>
      </w:r>
      <w:r>
        <w:rPr>
          <w:rFonts w:ascii="Times New Roman" w:hAnsi="Times New Roman" w:cs="Times New Roman"/>
          <w:bCs/>
          <w:lang w:val="da-DK"/>
        </w:rPr>
        <w:t>,</w:t>
      </w:r>
      <w:r w:rsidRPr="009007A4">
        <w:rPr>
          <w:rFonts w:ascii="Times New Roman" w:hAnsi="Times New Roman" w:cs="Times New Roman"/>
          <w:bCs/>
          <w:lang w:val="da-DK"/>
        </w:rPr>
        <w:t xml:space="preserve"> paraqiten</w:t>
      </w:r>
      <w:r w:rsidR="00BB50BE">
        <w:rPr>
          <w:rFonts w:ascii="Times New Roman" w:hAnsi="Times New Roman" w:cs="Times New Roman"/>
          <w:bCs/>
          <w:lang w:val="pt-BR"/>
        </w:rPr>
        <w:t xml:space="preserve"> në tabelën mëposht</w:t>
      </w:r>
      <w:r w:rsidRPr="009007A4">
        <w:rPr>
          <w:rFonts w:ascii="Times New Roman" w:hAnsi="Times New Roman" w:cs="Times New Roman"/>
          <w:bCs/>
          <w:lang w:val="pt-BR"/>
        </w:rPr>
        <w:t>m</w:t>
      </w:r>
      <w:r w:rsidR="007D74D6">
        <w:rPr>
          <w:rFonts w:ascii="Times New Roman" w:hAnsi="Times New Roman" w:cs="Times New Roman"/>
          <w:bCs/>
          <w:lang w:val="pt-BR"/>
        </w:rPr>
        <w:t>e</w:t>
      </w:r>
      <w:r w:rsidRPr="009007A4">
        <w:rPr>
          <w:rFonts w:ascii="Times New Roman" w:hAnsi="Times New Roman" w:cs="Times New Roman"/>
          <w:bCs/>
          <w:lang w:val="da-DK"/>
        </w:rPr>
        <w:t>:</w:t>
      </w:r>
    </w:p>
    <w:p w:rsidR="00C56919" w:rsidRDefault="00C56919" w:rsidP="00C56919">
      <w:pPr>
        <w:pStyle w:val="Subtitle"/>
        <w:spacing w:after="0"/>
        <w:jc w:val="both"/>
        <w:rPr>
          <w:rFonts w:ascii="Times New Roman" w:hAnsi="Times New Roman" w:cs="Times New Roman"/>
          <w:bCs/>
          <w:lang w:val="da-DK"/>
        </w:rPr>
      </w:pPr>
    </w:p>
    <w:tbl>
      <w:tblPr>
        <w:tblStyle w:val="TableGrid"/>
        <w:tblW w:w="0" w:type="auto"/>
        <w:tblLayout w:type="fixed"/>
        <w:tblLook w:val="04A0" w:firstRow="1" w:lastRow="0" w:firstColumn="1" w:lastColumn="0" w:noHBand="0" w:noVBand="1"/>
      </w:tblPr>
      <w:tblGrid>
        <w:gridCol w:w="1510"/>
        <w:gridCol w:w="3781"/>
        <w:gridCol w:w="1511"/>
        <w:gridCol w:w="1953"/>
      </w:tblGrid>
      <w:tr w:rsidR="00657EE4" w:rsidRPr="009007A4" w:rsidTr="00E17165">
        <w:trPr>
          <w:trHeight w:val="302"/>
        </w:trPr>
        <w:tc>
          <w:tcPr>
            <w:tcW w:w="1510" w:type="dxa"/>
            <w:vMerge w:val="restart"/>
            <w:noWrap/>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Kodi</w:t>
            </w:r>
          </w:p>
        </w:tc>
        <w:tc>
          <w:tcPr>
            <w:tcW w:w="3781" w:type="dxa"/>
            <w:vMerge w:val="restart"/>
            <w:noWrap/>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Emërtimi i Programit</w:t>
            </w:r>
          </w:p>
        </w:tc>
        <w:tc>
          <w:tcPr>
            <w:tcW w:w="3464" w:type="dxa"/>
            <w:gridSpan w:val="2"/>
            <w:noWrap/>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Struktura e Shpenzimeve</w:t>
            </w:r>
          </w:p>
        </w:tc>
      </w:tr>
      <w:tr w:rsidR="000D6A75" w:rsidRPr="009007A4" w:rsidTr="00E17165">
        <w:trPr>
          <w:trHeight w:val="634"/>
        </w:trPr>
        <w:tc>
          <w:tcPr>
            <w:tcW w:w="1510" w:type="dxa"/>
            <w:vMerge/>
            <w:hideMark/>
          </w:tcPr>
          <w:p w:rsidR="000D6A75" w:rsidRPr="00E56A6B" w:rsidRDefault="000D6A75" w:rsidP="009007A4">
            <w:pPr>
              <w:rPr>
                <w:rFonts w:ascii="Calibri" w:hAnsi="Calibri"/>
                <w:b/>
                <w:bCs/>
                <w:color w:val="000000"/>
                <w:sz w:val="20"/>
                <w:szCs w:val="20"/>
                <w:lang w:val="sq-AL"/>
              </w:rPr>
            </w:pPr>
          </w:p>
        </w:tc>
        <w:tc>
          <w:tcPr>
            <w:tcW w:w="3781" w:type="dxa"/>
            <w:vMerge/>
            <w:hideMark/>
          </w:tcPr>
          <w:p w:rsidR="000D6A75" w:rsidRPr="00E56A6B" w:rsidRDefault="000D6A75" w:rsidP="009007A4">
            <w:pPr>
              <w:rPr>
                <w:rFonts w:ascii="Calibri" w:hAnsi="Calibri"/>
                <w:b/>
                <w:bCs/>
                <w:color w:val="000000"/>
                <w:sz w:val="20"/>
                <w:szCs w:val="20"/>
                <w:lang w:val="sq-AL"/>
              </w:rPr>
            </w:pPr>
          </w:p>
        </w:tc>
        <w:tc>
          <w:tcPr>
            <w:tcW w:w="1511" w:type="dxa"/>
            <w:noWrap/>
            <w:hideMark/>
          </w:tcPr>
          <w:p w:rsidR="000D6A75" w:rsidRPr="00E56A6B" w:rsidRDefault="000D6A75" w:rsidP="00FE2F2F">
            <w:pPr>
              <w:jc w:val="center"/>
              <w:rPr>
                <w:rFonts w:ascii="Calibri" w:hAnsi="Calibri"/>
                <w:color w:val="000000"/>
                <w:lang w:val="sq-AL"/>
              </w:rPr>
            </w:pPr>
            <w:r w:rsidRPr="00E56A6B">
              <w:rPr>
                <w:rFonts w:ascii="Calibri" w:hAnsi="Calibri"/>
                <w:color w:val="000000"/>
                <w:lang w:val="sq-AL"/>
              </w:rPr>
              <w:t xml:space="preserve">Buxheti </w:t>
            </w:r>
            <w:r w:rsidR="00FE2F2F">
              <w:rPr>
                <w:rFonts w:ascii="Calibri" w:hAnsi="Calibri"/>
                <w:color w:val="000000"/>
                <w:lang w:val="sq-AL"/>
              </w:rPr>
              <w:t>i rishikuar</w:t>
            </w:r>
          </w:p>
        </w:tc>
        <w:tc>
          <w:tcPr>
            <w:tcW w:w="1953" w:type="dxa"/>
          </w:tcPr>
          <w:p w:rsidR="000D6A75" w:rsidRPr="00E56A6B" w:rsidRDefault="000D6A75">
            <w:pPr>
              <w:jc w:val="center"/>
              <w:rPr>
                <w:rFonts w:ascii="Calibri" w:hAnsi="Calibri"/>
                <w:color w:val="000000"/>
                <w:lang w:val="sq-AL"/>
              </w:rPr>
            </w:pPr>
            <w:r w:rsidRPr="00E56A6B">
              <w:rPr>
                <w:rFonts w:ascii="Calibri" w:hAnsi="Calibri"/>
                <w:color w:val="000000"/>
                <w:lang w:val="sq-AL"/>
              </w:rPr>
              <w:t>Shpenz. Faktike</w:t>
            </w:r>
          </w:p>
        </w:tc>
      </w:tr>
      <w:tr w:rsidR="00E17165" w:rsidRPr="00C56919" w:rsidTr="00DA586F">
        <w:trPr>
          <w:trHeight w:val="261"/>
        </w:trPr>
        <w:tc>
          <w:tcPr>
            <w:tcW w:w="1510" w:type="dxa"/>
            <w:noWrap/>
            <w:hideMark/>
          </w:tcPr>
          <w:p w:rsidR="00E17165" w:rsidRPr="00E56A6B" w:rsidRDefault="00E17165" w:rsidP="009007A4">
            <w:pPr>
              <w:jc w:val="center"/>
              <w:rPr>
                <w:rFonts w:ascii="Calibri" w:hAnsi="Calibri"/>
                <w:sz w:val="20"/>
                <w:szCs w:val="20"/>
                <w:lang w:val="sq-AL"/>
              </w:rPr>
            </w:pPr>
            <w:r w:rsidRPr="00E56A6B">
              <w:rPr>
                <w:rFonts w:ascii="Calibri" w:hAnsi="Calibri"/>
                <w:sz w:val="20"/>
                <w:szCs w:val="20"/>
                <w:lang w:val="sq-AL"/>
              </w:rPr>
              <w:t>01110</w:t>
            </w:r>
          </w:p>
        </w:tc>
        <w:tc>
          <w:tcPr>
            <w:tcW w:w="3781" w:type="dxa"/>
            <w:hideMark/>
          </w:tcPr>
          <w:p w:rsidR="00E17165" w:rsidRPr="00E56A6B" w:rsidRDefault="00E17165" w:rsidP="009007A4">
            <w:pPr>
              <w:rPr>
                <w:rFonts w:ascii="Calibri" w:hAnsi="Calibri"/>
                <w:color w:val="000000"/>
                <w:sz w:val="20"/>
                <w:szCs w:val="20"/>
                <w:lang w:val="sq-AL"/>
              </w:rPr>
            </w:pPr>
            <w:r w:rsidRPr="00E56A6B">
              <w:rPr>
                <w:rFonts w:ascii="Calibri" w:hAnsi="Calibri"/>
                <w:color w:val="000000"/>
                <w:sz w:val="20"/>
                <w:szCs w:val="20"/>
                <w:lang w:val="sq-AL"/>
              </w:rPr>
              <w:t>Planifikimi, Menaxhimi dhe Administrimi</w:t>
            </w:r>
          </w:p>
        </w:tc>
        <w:tc>
          <w:tcPr>
            <w:tcW w:w="1511" w:type="dxa"/>
            <w:vAlign w:val="bottom"/>
          </w:tcPr>
          <w:p w:rsidR="00E17165" w:rsidRDefault="00E17165">
            <w:pPr>
              <w:jc w:val="right"/>
              <w:rPr>
                <w:rFonts w:ascii="Arial" w:hAnsi="Arial" w:cs="Arial"/>
                <w:sz w:val="20"/>
                <w:szCs w:val="20"/>
              </w:rPr>
            </w:pPr>
            <w:r>
              <w:rPr>
                <w:rFonts w:ascii="Arial" w:hAnsi="Arial" w:cs="Arial"/>
                <w:sz w:val="20"/>
                <w:szCs w:val="20"/>
              </w:rPr>
              <w:t>5,2</w:t>
            </w:r>
          </w:p>
        </w:tc>
        <w:tc>
          <w:tcPr>
            <w:tcW w:w="1953" w:type="dxa"/>
            <w:vAlign w:val="bottom"/>
          </w:tcPr>
          <w:p w:rsidR="00E17165" w:rsidRDefault="00E17165">
            <w:pPr>
              <w:jc w:val="right"/>
              <w:rPr>
                <w:rFonts w:ascii="Arial" w:hAnsi="Arial" w:cs="Arial"/>
                <w:sz w:val="20"/>
                <w:szCs w:val="20"/>
              </w:rPr>
            </w:pPr>
            <w:r>
              <w:rPr>
                <w:rFonts w:ascii="Arial" w:hAnsi="Arial" w:cs="Arial"/>
                <w:sz w:val="20"/>
                <w:szCs w:val="20"/>
              </w:rPr>
              <w:t>5,4</w:t>
            </w:r>
          </w:p>
        </w:tc>
      </w:tr>
      <w:tr w:rsidR="00E17165" w:rsidRPr="009007A4" w:rsidTr="00DA586F">
        <w:trPr>
          <w:trHeight w:val="161"/>
        </w:trPr>
        <w:tc>
          <w:tcPr>
            <w:tcW w:w="1510" w:type="dxa"/>
            <w:noWrap/>
            <w:hideMark/>
          </w:tcPr>
          <w:p w:rsidR="00E17165" w:rsidRPr="00E56A6B" w:rsidRDefault="00E17165" w:rsidP="009007A4">
            <w:pPr>
              <w:jc w:val="center"/>
              <w:rPr>
                <w:rFonts w:ascii="Calibri" w:hAnsi="Calibri"/>
                <w:sz w:val="20"/>
                <w:szCs w:val="20"/>
                <w:lang w:val="sq-AL"/>
              </w:rPr>
            </w:pPr>
            <w:r w:rsidRPr="00E56A6B">
              <w:rPr>
                <w:rFonts w:ascii="Calibri" w:hAnsi="Calibri"/>
                <w:sz w:val="20"/>
                <w:szCs w:val="20"/>
                <w:lang w:val="sq-AL"/>
              </w:rPr>
              <w:t>03140</w:t>
            </w:r>
          </w:p>
        </w:tc>
        <w:tc>
          <w:tcPr>
            <w:tcW w:w="3781" w:type="dxa"/>
            <w:hideMark/>
          </w:tcPr>
          <w:p w:rsidR="00E17165" w:rsidRPr="00E56A6B" w:rsidRDefault="00E17165" w:rsidP="009007A4">
            <w:pPr>
              <w:rPr>
                <w:rFonts w:ascii="Calibri" w:hAnsi="Calibri"/>
                <w:color w:val="000000"/>
                <w:sz w:val="20"/>
                <w:szCs w:val="20"/>
                <w:lang w:val="sq-AL"/>
              </w:rPr>
            </w:pPr>
            <w:r w:rsidRPr="00E56A6B">
              <w:rPr>
                <w:rFonts w:ascii="Calibri" w:hAnsi="Calibri"/>
                <w:color w:val="000000"/>
                <w:sz w:val="20"/>
                <w:szCs w:val="20"/>
                <w:lang w:val="sq-AL"/>
              </w:rPr>
              <w:t>Policia e Shtetit</w:t>
            </w:r>
          </w:p>
        </w:tc>
        <w:tc>
          <w:tcPr>
            <w:tcW w:w="1511" w:type="dxa"/>
            <w:vAlign w:val="bottom"/>
          </w:tcPr>
          <w:p w:rsidR="00E17165" w:rsidRDefault="00E17165">
            <w:pPr>
              <w:jc w:val="right"/>
              <w:rPr>
                <w:rFonts w:ascii="Arial" w:hAnsi="Arial" w:cs="Arial"/>
                <w:sz w:val="20"/>
                <w:szCs w:val="20"/>
              </w:rPr>
            </w:pPr>
            <w:r>
              <w:rPr>
                <w:rFonts w:ascii="Arial" w:hAnsi="Arial" w:cs="Arial"/>
                <w:sz w:val="20"/>
                <w:szCs w:val="20"/>
              </w:rPr>
              <w:t>77,7</w:t>
            </w:r>
          </w:p>
        </w:tc>
        <w:tc>
          <w:tcPr>
            <w:tcW w:w="1953" w:type="dxa"/>
            <w:vAlign w:val="bottom"/>
          </w:tcPr>
          <w:p w:rsidR="00E17165" w:rsidRDefault="00E17165">
            <w:pPr>
              <w:jc w:val="right"/>
              <w:rPr>
                <w:rFonts w:ascii="Arial" w:hAnsi="Arial" w:cs="Arial"/>
                <w:sz w:val="20"/>
                <w:szCs w:val="20"/>
              </w:rPr>
            </w:pPr>
            <w:r>
              <w:rPr>
                <w:rFonts w:ascii="Arial" w:hAnsi="Arial" w:cs="Arial"/>
                <w:sz w:val="20"/>
                <w:szCs w:val="20"/>
              </w:rPr>
              <w:t>76,8</w:t>
            </w:r>
          </w:p>
        </w:tc>
      </w:tr>
      <w:tr w:rsidR="00E17165" w:rsidRPr="00C56919" w:rsidTr="00DA586F">
        <w:trPr>
          <w:trHeight w:val="252"/>
        </w:trPr>
        <w:tc>
          <w:tcPr>
            <w:tcW w:w="1510" w:type="dxa"/>
            <w:noWrap/>
            <w:hideMark/>
          </w:tcPr>
          <w:p w:rsidR="00E17165" w:rsidRPr="00E56A6B" w:rsidRDefault="00E17165" w:rsidP="009007A4">
            <w:pPr>
              <w:jc w:val="center"/>
              <w:rPr>
                <w:rFonts w:ascii="Calibri" w:hAnsi="Calibri"/>
                <w:sz w:val="20"/>
                <w:szCs w:val="20"/>
                <w:lang w:val="sq-AL"/>
              </w:rPr>
            </w:pPr>
            <w:r w:rsidRPr="00E56A6B">
              <w:rPr>
                <w:rFonts w:ascii="Calibri" w:hAnsi="Calibri"/>
                <w:sz w:val="20"/>
                <w:szCs w:val="20"/>
                <w:lang w:val="sq-AL"/>
              </w:rPr>
              <w:t>03150</w:t>
            </w:r>
          </w:p>
        </w:tc>
        <w:tc>
          <w:tcPr>
            <w:tcW w:w="3781" w:type="dxa"/>
            <w:hideMark/>
          </w:tcPr>
          <w:p w:rsidR="00E17165" w:rsidRPr="00E56A6B" w:rsidRDefault="00E17165" w:rsidP="009007A4">
            <w:pPr>
              <w:rPr>
                <w:rFonts w:ascii="Calibri" w:hAnsi="Calibri"/>
                <w:color w:val="000000"/>
                <w:sz w:val="20"/>
                <w:szCs w:val="20"/>
                <w:lang w:val="sq-AL"/>
              </w:rPr>
            </w:pPr>
            <w:r w:rsidRPr="00E56A6B">
              <w:rPr>
                <w:rFonts w:ascii="Calibri" w:hAnsi="Calibri"/>
                <w:color w:val="000000"/>
                <w:sz w:val="20"/>
                <w:szCs w:val="20"/>
                <w:lang w:val="sq-AL"/>
              </w:rPr>
              <w:t>Garda e Republikës</w:t>
            </w:r>
          </w:p>
        </w:tc>
        <w:tc>
          <w:tcPr>
            <w:tcW w:w="1511" w:type="dxa"/>
            <w:vAlign w:val="bottom"/>
          </w:tcPr>
          <w:p w:rsidR="00E17165" w:rsidRDefault="00E17165">
            <w:pPr>
              <w:jc w:val="right"/>
              <w:rPr>
                <w:rFonts w:ascii="Arial" w:hAnsi="Arial" w:cs="Arial"/>
                <w:sz w:val="20"/>
                <w:szCs w:val="20"/>
              </w:rPr>
            </w:pPr>
            <w:r>
              <w:rPr>
                <w:rFonts w:ascii="Arial" w:hAnsi="Arial" w:cs="Arial"/>
                <w:sz w:val="20"/>
                <w:szCs w:val="20"/>
              </w:rPr>
              <w:t>7,5</w:t>
            </w:r>
          </w:p>
        </w:tc>
        <w:tc>
          <w:tcPr>
            <w:tcW w:w="1953" w:type="dxa"/>
            <w:vAlign w:val="bottom"/>
          </w:tcPr>
          <w:p w:rsidR="00E17165" w:rsidRDefault="00E17165">
            <w:pPr>
              <w:jc w:val="right"/>
              <w:rPr>
                <w:rFonts w:ascii="Arial" w:hAnsi="Arial" w:cs="Arial"/>
                <w:sz w:val="20"/>
                <w:szCs w:val="20"/>
              </w:rPr>
            </w:pPr>
            <w:r>
              <w:rPr>
                <w:rFonts w:ascii="Arial" w:hAnsi="Arial" w:cs="Arial"/>
                <w:sz w:val="20"/>
                <w:szCs w:val="20"/>
              </w:rPr>
              <w:t>10,6</w:t>
            </w:r>
          </w:p>
        </w:tc>
      </w:tr>
      <w:tr w:rsidR="00E17165" w:rsidRPr="009007A4" w:rsidTr="00DA586F">
        <w:trPr>
          <w:trHeight w:val="342"/>
        </w:trPr>
        <w:tc>
          <w:tcPr>
            <w:tcW w:w="1510" w:type="dxa"/>
            <w:noWrap/>
            <w:hideMark/>
          </w:tcPr>
          <w:p w:rsidR="00E17165" w:rsidRPr="00E56A6B" w:rsidRDefault="00E17165" w:rsidP="009007A4">
            <w:pPr>
              <w:jc w:val="center"/>
              <w:rPr>
                <w:rFonts w:ascii="Calibri" w:hAnsi="Calibri"/>
                <w:sz w:val="20"/>
                <w:szCs w:val="20"/>
                <w:lang w:val="sq-AL"/>
              </w:rPr>
            </w:pPr>
            <w:r w:rsidRPr="00E56A6B">
              <w:rPr>
                <w:rFonts w:ascii="Calibri" w:hAnsi="Calibri"/>
                <w:sz w:val="20"/>
                <w:szCs w:val="20"/>
                <w:lang w:val="sq-AL"/>
              </w:rPr>
              <w:t>01160</w:t>
            </w:r>
          </w:p>
        </w:tc>
        <w:tc>
          <w:tcPr>
            <w:tcW w:w="3781" w:type="dxa"/>
            <w:hideMark/>
          </w:tcPr>
          <w:p w:rsidR="00E17165" w:rsidRPr="00E56A6B" w:rsidRDefault="00E17165" w:rsidP="009007A4">
            <w:pPr>
              <w:rPr>
                <w:rFonts w:ascii="Calibri" w:hAnsi="Calibri"/>
                <w:color w:val="000000"/>
                <w:sz w:val="20"/>
                <w:szCs w:val="20"/>
                <w:lang w:val="sq-AL"/>
              </w:rPr>
            </w:pPr>
            <w:r w:rsidRPr="00E56A6B">
              <w:rPr>
                <w:rFonts w:ascii="Calibri" w:hAnsi="Calibri"/>
                <w:color w:val="000000"/>
                <w:sz w:val="20"/>
                <w:szCs w:val="20"/>
                <w:lang w:val="sq-AL"/>
              </w:rPr>
              <w:t>Prefekturat dhe Funksionet e Deleguara të Pushtetit Vendor</w:t>
            </w:r>
          </w:p>
        </w:tc>
        <w:tc>
          <w:tcPr>
            <w:tcW w:w="1511" w:type="dxa"/>
            <w:vAlign w:val="bottom"/>
          </w:tcPr>
          <w:p w:rsidR="00E17165" w:rsidRDefault="00E17165">
            <w:pPr>
              <w:jc w:val="right"/>
              <w:rPr>
                <w:rFonts w:ascii="Arial" w:hAnsi="Arial" w:cs="Arial"/>
                <w:sz w:val="20"/>
                <w:szCs w:val="20"/>
              </w:rPr>
            </w:pPr>
            <w:r>
              <w:rPr>
                <w:rFonts w:ascii="Arial" w:hAnsi="Arial" w:cs="Arial"/>
                <w:sz w:val="20"/>
                <w:szCs w:val="20"/>
              </w:rPr>
              <w:t>2,4</w:t>
            </w:r>
          </w:p>
        </w:tc>
        <w:tc>
          <w:tcPr>
            <w:tcW w:w="1953" w:type="dxa"/>
            <w:vAlign w:val="bottom"/>
          </w:tcPr>
          <w:p w:rsidR="00E17165" w:rsidRDefault="00E17165">
            <w:pPr>
              <w:jc w:val="right"/>
              <w:rPr>
                <w:rFonts w:ascii="Arial" w:hAnsi="Arial" w:cs="Arial"/>
                <w:sz w:val="20"/>
                <w:szCs w:val="20"/>
              </w:rPr>
            </w:pPr>
            <w:r>
              <w:rPr>
                <w:rFonts w:ascii="Arial" w:hAnsi="Arial" w:cs="Arial"/>
                <w:sz w:val="20"/>
                <w:szCs w:val="20"/>
              </w:rPr>
              <w:t>3,4</w:t>
            </w:r>
          </w:p>
        </w:tc>
      </w:tr>
      <w:tr w:rsidR="00E17165" w:rsidRPr="00C56919" w:rsidTr="00DA586F">
        <w:trPr>
          <w:trHeight w:val="252"/>
        </w:trPr>
        <w:tc>
          <w:tcPr>
            <w:tcW w:w="1510" w:type="dxa"/>
            <w:noWrap/>
            <w:hideMark/>
          </w:tcPr>
          <w:p w:rsidR="00E17165" w:rsidRPr="00E56A6B" w:rsidRDefault="00E17165" w:rsidP="009007A4">
            <w:pPr>
              <w:jc w:val="center"/>
              <w:rPr>
                <w:rFonts w:ascii="Calibri" w:hAnsi="Calibri"/>
                <w:sz w:val="20"/>
                <w:szCs w:val="20"/>
                <w:lang w:val="sq-AL"/>
              </w:rPr>
            </w:pPr>
            <w:r w:rsidRPr="00E56A6B">
              <w:rPr>
                <w:rFonts w:ascii="Calibri" w:hAnsi="Calibri"/>
                <w:sz w:val="20"/>
                <w:szCs w:val="20"/>
                <w:lang w:val="sq-AL"/>
              </w:rPr>
              <w:t>01170</w:t>
            </w:r>
          </w:p>
        </w:tc>
        <w:tc>
          <w:tcPr>
            <w:tcW w:w="3781" w:type="dxa"/>
            <w:hideMark/>
          </w:tcPr>
          <w:p w:rsidR="00E17165" w:rsidRPr="00E56A6B" w:rsidRDefault="00E17165" w:rsidP="009007A4">
            <w:pPr>
              <w:rPr>
                <w:rFonts w:ascii="Calibri" w:hAnsi="Calibri"/>
                <w:color w:val="000000"/>
                <w:sz w:val="20"/>
                <w:szCs w:val="20"/>
                <w:lang w:val="sq-AL"/>
              </w:rPr>
            </w:pPr>
            <w:r w:rsidRPr="00E56A6B">
              <w:rPr>
                <w:rFonts w:ascii="Calibri" w:hAnsi="Calibri"/>
                <w:color w:val="000000"/>
                <w:sz w:val="20"/>
                <w:szCs w:val="20"/>
                <w:lang w:val="sq-AL"/>
              </w:rPr>
              <w:t>Shërbimi i Gjendjes Civile</w:t>
            </w:r>
          </w:p>
        </w:tc>
        <w:tc>
          <w:tcPr>
            <w:tcW w:w="1511" w:type="dxa"/>
            <w:vAlign w:val="bottom"/>
          </w:tcPr>
          <w:p w:rsidR="00E17165" w:rsidRDefault="00E17165">
            <w:pPr>
              <w:jc w:val="right"/>
              <w:rPr>
                <w:rFonts w:ascii="Arial" w:hAnsi="Arial" w:cs="Arial"/>
                <w:sz w:val="20"/>
                <w:szCs w:val="20"/>
              </w:rPr>
            </w:pPr>
            <w:r>
              <w:rPr>
                <w:rFonts w:ascii="Arial" w:hAnsi="Arial" w:cs="Arial"/>
                <w:sz w:val="20"/>
                <w:szCs w:val="20"/>
              </w:rPr>
              <w:t>5,6</w:t>
            </w:r>
          </w:p>
        </w:tc>
        <w:tc>
          <w:tcPr>
            <w:tcW w:w="1953" w:type="dxa"/>
            <w:vAlign w:val="bottom"/>
          </w:tcPr>
          <w:p w:rsidR="00E17165" w:rsidRDefault="00E17165">
            <w:pPr>
              <w:jc w:val="right"/>
              <w:rPr>
                <w:rFonts w:ascii="Arial" w:hAnsi="Arial" w:cs="Arial"/>
                <w:sz w:val="20"/>
                <w:szCs w:val="20"/>
              </w:rPr>
            </w:pPr>
            <w:r>
              <w:rPr>
                <w:rFonts w:ascii="Arial" w:hAnsi="Arial" w:cs="Arial"/>
                <w:sz w:val="20"/>
                <w:szCs w:val="20"/>
              </w:rPr>
              <w:t>3,2</w:t>
            </w:r>
          </w:p>
        </w:tc>
      </w:tr>
      <w:tr w:rsidR="00E17165" w:rsidRPr="009007A4" w:rsidTr="00DA586F">
        <w:trPr>
          <w:trHeight w:val="252"/>
        </w:trPr>
        <w:tc>
          <w:tcPr>
            <w:tcW w:w="1510" w:type="dxa"/>
            <w:noWrap/>
            <w:hideMark/>
          </w:tcPr>
          <w:p w:rsidR="00E17165" w:rsidRPr="00E56A6B" w:rsidRDefault="00E17165" w:rsidP="009007A4">
            <w:pPr>
              <w:jc w:val="center"/>
              <w:rPr>
                <w:rFonts w:ascii="Calibri" w:hAnsi="Calibri"/>
                <w:sz w:val="20"/>
                <w:szCs w:val="20"/>
                <w:lang w:val="sq-AL"/>
              </w:rPr>
            </w:pPr>
            <w:r w:rsidRPr="00E56A6B">
              <w:rPr>
                <w:rFonts w:ascii="Calibri" w:hAnsi="Calibri"/>
                <w:sz w:val="20"/>
                <w:szCs w:val="20"/>
                <w:lang w:val="sq-AL"/>
              </w:rPr>
              <w:t>01180</w:t>
            </w:r>
          </w:p>
        </w:tc>
        <w:tc>
          <w:tcPr>
            <w:tcW w:w="3781" w:type="dxa"/>
            <w:hideMark/>
          </w:tcPr>
          <w:p w:rsidR="00E17165" w:rsidRPr="00E56A6B" w:rsidRDefault="00E17165" w:rsidP="009007A4">
            <w:pPr>
              <w:rPr>
                <w:rFonts w:ascii="Calibri" w:hAnsi="Calibri"/>
                <w:color w:val="000000"/>
                <w:sz w:val="20"/>
                <w:szCs w:val="20"/>
                <w:lang w:val="sq-AL"/>
              </w:rPr>
            </w:pPr>
            <w:r w:rsidRPr="00E56A6B">
              <w:rPr>
                <w:rFonts w:ascii="Calibri" w:hAnsi="Calibri"/>
                <w:color w:val="000000"/>
                <w:sz w:val="20"/>
                <w:szCs w:val="20"/>
                <w:lang w:val="sq-AL"/>
              </w:rPr>
              <w:t>Menaxhimi i Rezervave të Shtetit</w:t>
            </w:r>
          </w:p>
        </w:tc>
        <w:tc>
          <w:tcPr>
            <w:tcW w:w="1511" w:type="dxa"/>
            <w:vAlign w:val="bottom"/>
          </w:tcPr>
          <w:p w:rsidR="00E17165" w:rsidRDefault="00E17165">
            <w:pPr>
              <w:jc w:val="right"/>
              <w:rPr>
                <w:rFonts w:ascii="Arial" w:hAnsi="Arial" w:cs="Arial"/>
                <w:sz w:val="20"/>
                <w:szCs w:val="20"/>
              </w:rPr>
            </w:pPr>
            <w:r>
              <w:rPr>
                <w:rFonts w:ascii="Arial" w:hAnsi="Arial" w:cs="Arial"/>
                <w:sz w:val="20"/>
                <w:szCs w:val="20"/>
              </w:rPr>
              <w:t>0,6</w:t>
            </w:r>
          </w:p>
        </w:tc>
        <w:tc>
          <w:tcPr>
            <w:tcW w:w="1953" w:type="dxa"/>
            <w:vAlign w:val="bottom"/>
          </w:tcPr>
          <w:p w:rsidR="00E17165" w:rsidRDefault="00E17165">
            <w:pPr>
              <w:jc w:val="right"/>
              <w:rPr>
                <w:rFonts w:ascii="Arial" w:hAnsi="Arial" w:cs="Arial"/>
                <w:sz w:val="20"/>
                <w:szCs w:val="20"/>
              </w:rPr>
            </w:pPr>
            <w:r>
              <w:rPr>
                <w:rFonts w:ascii="Arial" w:hAnsi="Arial" w:cs="Arial"/>
                <w:sz w:val="20"/>
                <w:szCs w:val="20"/>
              </w:rPr>
              <w:t>0,6</w:t>
            </w:r>
          </w:p>
        </w:tc>
      </w:tr>
      <w:tr w:rsidR="00E17165" w:rsidRPr="00C56919" w:rsidTr="00DA586F">
        <w:trPr>
          <w:trHeight w:val="252"/>
        </w:trPr>
        <w:tc>
          <w:tcPr>
            <w:tcW w:w="1510" w:type="dxa"/>
            <w:noWrap/>
            <w:hideMark/>
          </w:tcPr>
          <w:p w:rsidR="00E17165" w:rsidRPr="00E56A6B" w:rsidRDefault="00E17165" w:rsidP="009007A4">
            <w:pPr>
              <w:jc w:val="center"/>
              <w:rPr>
                <w:rFonts w:ascii="Calibri" w:hAnsi="Calibri"/>
                <w:sz w:val="20"/>
                <w:szCs w:val="20"/>
                <w:lang w:val="sq-AL"/>
              </w:rPr>
            </w:pPr>
            <w:r w:rsidRPr="00E56A6B">
              <w:rPr>
                <w:rFonts w:ascii="Calibri" w:hAnsi="Calibri"/>
                <w:sz w:val="20"/>
                <w:szCs w:val="20"/>
                <w:lang w:val="sq-AL"/>
              </w:rPr>
              <w:t>10910</w:t>
            </w:r>
          </w:p>
        </w:tc>
        <w:tc>
          <w:tcPr>
            <w:tcW w:w="3781" w:type="dxa"/>
            <w:hideMark/>
          </w:tcPr>
          <w:p w:rsidR="00E17165" w:rsidRPr="00E56A6B" w:rsidRDefault="00E17165" w:rsidP="009007A4">
            <w:pPr>
              <w:rPr>
                <w:rFonts w:ascii="Calibri" w:hAnsi="Calibri"/>
                <w:color w:val="000000"/>
                <w:sz w:val="20"/>
                <w:szCs w:val="20"/>
                <w:lang w:val="sq-AL"/>
              </w:rPr>
            </w:pPr>
            <w:r w:rsidRPr="00E56A6B">
              <w:rPr>
                <w:rFonts w:ascii="Calibri" w:hAnsi="Calibri"/>
                <w:color w:val="000000"/>
                <w:sz w:val="20"/>
                <w:szCs w:val="20"/>
                <w:lang w:val="sq-AL"/>
              </w:rPr>
              <w:t>Emergjencat Civile</w:t>
            </w:r>
          </w:p>
        </w:tc>
        <w:tc>
          <w:tcPr>
            <w:tcW w:w="1511" w:type="dxa"/>
            <w:vAlign w:val="bottom"/>
          </w:tcPr>
          <w:p w:rsidR="00E17165" w:rsidRDefault="00E17165">
            <w:pPr>
              <w:jc w:val="right"/>
              <w:rPr>
                <w:rFonts w:ascii="Arial" w:hAnsi="Arial" w:cs="Arial"/>
                <w:sz w:val="20"/>
                <w:szCs w:val="20"/>
              </w:rPr>
            </w:pPr>
            <w:r>
              <w:rPr>
                <w:rFonts w:ascii="Arial" w:hAnsi="Arial" w:cs="Arial"/>
                <w:sz w:val="20"/>
                <w:szCs w:val="20"/>
              </w:rPr>
              <w:t>1,0</w:t>
            </w:r>
          </w:p>
        </w:tc>
        <w:tc>
          <w:tcPr>
            <w:tcW w:w="1953" w:type="dxa"/>
            <w:vAlign w:val="bottom"/>
          </w:tcPr>
          <w:p w:rsidR="00E17165" w:rsidRDefault="00E17165">
            <w:pPr>
              <w:jc w:val="right"/>
              <w:rPr>
                <w:rFonts w:ascii="Arial" w:hAnsi="Arial" w:cs="Arial"/>
                <w:sz w:val="20"/>
                <w:szCs w:val="20"/>
              </w:rPr>
            </w:pPr>
            <w:r>
              <w:rPr>
                <w:rFonts w:ascii="Arial" w:hAnsi="Arial" w:cs="Arial"/>
                <w:sz w:val="20"/>
                <w:szCs w:val="20"/>
              </w:rPr>
              <w:t>0,1</w:t>
            </w:r>
          </w:p>
        </w:tc>
      </w:tr>
      <w:tr w:rsidR="000D6A75" w:rsidRPr="009007A4" w:rsidTr="00E17165">
        <w:trPr>
          <w:trHeight w:val="302"/>
        </w:trPr>
        <w:tc>
          <w:tcPr>
            <w:tcW w:w="1510" w:type="dxa"/>
            <w:noWrap/>
            <w:hideMark/>
          </w:tcPr>
          <w:p w:rsidR="000D6A75" w:rsidRPr="00E56A6B" w:rsidRDefault="000D6A75" w:rsidP="009007A4">
            <w:pPr>
              <w:jc w:val="center"/>
              <w:rPr>
                <w:rFonts w:ascii="Calibri" w:hAnsi="Calibri"/>
                <w:color w:val="000000"/>
                <w:lang w:val="sq-AL"/>
              </w:rPr>
            </w:pPr>
            <w:r w:rsidRPr="00E56A6B">
              <w:rPr>
                <w:rFonts w:ascii="Calibri" w:hAnsi="Calibri"/>
                <w:color w:val="000000"/>
                <w:lang w:val="sq-AL"/>
              </w:rPr>
              <w:t> </w:t>
            </w:r>
          </w:p>
        </w:tc>
        <w:tc>
          <w:tcPr>
            <w:tcW w:w="3781" w:type="dxa"/>
            <w:noWrap/>
            <w:hideMark/>
          </w:tcPr>
          <w:p w:rsidR="000D6A75" w:rsidRPr="00E56A6B" w:rsidRDefault="000D6A75" w:rsidP="009007A4">
            <w:pPr>
              <w:rPr>
                <w:rFonts w:ascii="Calibri" w:hAnsi="Calibri"/>
                <w:b/>
                <w:bCs/>
                <w:color w:val="000000"/>
                <w:lang w:val="sq-AL"/>
              </w:rPr>
            </w:pPr>
            <w:r w:rsidRPr="00E56A6B">
              <w:rPr>
                <w:rFonts w:ascii="Calibri" w:hAnsi="Calibri"/>
                <w:b/>
                <w:bCs/>
                <w:color w:val="000000"/>
                <w:lang w:val="sq-AL"/>
              </w:rPr>
              <w:t>TOTALI</w:t>
            </w:r>
          </w:p>
        </w:tc>
        <w:tc>
          <w:tcPr>
            <w:tcW w:w="1511" w:type="dxa"/>
            <w:noWrap/>
            <w:hideMark/>
          </w:tcPr>
          <w:p w:rsidR="000D6A75" w:rsidRPr="00E56A6B" w:rsidRDefault="000D6A75">
            <w:pPr>
              <w:jc w:val="right"/>
              <w:rPr>
                <w:rFonts w:ascii="Calibri" w:hAnsi="Calibri"/>
                <w:color w:val="000000"/>
                <w:lang w:val="sq-AL"/>
              </w:rPr>
            </w:pPr>
            <w:r w:rsidRPr="00E56A6B">
              <w:rPr>
                <w:rFonts w:ascii="Calibri" w:hAnsi="Calibri"/>
                <w:color w:val="000000"/>
                <w:lang w:val="sq-AL"/>
              </w:rPr>
              <w:t>100.0</w:t>
            </w:r>
          </w:p>
        </w:tc>
        <w:tc>
          <w:tcPr>
            <w:tcW w:w="1953" w:type="dxa"/>
          </w:tcPr>
          <w:p w:rsidR="000D6A75" w:rsidRPr="00E56A6B" w:rsidRDefault="000D6A75">
            <w:pPr>
              <w:jc w:val="right"/>
              <w:rPr>
                <w:rFonts w:ascii="Calibri" w:hAnsi="Calibri"/>
                <w:color w:val="000000"/>
                <w:lang w:val="sq-AL"/>
              </w:rPr>
            </w:pPr>
            <w:r w:rsidRPr="00E56A6B">
              <w:rPr>
                <w:rFonts w:ascii="Calibri" w:hAnsi="Calibri"/>
                <w:color w:val="000000"/>
                <w:lang w:val="sq-AL"/>
              </w:rPr>
              <w:t>100.0</w:t>
            </w:r>
          </w:p>
        </w:tc>
      </w:tr>
      <w:tr w:rsidR="00657EE4" w:rsidRPr="00497317" w:rsidTr="00E17165">
        <w:trPr>
          <w:trHeight w:val="305"/>
        </w:trPr>
        <w:tc>
          <w:tcPr>
            <w:tcW w:w="8755" w:type="dxa"/>
            <w:gridSpan w:val="4"/>
            <w:noWrap/>
            <w:hideMark/>
          </w:tcPr>
          <w:p w:rsidR="00657EE4" w:rsidRPr="00E56A6B" w:rsidRDefault="00657EE4" w:rsidP="000D6A75">
            <w:pPr>
              <w:rPr>
                <w:rFonts w:ascii="Calibri" w:hAnsi="Calibri"/>
                <w:color w:val="000000"/>
                <w:lang w:val="sq-AL"/>
              </w:rPr>
            </w:pPr>
            <w:r w:rsidRPr="00E56A6B">
              <w:rPr>
                <w:rFonts w:ascii="Calibri" w:hAnsi="Calibri"/>
                <w:i/>
                <w:iCs/>
                <w:color w:val="000000"/>
                <w:sz w:val="20"/>
                <w:szCs w:val="20"/>
                <w:lang w:val="sq-AL"/>
              </w:rPr>
              <w:t>Burimi: Ministria e Financave</w:t>
            </w:r>
            <w:r w:rsidR="00E56A6B">
              <w:rPr>
                <w:rFonts w:ascii="Calibri" w:hAnsi="Calibri"/>
                <w:i/>
                <w:iCs/>
                <w:color w:val="000000"/>
                <w:sz w:val="20"/>
                <w:szCs w:val="20"/>
                <w:lang w:val="sq-AL"/>
              </w:rPr>
              <w:t>(</w:t>
            </w:r>
            <w:r w:rsidR="00B377FA">
              <w:rPr>
                <w:rFonts w:ascii="Calibri" w:hAnsi="Calibri"/>
                <w:i/>
                <w:iCs/>
                <w:color w:val="000000"/>
                <w:sz w:val="20"/>
                <w:szCs w:val="20"/>
                <w:lang w:val="sq-AL"/>
              </w:rPr>
              <w:t>2017</w:t>
            </w:r>
            <w:r w:rsidR="00E56A6B">
              <w:rPr>
                <w:rFonts w:ascii="Calibri" w:hAnsi="Calibri"/>
                <w:i/>
                <w:iCs/>
                <w:color w:val="000000"/>
                <w:sz w:val="20"/>
                <w:szCs w:val="20"/>
                <w:lang w:val="sq-AL"/>
              </w:rPr>
              <w:t>);</w:t>
            </w:r>
          </w:p>
        </w:tc>
      </w:tr>
    </w:tbl>
    <w:p w:rsidR="00E17165" w:rsidRDefault="00E17165" w:rsidP="00C56919">
      <w:pPr>
        <w:pStyle w:val="Subtitle"/>
        <w:spacing w:after="0"/>
        <w:jc w:val="both"/>
        <w:rPr>
          <w:rFonts w:ascii="Times New Roman" w:hAnsi="Times New Roman" w:cs="Times New Roman"/>
          <w:bCs/>
          <w:lang w:val="pt-BR"/>
        </w:rPr>
      </w:pPr>
    </w:p>
    <w:p w:rsidR="00BD69A2" w:rsidRPr="00C56919" w:rsidRDefault="00BD69A2" w:rsidP="00C56919">
      <w:pPr>
        <w:pStyle w:val="Subtitle"/>
        <w:spacing w:after="0"/>
        <w:jc w:val="both"/>
        <w:rPr>
          <w:rFonts w:ascii="Times New Roman" w:hAnsi="Times New Roman" w:cs="Times New Roman"/>
          <w:bCs/>
          <w:lang w:val="pt-BR"/>
        </w:rPr>
      </w:pPr>
      <w:r w:rsidRPr="00C56919">
        <w:rPr>
          <w:rFonts w:ascii="Times New Roman" w:hAnsi="Times New Roman" w:cs="Times New Roman"/>
          <w:bCs/>
          <w:lang w:val="pt-BR"/>
        </w:rPr>
        <w:lastRenderedPageBreak/>
        <w:t xml:space="preserve">Programi “Policia e Shtetit”, </w:t>
      </w:r>
      <w:r w:rsidR="000F5F6B" w:rsidRPr="00C56919">
        <w:rPr>
          <w:rFonts w:ascii="Times New Roman" w:hAnsi="Times New Roman" w:cs="Times New Roman"/>
          <w:bCs/>
          <w:lang w:val="pt-BR"/>
        </w:rPr>
        <w:t>ë</w:t>
      </w:r>
      <w:r w:rsidRPr="00C56919">
        <w:rPr>
          <w:rFonts w:ascii="Times New Roman" w:hAnsi="Times New Roman" w:cs="Times New Roman"/>
          <w:bCs/>
          <w:lang w:val="pt-BR"/>
        </w:rPr>
        <w:t>sht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programi m</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i madh buxhetor i MPB</w:t>
      </w:r>
      <w:r w:rsidR="00657EE4">
        <w:rPr>
          <w:rFonts w:ascii="Times New Roman" w:hAnsi="Times New Roman" w:cs="Times New Roman"/>
          <w:bCs/>
          <w:lang w:val="pt-BR"/>
        </w:rPr>
        <w:t>-s</w:t>
      </w:r>
      <w:r w:rsidR="004A36EE">
        <w:rPr>
          <w:rFonts w:ascii="Times New Roman" w:hAnsi="Times New Roman" w:cs="Times New Roman"/>
          <w:bCs/>
          <w:lang w:val="pt-BR"/>
        </w:rPr>
        <w:t>ë</w:t>
      </w:r>
      <w:r w:rsidRPr="00C56919">
        <w:rPr>
          <w:rFonts w:ascii="Times New Roman" w:hAnsi="Times New Roman" w:cs="Times New Roman"/>
          <w:bCs/>
          <w:lang w:val="pt-BR"/>
        </w:rPr>
        <w:t>, dhe z</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w:t>
      </w:r>
      <w:r w:rsidR="00AE2217">
        <w:rPr>
          <w:rFonts w:ascii="Times New Roman" w:hAnsi="Times New Roman" w:cs="Times New Roman"/>
          <w:bCs/>
          <w:lang w:val="pt-BR"/>
        </w:rPr>
        <w:t>76.8</w:t>
      </w:r>
      <w:r w:rsidRPr="00C56919">
        <w:rPr>
          <w:rFonts w:ascii="Times New Roman" w:hAnsi="Times New Roman" w:cs="Times New Roman"/>
          <w:bCs/>
          <w:lang w:val="pt-BR"/>
        </w:rPr>
        <w:t xml:space="preserve">% të totalit të shpenzimeve faktike të kryera gjatë </w:t>
      </w:r>
      <w:r w:rsidR="00AE2217">
        <w:rPr>
          <w:rFonts w:ascii="Times New Roman" w:hAnsi="Times New Roman" w:cs="Times New Roman"/>
          <w:bCs/>
          <w:lang w:val="pt-BR"/>
        </w:rPr>
        <w:t>4</w:t>
      </w:r>
      <w:r w:rsidRPr="00C56919">
        <w:rPr>
          <w:rFonts w:ascii="Times New Roman" w:hAnsi="Times New Roman" w:cs="Times New Roman"/>
          <w:bCs/>
          <w:lang w:val="pt-BR"/>
        </w:rPr>
        <w:t xml:space="preserve"> mujorit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par</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t</w:t>
      </w:r>
      <w:r w:rsidR="000F5F6B" w:rsidRPr="00C56919">
        <w:rPr>
          <w:rFonts w:ascii="Times New Roman" w:hAnsi="Times New Roman" w:cs="Times New Roman"/>
          <w:bCs/>
          <w:lang w:val="pt-BR"/>
        </w:rPr>
        <w:t>ë</w:t>
      </w:r>
      <w:r w:rsidR="00E56A6B">
        <w:rPr>
          <w:rFonts w:ascii="Times New Roman" w:hAnsi="Times New Roman" w:cs="Times New Roman"/>
          <w:bCs/>
          <w:lang w:val="pt-BR"/>
        </w:rPr>
        <w:t xml:space="preserve">  vitit </w:t>
      </w:r>
      <w:r w:rsidR="00B377FA">
        <w:rPr>
          <w:rFonts w:ascii="Times New Roman" w:hAnsi="Times New Roman" w:cs="Times New Roman"/>
          <w:bCs/>
          <w:lang w:val="pt-BR"/>
        </w:rPr>
        <w:t>2017</w:t>
      </w:r>
      <w:r w:rsidRPr="00C56919">
        <w:rPr>
          <w:rFonts w:ascii="Times New Roman" w:hAnsi="Times New Roman" w:cs="Times New Roman"/>
          <w:bCs/>
          <w:lang w:val="pt-BR"/>
        </w:rPr>
        <w:t>. M</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pas vjen programi “</w:t>
      </w:r>
      <w:r w:rsidR="000D6A75">
        <w:rPr>
          <w:rFonts w:ascii="Times New Roman" w:hAnsi="Times New Roman" w:cs="Times New Roman"/>
          <w:bCs/>
          <w:lang w:val="pt-BR"/>
        </w:rPr>
        <w:t>G</w:t>
      </w:r>
      <w:r w:rsidR="00BB50BE">
        <w:rPr>
          <w:rFonts w:ascii="Times New Roman" w:hAnsi="Times New Roman" w:cs="Times New Roman"/>
          <w:bCs/>
          <w:lang w:val="pt-BR"/>
        </w:rPr>
        <w:t>ar</w:t>
      </w:r>
      <w:r w:rsidR="000D6A75">
        <w:rPr>
          <w:rFonts w:ascii="Times New Roman" w:hAnsi="Times New Roman" w:cs="Times New Roman"/>
          <w:bCs/>
          <w:lang w:val="pt-BR"/>
        </w:rPr>
        <w:t>da e Republik</w:t>
      </w:r>
      <w:r w:rsidR="00EE6D27">
        <w:rPr>
          <w:rFonts w:ascii="Times New Roman" w:hAnsi="Times New Roman" w:cs="Times New Roman"/>
          <w:bCs/>
          <w:lang w:val="pt-BR"/>
        </w:rPr>
        <w:t>ë</w:t>
      </w:r>
      <w:r w:rsidR="000D6A75">
        <w:rPr>
          <w:rFonts w:ascii="Times New Roman" w:hAnsi="Times New Roman" w:cs="Times New Roman"/>
          <w:bCs/>
          <w:lang w:val="pt-BR"/>
        </w:rPr>
        <w:t>s</w:t>
      </w:r>
      <w:r w:rsidRPr="00C56919">
        <w:rPr>
          <w:rFonts w:ascii="Times New Roman" w:hAnsi="Times New Roman" w:cs="Times New Roman"/>
          <w:bCs/>
          <w:lang w:val="pt-BR"/>
        </w:rPr>
        <w:t xml:space="preserve">”, me </w:t>
      </w:r>
      <w:r w:rsidR="00AE2217">
        <w:rPr>
          <w:rFonts w:ascii="Times New Roman" w:hAnsi="Times New Roman" w:cs="Times New Roman"/>
          <w:bCs/>
          <w:lang w:val="pt-BR"/>
        </w:rPr>
        <w:t>10.6</w:t>
      </w:r>
      <w:r w:rsidRPr="00C56919">
        <w:rPr>
          <w:rFonts w:ascii="Times New Roman" w:hAnsi="Times New Roman" w:cs="Times New Roman"/>
          <w:bCs/>
          <w:lang w:val="pt-BR"/>
        </w:rPr>
        <w:t>%, “</w:t>
      </w:r>
      <w:r w:rsidR="000D6A75">
        <w:rPr>
          <w:rFonts w:ascii="Times New Roman" w:hAnsi="Times New Roman" w:cs="Times New Roman"/>
          <w:bCs/>
          <w:lang w:val="pt-BR"/>
        </w:rPr>
        <w:t>Planifikim, Menaxhim dhe Administrim</w:t>
      </w:r>
      <w:r w:rsidRPr="00C56919">
        <w:rPr>
          <w:rFonts w:ascii="Times New Roman" w:hAnsi="Times New Roman" w:cs="Times New Roman"/>
          <w:bCs/>
          <w:lang w:val="pt-BR"/>
        </w:rPr>
        <w:t xml:space="preserve">” me </w:t>
      </w:r>
      <w:r w:rsidR="00AE2217">
        <w:rPr>
          <w:rFonts w:ascii="Times New Roman" w:hAnsi="Times New Roman" w:cs="Times New Roman"/>
          <w:bCs/>
          <w:lang w:val="pt-BR"/>
        </w:rPr>
        <w:t>5.4</w:t>
      </w:r>
      <w:r w:rsidRPr="00C56919">
        <w:rPr>
          <w:rFonts w:ascii="Times New Roman" w:hAnsi="Times New Roman" w:cs="Times New Roman"/>
          <w:bCs/>
          <w:lang w:val="pt-BR"/>
        </w:rPr>
        <w:t xml:space="preserve">%, </w:t>
      </w:r>
      <w:r w:rsidR="00657EE4" w:rsidRPr="00C56919">
        <w:rPr>
          <w:rFonts w:ascii="Times New Roman" w:hAnsi="Times New Roman" w:cs="Times New Roman"/>
          <w:bCs/>
          <w:lang w:val="pt-BR"/>
        </w:rPr>
        <w:t>“</w:t>
      </w:r>
      <w:r w:rsidR="000D6A75">
        <w:rPr>
          <w:rFonts w:ascii="Times New Roman" w:hAnsi="Times New Roman" w:cs="Times New Roman"/>
          <w:bCs/>
          <w:lang w:val="pt-BR"/>
        </w:rPr>
        <w:t>Sh</w:t>
      </w:r>
      <w:r w:rsidR="00EE6D27">
        <w:rPr>
          <w:rFonts w:ascii="Times New Roman" w:hAnsi="Times New Roman" w:cs="Times New Roman"/>
          <w:bCs/>
          <w:lang w:val="pt-BR"/>
        </w:rPr>
        <w:t>ë</w:t>
      </w:r>
      <w:r w:rsidR="000D6A75">
        <w:rPr>
          <w:rFonts w:ascii="Times New Roman" w:hAnsi="Times New Roman" w:cs="Times New Roman"/>
          <w:bCs/>
          <w:lang w:val="pt-BR"/>
        </w:rPr>
        <w:t>rbimi i Gjendjes Civile</w:t>
      </w:r>
      <w:r w:rsidR="00657EE4" w:rsidRPr="00C56919">
        <w:rPr>
          <w:rFonts w:ascii="Times New Roman" w:hAnsi="Times New Roman" w:cs="Times New Roman"/>
          <w:bCs/>
          <w:lang w:val="pt-BR"/>
        </w:rPr>
        <w:t xml:space="preserve">” me  </w:t>
      </w:r>
      <w:r w:rsidR="00853941">
        <w:rPr>
          <w:rFonts w:ascii="Times New Roman" w:hAnsi="Times New Roman" w:cs="Times New Roman"/>
          <w:bCs/>
          <w:lang w:val="pt-BR"/>
        </w:rPr>
        <w:t>3.8</w:t>
      </w:r>
      <w:r w:rsidR="00657EE4" w:rsidRPr="00C56919">
        <w:rPr>
          <w:rFonts w:ascii="Times New Roman" w:hAnsi="Times New Roman" w:cs="Times New Roman"/>
          <w:bCs/>
          <w:lang w:val="pt-BR"/>
        </w:rPr>
        <w:t xml:space="preserve">%, </w:t>
      </w:r>
      <w:r w:rsidRPr="00C56919">
        <w:rPr>
          <w:rFonts w:ascii="Times New Roman" w:hAnsi="Times New Roman" w:cs="Times New Roman"/>
          <w:bCs/>
          <w:lang w:val="pt-BR"/>
        </w:rPr>
        <w:t>“</w:t>
      </w:r>
      <w:r w:rsidR="000D6A75">
        <w:rPr>
          <w:rFonts w:ascii="Times New Roman" w:hAnsi="Times New Roman" w:cs="Times New Roman"/>
          <w:bCs/>
          <w:lang w:val="pt-BR"/>
        </w:rPr>
        <w:t>Prefektura dhe Funksionet e Deleguara t</w:t>
      </w:r>
      <w:r w:rsidR="00EE6D27">
        <w:rPr>
          <w:rFonts w:ascii="Times New Roman" w:hAnsi="Times New Roman" w:cs="Times New Roman"/>
          <w:bCs/>
          <w:lang w:val="pt-BR"/>
        </w:rPr>
        <w:t>ë</w:t>
      </w:r>
      <w:r w:rsidR="000D6A75">
        <w:rPr>
          <w:rFonts w:ascii="Times New Roman" w:hAnsi="Times New Roman" w:cs="Times New Roman"/>
          <w:bCs/>
          <w:lang w:val="pt-BR"/>
        </w:rPr>
        <w:t xml:space="preserve"> pushtetit vendor</w:t>
      </w:r>
      <w:r w:rsidR="00E65CCC">
        <w:rPr>
          <w:rFonts w:ascii="Times New Roman" w:hAnsi="Times New Roman" w:cs="Times New Roman"/>
          <w:bCs/>
          <w:lang w:val="pt-BR"/>
        </w:rPr>
        <w:t>”</w:t>
      </w:r>
      <w:r w:rsidRPr="00C56919">
        <w:rPr>
          <w:rFonts w:ascii="Times New Roman" w:hAnsi="Times New Roman" w:cs="Times New Roman"/>
          <w:bCs/>
          <w:lang w:val="pt-BR"/>
        </w:rPr>
        <w:t xml:space="preserve"> me </w:t>
      </w:r>
      <w:r w:rsidR="00AE2217">
        <w:rPr>
          <w:rFonts w:ascii="Times New Roman" w:hAnsi="Times New Roman" w:cs="Times New Roman"/>
          <w:bCs/>
          <w:lang w:val="pt-BR"/>
        </w:rPr>
        <w:t>3.4</w:t>
      </w:r>
      <w:r w:rsidRPr="00C56919">
        <w:rPr>
          <w:rFonts w:ascii="Times New Roman" w:hAnsi="Times New Roman" w:cs="Times New Roman"/>
          <w:bCs/>
          <w:lang w:val="pt-BR"/>
        </w:rPr>
        <w:t>%, “</w:t>
      </w:r>
      <w:r w:rsidR="00731457">
        <w:rPr>
          <w:rFonts w:ascii="Times New Roman" w:hAnsi="Times New Roman" w:cs="Times New Roman"/>
          <w:bCs/>
          <w:lang w:val="pt-BR"/>
        </w:rPr>
        <w:t>Menaxhimi i Rezerv</w:t>
      </w:r>
      <w:r w:rsidR="00EE6D27">
        <w:rPr>
          <w:rFonts w:ascii="Times New Roman" w:hAnsi="Times New Roman" w:cs="Times New Roman"/>
          <w:bCs/>
          <w:lang w:val="pt-BR"/>
        </w:rPr>
        <w:t>ë</w:t>
      </w:r>
      <w:r w:rsidR="00731457">
        <w:rPr>
          <w:rFonts w:ascii="Times New Roman" w:hAnsi="Times New Roman" w:cs="Times New Roman"/>
          <w:bCs/>
          <w:lang w:val="pt-BR"/>
        </w:rPr>
        <w:t>s s</w:t>
      </w:r>
      <w:r w:rsidR="00EE6D27">
        <w:rPr>
          <w:rFonts w:ascii="Times New Roman" w:hAnsi="Times New Roman" w:cs="Times New Roman"/>
          <w:bCs/>
          <w:lang w:val="pt-BR"/>
        </w:rPr>
        <w:t>ë</w:t>
      </w:r>
      <w:r w:rsidR="00731457">
        <w:rPr>
          <w:rFonts w:ascii="Times New Roman" w:hAnsi="Times New Roman" w:cs="Times New Roman"/>
          <w:bCs/>
          <w:lang w:val="pt-BR"/>
        </w:rPr>
        <w:t xml:space="preserve"> Shtetit</w:t>
      </w:r>
      <w:r w:rsidRPr="00C56919">
        <w:rPr>
          <w:rFonts w:ascii="Times New Roman" w:hAnsi="Times New Roman" w:cs="Times New Roman"/>
          <w:bCs/>
          <w:lang w:val="pt-BR"/>
        </w:rPr>
        <w:t xml:space="preserve">” me </w:t>
      </w:r>
      <w:r w:rsidR="00853941">
        <w:rPr>
          <w:rFonts w:ascii="Times New Roman" w:hAnsi="Times New Roman" w:cs="Times New Roman"/>
          <w:bCs/>
          <w:lang w:val="pt-BR"/>
        </w:rPr>
        <w:t>0.6</w:t>
      </w:r>
      <w:r w:rsidRPr="00C56919">
        <w:rPr>
          <w:rFonts w:ascii="Times New Roman" w:hAnsi="Times New Roman" w:cs="Times New Roman"/>
          <w:bCs/>
          <w:lang w:val="pt-BR"/>
        </w:rPr>
        <w:t>% dhe n</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fund “</w:t>
      </w:r>
      <w:r w:rsidR="00731457">
        <w:rPr>
          <w:rFonts w:ascii="Times New Roman" w:hAnsi="Times New Roman" w:cs="Times New Roman"/>
          <w:bCs/>
          <w:lang w:val="pt-BR"/>
        </w:rPr>
        <w:t>Emergjencat Civile</w:t>
      </w:r>
      <w:r w:rsidRPr="00C56919">
        <w:rPr>
          <w:rFonts w:ascii="Times New Roman" w:hAnsi="Times New Roman" w:cs="Times New Roman"/>
          <w:bCs/>
          <w:lang w:val="pt-BR"/>
        </w:rPr>
        <w: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cilat p</w:t>
      </w:r>
      <w:r w:rsidR="000F5F6B" w:rsidRPr="00C56919">
        <w:rPr>
          <w:rFonts w:ascii="Times New Roman" w:hAnsi="Times New Roman" w:cs="Times New Roman"/>
          <w:bCs/>
          <w:lang w:val="pt-BR"/>
        </w:rPr>
        <w:t>ë</w:t>
      </w:r>
      <w:r w:rsidRPr="00C56919">
        <w:rPr>
          <w:rFonts w:ascii="Times New Roman" w:hAnsi="Times New Roman" w:cs="Times New Roman"/>
          <w:bCs/>
          <w:lang w:val="pt-BR"/>
        </w:rPr>
        <w:t>rb</w:t>
      </w:r>
      <w:r w:rsidR="000F5F6B" w:rsidRPr="00C56919">
        <w:rPr>
          <w:rFonts w:ascii="Times New Roman" w:hAnsi="Times New Roman" w:cs="Times New Roman"/>
          <w:bCs/>
          <w:lang w:val="pt-BR"/>
        </w:rPr>
        <w:t>ë</w:t>
      </w:r>
      <w:r w:rsidRPr="00C56919">
        <w:rPr>
          <w:rFonts w:ascii="Times New Roman" w:hAnsi="Times New Roman" w:cs="Times New Roman"/>
          <w:bCs/>
          <w:lang w:val="pt-BR"/>
        </w:rPr>
        <w:t>jn</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vet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m </w:t>
      </w:r>
      <w:r w:rsidR="00731457">
        <w:rPr>
          <w:rFonts w:ascii="Times New Roman" w:hAnsi="Times New Roman" w:cs="Times New Roman"/>
          <w:bCs/>
          <w:lang w:val="pt-BR"/>
        </w:rPr>
        <w:t>0</w:t>
      </w:r>
      <w:r w:rsidR="00853941">
        <w:rPr>
          <w:rFonts w:ascii="Times New Roman" w:hAnsi="Times New Roman" w:cs="Times New Roman"/>
          <w:bCs/>
          <w:lang w:val="pt-BR"/>
        </w:rPr>
        <w:t>.1</w:t>
      </w:r>
      <w:r w:rsidRPr="00C56919">
        <w:rPr>
          <w:rFonts w:ascii="Times New Roman" w:hAnsi="Times New Roman" w:cs="Times New Roman"/>
          <w:bCs/>
          <w:lang w:val="pt-BR"/>
        </w:rPr>
        <w: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shpenzimeve totale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Ministris</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s</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Pun</w:t>
      </w:r>
      <w:r w:rsidR="000F5F6B" w:rsidRPr="00C56919">
        <w:rPr>
          <w:rFonts w:ascii="Times New Roman" w:hAnsi="Times New Roman" w:cs="Times New Roman"/>
          <w:bCs/>
          <w:lang w:val="pt-BR"/>
        </w:rPr>
        <w:t>ë</w:t>
      </w:r>
      <w:r w:rsidRPr="00C56919">
        <w:rPr>
          <w:rFonts w:ascii="Times New Roman" w:hAnsi="Times New Roman" w:cs="Times New Roman"/>
          <w:bCs/>
          <w:lang w:val="pt-BR"/>
        </w:rPr>
        <w:t>ve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Brendshme.  </w:t>
      </w:r>
    </w:p>
    <w:p w:rsidR="002471A6" w:rsidRPr="007D48AC" w:rsidRDefault="002471A6" w:rsidP="001B3119">
      <w:pPr>
        <w:autoSpaceDE w:val="0"/>
        <w:autoSpaceDN w:val="0"/>
        <w:adjustRightInd w:val="0"/>
        <w:spacing w:line="276" w:lineRule="auto"/>
        <w:jc w:val="both"/>
        <w:rPr>
          <w:rFonts w:eastAsia="SimSun"/>
          <w:lang w:val="sq-AL" w:eastAsia="zh-CN"/>
        </w:rPr>
      </w:pPr>
    </w:p>
    <w:p w:rsidR="00DB26CC" w:rsidRPr="007D48AC" w:rsidRDefault="00DB26CC" w:rsidP="00DB26CC">
      <w:pPr>
        <w:autoSpaceDE w:val="0"/>
        <w:autoSpaceDN w:val="0"/>
        <w:adjustRightInd w:val="0"/>
        <w:spacing w:line="276" w:lineRule="auto"/>
        <w:jc w:val="both"/>
        <w:rPr>
          <w:rFonts w:ascii="Arial" w:eastAsia="SimSun" w:hAnsi="Arial" w:cs="Arial"/>
          <w:b/>
          <w:bCs/>
          <w:caps/>
          <w:color w:val="002060"/>
          <w:sz w:val="28"/>
          <w:lang w:val="sq-AL" w:eastAsia="zh-CN"/>
        </w:rPr>
      </w:pPr>
      <w:r w:rsidRPr="003D0794">
        <w:rPr>
          <w:rFonts w:ascii="Arial" w:eastAsia="SimSun" w:hAnsi="Arial" w:cs="Arial"/>
          <w:b/>
          <w:bCs/>
          <w:caps/>
          <w:color w:val="002060"/>
          <w:sz w:val="28"/>
          <w:lang w:val="sq-AL" w:eastAsia="zh-CN"/>
        </w:rPr>
        <w:t>Programet, performanca dhe statusi i produkteve buxhetore.</w:t>
      </w:r>
      <w:r w:rsidRPr="007D48AC">
        <w:rPr>
          <w:rFonts w:ascii="Arial" w:eastAsia="SimSun" w:hAnsi="Arial" w:cs="Arial"/>
          <w:b/>
          <w:bCs/>
          <w:caps/>
          <w:color w:val="002060"/>
          <w:sz w:val="28"/>
          <w:lang w:val="sq-AL" w:eastAsia="zh-CN"/>
        </w:rPr>
        <w:t xml:space="preserve"> </w:t>
      </w:r>
    </w:p>
    <w:p w:rsidR="00DB26CC" w:rsidRPr="007D48AC" w:rsidRDefault="00DB26CC" w:rsidP="002471A6">
      <w:pPr>
        <w:autoSpaceDE w:val="0"/>
        <w:autoSpaceDN w:val="0"/>
        <w:adjustRightInd w:val="0"/>
        <w:spacing w:line="276" w:lineRule="auto"/>
        <w:jc w:val="both"/>
        <w:rPr>
          <w:rFonts w:eastAsia="SimSun"/>
          <w:lang w:val="sq-AL" w:eastAsia="zh-CN"/>
        </w:rPr>
      </w:pPr>
    </w:p>
    <w:p w:rsidR="00DB26CC" w:rsidRPr="007D48AC" w:rsidRDefault="00DB26CC" w:rsidP="00B21927">
      <w:pPr>
        <w:autoSpaceDE w:val="0"/>
        <w:autoSpaceDN w:val="0"/>
        <w:adjustRightInd w:val="0"/>
        <w:jc w:val="both"/>
        <w:rPr>
          <w:rFonts w:eastAsia="SimSun"/>
          <w:lang w:val="sq-AL" w:eastAsia="zh-CN"/>
        </w:rPr>
      </w:pPr>
      <w:r w:rsidRPr="007D48AC">
        <w:rPr>
          <w:rFonts w:eastAsia="SimSun"/>
          <w:lang w:val="sq-AL" w:eastAsia="zh-CN"/>
        </w:rPr>
        <w:t>Në vijim paraqitet një përshkrim i politikës së programeve buxhetore, objektivave dhe produkteve t</w:t>
      </w:r>
      <w:r w:rsidR="00AB3C1F" w:rsidRPr="007D48AC">
        <w:rPr>
          <w:rFonts w:eastAsia="SimSun"/>
          <w:lang w:val="sq-AL" w:eastAsia="zh-CN"/>
        </w:rPr>
        <w:t>ë</w:t>
      </w:r>
      <w:r w:rsidRPr="007D48AC">
        <w:rPr>
          <w:rFonts w:eastAsia="SimSun"/>
          <w:lang w:val="sq-AL" w:eastAsia="zh-CN"/>
        </w:rPr>
        <w:t xml:space="preserve"> tyre për vitin buxhetor </w:t>
      </w:r>
      <w:r w:rsidR="00B377FA">
        <w:rPr>
          <w:rFonts w:eastAsia="SimSun"/>
          <w:lang w:val="sq-AL" w:eastAsia="zh-CN"/>
        </w:rPr>
        <w:t>2017</w:t>
      </w:r>
      <w:r w:rsidRPr="007D48AC">
        <w:rPr>
          <w:rFonts w:eastAsia="SimSun"/>
          <w:lang w:val="sq-AL" w:eastAsia="zh-CN"/>
        </w:rPr>
        <w:t xml:space="preserve">. </w:t>
      </w:r>
    </w:p>
    <w:p w:rsidR="005F582E" w:rsidRPr="007D48AC" w:rsidRDefault="005F582E" w:rsidP="00B21927">
      <w:pPr>
        <w:autoSpaceDE w:val="0"/>
        <w:autoSpaceDN w:val="0"/>
        <w:adjustRightInd w:val="0"/>
        <w:jc w:val="both"/>
        <w:rPr>
          <w:rFonts w:eastAsia="SimSun"/>
          <w:lang w:val="sq-AL" w:eastAsia="zh-CN"/>
        </w:rPr>
      </w:pPr>
    </w:p>
    <w:p w:rsidR="00DF0A1B" w:rsidRPr="00D04063" w:rsidRDefault="00DF0A1B" w:rsidP="00B21927">
      <w:pPr>
        <w:pStyle w:val="ListParagraph"/>
        <w:numPr>
          <w:ilvl w:val="0"/>
          <w:numId w:val="1"/>
        </w:numPr>
        <w:autoSpaceDE w:val="0"/>
        <w:autoSpaceDN w:val="0"/>
        <w:adjustRightInd w:val="0"/>
        <w:jc w:val="both"/>
        <w:rPr>
          <w:b/>
          <w:sz w:val="26"/>
          <w:szCs w:val="26"/>
          <w:lang w:val="sq-AL" w:eastAsia="sq-AL"/>
        </w:rPr>
      </w:pPr>
      <w:r w:rsidRPr="00D04063">
        <w:rPr>
          <w:rFonts w:eastAsia="SimSun"/>
          <w:b/>
          <w:bCs/>
          <w:sz w:val="26"/>
          <w:szCs w:val="26"/>
          <w:lang w:val="sq-AL" w:eastAsia="zh-CN"/>
        </w:rPr>
        <w:t>Planifiki</w:t>
      </w:r>
      <w:r w:rsidR="00DB26CC" w:rsidRPr="00D04063">
        <w:rPr>
          <w:rFonts w:eastAsia="SimSun"/>
          <w:b/>
          <w:bCs/>
          <w:sz w:val="26"/>
          <w:szCs w:val="26"/>
          <w:lang w:val="sq-AL" w:eastAsia="zh-CN"/>
        </w:rPr>
        <w:t>mi, Menaxhimi dhe Administrimi</w:t>
      </w:r>
    </w:p>
    <w:p w:rsidR="00DF0A1B" w:rsidRPr="007D48AC" w:rsidRDefault="00DF0A1B" w:rsidP="00B21927">
      <w:pPr>
        <w:autoSpaceDE w:val="0"/>
        <w:autoSpaceDN w:val="0"/>
        <w:adjustRightInd w:val="0"/>
        <w:jc w:val="both"/>
        <w:rPr>
          <w:rFonts w:ascii="Cambria" w:hAnsi="Cambria" w:cs="Arial"/>
          <w:sz w:val="20"/>
          <w:lang w:val="sq-AL" w:eastAsia="sq-AL"/>
        </w:rPr>
      </w:pPr>
    </w:p>
    <w:p w:rsidR="000571E6" w:rsidRDefault="000571E6" w:rsidP="00B21927">
      <w:pPr>
        <w:autoSpaceDE w:val="0"/>
        <w:autoSpaceDN w:val="0"/>
        <w:adjustRightInd w:val="0"/>
        <w:jc w:val="both"/>
        <w:rPr>
          <w:lang w:val="sq-AL" w:eastAsia="sq-AL"/>
        </w:rPr>
      </w:pPr>
    </w:p>
    <w:p w:rsidR="00DB26CC" w:rsidRPr="007D48AC" w:rsidRDefault="00595358" w:rsidP="00B21927">
      <w:pPr>
        <w:autoSpaceDE w:val="0"/>
        <w:autoSpaceDN w:val="0"/>
        <w:adjustRightInd w:val="0"/>
        <w:jc w:val="both"/>
        <w:rPr>
          <w:lang w:val="sq-AL" w:eastAsia="sq-AL"/>
        </w:rPr>
      </w:pPr>
      <w:r w:rsidRPr="007D48AC">
        <w:rPr>
          <w:lang w:val="sq-AL" w:eastAsia="sq-AL"/>
        </w:rPr>
        <w:t>Ky program buxhetor, p</w:t>
      </w:r>
      <w:r w:rsidR="001751E6" w:rsidRPr="007D48AC">
        <w:rPr>
          <w:lang w:val="sq-AL" w:eastAsia="sq-AL"/>
        </w:rPr>
        <w:t>ë</w:t>
      </w:r>
      <w:r w:rsidRPr="007D48AC">
        <w:rPr>
          <w:lang w:val="sq-AL" w:eastAsia="sq-AL"/>
        </w:rPr>
        <w:t>rgjith</w:t>
      </w:r>
      <w:r w:rsidR="001751E6" w:rsidRPr="007D48AC">
        <w:rPr>
          <w:lang w:val="sq-AL" w:eastAsia="sq-AL"/>
        </w:rPr>
        <w:t>ë</w:t>
      </w:r>
      <w:r w:rsidRPr="007D48AC">
        <w:rPr>
          <w:lang w:val="sq-AL" w:eastAsia="sq-AL"/>
        </w:rPr>
        <w:t>sisht p</w:t>
      </w:r>
      <w:r w:rsidR="001751E6" w:rsidRPr="007D48AC">
        <w:rPr>
          <w:lang w:val="sq-AL" w:eastAsia="sq-AL"/>
        </w:rPr>
        <w:t>ë</w:t>
      </w:r>
      <w:r w:rsidRPr="007D48AC">
        <w:rPr>
          <w:lang w:val="sq-AL" w:eastAsia="sq-AL"/>
        </w:rPr>
        <w:t xml:space="preserve">rfshin </w:t>
      </w:r>
      <w:r w:rsidR="000F7BB3" w:rsidRPr="007D48AC">
        <w:rPr>
          <w:lang w:val="sq-AL" w:eastAsia="sq-AL"/>
        </w:rPr>
        <w:t>shpenzimet p</w:t>
      </w:r>
      <w:r w:rsidR="00AB3C1F" w:rsidRPr="007D48AC">
        <w:rPr>
          <w:lang w:val="sq-AL" w:eastAsia="sq-AL"/>
        </w:rPr>
        <w:t>ë</w:t>
      </w:r>
      <w:r w:rsidR="000F7BB3" w:rsidRPr="007D48AC">
        <w:rPr>
          <w:lang w:val="sq-AL" w:eastAsia="sq-AL"/>
        </w:rPr>
        <w:t xml:space="preserve">r </w:t>
      </w:r>
      <w:r w:rsidRPr="007D48AC">
        <w:rPr>
          <w:lang w:val="sq-AL" w:eastAsia="sq-AL"/>
        </w:rPr>
        <w:t>aparatin e Ministris</w:t>
      </w:r>
      <w:r w:rsidR="001751E6" w:rsidRPr="007D48AC">
        <w:rPr>
          <w:lang w:val="sq-AL" w:eastAsia="sq-AL"/>
        </w:rPr>
        <w:t>ë</w:t>
      </w:r>
      <w:r w:rsidRPr="007D48AC">
        <w:rPr>
          <w:lang w:val="sq-AL" w:eastAsia="sq-AL"/>
        </w:rPr>
        <w:t xml:space="preserve"> s</w:t>
      </w:r>
      <w:r w:rsidR="001751E6" w:rsidRPr="007D48AC">
        <w:rPr>
          <w:lang w:val="sq-AL" w:eastAsia="sq-AL"/>
        </w:rPr>
        <w:t>ë</w:t>
      </w:r>
      <w:r w:rsidRPr="007D48AC">
        <w:rPr>
          <w:lang w:val="sq-AL" w:eastAsia="sq-AL"/>
        </w:rPr>
        <w:t xml:space="preserve"> Pun</w:t>
      </w:r>
      <w:r w:rsidR="001751E6" w:rsidRPr="007D48AC">
        <w:rPr>
          <w:lang w:val="sq-AL" w:eastAsia="sq-AL"/>
        </w:rPr>
        <w:t>ë</w:t>
      </w:r>
      <w:r w:rsidRPr="007D48AC">
        <w:rPr>
          <w:lang w:val="sq-AL" w:eastAsia="sq-AL"/>
        </w:rPr>
        <w:t>ve t</w:t>
      </w:r>
      <w:r w:rsidR="001751E6" w:rsidRPr="007D48AC">
        <w:rPr>
          <w:lang w:val="sq-AL" w:eastAsia="sq-AL"/>
        </w:rPr>
        <w:t>ë</w:t>
      </w:r>
      <w:r w:rsidRPr="007D48AC">
        <w:rPr>
          <w:lang w:val="sq-AL" w:eastAsia="sq-AL"/>
        </w:rPr>
        <w:t xml:space="preserve"> Brendshme, dhe f</w:t>
      </w:r>
      <w:r w:rsidR="00DF0A1B" w:rsidRPr="007D48AC">
        <w:rPr>
          <w:lang w:val="sq-AL" w:eastAsia="sq-AL"/>
        </w:rPr>
        <w:t>ondet e alokuara p</w:t>
      </w:r>
      <w:r w:rsidR="001751E6" w:rsidRPr="007D48AC">
        <w:rPr>
          <w:lang w:val="sq-AL" w:eastAsia="sq-AL"/>
        </w:rPr>
        <w:t>ë</w:t>
      </w:r>
      <w:r w:rsidR="00DF0A1B" w:rsidRPr="007D48AC">
        <w:rPr>
          <w:lang w:val="sq-AL" w:eastAsia="sq-AL"/>
        </w:rPr>
        <w:t>r k</w:t>
      </w:r>
      <w:r w:rsidR="001751E6" w:rsidRPr="007D48AC">
        <w:rPr>
          <w:lang w:val="sq-AL" w:eastAsia="sq-AL"/>
        </w:rPr>
        <w:t>ë</w:t>
      </w:r>
      <w:r w:rsidR="00DF0A1B" w:rsidRPr="007D48AC">
        <w:rPr>
          <w:lang w:val="sq-AL" w:eastAsia="sq-AL"/>
        </w:rPr>
        <w:t>t</w:t>
      </w:r>
      <w:r w:rsidR="001751E6" w:rsidRPr="007D48AC">
        <w:rPr>
          <w:lang w:val="sq-AL" w:eastAsia="sq-AL"/>
        </w:rPr>
        <w:t>ë</w:t>
      </w:r>
      <w:r w:rsidR="00DF0A1B" w:rsidRPr="007D48AC">
        <w:rPr>
          <w:lang w:val="sq-AL" w:eastAsia="sq-AL"/>
        </w:rPr>
        <w:t xml:space="preserve"> program buxhetor</w:t>
      </w:r>
      <w:r w:rsidR="00650B9A" w:rsidRPr="007D48AC">
        <w:rPr>
          <w:lang w:val="sq-AL" w:eastAsia="sq-AL"/>
        </w:rPr>
        <w:t>, p</w:t>
      </w:r>
      <w:r w:rsidR="00AB3C1F" w:rsidRPr="007D48AC">
        <w:rPr>
          <w:lang w:val="sq-AL" w:eastAsia="sq-AL"/>
        </w:rPr>
        <w:t>ë</w:t>
      </w:r>
      <w:r w:rsidR="00650B9A" w:rsidRPr="007D48AC">
        <w:rPr>
          <w:lang w:val="sq-AL" w:eastAsia="sq-AL"/>
        </w:rPr>
        <w:t>rb</w:t>
      </w:r>
      <w:r w:rsidR="00AB3C1F" w:rsidRPr="007D48AC">
        <w:rPr>
          <w:lang w:val="sq-AL" w:eastAsia="sq-AL"/>
        </w:rPr>
        <w:t>ë</w:t>
      </w:r>
      <w:r w:rsidR="00650B9A" w:rsidRPr="007D48AC">
        <w:rPr>
          <w:lang w:val="sq-AL" w:eastAsia="sq-AL"/>
        </w:rPr>
        <w:t>jn</w:t>
      </w:r>
      <w:r w:rsidR="00AB3C1F" w:rsidRPr="007D48AC">
        <w:rPr>
          <w:lang w:val="sq-AL" w:eastAsia="sq-AL"/>
        </w:rPr>
        <w:t>ë</w:t>
      </w:r>
      <w:r w:rsidR="00650B9A" w:rsidRPr="007D48AC">
        <w:rPr>
          <w:lang w:val="sq-AL" w:eastAsia="sq-AL"/>
        </w:rPr>
        <w:t xml:space="preserve"> rreth </w:t>
      </w:r>
      <w:r w:rsidR="00DA586F">
        <w:rPr>
          <w:lang w:val="sq-AL" w:eastAsia="sq-AL"/>
        </w:rPr>
        <w:t>5.2</w:t>
      </w:r>
      <w:r w:rsidR="00650B9A" w:rsidRPr="007D48AC">
        <w:rPr>
          <w:lang w:val="sq-AL" w:eastAsia="sq-AL"/>
        </w:rPr>
        <w:t>% t</w:t>
      </w:r>
      <w:r w:rsidR="00AB3C1F" w:rsidRPr="007D48AC">
        <w:rPr>
          <w:lang w:val="sq-AL" w:eastAsia="sq-AL"/>
        </w:rPr>
        <w:t>ë</w:t>
      </w:r>
      <w:r w:rsidR="00650B9A" w:rsidRPr="007D48AC">
        <w:rPr>
          <w:lang w:val="sq-AL" w:eastAsia="sq-AL"/>
        </w:rPr>
        <w:t xml:space="preserve"> shpenzimeve totale t</w:t>
      </w:r>
      <w:r w:rsidR="00AB3C1F" w:rsidRPr="007D48AC">
        <w:rPr>
          <w:lang w:val="sq-AL" w:eastAsia="sq-AL"/>
        </w:rPr>
        <w:t>ë</w:t>
      </w:r>
      <w:r w:rsidR="00650B9A" w:rsidRPr="007D48AC">
        <w:rPr>
          <w:lang w:val="sq-AL" w:eastAsia="sq-AL"/>
        </w:rPr>
        <w:t xml:space="preserve"> miratuara</w:t>
      </w:r>
      <w:r w:rsidR="000F7BB3" w:rsidRPr="007D48AC">
        <w:rPr>
          <w:lang w:val="sq-AL" w:eastAsia="sq-AL"/>
        </w:rPr>
        <w:t xml:space="preserve"> p</w:t>
      </w:r>
      <w:r w:rsidR="00AB3C1F" w:rsidRPr="007D48AC">
        <w:rPr>
          <w:lang w:val="sq-AL" w:eastAsia="sq-AL"/>
        </w:rPr>
        <w:t>ë</w:t>
      </w:r>
      <w:r w:rsidR="000F7BB3" w:rsidRPr="007D48AC">
        <w:rPr>
          <w:lang w:val="sq-AL" w:eastAsia="sq-AL"/>
        </w:rPr>
        <w:t>r MPB</w:t>
      </w:r>
      <w:r w:rsidR="004A36EE">
        <w:rPr>
          <w:lang w:val="sq-AL" w:eastAsia="sq-AL"/>
        </w:rPr>
        <w:t>-n</w:t>
      </w:r>
      <w:r w:rsidR="00AA1104">
        <w:rPr>
          <w:lang w:val="sq-AL" w:eastAsia="sq-AL"/>
        </w:rPr>
        <w:t>ë</w:t>
      </w:r>
      <w:r w:rsidR="000F7BB3" w:rsidRPr="007D48AC">
        <w:rPr>
          <w:lang w:val="sq-AL" w:eastAsia="sq-AL"/>
        </w:rPr>
        <w:t xml:space="preserve"> p</w:t>
      </w:r>
      <w:r w:rsidR="00AB3C1F" w:rsidRPr="007D48AC">
        <w:rPr>
          <w:lang w:val="sq-AL" w:eastAsia="sq-AL"/>
        </w:rPr>
        <w:t>ë</w:t>
      </w:r>
      <w:r w:rsidR="000F7BB3" w:rsidRPr="007D48AC">
        <w:rPr>
          <w:lang w:val="sq-AL" w:eastAsia="sq-AL"/>
        </w:rPr>
        <w:t xml:space="preserve">r vitin </w:t>
      </w:r>
      <w:r w:rsidR="00B377FA">
        <w:rPr>
          <w:lang w:val="sq-AL" w:eastAsia="sq-AL"/>
        </w:rPr>
        <w:t>2017</w:t>
      </w:r>
      <w:r w:rsidR="004E7AE6">
        <w:rPr>
          <w:lang w:val="sq-AL" w:eastAsia="sq-AL"/>
        </w:rPr>
        <w:t>. Nd</w:t>
      </w:r>
      <w:r w:rsidR="000F5F6B">
        <w:rPr>
          <w:lang w:val="sq-AL" w:eastAsia="sq-AL"/>
        </w:rPr>
        <w:t>ë</w:t>
      </w:r>
      <w:r w:rsidR="004E7AE6">
        <w:rPr>
          <w:lang w:val="sq-AL" w:eastAsia="sq-AL"/>
        </w:rPr>
        <w:t>rkoh</w:t>
      </w:r>
      <w:r w:rsidR="000F5F6B">
        <w:rPr>
          <w:lang w:val="sq-AL" w:eastAsia="sq-AL"/>
        </w:rPr>
        <w:t>ë</w:t>
      </w:r>
      <w:r w:rsidR="004E7AE6">
        <w:rPr>
          <w:lang w:val="sq-AL" w:eastAsia="sq-AL"/>
        </w:rPr>
        <w:t>, referuar t</w:t>
      </w:r>
      <w:r w:rsidR="000F5F6B">
        <w:rPr>
          <w:lang w:val="sq-AL" w:eastAsia="sq-AL"/>
        </w:rPr>
        <w:t>ë</w:t>
      </w:r>
      <w:r w:rsidR="004E7AE6">
        <w:rPr>
          <w:lang w:val="sq-AL" w:eastAsia="sq-AL"/>
        </w:rPr>
        <w:t xml:space="preserve"> dh</w:t>
      </w:r>
      <w:r w:rsidR="000F5F6B">
        <w:rPr>
          <w:lang w:val="sq-AL" w:eastAsia="sq-AL"/>
        </w:rPr>
        <w:t>ë</w:t>
      </w:r>
      <w:r w:rsidR="004E7AE6">
        <w:rPr>
          <w:lang w:val="sq-AL" w:eastAsia="sq-AL"/>
        </w:rPr>
        <w:t>nave mbi shpenzimet faktike, rezulton se p</w:t>
      </w:r>
      <w:r w:rsidR="000F5F6B">
        <w:rPr>
          <w:lang w:val="sq-AL" w:eastAsia="sq-AL"/>
        </w:rPr>
        <w:t>ë</w:t>
      </w:r>
      <w:r w:rsidR="004E7AE6">
        <w:rPr>
          <w:lang w:val="sq-AL" w:eastAsia="sq-AL"/>
        </w:rPr>
        <w:t xml:space="preserve">r </w:t>
      </w:r>
      <w:r w:rsidR="0058674E">
        <w:rPr>
          <w:lang w:val="sq-AL" w:eastAsia="sq-AL"/>
        </w:rPr>
        <w:t>ketërmujorin</w:t>
      </w:r>
      <w:r w:rsidR="004E7AE6">
        <w:rPr>
          <w:lang w:val="sq-AL" w:eastAsia="sq-AL"/>
        </w:rPr>
        <w:t xml:space="preserve"> e par</w:t>
      </w:r>
      <w:r w:rsidR="000F5F6B">
        <w:rPr>
          <w:lang w:val="sq-AL" w:eastAsia="sq-AL"/>
        </w:rPr>
        <w:t>ë</w:t>
      </w:r>
      <w:r w:rsidR="004E7AE6">
        <w:rPr>
          <w:lang w:val="sq-AL" w:eastAsia="sq-AL"/>
        </w:rPr>
        <w:t>, shpenzimet p</w:t>
      </w:r>
      <w:r w:rsidR="000F5F6B">
        <w:rPr>
          <w:lang w:val="sq-AL" w:eastAsia="sq-AL"/>
        </w:rPr>
        <w:t>ë</w:t>
      </w:r>
      <w:r w:rsidR="004E7AE6">
        <w:rPr>
          <w:lang w:val="sq-AL" w:eastAsia="sq-AL"/>
        </w:rPr>
        <w:t>r aparatin e MPB p</w:t>
      </w:r>
      <w:r w:rsidR="000F5F6B">
        <w:rPr>
          <w:lang w:val="sq-AL" w:eastAsia="sq-AL"/>
        </w:rPr>
        <w:t>ë</w:t>
      </w:r>
      <w:r w:rsidR="004E7AE6">
        <w:rPr>
          <w:lang w:val="sq-AL" w:eastAsia="sq-AL"/>
        </w:rPr>
        <w:t>rb</w:t>
      </w:r>
      <w:r w:rsidR="000F5F6B">
        <w:rPr>
          <w:lang w:val="sq-AL" w:eastAsia="sq-AL"/>
        </w:rPr>
        <w:t>ë</w:t>
      </w:r>
      <w:r w:rsidR="004E7AE6">
        <w:rPr>
          <w:lang w:val="sq-AL" w:eastAsia="sq-AL"/>
        </w:rPr>
        <w:t>jn</w:t>
      </w:r>
      <w:r w:rsidR="000F5F6B">
        <w:rPr>
          <w:lang w:val="sq-AL" w:eastAsia="sq-AL"/>
        </w:rPr>
        <w:t>ë</w:t>
      </w:r>
      <w:r w:rsidR="004E7AE6">
        <w:rPr>
          <w:lang w:val="sq-AL" w:eastAsia="sq-AL"/>
        </w:rPr>
        <w:t xml:space="preserve"> rreth </w:t>
      </w:r>
      <w:r w:rsidR="00DA586F">
        <w:rPr>
          <w:lang w:val="sq-AL" w:eastAsia="sq-AL"/>
        </w:rPr>
        <w:t>5.4</w:t>
      </w:r>
      <w:r w:rsidR="004E7AE6">
        <w:rPr>
          <w:lang w:val="sq-AL" w:eastAsia="sq-AL"/>
        </w:rPr>
        <w:t>% t</w:t>
      </w:r>
      <w:r w:rsidR="000F5F6B">
        <w:rPr>
          <w:lang w:val="sq-AL" w:eastAsia="sq-AL"/>
        </w:rPr>
        <w:t>ë</w:t>
      </w:r>
      <w:r w:rsidR="00BB50BE">
        <w:rPr>
          <w:lang w:val="sq-AL" w:eastAsia="sq-AL"/>
        </w:rPr>
        <w:t xml:space="preserve"> shpenzimeve totale</w:t>
      </w:r>
      <w:r w:rsidR="000F7BB3" w:rsidRPr="007D48AC">
        <w:rPr>
          <w:lang w:val="sq-AL" w:eastAsia="sq-AL"/>
        </w:rPr>
        <w:t xml:space="preserve">. </w:t>
      </w:r>
    </w:p>
    <w:p w:rsidR="00C56919" w:rsidRDefault="00C56919" w:rsidP="00B21927">
      <w:pPr>
        <w:autoSpaceDE w:val="0"/>
        <w:autoSpaceDN w:val="0"/>
        <w:adjustRightInd w:val="0"/>
        <w:jc w:val="both"/>
        <w:rPr>
          <w:rFonts w:eastAsia="Calibri"/>
          <w:lang w:val="sq-AL"/>
        </w:rPr>
      </w:pPr>
    </w:p>
    <w:p w:rsidR="000F7BB3" w:rsidRDefault="002D19EF" w:rsidP="00B21927">
      <w:pPr>
        <w:autoSpaceDE w:val="0"/>
        <w:autoSpaceDN w:val="0"/>
        <w:adjustRightInd w:val="0"/>
        <w:jc w:val="both"/>
        <w:rPr>
          <w:lang w:val="sq-AL"/>
        </w:rPr>
      </w:pPr>
      <w:r w:rsidRPr="007D48AC">
        <w:rPr>
          <w:rFonts w:eastAsia="Calibri"/>
          <w:lang w:val="sq-AL"/>
        </w:rPr>
        <w:t>Për realizimin e objektivave</w:t>
      </w:r>
      <w:r>
        <w:rPr>
          <w:lang w:val="sq-AL"/>
        </w:rPr>
        <w:t xml:space="preserve">, MPB ka alokuar rreth </w:t>
      </w:r>
      <w:r w:rsidR="009A13F5">
        <w:rPr>
          <w:lang w:val="sq-AL"/>
        </w:rPr>
        <w:t xml:space="preserve">1.04 </w:t>
      </w:r>
      <w:r w:rsidR="000C67E6">
        <w:rPr>
          <w:lang w:val="sq-AL"/>
        </w:rPr>
        <w:t xml:space="preserve"> </w:t>
      </w:r>
      <w:r w:rsidR="004A36EE">
        <w:rPr>
          <w:lang w:val="sq-AL"/>
        </w:rPr>
        <w:t>miliard</w:t>
      </w:r>
      <w:r w:rsidR="00AA1104">
        <w:rPr>
          <w:lang w:val="sq-AL"/>
        </w:rPr>
        <w:t>ë</w:t>
      </w:r>
      <w:r w:rsidR="004A36EE">
        <w:rPr>
          <w:lang w:val="sq-AL"/>
        </w:rPr>
        <w:t xml:space="preserve"> lek</w:t>
      </w:r>
      <w:r w:rsidR="00AA1104">
        <w:rPr>
          <w:lang w:val="sq-AL"/>
        </w:rPr>
        <w:t>ë</w:t>
      </w:r>
      <w:r w:rsidR="004A36EE">
        <w:rPr>
          <w:lang w:val="sq-AL"/>
        </w:rPr>
        <w:t xml:space="preserve"> </w:t>
      </w:r>
      <w:r>
        <w:rPr>
          <w:lang w:val="sq-AL"/>
        </w:rPr>
        <w:t>lek</w:t>
      </w:r>
      <w:r w:rsidR="000F5F6B">
        <w:rPr>
          <w:lang w:val="sq-AL"/>
        </w:rPr>
        <w:t>ë</w:t>
      </w:r>
      <w:r>
        <w:rPr>
          <w:lang w:val="sq-AL"/>
        </w:rPr>
        <w:t xml:space="preserve"> n</w:t>
      </w:r>
      <w:r w:rsidR="000F5F6B">
        <w:rPr>
          <w:lang w:val="sq-AL"/>
        </w:rPr>
        <w:t>ë</w:t>
      </w:r>
      <w:r>
        <w:rPr>
          <w:lang w:val="sq-AL"/>
        </w:rPr>
        <w:t xml:space="preserve"> terma vjetor</w:t>
      </w:r>
      <w:r w:rsidR="000F5F6B">
        <w:rPr>
          <w:lang w:val="sq-AL"/>
        </w:rPr>
        <w:t>ë</w:t>
      </w:r>
      <w:r w:rsidR="004A36EE">
        <w:rPr>
          <w:lang w:val="sq-AL"/>
        </w:rPr>
        <w:t>. N</w:t>
      </w:r>
      <w:r w:rsidR="000F5F6B">
        <w:rPr>
          <w:lang w:val="sq-AL"/>
        </w:rPr>
        <w:t>ë</w:t>
      </w:r>
      <w:r>
        <w:rPr>
          <w:lang w:val="sq-AL"/>
        </w:rPr>
        <w:t xml:space="preserve"> </w:t>
      </w:r>
      <w:r w:rsidR="0058674E">
        <w:rPr>
          <w:lang w:val="sq-AL"/>
        </w:rPr>
        <w:t>ketërmujorin</w:t>
      </w:r>
      <w:r>
        <w:rPr>
          <w:lang w:val="sq-AL"/>
        </w:rPr>
        <w:t xml:space="preserve"> e par</w:t>
      </w:r>
      <w:r w:rsidR="000F5F6B">
        <w:rPr>
          <w:lang w:val="sq-AL"/>
        </w:rPr>
        <w:t>ë</w:t>
      </w:r>
      <w:r>
        <w:rPr>
          <w:lang w:val="sq-AL"/>
        </w:rPr>
        <w:t xml:space="preserve"> t</w:t>
      </w:r>
      <w:r w:rsidR="000F5F6B">
        <w:rPr>
          <w:lang w:val="sq-AL"/>
        </w:rPr>
        <w:t>ë</w:t>
      </w:r>
      <w:r w:rsidR="008C57F1">
        <w:rPr>
          <w:lang w:val="sq-AL"/>
        </w:rPr>
        <w:t xml:space="preserve"> vitit </w:t>
      </w:r>
      <w:r w:rsidR="00B377FA">
        <w:rPr>
          <w:lang w:val="sq-AL"/>
        </w:rPr>
        <w:t>2017</w:t>
      </w:r>
      <w:r w:rsidR="000F7BB3" w:rsidRPr="007D48AC">
        <w:rPr>
          <w:lang w:val="sq-AL"/>
        </w:rPr>
        <w:t xml:space="preserve">, </w:t>
      </w:r>
      <w:r w:rsidR="000F7BB3" w:rsidRPr="007D48AC">
        <w:rPr>
          <w:b/>
          <w:lang w:val="sq-AL"/>
        </w:rPr>
        <w:t>realizimi i planit të buxhetit</w:t>
      </w:r>
      <w:r w:rsidR="000F7BB3" w:rsidRPr="007D48AC">
        <w:rPr>
          <w:lang w:val="sq-AL"/>
        </w:rPr>
        <w:t xml:space="preserve"> paraqitet n</w:t>
      </w:r>
      <w:r w:rsidR="00AB3C1F" w:rsidRPr="007D48AC">
        <w:rPr>
          <w:lang w:val="sq-AL"/>
        </w:rPr>
        <w:t>ë</w:t>
      </w:r>
      <w:r w:rsidR="000F7BB3" w:rsidRPr="007D48AC">
        <w:rPr>
          <w:lang w:val="sq-AL"/>
        </w:rPr>
        <w:t xml:space="preserve"> tabel</w:t>
      </w:r>
      <w:r w:rsidR="00AB3C1F" w:rsidRPr="007D48AC">
        <w:rPr>
          <w:lang w:val="sq-AL"/>
        </w:rPr>
        <w:t>ë</w:t>
      </w:r>
      <w:r w:rsidR="000F7BB3" w:rsidRPr="007D48AC">
        <w:rPr>
          <w:lang w:val="sq-AL"/>
        </w:rPr>
        <w:t>n n</w:t>
      </w:r>
      <w:r w:rsidR="00AB3C1F" w:rsidRPr="007D48AC">
        <w:rPr>
          <w:lang w:val="sq-AL"/>
        </w:rPr>
        <w:t>ë</w:t>
      </w:r>
      <w:r w:rsidR="000F7BB3" w:rsidRPr="007D48AC">
        <w:rPr>
          <w:lang w:val="sq-AL"/>
        </w:rPr>
        <w:t xml:space="preserve"> vijim. </w:t>
      </w:r>
    </w:p>
    <w:p w:rsidR="00E332A0" w:rsidRDefault="00E332A0" w:rsidP="00B21927">
      <w:pPr>
        <w:autoSpaceDE w:val="0"/>
        <w:autoSpaceDN w:val="0"/>
        <w:adjustRightInd w:val="0"/>
        <w:jc w:val="both"/>
        <w:rPr>
          <w:lang w:val="sq-AL"/>
        </w:rPr>
      </w:pPr>
    </w:p>
    <w:tbl>
      <w:tblPr>
        <w:tblStyle w:val="TableGrid"/>
        <w:tblW w:w="5517" w:type="pct"/>
        <w:tblLook w:val="04A0" w:firstRow="1" w:lastRow="0" w:firstColumn="1" w:lastColumn="0" w:noHBand="0" w:noVBand="1"/>
      </w:tblPr>
      <w:tblGrid>
        <w:gridCol w:w="944"/>
        <w:gridCol w:w="3704"/>
        <w:gridCol w:w="1501"/>
        <w:gridCol w:w="1395"/>
        <w:gridCol w:w="2654"/>
      </w:tblGrid>
      <w:tr w:rsidR="009A13F5" w:rsidRPr="000C67E6" w:rsidTr="009A13F5">
        <w:trPr>
          <w:trHeight w:val="300"/>
        </w:trPr>
        <w:tc>
          <w:tcPr>
            <w:tcW w:w="463" w:type="pct"/>
            <w:noWrap/>
            <w:hideMark/>
          </w:tcPr>
          <w:p w:rsidR="009A13F5" w:rsidRPr="000C67E6" w:rsidRDefault="009A13F5" w:rsidP="000C67E6">
            <w:pPr>
              <w:rPr>
                <w:rFonts w:ascii="Calibri" w:hAnsi="Calibri"/>
                <w:color w:val="000000"/>
                <w:lang w:val="sq-AL" w:eastAsia="sq-AL"/>
              </w:rPr>
            </w:pPr>
          </w:p>
        </w:tc>
        <w:tc>
          <w:tcPr>
            <w:tcW w:w="1816" w:type="pct"/>
            <w:noWrap/>
            <w:hideMark/>
          </w:tcPr>
          <w:p w:rsidR="009A13F5" w:rsidRPr="000C67E6" w:rsidRDefault="009A13F5" w:rsidP="000C67E6">
            <w:pPr>
              <w:rPr>
                <w:rFonts w:ascii="Calibri" w:hAnsi="Calibri"/>
                <w:color w:val="000000"/>
                <w:lang w:val="sq-AL" w:eastAsia="sq-AL"/>
              </w:rPr>
            </w:pPr>
          </w:p>
        </w:tc>
        <w:tc>
          <w:tcPr>
            <w:tcW w:w="736" w:type="pct"/>
            <w:noWrap/>
            <w:hideMark/>
          </w:tcPr>
          <w:p w:rsidR="009A13F5" w:rsidRPr="000C67E6" w:rsidRDefault="009A13F5" w:rsidP="000C67E6">
            <w:pPr>
              <w:rPr>
                <w:rFonts w:ascii="Calibri" w:hAnsi="Calibri"/>
                <w:color w:val="000000"/>
                <w:lang w:val="sq-AL" w:eastAsia="sq-AL"/>
              </w:rPr>
            </w:pPr>
          </w:p>
        </w:tc>
        <w:tc>
          <w:tcPr>
            <w:tcW w:w="1985" w:type="pct"/>
            <w:gridSpan w:val="2"/>
            <w:noWrap/>
            <w:hideMark/>
          </w:tcPr>
          <w:p w:rsidR="009A13F5" w:rsidRPr="000C67E6" w:rsidRDefault="009A13F5" w:rsidP="00F82097">
            <w:pPr>
              <w:jc w:val="center"/>
              <w:rPr>
                <w:rFonts w:ascii="Calibri" w:hAnsi="Calibri"/>
                <w:b/>
                <w:bCs/>
                <w:i/>
                <w:iCs/>
                <w:sz w:val="20"/>
                <w:szCs w:val="20"/>
                <w:lang w:val="sq-AL" w:eastAsia="sq-AL"/>
              </w:rPr>
            </w:pPr>
            <w:r w:rsidRPr="000C67E6">
              <w:rPr>
                <w:rFonts w:ascii="Calibri" w:hAnsi="Calibri"/>
                <w:b/>
                <w:bCs/>
                <w:i/>
                <w:iCs/>
                <w:sz w:val="20"/>
                <w:szCs w:val="20"/>
                <w:lang w:val="sq-AL" w:eastAsia="sq-AL"/>
              </w:rPr>
              <w:t>Në mijë lekë</w:t>
            </w:r>
          </w:p>
        </w:tc>
      </w:tr>
      <w:tr w:rsidR="00E332A0" w:rsidRPr="00734401" w:rsidTr="008400F6">
        <w:trPr>
          <w:trHeight w:val="300"/>
        </w:trPr>
        <w:tc>
          <w:tcPr>
            <w:tcW w:w="463" w:type="pct"/>
            <w:hideMark/>
          </w:tcPr>
          <w:p w:rsidR="00E332A0" w:rsidRPr="000C67E6" w:rsidRDefault="00E332A0"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1.</w:t>
            </w:r>
          </w:p>
        </w:tc>
        <w:tc>
          <w:tcPr>
            <w:tcW w:w="1816" w:type="pct"/>
            <w:noWrap/>
            <w:hideMark/>
          </w:tcPr>
          <w:p w:rsidR="00E332A0" w:rsidRPr="000C67E6" w:rsidRDefault="00E332A0"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Shpenzime Korente</w:t>
            </w:r>
          </w:p>
        </w:tc>
        <w:tc>
          <w:tcPr>
            <w:tcW w:w="736" w:type="pct"/>
            <w:vAlign w:val="bottom"/>
          </w:tcPr>
          <w:p w:rsidR="00E332A0" w:rsidRDefault="00E332A0">
            <w:pPr>
              <w:jc w:val="right"/>
              <w:rPr>
                <w:rFonts w:ascii="Arial" w:hAnsi="Arial" w:cs="Arial"/>
                <w:sz w:val="20"/>
                <w:szCs w:val="20"/>
              </w:rPr>
            </w:pPr>
            <w:r>
              <w:rPr>
                <w:rFonts w:ascii="Arial" w:hAnsi="Arial" w:cs="Arial"/>
                <w:sz w:val="20"/>
                <w:szCs w:val="20"/>
              </w:rPr>
              <w:t>978.286</w:t>
            </w:r>
          </w:p>
        </w:tc>
        <w:tc>
          <w:tcPr>
            <w:tcW w:w="684" w:type="pct"/>
            <w:vAlign w:val="bottom"/>
          </w:tcPr>
          <w:p w:rsidR="00E332A0" w:rsidRDefault="00E332A0">
            <w:pPr>
              <w:jc w:val="right"/>
              <w:rPr>
                <w:rFonts w:ascii="Arial" w:hAnsi="Arial" w:cs="Arial"/>
                <w:sz w:val="20"/>
                <w:szCs w:val="20"/>
              </w:rPr>
            </w:pPr>
            <w:r>
              <w:rPr>
                <w:rFonts w:ascii="Arial" w:hAnsi="Arial" w:cs="Arial"/>
                <w:sz w:val="20"/>
                <w:szCs w:val="20"/>
              </w:rPr>
              <w:t>287.521</w:t>
            </w:r>
          </w:p>
        </w:tc>
        <w:tc>
          <w:tcPr>
            <w:tcW w:w="1301" w:type="pct"/>
            <w:vAlign w:val="bottom"/>
          </w:tcPr>
          <w:p w:rsidR="00E332A0" w:rsidRDefault="00E332A0">
            <w:pPr>
              <w:jc w:val="right"/>
              <w:rPr>
                <w:rFonts w:ascii="Arial" w:hAnsi="Arial" w:cs="Arial"/>
                <w:sz w:val="20"/>
                <w:szCs w:val="20"/>
              </w:rPr>
            </w:pPr>
            <w:r>
              <w:rPr>
                <w:rFonts w:ascii="Arial" w:hAnsi="Arial" w:cs="Arial"/>
                <w:sz w:val="20"/>
                <w:szCs w:val="20"/>
              </w:rPr>
              <w:t>29,4</w:t>
            </w:r>
          </w:p>
        </w:tc>
      </w:tr>
      <w:tr w:rsidR="00E332A0" w:rsidRPr="000C67E6" w:rsidTr="008400F6">
        <w:trPr>
          <w:trHeight w:val="300"/>
        </w:trPr>
        <w:tc>
          <w:tcPr>
            <w:tcW w:w="463" w:type="pct"/>
            <w:hideMark/>
          </w:tcPr>
          <w:p w:rsidR="00E332A0" w:rsidRPr="000C67E6" w:rsidRDefault="00E332A0"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2</w:t>
            </w:r>
          </w:p>
        </w:tc>
        <w:tc>
          <w:tcPr>
            <w:tcW w:w="1816" w:type="pct"/>
            <w:noWrap/>
            <w:hideMark/>
          </w:tcPr>
          <w:p w:rsidR="00E332A0" w:rsidRPr="000C67E6" w:rsidRDefault="00E332A0"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Shpenzime kapitale</w:t>
            </w:r>
          </w:p>
        </w:tc>
        <w:tc>
          <w:tcPr>
            <w:tcW w:w="736" w:type="pct"/>
            <w:vAlign w:val="bottom"/>
          </w:tcPr>
          <w:p w:rsidR="00E332A0" w:rsidRDefault="00E332A0">
            <w:pPr>
              <w:jc w:val="right"/>
              <w:rPr>
                <w:rFonts w:ascii="Arial" w:hAnsi="Arial" w:cs="Arial"/>
                <w:sz w:val="20"/>
                <w:szCs w:val="20"/>
              </w:rPr>
            </w:pPr>
            <w:r>
              <w:rPr>
                <w:rFonts w:ascii="Arial" w:hAnsi="Arial" w:cs="Arial"/>
                <w:sz w:val="20"/>
                <w:szCs w:val="20"/>
              </w:rPr>
              <w:t>66.000</w:t>
            </w:r>
          </w:p>
        </w:tc>
        <w:tc>
          <w:tcPr>
            <w:tcW w:w="684" w:type="pct"/>
            <w:vAlign w:val="bottom"/>
          </w:tcPr>
          <w:p w:rsidR="00E332A0" w:rsidRDefault="00E332A0">
            <w:pPr>
              <w:jc w:val="right"/>
              <w:rPr>
                <w:rFonts w:ascii="Arial" w:hAnsi="Arial" w:cs="Arial"/>
                <w:sz w:val="20"/>
                <w:szCs w:val="20"/>
              </w:rPr>
            </w:pPr>
            <w:r>
              <w:rPr>
                <w:rFonts w:ascii="Arial" w:hAnsi="Arial" w:cs="Arial"/>
                <w:sz w:val="20"/>
                <w:szCs w:val="20"/>
              </w:rPr>
              <w:t>0</w:t>
            </w:r>
          </w:p>
        </w:tc>
        <w:tc>
          <w:tcPr>
            <w:tcW w:w="1301" w:type="pct"/>
            <w:vAlign w:val="bottom"/>
          </w:tcPr>
          <w:p w:rsidR="00E332A0" w:rsidRDefault="00E332A0">
            <w:pPr>
              <w:jc w:val="right"/>
              <w:rPr>
                <w:rFonts w:ascii="Arial" w:hAnsi="Arial" w:cs="Arial"/>
                <w:sz w:val="20"/>
                <w:szCs w:val="20"/>
              </w:rPr>
            </w:pPr>
            <w:r>
              <w:rPr>
                <w:rFonts w:ascii="Arial" w:hAnsi="Arial" w:cs="Arial"/>
                <w:sz w:val="20"/>
                <w:szCs w:val="20"/>
              </w:rPr>
              <w:t>0,0</w:t>
            </w:r>
          </w:p>
        </w:tc>
      </w:tr>
      <w:tr w:rsidR="00E332A0" w:rsidRPr="000C67E6" w:rsidTr="008400F6">
        <w:trPr>
          <w:trHeight w:val="300"/>
        </w:trPr>
        <w:tc>
          <w:tcPr>
            <w:tcW w:w="463" w:type="pct"/>
            <w:hideMark/>
          </w:tcPr>
          <w:p w:rsidR="00E332A0" w:rsidRPr="000C67E6" w:rsidRDefault="00E332A0"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3</w:t>
            </w:r>
            <w:r>
              <w:rPr>
                <w:rFonts w:ascii="Calibri" w:hAnsi="Calibri"/>
                <w:b/>
                <w:bCs/>
                <w:color w:val="000000"/>
                <w:sz w:val="20"/>
                <w:szCs w:val="20"/>
                <w:lang w:val="sq-AL" w:eastAsia="sq-AL"/>
              </w:rPr>
              <w:t>.</w:t>
            </w:r>
          </w:p>
        </w:tc>
        <w:tc>
          <w:tcPr>
            <w:tcW w:w="1816" w:type="pct"/>
            <w:noWrap/>
            <w:hideMark/>
          </w:tcPr>
          <w:p w:rsidR="00E332A0" w:rsidRPr="000C67E6" w:rsidRDefault="00E332A0"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SHUMA</w:t>
            </w:r>
          </w:p>
        </w:tc>
        <w:tc>
          <w:tcPr>
            <w:tcW w:w="736" w:type="pct"/>
            <w:vAlign w:val="bottom"/>
          </w:tcPr>
          <w:p w:rsidR="00E332A0" w:rsidRDefault="00E332A0">
            <w:pPr>
              <w:jc w:val="right"/>
              <w:rPr>
                <w:rFonts w:ascii="Arial" w:hAnsi="Arial" w:cs="Arial"/>
                <w:sz w:val="20"/>
                <w:szCs w:val="20"/>
              </w:rPr>
            </w:pPr>
            <w:r>
              <w:rPr>
                <w:rFonts w:ascii="Arial" w:hAnsi="Arial" w:cs="Arial"/>
                <w:sz w:val="20"/>
                <w:szCs w:val="20"/>
              </w:rPr>
              <w:t>1.044.286</w:t>
            </w:r>
          </w:p>
        </w:tc>
        <w:tc>
          <w:tcPr>
            <w:tcW w:w="684" w:type="pct"/>
            <w:vAlign w:val="bottom"/>
          </w:tcPr>
          <w:p w:rsidR="00E332A0" w:rsidRDefault="00E332A0">
            <w:pPr>
              <w:jc w:val="right"/>
              <w:rPr>
                <w:rFonts w:ascii="Arial" w:hAnsi="Arial" w:cs="Arial"/>
                <w:sz w:val="20"/>
                <w:szCs w:val="20"/>
              </w:rPr>
            </w:pPr>
            <w:r>
              <w:rPr>
                <w:rFonts w:ascii="Arial" w:hAnsi="Arial" w:cs="Arial"/>
                <w:sz w:val="20"/>
                <w:szCs w:val="20"/>
              </w:rPr>
              <w:t>287.521</w:t>
            </w:r>
          </w:p>
        </w:tc>
        <w:tc>
          <w:tcPr>
            <w:tcW w:w="1301" w:type="pct"/>
            <w:vAlign w:val="bottom"/>
          </w:tcPr>
          <w:p w:rsidR="00E332A0" w:rsidRDefault="00E332A0">
            <w:pPr>
              <w:jc w:val="right"/>
              <w:rPr>
                <w:rFonts w:ascii="Arial" w:hAnsi="Arial" w:cs="Arial"/>
                <w:sz w:val="20"/>
                <w:szCs w:val="20"/>
              </w:rPr>
            </w:pPr>
            <w:r>
              <w:rPr>
                <w:rFonts w:ascii="Arial" w:hAnsi="Arial" w:cs="Arial"/>
                <w:sz w:val="20"/>
                <w:szCs w:val="20"/>
              </w:rPr>
              <w:t>27,5</w:t>
            </w:r>
          </w:p>
        </w:tc>
      </w:tr>
      <w:tr w:rsidR="009A13F5" w:rsidRPr="000C67E6" w:rsidTr="009A13F5">
        <w:trPr>
          <w:trHeight w:val="300"/>
        </w:trPr>
        <w:tc>
          <w:tcPr>
            <w:tcW w:w="463" w:type="pct"/>
            <w:hideMark/>
          </w:tcPr>
          <w:p w:rsidR="009A13F5" w:rsidRPr="000C67E6" w:rsidRDefault="009A13F5" w:rsidP="000C67E6">
            <w:pPr>
              <w:jc w:val="center"/>
              <w:rPr>
                <w:rFonts w:ascii="Calibri" w:hAnsi="Calibri"/>
                <w:color w:val="000000"/>
                <w:sz w:val="20"/>
                <w:szCs w:val="20"/>
                <w:lang w:val="sq-AL" w:eastAsia="sq-AL"/>
              </w:rPr>
            </w:pPr>
          </w:p>
        </w:tc>
        <w:tc>
          <w:tcPr>
            <w:tcW w:w="1816" w:type="pct"/>
            <w:noWrap/>
            <w:hideMark/>
          </w:tcPr>
          <w:p w:rsidR="009A13F5" w:rsidRPr="000C67E6" w:rsidRDefault="009A13F5" w:rsidP="000C67E6">
            <w:pPr>
              <w:rPr>
                <w:rFonts w:ascii="Calibri" w:hAnsi="Calibri"/>
                <w:i/>
                <w:iCs/>
                <w:color w:val="000000"/>
                <w:sz w:val="20"/>
                <w:szCs w:val="20"/>
                <w:lang w:val="sq-AL" w:eastAsia="sq-AL"/>
              </w:rPr>
            </w:pPr>
            <w:r w:rsidRPr="000C67E6">
              <w:rPr>
                <w:rFonts w:ascii="Calibri" w:hAnsi="Calibri"/>
                <w:i/>
                <w:iCs/>
                <w:color w:val="000000"/>
                <w:sz w:val="20"/>
                <w:szCs w:val="20"/>
                <w:lang w:val="sq-AL" w:eastAsia="sq-AL"/>
              </w:rPr>
              <w:t>Shpenzime nga të ardhurat jashtë limitit</w:t>
            </w:r>
          </w:p>
        </w:tc>
        <w:tc>
          <w:tcPr>
            <w:tcW w:w="736" w:type="pct"/>
          </w:tcPr>
          <w:p w:rsidR="009A13F5" w:rsidRPr="00734401" w:rsidRDefault="009A13F5" w:rsidP="005B01EA">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c>
          <w:tcPr>
            <w:tcW w:w="684" w:type="pct"/>
          </w:tcPr>
          <w:p w:rsidR="009A13F5" w:rsidRPr="00734401" w:rsidRDefault="00E332A0" w:rsidP="005B01EA">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10.420</w:t>
            </w:r>
          </w:p>
        </w:tc>
        <w:tc>
          <w:tcPr>
            <w:tcW w:w="1301" w:type="pct"/>
          </w:tcPr>
          <w:p w:rsidR="009A13F5" w:rsidRPr="00734401" w:rsidRDefault="009A13F5" w:rsidP="005B01EA">
            <w:pPr>
              <w:jc w:val="right"/>
              <w:rPr>
                <w:rFonts w:asciiTheme="minorHAnsi" w:hAnsiTheme="minorHAnsi"/>
                <w:color w:val="000000"/>
                <w:sz w:val="20"/>
                <w:szCs w:val="20"/>
                <w:lang w:val="sq-AL" w:eastAsia="sq-AL"/>
              </w:rPr>
            </w:pPr>
          </w:p>
        </w:tc>
      </w:tr>
      <w:tr w:rsidR="009A13F5" w:rsidRPr="000C67E6" w:rsidTr="009A13F5">
        <w:trPr>
          <w:trHeight w:val="300"/>
        </w:trPr>
        <w:tc>
          <w:tcPr>
            <w:tcW w:w="463" w:type="pct"/>
            <w:hideMark/>
          </w:tcPr>
          <w:p w:rsidR="009A13F5" w:rsidRPr="000C67E6" w:rsidRDefault="009A13F5" w:rsidP="000C67E6">
            <w:pPr>
              <w:jc w:val="center"/>
              <w:rPr>
                <w:rFonts w:ascii="Calibri" w:hAnsi="Calibri"/>
                <w:b/>
                <w:bCs/>
                <w:sz w:val="20"/>
                <w:szCs w:val="20"/>
                <w:lang w:val="sq-AL" w:eastAsia="sq-AL"/>
              </w:rPr>
            </w:pPr>
            <w:r w:rsidRPr="000C67E6">
              <w:rPr>
                <w:rFonts w:ascii="Calibri" w:hAnsi="Calibri"/>
                <w:b/>
                <w:bCs/>
                <w:sz w:val="20"/>
                <w:szCs w:val="20"/>
                <w:lang w:val="sq-AL" w:eastAsia="sq-AL"/>
              </w:rPr>
              <w:t>4</w:t>
            </w:r>
            <w:r>
              <w:rPr>
                <w:rFonts w:ascii="Calibri" w:hAnsi="Calibri"/>
                <w:b/>
                <w:bCs/>
                <w:sz w:val="20"/>
                <w:szCs w:val="20"/>
                <w:lang w:val="sq-AL" w:eastAsia="sq-AL"/>
              </w:rPr>
              <w:t>.</w:t>
            </w:r>
          </w:p>
        </w:tc>
        <w:tc>
          <w:tcPr>
            <w:tcW w:w="1816" w:type="pct"/>
            <w:noWrap/>
            <w:hideMark/>
          </w:tcPr>
          <w:p w:rsidR="009A13F5" w:rsidRPr="000C67E6" w:rsidRDefault="009A13F5" w:rsidP="000C67E6">
            <w:pPr>
              <w:rPr>
                <w:rFonts w:ascii="Calibri" w:hAnsi="Calibri"/>
                <w:b/>
                <w:bCs/>
                <w:sz w:val="20"/>
                <w:szCs w:val="20"/>
                <w:lang w:val="sq-AL" w:eastAsia="sq-AL"/>
              </w:rPr>
            </w:pPr>
            <w:r w:rsidRPr="000C67E6">
              <w:rPr>
                <w:rFonts w:ascii="Calibri" w:hAnsi="Calibri"/>
                <w:b/>
                <w:bCs/>
                <w:sz w:val="20"/>
                <w:szCs w:val="20"/>
                <w:lang w:val="sq-AL" w:eastAsia="sq-AL"/>
              </w:rPr>
              <w:t xml:space="preserve">              TOTALI</w:t>
            </w:r>
          </w:p>
        </w:tc>
        <w:tc>
          <w:tcPr>
            <w:tcW w:w="736" w:type="pct"/>
          </w:tcPr>
          <w:p w:rsidR="009A13F5" w:rsidRPr="00734401" w:rsidRDefault="0011557D" w:rsidP="005B01EA">
            <w:pPr>
              <w:jc w:val="right"/>
              <w:rPr>
                <w:rFonts w:asciiTheme="minorHAnsi" w:hAnsiTheme="minorHAnsi"/>
                <w:b/>
                <w:bCs/>
                <w:lang w:val="sq-AL" w:eastAsia="sq-AL"/>
              </w:rPr>
            </w:pPr>
            <w:r w:rsidRPr="0011557D">
              <w:rPr>
                <w:rFonts w:asciiTheme="minorHAnsi" w:hAnsiTheme="minorHAnsi"/>
                <w:b/>
                <w:bCs/>
                <w:lang w:eastAsia="sq-AL"/>
              </w:rPr>
              <w:t>1.044.286</w:t>
            </w:r>
          </w:p>
        </w:tc>
        <w:tc>
          <w:tcPr>
            <w:tcW w:w="684" w:type="pct"/>
          </w:tcPr>
          <w:p w:rsidR="009A13F5" w:rsidRPr="00734401" w:rsidRDefault="0011557D" w:rsidP="005B01EA">
            <w:pPr>
              <w:jc w:val="right"/>
              <w:rPr>
                <w:rFonts w:asciiTheme="minorHAnsi" w:hAnsiTheme="minorHAnsi"/>
                <w:b/>
                <w:bCs/>
                <w:lang w:val="sq-AL" w:eastAsia="sq-AL"/>
              </w:rPr>
            </w:pPr>
            <w:r>
              <w:rPr>
                <w:rFonts w:asciiTheme="minorHAnsi" w:hAnsiTheme="minorHAnsi"/>
                <w:b/>
                <w:bCs/>
                <w:lang w:val="sq-AL" w:eastAsia="sq-AL"/>
              </w:rPr>
              <w:t>297.941</w:t>
            </w:r>
          </w:p>
        </w:tc>
        <w:tc>
          <w:tcPr>
            <w:tcW w:w="1301" w:type="pct"/>
          </w:tcPr>
          <w:p w:rsidR="009A13F5" w:rsidRPr="00734401" w:rsidRDefault="0011557D" w:rsidP="005B01EA">
            <w:pPr>
              <w:jc w:val="right"/>
              <w:rPr>
                <w:rFonts w:asciiTheme="minorHAnsi" w:hAnsiTheme="minorHAnsi"/>
                <w:b/>
                <w:bCs/>
                <w:color w:val="000000"/>
                <w:lang w:val="sq-AL" w:eastAsia="sq-AL"/>
              </w:rPr>
            </w:pPr>
            <w:r>
              <w:rPr>
                <w:rFonts w:asciiTheme="minorHAnsi" w:hAnsiTheme="minorHAnsi"/>
                <w:b/>
                <w:bCs/>
                <w:color w:val="000000"/>
                <w:lang w:val="sq-AL" w:eastAsia="sq-AL"/>
              </w:rPr>
              <w:t>28.5</w:t>
            </w:r>
          </w:p>
        </w:tc>
      </w:tr>
      <w:tr w:rsidR="009A13F5" w:rsidRPr="000C67E6" w:rsidTr="009A13F5">
        <w:trPr>
          <w:trHeight w:val="300"/>
        </w:trPr>
        <w:tc>
          <w:tcPr>
            <w:tcW w:w="5000" w:type="pct"/>
            <w:gridSpan w:val="5"/>
            <w:noWrap/>
            <w:hideMark/>
          </w:tcPr>
          <w:p w:rsidR="009A13F5" w:rsidRPr="000C67E6" w:rsidRDefault="009A13F5" w:rsidP="000C67E6">
            <w:pPr>
              <w:rPr>
                <w:rFonts w:ascii="Calibri" w:hAnsi="Calibri"/>
                <w:i/>
                <w:iCs/>
                <w:color w:val="000000"/>
                <w:lang w:val="sq-AL" w:eastAsia="sq-AL"/>
              </w:rPr>
            </w:pPr>
            <w:r w:rsidRPr="000C67E6">
              <w:rPr>
                <w:rFonts w:ascii="Calibri" w:hAnsi="Calibri"/>
                <w:i/>
                <w:iCs/>
                <w:color w:val="000000"/>
                <w:sz w:val="20"/>
                <w:szCs w:val="20"/>
                <w:lang w:val="sq-AL" w:eastAsia="sq-AL"/>
              </w:rPr>
              <w:t xml:space="preserve">     </w:t>
            </w:r>
            <w:r>
              <w:rPr>
                <w:rFonts w:ascii="Calibri" w:hAnsi="Calibri"/>
                <w:i/>
                <w:iCs/>
                <w:color w:val="000000"/>
                <w:sz w:val="20"/>
                <w:szCs w:val="20"/>
                <w:lang w:val="sq-AL" w:eastAsia="sq-AL"/>
              </w:rPr>
              <w:t xml:space="preserve">  Burimi: Ministria e Financave(2017);</w:t>
            </w:r>
          </w:p>
        </w:tc>
      </w:tr>
    </w:tbl>
    <w:p w:rsidR="005527CC" w:rsidRDefault="005527CC" w:rsidP="00E50025">
      <w:pPr>
        <w:spacing w:line="276" w:lineRule="auto"/>
        <w:jc w:val="both"/>
        <w:rPr>
          <w:rFonts w:eastAsia="Calibri"/>
          <w:lang w:val="sq-AL"/>
        </w:rPr>
      </w:pPr>
    </w:p>
    <w:p w:rsidR="000C67E6" w:rsidRDefault="000C67E6" w:rsidP="00E50025">
      <w:pPr>
        <w:spacing w:line="276" w:lineRule="auto"/>
        <w:jc w:val="both"/>
        <w:rPr>
          <w:rFonts w:eastAsia="Calibri"/>
          <w:lang w:val="sq-AL"/>
        </w:rPr>
      </w:pPr>
      <w:r>
        <w:rPr>
          <w:rFonts w:eastAsia="Calibri"/>
          <w:lang w:val="sq-AL"/>
        </w:rPr>
        <w:t>Sikurse evidentohet edhe m</w:t>
      </w:r>
      <w:r w:rsidR="00CD0AE9">
        <w:rPr>
          <w:rFonts w:eastAsia="Calibri"/>
          <w:lang w:val="sq-AL"/>
        </w:rPr>
        <w:t>ë</w:t>
      </w:r>
      <w:r>
        <w:rPr>
          <w:rFonts w:eastAsia="Calibri"/>
          <w:lang w:val="sq-AL"/>
        </w:rPr>
        <w:t xml:space="preserve"> sip</w:t>
      </w:r>
      <w:r w:rsidR="00CD0AE9">
        <w:rPr>
          <w:rFonts w:eastAsia="Calibri"/>
          <w:lang w:val="sq-AL"/>
        </w:rPr>
        <w:t>ë</w:t>
      </w:r>
      <w:r>
        <w:rPr>
          <w:rFonts w:eastAsia="Calibri"/>
          <w:lang w:val="sq-AL"/>
        </w:rPr>
        <w:t>r, shpenzimet korente p</w:t>
      </w:r>
      <w:r w:rsidR="00CD0AE9">
        <w:rPr>
          <w:rFonts w:eastAsia="Calibri"/>
          <w:lang w:val="sq-AL"/>
        </w:rPr>
        <w:t>ë</w:t>
      </w:r>
      <w:r>
        <w:rPr>
          <w:rFonts w:eastAsia="Calibri"/>
          <w:lang w:val="sq-AL"/>
        </w:rPr>
        <w:t>rb</w:t>
      </w:r>
      <w:r w:rsidR="00CD0AE9">
        <w:rPr>
          <w:rFonts w:eastAsia="Calibri"/>
          <w:lang w:val="sq-AL"/>
        </w:rPr>
        <w:t>ë</w:t>
      </w:r>
      <w:r>
        <w:rPr>
          <w:rFonts w:eastAsia="Calibri"/>
          <w:lang w:val="sq-AL"/>
        </w:rPr>
        <w:t>jn</w:t>
      </w:r>
      <w:r w:rsidR="00CD0AE9">
        <w:rPr>
          <w:rFonts w:eastAsia="Calibri"/>
          <w:lang w:val="sq-AL"/>
        </w:rPr>
        <w:t>ë</w:t>
      </w:r>
      <w:r>
        <w:rPr>
          <w:rFonts w:eastAsia="Calibri"/>
          <w:lang w:val="sq-AL"/>
        </w:rPr>
        <w:t xml:space="preserve"> rreth </w:t>
      </w:r>
      <w:r w:rsidR="0011557D">
        <w:rPr>
          <w:rFonts w:eastAsia="Calibri"/>
          <w:lang w:val="sq-AL"/>
        </w:rPr>
        <w:t>93.6</w:t>
      </w:r>
      <w:r>
        <w:rPr>
          <w:rFonts w:eastAsia="Calibri"/>
          <w:lang w:val="sq-AL"/>
        </w:rPr>
        <w:t>% t</w:t>
      </w:r>
      <w:r w:rsidR="00CD0AE9">
        <w:rPr>
          <w:rFonts w:eastAsia="Calibri"/>
          <w:lang w:val="sq-AL"/>
        </w:rPr>
        <w:t>ë</w:t>
      </w:r>
      <w:r>
        <w:rPr>
          <w:rFonts w:eastAsia="Calibri"/>
          <w:lang w:val="sq-AL"/>
        </w:rPr>
        <w:t xml:space="preserve"> shpenzimeve t</w:t>
      </w:r>
      <w:r w:rsidR="00CD0AE9">
        <w:rPr>
          <w:rFonts w:eastAsia="Calibri"/>
          <w:lang w:val="sq-AL"/>
        </w:rPr>
        <w:t>ë</w:t>
      </w:r>
      <w:r>
        <w:rPr>
          <w:rFonts w:eastAsia="Calibri"/>
          <w:lang w:val="sq-AL"/>
        </w:rPr>
        <w:t xml:space="preserve"> parashikuara n</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t</w:t>
      </w:r>
      <w:r w:rsidR="00CD0AE9">
        <w:rPr>
          <w:rFonts w:eastAsia="Calibri"/>
          <w:lang w:val="sq-AL"/>
        </w:rPr>
        <w:t>ë</w:t>
      </w:r>
      <w:r w:rsidR="0011557D">
        <w:rPr>
          <w:rFonts w:eastAsia="Calibri"/>
          <w:lang w:val="sq-AL"/>
        </w:rPr>
        <w:t xml:space="preserve"> program buxhetor</w:t>
      </w:r>
      <w:r>
        <w:rPr>
          <w:rFonts w:eastAsia="Calibri"/>
          <w:lang w:val="sq-AL"/>
        </w:rPr>
        <w:t>. Shpenzimet kapitale, apo investimet publike z</w:t>
      </w:r>
      <w:r w:rsidR="00CD0AE9">
        <w:rPr>
          <w:rFonts w:eastAsia="Calibri"/>
          <w:lang w:val="sq-AL"/>
        </w:rPr>
        <w:t>ë</w:t>
      </w:r>
      <w:r>
        <w:rPr>
          <w:rFonts w:eastAsia="Calibri"/>
          <w:lang w:val="sq-AL"/>
        </w:rPr>
        <w:t>n</w:t>
      </w:r>
      <w:r w:rsidR="00CD0AE9">
        <w:rPr>
          <w:rFonts w:eastAsia="Calibri"/>
          <w:lang w:val="sq-AL"/>
        </w:rPr>
        <w:t>ë</w:t>
      </w:r>
      <w:r>
        <w:rPr>
          <w:rFonts w:eastAsia="Calibri"/>
          <w:lang w:val="sq-AL"/>
        </w:rPr>
        <w:t xml:space="preserve"> vet</w:t>
      </w:r>
      <w:r w:rsidR="00CD0AE9">
        <w:rPr>
          <w:rFonts w:eastAsia="Calibri"/>
          <w:lang w:val="sq-AL"/>
        </w:rPr>
        <w:t>ë</w:t>
      </w:r>
      <w:r w:rsidR="00734401">
        <w:rPr>
          <w:rFonts w:eastAsia="Calibri"/>
          <w:lang w:val="sq-AL"/>
        </w:rPr>
        <w:t xml:space="preserve">m </w:t>
      </w:r>
      <w:r w:rsidR="0011557D">
        <w:rPr>
          <w:rFonts w:eastAsia="Calibri"/>
          <w:lang w:val="sq-AL"/>
        </w:rPr>
        <w:t>6.4</w:t>
      </w:r>
      <w:r w:rsidR="00734401">
        <w:rPr>
          <w:rFonts w:eastAsia="Calibri"/>
          <w:lang w:val="sq-AL"/>
        </w:rPr>
        <w:t>%</w:t>
      </w:r>
      <w:r>
        <w:rPr>
          <w:rFonts w:eastAsia="Calibri"/>
          <w:lang w:val="sq-AL"/>
        </w:rPr>
        <w:t xml:space="preserve"> t</w:t>
      </w:r>
      <w:r w:rsidR="00CD0AE9">
        <w:rPr>
          <w:rFonts w:eastAsia="Calibri"/>
          <w:lang w:val="sq-AL"/>
        </w:rPr>
        <w:t>ë</w:t>
      </w:r>
      <w:r w:rsidR="00731457">
        <w:rPr>
          <w:rFonts w:eastAsia="Calibri"/>
          <w:lang w:val="sq-AL"/>
        </w:rPr>
        <w:t xml:space="preserve"> totali</w:t>
      </w:r>
      <w:r>
        <w:rPr>
          <w:rFonts w:eastAsia="Calibri"/>
          <w:lang w:val="sq-AL"/>
        </w:rPr>
        <w:t>t t</w:t>
      </w:r>
      <w:r w:rsidR="00CD0AE9">
        <w:rPr>
          <w:rFonts w:eastAsia="Calibri"/>
          <w:lang w:val="sq-AL"/>
        </w:rPr>
        <w:t>ë</w:t>
      </w:r>
      <w:r>
        <w:rPr>
          <w:rFonts w:eastAsia="Calibri"/>
          <w:lang w:val="sq-AL"/>
        </w:rPr>
        <w:t xml:space="preserve"> shpenzimeve t</w:t>
      </w:r>
      <w:r w:rsidR="00CD0AE9">
        <w:rPr>
          <w:rFonts w:eastAsia="Calibri"/>
          <w:lang w:val="sq-AL"/>
        </w:rPr>
        <w:t>ë</w:t>
      </w:r>
      <w:r>
        <w:rPr>
          <w:rFonts w:eastAsia="Calibri"/>
          <w:lang w:val="sq-AL"/>
        </w:rPr>
        <w:t xml:space="preserve"> planifikuara t</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 xml:space="preserve">tij programi. </w:t>
      </w:r>
    </w:p>
    <w:p w:rsidR="00615B34" w:rsidRDefault="00615B34" w:rsidP="00E50025">
      <w:pPr>
        <w:spacing w:line="276" w:lineRule="auto"/>
        <w:jc w:val="both"/>
        <w:rPr>
          <w:rFonts w:eastAsia="Calibri"/>
          <w:lang w:val="sq-AL"/>
        </w:rPr>
      </w:pPr>
    </w:p>
    <w:p w:rsidR="00AA1104" w:rsidRDefault="00AA1104" w:rsidP="00E50025">
      <w:pPr>
        <w:spacing w:line="276" w:lineRule="auto"/>
        <w:jc w:val="both"/>
        <w:rPr>
          <w:lang w:val="nl-NL"/>
        </w:rPr>
      </w:pPr>
      <w:r>
        <w:rPr>
          <w:lang w:val="nl-NL"/>
        </w:rPr>
        <w:t>N</w:t>
      </w:r>
      <w:r w:rsidR="00BA5308">
        <w:rPr>
          <w:lang w:val="nl-NL"/>
        </w:rPr>
        <w:t>ë</w:t>
      </w:r>
      <w:r>
        <w:rPr>
          <w:lang w:val="nl-NL"/>
        </w:rPr>
        <w:t xml:space="preserve"> kuad</w:t>
      </w:r>
      <w:r w:rsidR="00BA5308">
        <w:rPr>
          <w:lang w:val="nl-NL"/>
        </w:rPr>
        <w:t>ë</w:t>
      </w:r>
      <w:r>
        <w:rPr>
          <w:lang w:val="nl-NL"/>
        </w:rPr>
        <w:t>r t</w:t>
      </w:r>
      <w:r w:rsidR="00BA5308">
        <w:rPr>
          <w:lang w:val="nl-NL"/>
        </w:rPr>
        <w:t>ë</w:t>
      </w:r>
      <w:r>
        <w:rPr>
          <w:lang w:val="nl-NL"/>
        </w:rPr>
        <w:t xml:space="preserve"> p</w:t>
      </w:r>
      <w:r w:rsidR="00BA5308">
        <w:rPr>
          <w:lang w:val="nl-NL"/>
        </w:rPr>
        <w:t>ë</w:t>
      </w:r>
      <w:r>
        <w:rPr>
          <w:lang w:val="nl-NL"/>
        </w:rPr>
        <w:t>rmir</w:t>
      </w:r>
      <w:r w:rsidR="00BA5308">
        <w:rPr>
          <w:lang w:val="nl-NL"/>
        </w:rPr>
        <w:t>ë</w:t>
      </w:r>
      <w:r>
        <w:rPr>
          <w:lang w:val="nl-NL"/>
        </w:rPr>
        <w:t>simit t</w:t>
      </w:r>
      <w:r w:rsidR="00BA5308">
        <w:rPr>
          <w:lang w:val="nl-NL"/>
        </w:rPr>
        <w:t>ë</w:t>
      </w:r>
      <w:r>
        <w:rPr>
          <w:lang w:val="nl-NL"/>
        </w:rPr>
        <w:t xml:space="preserve"> cil</w:t>
      </w:r>
      <w:r w:rsidR="00BA5308">
        <w:rPr>
          <w:lang w:val="nl-NL"/>
        </w:rPr>
        <w:t>ë</w:t>
      </w:r>
      <w:r>
        <w:rPr>
          <w:lang w:val="nl-NL"/>
        </w:rPr>
        <w:t>sis</w:t>
      </w:r>
      <w:r w:rsidR="00BA5308">
        <w:rPr>
          <w:lang w:val="nl-NL"/>
        </w:rPr>
        <w:t>ë</w:t>
      </w:r>
      <w:r>
        <w:rPr>
          <w:lang w:val="nl-NL"/>
        </w:rPr>
        <w:t xml:space="preserve"> s</w:t>
      </w:r>
      <w:r w:rsidR="00BA5308">
        <w:rPr>
          <w:lang w:val="nl-NL"/>
        </w:rPr>
        <w:t>ë</w:t>
      </w:r>
      <w:r>
        <w:rPr>
          <w:lang w:val="nl-NL"/>
        </w:rPr>
        <w:t xml:space="preserve"> programimit t</w:t>
      </w:r>
      <w:r w:rsidR="00BA5308">
        <w:rPr>
          <w:lang w:val="nl-NL"/>
        </w:rPr>
        <w:t>ë</w:t>
      </w:r>
      <w:r w:rsidR="00CF0DAF">
        <w:rPr>
          <w:lang w:val="nl-NL"/>
        </w:rPr>
        <w:t xml:space="preserve"> fondeve buxhetore, rekomandojm</w:t>
      </w:r>
      <w:r w:rsidR="00F66365">
        <w:rPr>
          <w:lang w:val="nl-NL"/>
        </w:rPr>
        <w:t>ë</w:t>
      </w:r>
      <w:r>
        <w:rPr>
          <w:lang w:val="nl-NL"/>
        </w:rPr>
        <w:t xml:space="preserve"> p</w:t>
      </w:r>
      <w:r w:rsidR="00BA5308">
        <w:rPr>
          <w:lang w:val="nl-NL"/>
        </w:rPr>
        <w:t>ë</w:t>
      </w:r>
      <w:r>
        <w:rPr>
          <w:lang w:val="nl-NL"/>
        </w:rPr>
        <w:t>rmir</w:t>
      </w:r>
      <w:r w:rsidR="00BA5308">
        <w:rPr>
          <w:lang w:val="nl-NL"/>
        </w:rPr>
        <w:t>ë</w:t>
      </w:r>
      <w:r>
        <w:rPr>
          <w:lang w:val="nl-NL"/>
        </w:rPr>
        <w:t>simin e disa aspekteve q</w:t>
      </w:r>
      <w:r w:rsidR="00BA5308">
        <w:rPr>
          <w:lang w:val="nl-NL"/>
        </w:rPr>
        <w:t>ë</w:t>
      </w:r>
      <w:r>
        <w:rPr>
          <w:lang w:val="nl-NL"/>
        </w:rPr>
        <w:t xml:space="preserve"> lidhen me em</w:t>
      </w:r>
      <w:r w:rsidR="00BA5308">
        <w:rPr>
          <w:lang w:val="nl-NL"/>
        </w:rPr>
        <w:t>ë</w:t>
      </w:r>
      <w:r>
        <w:rPr>
          <w:lang w:val="nl-NL"/>
        </w:rPr>
        <w:t>rtimin e produktit, nj</w:t>
      </w:r>
      <w:r w:rsidR="00BA5308">
        <w:rPr>
          <w:lang w:val="nl-NL"/>
        </w:rPr>
        <w:t>ë</w:t>
      </w:r>
      <w:r>
        <w:rPr>
          <w:lang w:val="nl-NL"/>
        </w:rPr>
        <w:t>sin</w:t>
      </w:r>
      <w:r w:rsidR="00BA5308">
        <w:rPr>
          <w:lang w:val="nl-NL"/>
        </w:rPr>
        <w:t>ë</w:t>
      </w:r>
      <w:r>
        <w:rPr>
          <w:lang w:val="nl-NL"/>
        </w:rPr>
        <w:t xml:space="preserve"> mat</w:t>
      </w:r>
      <w:r w:rsidR="00BA5308">
        <w:rPr>
          <w:lang w:val="nl-NL"/>
        </w:rPr>
        <w:t>ë</w:t>
      </w:r>
      <w:r>
        <w:rPr>
          <w:lang w:val="nl-NL"/>
        </w:rPr>
        <w:t>se etj., p</w:t>
      </w:r>
      <w:r w:rsidR="00BA5308">
        <w:rPr>
          <w:lang w:val="nl-NL"/>
        </w:rPr>
        <w:t>ë</w:t>
      </w:r>
      <w:r>
        <w:rPr>
          <w:lang w:val="nl-NL"/>
        </w:rPr>
        <w:t>r ti b</w:t>
      </w:r>
      <w:r w:rsidR="00BA5308">
        <w:rPr>
          <w:lang w:val="nl-NL"/>
        </w:rPr>
        <w:t>ë</w:t>
      </w:r>
      <w:r>
        <w:rPr>
          <w:lang w:val="nl-NL"/>
        </w:rPr>
        <w:t>r</w:t>
      </w:r>
      <w:r w:rsidR="00BA5308">
        <w:rPr>
          <w:lang w:val="nl-NL"/>
        </w:rPr>
        <w:t>ë</w:t>
      </w:r>
      <w:r>
        <w:rPr>
          <w:lang w:val="nl-NL"/>
        </w:rPr>
        <w:t xml:space="preserve"> ato m</w:t>
      </w:r>
      <w:r w:rsidR="00BA5308">
        <w:rPr>
          <w:lang w:val="nl-NL"/>
        </w:rPr>
        <w:t>ë</w:t>
      </w:r>
      <w:r>
        <w:rPr>
          <w:lang w:val="nl-NL"/>
        </w:rPr>
        <w:t xml:space="preserve"> t</w:t>
      </w:r>
      <w:r w:rsidR="00BA5308">
        <w:rPr>
          <w:lang w:val="nl-NL"/>
        </w:rPr>
        <w:t>ë</w:t>
      </w:r>
      <w:r>
        <w:rPr>
          <w:lang w:val="nl-NL"/>
        </w:rPr>
        <w:t xml:space="preserve"> matshme, dhe p</w:t>
      </w:r>
      <w:r w:rsidR="00BA5308">
        <w:rPr>
          <w:lang w:val="nl-NL"/>
        </w:rPr>
        <w:t>ë</w:t>
      </w:r>
      <w:r>
        <w:rPr>
          <w:lang w:val="nl-NL"/>
        </w:rPr>
        <w:t>r t</w:t>
      </w:r>
      <w:r w:rsidR="00BA5308">
        <w:rPr>
          <w:lang w:val="nl-NL"/>
        </w:rPr>
        <w:t>ë</w:t>
      </w:r>
      <w:r>
        <w:rPr>
          <w:lang w:val="nl-NL"/>
        </w:rPr>
        <w:t xml:space="preserve"> mund</w:t>
      </w:r>
      <w:r w:rsidR="00BA5308">
        <w:rPr>
          <w:lang w:val="nl-NL"/>
        </w:rPr>
        <w:t>ë</w:t>
      </w:r>
      <w:r>
        <w:rPr>
          <w:lang w:val="nl-NL"/>
        </w:rPr>
        <w:t>suar lidhjen me objektivat e politik</w:t>
      </w:r>
      <w:r w:rsidR="00BA5308">
        <w:rPr>
          <w:lang w:val="nl-NL"/>
        </w:rPr>
        <w:t>ë</w:t>
      </w:r>
      <w:r>
        <w:rPr>
          <w:lang w:val="nl-NL"/>
        </w:rPr>
        <w:t>s s</w:t>
      </w:r>
      <w:r w:rsidR="00BA5308">
        <w:rPr>
          <w:lang w:val="nl-NL"/>
        </w:rPr>
        <w:t>ë</w:t>
      </w:r>
      <w:r>
        <w:rPr>
          <w:lang w:val="nl-NL"/>
        </w:rPr>
        <w:t xml:space="preserve"> programit</w:t>
      </w:r>
      <w:r w:rsidR="006A0382">
        <w:rPr>
          <w:lang w:val="nl-NL"/>
        </w:rPr>
        <w:t>, por nga ana tjet</w:t>
      </w:r>
      <w:r w:rsidR="00EE6D27">
        <w:rPr>
          <w:lang w:val="nl-NL"/>
        </w:rPr>
        <w:t>ë</w:t>
      </w:r>
      <w:r w:rsidR="006A0382">
        <w:rPr>
          <w:lang w:val="nl-NL"/>
        </w:rPr>
        <w:t>r vlersohet detajimi i produkteve t</w:t>
      </w:r>
      <w:r w:rsidR="00EE6D27">
        <w:rPr>
          <w:lang w:val="nl-NL"/>
        </w:rPr>
        <w:t>ë</w:t>
      </w:r>
      <w:r w:rsidR="006A0382">
        <w:rPr>
          <w:lang w:val="nl-NL"/>
        </w:rPr>
        <w:t xml:space="preserve"> k</w:t>
      </w:r>
      <w:r w:rsidR="00EE6D27">
        <w:rPr>
          <w:lang w:val="nl-NL"/>
        </w:rPr>
        <w:t>ë</w:t>
      </w:r>
      <w:r w:rsidR="006A0382">
        <w:rPr>
          <w:lang w:val="nl-NL"/>
        </w:rPr>
        <w:t>tij programi</w:t>
      </w:r>
      <w:r>
        <w:rPr>
          <w:lang w:val="nl-NL"/>
        </w:rPr>
        <w:t xml:space="preserve">. </w:t>
      </w:r>
    </w:p>
    <w:p w:rsidR="006A0382" w:rsidRDefault="006A0382" w:rsidP="00E50025">
      <w:pPr>
        <w:spacing w:line="276" w:lineRule="auto"/>
        <w:jc w:val="both"/>
        <w:rPr>
          <w:lang w:val="nl-NL"/>
        </w:rPr>
      </w:pPr>
    </w:p>
    <w:p w:rsidR="00BA5308" w:rsidRDefault="00AA1104" w:rsidP="00E50025">
      <w:pPr>
        <w:pStyle w:val="Subtitle"/>
        <w:spacing w:line="276" w:lineRule="auto"/>
        <w:jc w:val="both"/>
        <w:rPr>
          <w:rFonts w:ascii="Times New Roman" w:hAnsi="Times New Roman" w:cs="Times New Roman"/>
          <w:bCs/>
          <w:lang w:val="nl-NL"/>
        </w:rPr>
      </w:pPr>
      <w:r>
        <w:rPr>
          <w:rFonts w:ascii="Times New Roman" w:hAnsi="Times New Roman" w:cs="Times New Roman"/>
          <w:bCs/>
          <w:lang w:val="nl-NL"/>
        </w:rPr>
        <w:t xml:space="preserve">Për informacion më të detajuar mbi vlerat dhe sasitë e produkteve të realizuara, lutemi referojuni Raportit të Monitorimit të hartuar dhe publikuar nga Ministria e Punëve të Brendshme në faqen zyrtare të internetit të institucionit. </w:t>
      </w:r>
    </w:p>
    <w:p w:rsidR="00C85CB1" w:rsidRPr="00C85CB1" w:rsidRDefault="00C85CB1" w:rsidP="00E50025">
      <w:pPr>
        <w:pStyle w:val="Subtitle"/>
        <w:spacing w:line="276" w:lineRule="auto"/>
        <w:jc w:val="both"/>
        <w:rPr>
          <w:rFonts w:ascii="Times New Roman" w:hAnsi="Times New Roman" w:cs="Times New Roman"/>
          <w:bCs/>
          <w:lang w:val="nl-NL"/>
        </w:rPr>
      </w:pPr>
    </w:p>
    <w:p w:rsidR="00B21927" w:rsidRPr="00D04063" w:rsidRDefault="00CA112D" w:rsidP="00B21927">
      <w:pPr>
        <w:pStyle w:val="ListParagraph"/>
        <w:numPr>
          <w:ilvl w:val="0"/>
          <w:numId w:val="1"/>
        </w:numPr>
        <w:autoSpaceDE w:val="0"/>
        <w:autoSpaceDN w:val="0"/>
        <w:adjustRightInd w:val="0"/>
        <w:spacing w:line="276" w:lineRule="auto"/>
        <w:jc w:val="both"/>
        <w:rPr>
          <w:b/>
          <w:sz w:val="26"/>
          <w:szCs w:val="26"/>
          <w:lang w:val="sq-AL" w:eastAsia="sq-AL"/>
        </w:rPr>
      </w:pPr>
      <w:r w:rsidRPr="00D04063">
        <w:rPr>
          <w:b/>
          <w:sz w:val="26"/>
          <w:szCs w:val="26"/>
          <w:lang w:val="sq-AL"/>
        </w:rPr>
        <w:lastRenderedPageBreak/>
        <w:t>Policia e Shtetit</w:t>
      </w:r>
    </w:p>
    <w:p w:rsidR="00CB1995" w:rsidRPr="007D48AC" w:rsidRDefault="00CB1995" w:rsidP="00650B9A">
      <w:pPr>
        <w:jc w:val="both"/>
        <w:rPr>
          <w:lang w:val="sq-AL"/>
        </w:rPr>
      </w:pPr>
    </w:p>
    <w:p w:rsidR="00AB3C1F" w:rsidRPr="007D48AC" w:rsidRDefault="00AB3C1F" w:rsidP="00650B9A">
      <w:pPr>
        <w:jc w:val="both"/>
        <w:rPr>
          <w:lang w:val="sq-AL"/>
        </w:rPr>
      </w:pPr>
      <w:r w:rsidRPr="007D48AC">
        <w:rPr>
          <w:lang w:val="sq-AL"/>
        </w:rPr>
        <w:t>Programi “Policia e Shtetit”, p</w:t>
      </w:r>
      <w:r w:rsidR="00C050C4">
        <w:rPr>
          <w:lang w:val="sq-AL"/>
        </w:rPr>
        <w:t>ë</w:t>
      </w:r>
      <w:r w:rsidRPr="007D48AC">
        <w:rPr>
          <w:lang w:val="sq-AL"/>
        </w:rPr>
        <w:t>rb</w:t>
      </w:r>
      <w:r w:rsidR="00C050C4">
        <w:rPr>
          <w:lang w:val="sq-AL"/>
        </w:rPr>
        <w:t>ë</w:t>
      </w:r>
      <w:r w:rsidRPr="007D48AC">
        <w:rPr>
          <w:lang w:val="sq-AL"/>
        </w:rPr>
        <w:t>n programin m</w:t>
      </w:r>
      <w:r w:rsidR="00C050C4">
        <w:rPr>
          <w:lang w:val="sq-AL"/>
        </w:rPr>
        <w:t>ë</w:t>
      </w:r>
      <w:r w:rsidRPr="007D48AC">
        <w:rPr>
          <w:lang w:val="sq-AL"/>
        </w:rPr>
        <w:t xml:space="preserve"> t</w:t>
      </w:r>
      <w:r w:rsidR="00C050C4">
        <w:rPr>
          <w:lang w:val="sq-AL"/>
        </w:rPr>
        <w:t>ë</w:t>
      </w:r>
      <w:r w:rsidRPr="007D48AC">
        <w:rPr>
          <w:lang w:val="sq-AL"/>
        </w:rPr>
        <w:t xml:space="preserve"> madh buxhetor t</w:t>
      </w:r>
      <w:r w:rsidR="00C050C4">
        <w:rPr>
          <w:lang w:val="sq-AL"/>
        </w:rPr>
        <w:t>ë</w:t>
      </w:r>
      <w:r w:rsidRPr="007D48AC">
        <w:rPr>
          <w:lang w:val="sq-AL"/>
        </w:rPr>
        <w:t xml:space="preserve"> Ministris</w:t>
      </w:r>
      <w:r w:rsidR="00C050C4">
        <w:rPr>
          <w:lang w:val="sq-AL"/>
        </w:rPr>
        <w:t>ë</w:t>
      </w:r>
      <w:r w:rsidRPr="007D48AC">
        <w:rPr>
          <w:lang w:val="sq-AL"/>
        </w:rPr>
        <w:t xml:space="preserve"> s</w:t>
      </w:r>
      <w:r w:rsidR="00C050C4">
        <w:rPr>
          <w:lang w:val="sq-AL"/>
        </w:rPr>
        <w:t>ë</w:t>
      </w:r>
      <w:r w:rsidRPr="007D48AC">
        <w:rPr>
          <w:lang w:val="sq-AL"/>
        </w:rPr>
        <w:t xml:space="preserve"> Pun</w:t>
      </w:r>
      <w:r w:rsidR="00C050C4">
        <w:rPr>
          <w:lang w:val="sq-AL"/>
        </w:rPr>
        <w:t>ë</w:t>
      </w:r>
      <w:r w:rsidRPr="007D48AC">
        <w:rPr>
          <w:lang w:val="sq-AL"/>
        </w:rPr>
        <w:t>ve t</w:t>
      </w:r>
      <w:r w:rsidR="00C050C4">
        <w:rPr>
          <w:lang w:val="sq-AL"/>
        </w:rPr>
        <w:t>ë</w:t>
      </w:r>
      <w:r w:rsidRPr="007D48AC">
        <w:rPr>
          <w:lang w:val="sq-AL"/>
        </w:rPr>
        <w:t xml:space="preserve"> Brendshme, dhe fondet e dedikuara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11557D">
        <w:rPr>
          <w:bCs/>
          <w:lang w:val="pt-BR"/>
        </w:rPr>
        <w:t>76.8</w:t>
      </w:r>
      <w:r w:rsidR="00C56919" w:rsidRPr="00C56919">
        <w:rPr>
          <w:bCs/>
          <w:lang w:val="pt-BR"/>
        </w:rPr>
        <w:t xml:space="preserve">% </w:t>
      </w:r>
      <w:r w:rsidRPr="007D48AC">
        <w:rPr>
          <w:lang w:val="sq-AL"/>
        </w:rPr>
        <w:t>të buxhetit</w:t>
      </w:r>
      <w:r w:rsidR="006A0382">
        <w:rPr>
          <w:lang w:val="sq-AL"/>
        </w:rPr>
        <w:t xml:space="preserve"> </w:t>
      </w:r>
      <w:r w:rsidR="006C40B2">
        <w:rPr>
          <w:lang w:val="sq-AL"/>
        </w:rPr>
        <w:t>faktik</w:t>
      </w:r>
      <w:r w:rsidRPr="007D48AC">
        <w:rPr>
          <w:lang w:val="sq-AL"/>
        </w:rPr>
        <w:t xml:space="preserve"> për k</w:t>
      </w:r>
      <w:r w:rsidR="00C050C4">
        <w:rPr>
          <w:lang w:val="sq-AL"/>
        </w:rPr>
        <w:t>ë</w:t>
      </w:r>
      <w:r w:rsidRPr="007D48AC">
        <w:rPr>
          <w:lang w:val="sq-AL"/>
        </w:rPr>
        <w:t>t</w:t>
      </w:r>
      <w:r w:rsidR="00C050C4">
        <w:rPr>
          <w:lang w:val="sq-AL"/>
        </w:rPr>
        <w:t>ë</w:t>
      </w:r>
      <w:r w:rsidRPr="007D48AC">
        <w:rPr>
          <w:lang w:val="sq-AL"/>
        </w:rPr>
        <w:t xml:space="preserve"> institucion n</w:t>
      </w:r>
      <w:r w:rsidR="00C050C4">
        <w:rPr>
          <w:lang w:val="sq-AL"/>
        </w:rPr>
        <w:t>ë</w:t>
      </w:r>
      <w:r w:rsidRPr="007D48AC">
        <w:rPr>
          <w:lang w:val="sq-AL"/>
        </w:rPr>
        <w:t xml:space="preserve"> </w:t>
      </w:r>
      <w:r w:rsidR="0058674E">
        <w:rPr>
          <w:lang w:val="sq-AL"/>
        </w:rPr>
        <w:t>ketërmujorin</w:t>
      </w:r>
      <w:r w:rsidR="006C40B2">
        <w:rPr>
          <w:lang w:val="sq-AL"/>
        </w:rPr>
        <w:t xml:space="preserve"> e par</w:t>
      </w:r>
      <w:r w:rsidR="00D04063">
        <w:rPr>
          <w:lang w:val="sq-AL"/>
        </w:rPr>
        <w:t>ë</w:t>
      </w:r>
      <w:r w:rsidRPr="007D48AC">
        <w:rPr>
          <w:lang w:val="sq-AL"/>
        </w:rPr>
        <w:t xml:space="preserve"> </w:t>
      </w:r>
      <w:r w:rsidR="00B377FA">
        <w:rPr>
          <w:lang w:val="sq-AL"/>
        </w:rPr>
        <w:t>2017</w:t>
      </w:r>
      <w:r w:rsidRPr="007D48AC">
        <w:rPr>
          <w:lang w:val="sq-AL"/>
        </w:rPr>
        <w:t xml:space="preserve">. </w:t>
      </w:r>
    </w:p>
    <w:p w:rsidR="00DF1894" w:rsidRPr="00DF1894" w:rsidRDefault="00DF1894" w:rsidP="0011557D">
      <w:pPr>
        <w:jc w:val="both"/>
        <w:rPr>
          <w:rFonts w:ascii="Cambria" w:hAnsi="Cambria"/>
          <w:u w:val="single"/>
          <w:lang w:val="sq-AL"/>
        </w:rPr>
      </w:pPr>
    </w:p>
    <w:p w:rsidR="006A0382" w:rsidRDefault="00C56919" w:rsidP="007C262C">
      <w:pPr>
        <w:autoSpaceDE w:val="0"/>
        <w:autoSpaceDN w:val="0"/>
        <w:adjustRightInd w:val="0"/>
        <w:jc w:val="both"/>
        <w:rPr>
          <w:lang w:val="sq-AL"/>
        </w:rPr>
      </w:pPr>
      <w:r w:rsidRPr="007D48AC">
        <w:rPr>
          <w:lang w:val="sq-AL"/>
        </w:rPr>
        <w:t>P</w:t>
      </w:r>
      <w:r>
        <w:rPr>
          <w:lang w:val="sq-AL"/>
        </w:rPr>
        <w:t>ë</w:t>
      </w:r>
      <w:r w:rsidRPr="007D48AC">
        <w:rPr>
          <w:lang w:val="sq-AL"/>
        </w:rPr>
        <w:t>r realizimin e q</w:t>
      </w:r>
      <w:r>
        <w:rPr>
          <w:lang w:val="sq-AL"/>
        </w:rPr>
        <w:t>ë</w:t>
      </w:r>
      <w:r w:rsidRPr="007D48AC">
        <w:rPr>
          <w:lang w:val="sq-AL"/>
        </w:rPr>
        <w:t>llimeve, p</w:t>
      </w:r>
      <w:r>
        <w:rPr>
          <w:lang w:val="sq-AL"/>
        </w:rPr>
        <w:t>ë</w:t>
      </w:r>
      <w:r w:rsidRPr="007D48AC">
        <w:rPr>
          <w:lang w:val="sq-AL"/>
        </w:rPr>
        <w:t xml:space="preserve">r vitin </w:t>
      </w:r>
      <w:r w:rsidR="00B377FA">
        <w:rPr>
          <w:lang w:val="sq-AL"/>
        </w:rPr>
        <w:t>2017</w:t>
      </w:r>
      <w:r w:rsidRPr="007D48AC">
        <w:rPr>
          <w:lang w:val="sq-AL"/>
        </w:rPr>
        <w:t xml:space="preserve">, </w:t>
      </w:r>
      <w:r w:rsidR="007C262C">
        <w:rPr>
          <w:lang w:val="sq-AL"/>
        </w:rPr>
        <w:t>Ministria e Pun</w:t>
      </w:r>
      <w:r w:rsidR="005F582E">
        <w:rPr>
          <w:lang w:val="sq-AL"/>
        </w:rPr>
        <w:t>ë</w:t>
      </w:r>
      <w:r w:rsidR="007C262C">
        <w:rPr>
          <w:lang w:val="sq-AL"/>
        </w:rPr>
        <w:t>ve t</w:t>
      </w:r>
      <w:r w:rsidR="005F582E">
        <w:rPr>
          <w:lang w:val="sq-AL"/>
        </w:rPr>
        <w:t>ë</w:t>
      </w:r>
      <w:r w:rsidR="007C262C">
        <w:rPr>
          <w:lang w:val="sq-AL"/>
        </w:rPr>
        <w:t xml:space="preserve"> Brendshme ka alokuar n</w:t>
      </w:r>
      <w:r w:rsidR="005F582E">
        <w:rPr>
          <w:lang w:val="sq-AL"/>
        </w:rPr>
        <w:t>ë</w:t>
      </w:r>
      <w:r w:rsidR="007C262C">
        <w:rPr>
          <w:lang w:val="sq-AL"/>
        </w:rPr>
        <w:t xml:space="preserve"> </w:t>
      </w:r>
      <w:r w:rsidRPr="007D48AC">
        <w:rPr>
          <w:lang w:val="sq-AL"/>
        </w:rPr>
        <w:t xml:space="preserve">programin “Policia e Shtetit”, </w:t>
      </w:r>
      <w:r w:rsidR="007C262C">
        <w:rPr>
          <w:lang w:val="sq-AL"/>
        </w:rPr>
        <w:t xml:space="preserve">rreth </w:t>
      </w:r>
      <w:r w:rsidR="006D3582">
        <w:rPr>
          <w:lang w:val="sq-AL"/>
        </w:rPr>
        <w:t>15.5</w:t>
      </w:r>
      <w:r w:rsidR="007C262C">
        <w:rPr>
          <w:lang w:val="sq-AL"/>
        </w:rPr>
        <w:t xml:space="preserve"> miliard</w:t>
      </w:r>
      <w:r w:rsidR="005F582E">
        <w:rPr>
          <w:lang w:val="sq-AL"/>
        </w:rPr>
        <w:t>ë</w:t>
      </w:r>
      <w:r w:rsidR="007C262C">
        <w:rPr>
          <w:lang w:val="sq-AL"/>
        </w:rPr>
        <w:t xml:space="preserve"> lek</w:t>
      </w:r>
      <w:r w:rsidR="005F582E">
        <w:rPr>
          <w:lang w:val="sq-AL"/>
        </w:rPr>
        <w:t>ë</w:t>
      </w:r>
      <w:r w:rsidR="007C262C">
        <w:rPr>
          <w:lang w:val="sq-AL"/>
        </w:rPr>
        <w:t>, n</w:t>
      </w:r>
      <w:r w:rsidR="005F582E">
        <w:rPr>
          <w:lang w:val="sq-AL"/>
        </w:rPr>
        <w:t>ë</w:t>
      </w:r>
      <w:r w:rsidR="007C262C">
        <w:rPr>
          <w:lang w:val="sq-AL"/>
        </w:rPr>
        <w:t xml:space="preserve"> terma vjetor</w:t>
      </w:r>
      <w:r w:rsidR="005F582E">
        <w:rPr>
          <w:lang w:val="sq-AL"/>
        </w:rPr>
        <w:t>ë</w:t>
      </w:r>
      <w:r w:rsidR="007C262C">
        <w:rPr>
          <w:lang w:val="sq-AL"/>
        </w:rPr>
        <w:t xml:space="preserve">, dhe në </w:t>
      </w:r>
      <w:r w:rsidR="0058674E">
        <w:rPr>
          <w:lang w:val="sq-AL"/>
        </w:rPr>
        <w:t>ketërmujorin</w:t>
      </w:r>
      <w:r w:rsidR="007C262C">
        <w:rPr>
          <w:lang w:val="sq-AL"/>
        </w:rPr>
        <w:t xml:space="preserve"> e parë të k</w:t>
      </w:r>
      <w:r w:rsidR="005F582E">
        <w:rPr>
          <w:lang w:val="sq-AL"/>
        </w:rPr>
        <w:t>ë</w:t>
      </w:r>
      <w:r w:rsidR="007C262C">
        <w:rPr>
          <w:lang w:val="sq-AL"/>
        </w:rPr>
        <w:t>tij viti</w:t>
      </w:r>
      <w:r w:rsidR="007C262C" w:rsidRPr="007D48AC">
        <w:rPr>
          <w:lang w:val="sq-AL"/>
        </w:rPr>
        <w:t xml:space="preserve">, </w:t>
      </w:r>
      <w:r w:rsidR="007C262C" w:rsidRPr="007D48AC">
        <w:rPr>
          <w:b/>
          <w:lang w:val="sq-AL"/>
        </w:rPr>
        <w:t>realizimi i planit të buxhetit</w:t>
      </w:r>
      <w:r w:rsidR="007C262C" w:rsidRPr="007D48AC">
        <w:rPr>
          <w:lang w:val="sq-AL"/>
        </w:rPr>
        <w:t xml:space="preserve"> paraqitet në tabelën në vijim. </w:t>
      </w:r>
    </w:p>
    <w:p w:rsidR="006D3582" w:rsidRDefault="006D3582" w:rsidP="007C262C">
      <w:pPr>
        <w:autoSpaceDE w:val="0"/>
        <w:autoSpaceDN w:val="0"/>
        <w:adjustRightInd w:val="0"/>
        <w:jc w:val="both"/>
        <w:rPr>
          <w:lang w:val="sq-AL"/>
        </w:rPr>
      </w:pPr>
    </w:p>
    <w:tbl>
      <w:tblPr>
        <w:tblStyle w:val="TableGrid"/>
        <w:tblW w:w="4976" w:type="pct"/>
        <w:tblLayout w:type="fixed"/>
        <w:tblLook w:val="04A0" w:firstRow="1" w:lastRow="0" w:firstColumn="1" w:lastColumn="0" w:noHBand="0" w:noVBand="1"/>
      </w:tblPr>
      <w:tblGrid>
        <w:gridCol w:w="882"/>
        <w:gridCol w:w="4191"/>
        <w:gridCol w:w="1562"/>
        <w:gridCol w:w="1275"/>
        <w:gridCol w:w="1288"/>
      </w:tblGrid>
      <w:tr w:rsidR="006D3582" w:rsidRPr="00DF1894" w:rsidTr="00BB50BE">
        <w:trPr>
          <w:trHeight w:val="300"/>
        </w:trPr>
        <w:tc>
          <w:tcPr>
            <w:tcW w:w="480" w:type="pct"/>
            <w:noWrap/>
            <w:hideMark/>
          </w:tcPr>
          <w:p w:rsidR="006D3582" w:rsidRPr="00DF1894" w:rsidRDefault="006D3582" w:rsidP="00DF1894">
            <w:pPr>
              <w:rPr>
                <w:rFonts w:ascii="Calibri" w:hAnsi="Calibri"/>
                <w:color w:val="000000"/>
                <w:lang w:val="sq-AL" w:eastAsia="sq-AL"/>
              </w:rPr>
            </w:pPr>
          </w:p>
        </w:tc>
        <w:tc>
          <w:tcPr>
            <w:tcW w:w="2278" w:type="pct"/>
            <w:noWrap/>
            <w:hideMark/>
          </w:tcPr>
          <w:p w:rsidR="006D3582" w:rsidRPr="00DF1894" w:rsidRDefault="006D3582" w:rsidP="00DF1894">
            <w:pPr>
              <w:rPr>
                <w:rFonts w:ascii="Calibri" w:hAnsi="Calibri"/>
                <w:color w:val="000000"/>
                <w:lang w:val="sq-AL" w:eastAsia="sq-AL"/>
              </w:rPr>
            </w:pPr>
          </w:p>
        </w:tc>
        <w:tc>
          <w:tcPr>
            <w:tcW w:w="849" w:type="pct"/>
            <w:noWrap/>
            <w:hideMark/>
          </w:tcPr>
          <w:p w:rsidR="006D3582" w:rsidRPr="00DF1894" w:rsidRDefault="006D3582" w:rsidP="00DF1894">
            <w:pPr>
              <w:rPr>
                <w:rFonts w:ascii="Calibri" w:hAnsi="Calibri"/>
                <w:color w:val="000000"/>
                <w:lang w:val="sq-AL" w:eastAsia="sq-AL"/>
              </w:rPr>
            </w:pPr>
          </w:p>
        </w:tc>
        <w:tc>
          <w:tcPr>
            <w:tcW w:w="1393" w:type="pct"/>
            <w:gridSpan w:val="2"/>
            <w:noWrap/>
            <w:hideMark/>
          </w:tcPr>
          <w:p w:rsidR="006D3582" w:rsidRPr="00DF1894" w:rsidRDefault="006D3582" w:rsidP="006A0382">
            <w:pPr>
              <w:jc w:val="center"/>
              <w:rPr>
                <w:rFonts w:ascii="Calibri" w:hAnsi="Calibri"/>
                <w:b/>
                <w:bCs/>
                <w:i/>
                <w:iCs/>
                <w:sz w:val="20"/>
                <w:szCs w:val="20"/>
                <w:lang w:val="sq-AL" w:eastAsia="sq-AL"/>
              </w:rPr>
            </w:pPr>
            <w:r>
              <w:rPr>
                <w:rFonts w:ascii="Calibri" w:hAnsi="Calibri"/>
                <w:b/>
                <w:bCs/>
                <w:i/>
                <w:iCs/>
                <w:sz w:val="20"/>
                <w:szCs w:val="20"/>
                <w:lang w:val="sq-AL" w:eastAsia="sq-AL"/>
              </w:rPr>
              <w:t xml:space="preserve">                </w:t>
            </w:r>
            <w:r w:rsidRPr="00DF1894">
              <w:rPr>
                <w:rFonts w:ascii="Calibri" w:hAnsi="Calibri"/>
                <w:b/>
                <w:bCs/>
                <w:i/>
                <w:iCs/>
                <w:sz w:val="20"/>
                <w:szCs w:val="20"/>
                <w:lang w:val="sq-AL" w:eastAsia="sq-AL"/>
              </w:rPr>
              <w:t>Në mijë lekë</w:t>
            </w:r>
          </w:p>
        </w:tc>
      </w:tr>
      <w:tr w:rsidR="006D3582" w:rsidRPr="00DF1894" w:rsidTr="00BB50BE">
        <w:trPr>
          <w:trHeight w:val="300"/>
        </w:trPr>
        <w:tc>
          <w:tcPr>
            <w:tcW w:w="480" w:type="pct"/>
            <w:hideMark/>
          </w:tcPr>
          <w:p w:rsidR="006D3582" w:rsidRPr="00DF1894" w:rsidRDefault="006D3582"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1.</w:t>
            </w:r>
          </w:p>
        </w:tc>
        <w:tc>
          <w:tcPr>
            <w:tcW w:w="2278" w:type="pct"/>
            <w:noWrap/>
            <w:hideMark/>
          </w:tcPr>
          <w:p w:rsidR="006D3582" w:rsidRPr="00DF1894" w:rsidRDefault="006D3582"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Shpenzime Korente</w:t>
            </w:r>
          </w:p>
        </w:tc>
        <w:tc>
          <w:tcPr>
            <w:tcW w:w="849" w:type="pct"/>
            <w:vAlign w:val="bottom"/>
          </w:tcPr>
          <w:p w:rsidR="006D3582" w:rsidRDefault="006D3582">
            <w:pPr>
              <w:jc w:val="right"/>
              <w:rPr>
                <w:rFonts w:ascii="Arial" w:hAnsi="Arial" w:cs="Arial"/>
                <w:sz w:val="20"/>
                <w:szCs w:val="20"/>
              </w:rPr>
            </w:pPr>
            <w:r>
              <w:rPr>
                <w:rFonts w:ascii="Arial" w:hAnsi="Arial" w:cs="Arial"/>
                <w:sz w:val="20"/>
                <w:szCs w:val="20"/>
              </w:rPr>
              <w:t>13.710.537</w:t>
            </w:r>
          </w:p>
        </w:tc>
        <w:tc>
          <w:tcPr>
            <w:tcW w:w="693" w:type="pct"/>
            <w:vAlign w:val="bottom"/>
          </w:tcPr>
          <w:p w:rsidR="006D3582" w:rsidRDefault="006D3582">
            <w:pPr>
              <w:jc w:val="right"/>
              <w:rPr>
                <w:rFonts w:ascii="Arial" w:hAnsi="Arial" w:cs="Arial"/>
                <w:sz w:val="20"/>
                <w:szCs w:val="20"/>
              </w:rPr>
            </w:pPr>
            <w:r>
              <w:rPr>
                <w:rFonts w:ascii="Arial" w:hAnsi="Arial" w:cs="Arial"/>
                <w:sz w:val="20"/>
                <w:szCs w:val="20"/>
              </w:rPr>
              <w:t>3.980.560</w:t>
            </w:r>
          </w:p>
        </w:tc>
        <w:tc>
          <w:tcPr>
            <w:tcW w:w="701" w:type="pct"/>
            <w:vAlign w:val="bottom"/>
          </w:tcPr>
          <w:p w:rsidR="006D3582" w:rsidRDefault="006D3582">
            <w:pPr>
              <w:jc w:val="right"/>
              <w:rPr>
                <w:rFonts w:ascii="Arial" w:hAnsi="Arial" w:cs="Arial"/>
                <w:sz w:val="20"/>
                <w:szCs w:val="20"/>
              </w:rPr>
            </w:pPr>
            <w:r>
              <w:rPr>
                <w:rFonts w:ascii="Arial" w:hAnsi="Arial" w:cs="Arial"/>
                <w:sz w:val="20"/>
                <w:szCs w:val="20"/>
              </w:rPr>
              <w:t>29,0</w:t>
            </w:r>
          </w:p>
        </w:tc>
      </w:tr>
      <w:tr w:rsidR="006D3582" w:rsidRPr="00DF1894" w:rsidTr="00BB50BE">
        <w:trPr>
          <w:trHeight w:val="300"/>
        </w:trPr>
        <w:tc>
          <w:tcPr>
            <w:tcW w:w="480" w:type="pct"/>
            <w:hideMark/>
          </w:tcPr>
          <w:p w:rsidR="006D3582" w:rsidRPr="00DF1894" w:rsidRDefault="006D3582"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2</w:t>
            </w:r>
            <w:r>
              <w:rPr>
                <w:rFonts w:ascii="Calibri" w:hAnsi="Calibri"/>
                <w:b/>
                <w:bCs/>
                <w:color w:val="000000"/>
                <w:sz w:val="20"/>
                <w:szCs w:val="20"/>
                <w:lang w:val="sq-AL" w:eastAsia="sq-AL"/>
              </w:rPr>
              <w:t>.</w:t>
            </w:r>
          </w:p>
        </w:tc>
        <w:tc>
          <w:tcPr>
            <w:tcW w:w="2278" w:type="pct"/>
            <w:noWrap/>
            <w:hideMark/>
          </w:tcPr>
          <w:p w:rsidR="006D3582" w:rsidRPr="00DF1894" w:rsidRDefault="006D3582"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Shpenzime kapitale</w:t>
            </w:r>
          </w:p>
        </w:tc>
        <w:tc>
          <w:tcPr>
            <w:tcW w:w="849" w:type="pct"/>
            <w:vAlign w:val="bottom"/>
          </w:tcPr>
          <w:p w:rsidR="006D3582" w:rsidRDefault="006D3582">
            <w:pPr>
              <w:jc w:val="right"/>
              <w:rPr>
                <w:rFonts w:ascii="Arial" w:hAnsi="Arial" w:cs="Arial"/>
                <w:sz w:val="20"/>
                <w:szCs w:val="20"/>
              </w:rPr>
            </w:pPr>
            <w:r>
              <w:rPr>
                <w:rFonts w:ascii="Arial" w:hAnsi="Arial" w:cs="Arial"/>
                <w:sz w:val="20"/>
                <w:szCs w:val="20"/>
              </w:rPr>
              <w:t>1.809.798</w:t>
            </w:r>
          </w:p>
        </w:tc>
        <w:tc>
          <w:tcPr>
            <w:tcW w:w="693" w:type="pct"/>
            <w:vAlign w:val="bottom"/>
          </w:tcPr>
          <w:p w:rsidR="006D3582" w:rsidRDefault="006D3582">
            <w:pPr>
              <w:jc w:val="right"/>
              <w:rPr>
                <w:rFonts w:ascii="Arial" w:hAnsi="Arial" w:cs="Arial"/>
                <w:sz w:val="20"/>
                <w:szCs w:val="20"/>
              </w:rPr>
            </w:pPr>
            <w:r>
              <w:rPr>
                <w:rFonts w:ascii="Arial" w:hAnsi="Arial" w:cs="Arial"/>
                <w:sz w:val="20"/>
                <w:szCs w:val="20"/>
              </w:rPr>
              <w:t>142.762</w:t>
            </w:r>
          </w:p>
        </w:tc>
        <w:tc>
          <w:tcPr>
            <w:tcW w:w="701" w:type="pct"/>
            <w:vAlign w:val="bottom"/>
          </w:tcPr>
          <w:p w:rsidR="006D3582" w:rsidRDefault="006D3582">
            <w:pPr>
              <w:jc w:val="right"/>
              <w:rPr>
                <w:rFonts w:ascii="Arial" w:hAnsi="Arial" w:cs="Arial"/>
                <w:sz w:val="20"/>
                <w:szCs w:val="20"/>
              </w:rPr>
            </w:pPr>
            <w:r>
              <w:rPr>
                <w:rFonts w:ascii="Arial" w:hAnsi="Arial" w:cs="Arial"/>
                <w:sz w:val="20"/>
                <w:szCs w:val="20"/>
              </w:rPr>
              <w:t>7,9</w:t>
            </w:r>
          </w:p>
        </w:tc>
      </w:tr>
      <w:tr w:rsidR="006D3582" w:rsidRPr="00DF1894" w:rsidTr="00BB50BE">
        <w:trPr>
          <w:trHeight w:val="300"/>
        </w:trPr>
        <w:tc>
          <w:tcPr>
            <w:tcW w:w="480" w:type="pct"/>
            <w:hideMark/>
          </w:tcPr>
          <w:p w:rsidR="006D3582" w:rsidRPr="00DF1894" w:rsidRDefault="006D3582"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3</w:t>
            </w:r>
            <w:r>
              <w:rPr>
                <w:rFonts w:ascii="Calibri" w:hAnsi="Calibri"/>
                <w:b/>
                <w:bCs/>
                <w:color w:val="000000"/>
                <w:sz w:val="20"/>
                <w:szCs w:val="20"/>
                <w:lang w:val="sq-AL" w:eastAsia="sq-AL"/>
              </w:rPr>
              <w:t>.</w:t>
            </w:r>
          </w:p>
        </w:tc>
        <w:tc>
          <w:tcPr>
            <w:tcW w:w="2278" w:type="pct"/>
            <w:noWrap/>
            <w:hideMark/>
          </w:tcPr>
          <w:p w:rsidR="006D3582" w:rsidRPr="00DF1894" w:rsidRDefault="006D3582"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SHUMA</w:t>
            </w:r>
          </w:p>
        </w:tc>
        <w:tc>
          <w:tcPr>
            <w:tcW w:w="849" w:type="pct"/>
            <w:vAlign w:val="bottom"/>
          </w:tcPr>
          <w:p w:rsidR="006D3582" w:rsidRDefault="006D3582">
            <w:pPr>
              <w:jc w:val="right"/>
              <w:rPr>
                <w:rFonts w:ascii="Arial" w:hAnsi="Arial" w:cs="Arial"/>
                <w:sz w:val="20"/>
                <w:szCs w:val="20"/>
              </w:rPr>
            </w:pPr>
            <w:r>
              <w:rPr>
                <w:rFonts w:ascii="Arial" w:hAnsi="Arial" w:cs="Arial"/>
                <w:sz w:val="20"/>
                <w:szCs w:val="20"/>
              </w:rPr>
              <w:t>15.520.335</w:t>
            </w:r>
          </w:p>
        </w:tc>
        <w:tc>
          <w:tcPr>
            <w:tcW w:w="693" w:type="pct"/>
            <w:vAlign w:val="bottom"/>
          </w:tcPr>
          <w:p w:rsidR="006D3582" w:rsidRDefault="006D3582">
            <w:pPr>
              <w:jc w:val="right"/>
              <w:rPr>
                <w:rFonts w:ascii="Arial" w:hAnsi="Arial" w:cs="Arial"/>
                <w:sz w:val="20"/>
                <w:szCs w:val="20"/>
              </w:rPr>
            </w:pPr>
            <w:r>
              <w:rPr>
                <w:rFonts w:ascii="Arial" w:hAnsi="Arial" w:cs="Arial"/>
                <w:sz w:val="20"/>
                <w:szCs w:val="20"/>
              </w:rPr>
              <w:t>4.123.322</w:t>
            </w:r>
          </w:p>
        </w:tc>
        <w:tc>
          <w:tcPr>
            <w:tcW w:w="701" w:type="pct"/>
            <w:vAlign w:val="bottom"/>
          </w:tcPr>
          <w:p w:rsidR="006D3582" w:rsidRDefault="006D3582">
            <w:pPr>
              <w:jc w:val="right"/>
              <w:rPr>
                <w:rFonts w:ascii="Arial" w:hAnsi="Arial" w:cs="Arial"/>
                <w:sz w:val="20"/>
                <w:szCs w:val="20"/>
              </w:rPr>
            </w:pPr>
            <w:r>
              <w:rPr>
                <w:rFonts w:ascii="Arial" w:hAnsi="Arial" w:cs="Arial"/>
                <w:sz w:val="20"/>
                <w:szCs w:val="20"/>
              </w:rPr>
              <w:t>26,6</w:t>
            </w:r>
          </w:p>
        </w:tc>
      </w:tr>
      <w:tr w:rsidR="006D3582" w:rsidRPr="00DF1894" w:rsidTr="00BB50BE">
        <w:trPr>
          <w:trHeight w:val="300"/>
        </w:trPr>
        <w:tc>
          <w:tcPr>
            <w:tcW w:w="480" w:type="pct"/>
            <w:hideMark/>
          </w:tcPr>
          <w:p w:rsidR="006D3582" w:rsidRPr="00DF1894" w:rsidRDefault="006D3582" w:rsidP="00DF1894">
            <w:pPr>
              <w:jc w:val="center"/>
              <w:rPr>
                <w:rFonts w:ascii="Calibri" w:hAnsi="Calibri"/>
                <w:color w:val="000000"/>
                <w:sz w:val="20"/>
                <w:szCs w:val="20"/>
                <w:lang w:val="sq-AL" w:eastAsia="sq-AL"/>
              </w:rPr>
            </w:pPr>
            <w:r w:rsidRPr="00DF1894">
              <w:rPr>
                <w:rFonts w:ascii="Calibri" w:hAnsi="Calibri"/>
                <w:color w:val="000000"/>
                <w:sz w:val="20"/>
                <w:szCs w:val="20"/>
                <w:lang w:val="sq-AL" w:eastAsia="sq-AL"/>
              </w:rPr>
              <w:t> </w:t>
            </w:r>
          </w:p>
        </w:tc>
        <w:tc>
          <w:tcPr>
            <w:tcW w:w="2278" w:type="pct"/>
            <w:noWrap/>
            <w:hideMark/>
          </w:tcPr>
          <w:p w:rsidR="006D3582" w:rsidRPr="00DF1894" w:rsidRDefault="006D3582" w:rsidP="00DF1894">
            <w:pPr>
              <w:rPr>
                <w:rFonts w:ascii="Calibri" w:hAnsi="Calibri"/>
                <w:i/>
                <w:iCs/>
                <w:color w:val="000000"/>
                <w:sz w:val="20"/>
                <w:szCs w:val="20"/>
                <w:lang w:val="sq-AL" w:eastAsia="sq-AL"/>
              </w:rPr>
            </w:pPr>
            <w:r w:rsidRPr="00DF1894">
              <w:rPr>
                <w:rFonts w:ascii="Calibri" w:hAnsi="Calibri"/>
                <w:i/>
                <w:iCs/>
                <w:color w:val="000000"/>
                <w:sz w:val="20"/>
                <w:szCs w:val="20"/>
                <w:lang w:val="sq-AL" w:eastAsia="sq-AL"/>
              </w:rPr>
              <w:t>Shpenzime nga të ardhurat jashtë limitit</w:t>
            </w:r>
          </w:p>
        </w:tc>
        <w:tc>
          <w:tcPr>
            <w:tcW w:w="849" w:type="pct"/>
          </w:tcPr>
          <w:p w:rsidR="006D3582" w:rsidRPr="00445DB3" w:rsidRDefault="006D3582" w:rsidP="006C40B2">
            <w:pPr>
              <w:jc w:val="right"/>
              <w:rPr>
                <w:rFonts w:asciiTheme="minorHAnsi" w:hAnsiTheme="minorHAnsi"/>
                <w:color w:val="000000"/>
                <w:lang w:val="sq-AL" w:eastAsia="sq-AL"/>
              </w:rPr>
            </w:pPr>
            <w:r w:rsidRPr="00445DB3">
              <w:rPr>
                <w:rFonts w:asciiTheme="minorHAnsi" w:hAnsiTheme="minorHAnsi"/>
                <w:color w:val="000000"/>
                <w:lang w:val="sq-AL" w:eastAsia="sq-AL"/>
              </w:rPr>
              <w:t>-</w:t>
            </w:r>
          </w:p>
        </w:tc>
        <w:tc>
          <w:tcPr>
            <w:tcW w:w="693" w:type="pct"/>
          </w:tcPr>
          <w:p w:rsidR="006D3582" w:rsidRPr="00445DB3" w:rsidRDefault="006D3582" w:rsidP="006C40B2">
            <w:pPr>
              <w:jc w:val="right"/>
              <w:rPr>
                <w:rFonts w:asciiTheme="minorHAnsi" w:hAnsiTheme="minorHAnsi"/>
                <w:color w:val="000000"/>
                <w:lang w:val="sq-AL" w:eastAsia="sq-AL"/>
              </w:rPr>
            </w:pPr>
            <w:r>
              <w:rPr>
                <w:rFonts w:asciiTheme="minorHAnsi" w:hAnsiTheme="minorHAnsi"/>
                <w:color w:val="000000"/>
                <w:lang w:val="sq-AL" w:eastAsia="sq-AL"/>
              </w:rPr>
              <w:t>21.622</w:t>
            </w:r>
          </w:p>
        </w:tc>
        <w:tc>
          <w:tcPr>
            <w:tcW w:w="701" w:type="pct"/>
          </w:tcPr>
          <w:p w:rsidR="006D3582" w:rsidRPr="00445DB3" w:rsidRDefault="006D3582" w:rsidP="006C40B2">
            <w:pPr>
              <w:jc w:val="right"/>
              <w:rPr>
                <w:rFonts w:asciiTheme="minorHAnsi" w:hAnsiTheme="minorHAnsi"/>
                <w:color w:val="000000"/>
                <w:lang w:val="sq-AL" w:eastAsia="sq-AL"/>
              </w:rPr>
            </w:pPr>
            <w:r w:rsidRPr="00445DB3">
              <w:rPr>
                <w:rFonts w:asciiTheme="minorHAnsi" w:hAnsiTheme="minorHAnsi"/>
                <w:color w:val="000000"/>
                <w:lang w:val="sq-AL" w:eastAsia="sq-AL"/>
              </w:rPr>
              <w:t>-</w:t>
            </w:r>
          </w:p>
        </w:tc>
      </w:tr>
      <w:tr w:rsidR="006D3582" w:rsidRPr="00DF1894" w:rsidTr="00BB50BE">
        <w:trPr>
          <w:trHeight w:val="300"/>
        </w:trPr>
        <w:tc>
          <w:tcPr>
            <w:tcW w:w="480" w:type="pct"/>
            <w:hideMark/>
          </w:tcPr>
          <w:p w:rsidR="006D3582" w:rsidRPr="00DF1894" w:rsidRDefault="006D3582" w:rsidP="00DF1894">
            <w:pPr>
              <w:jc w:val="center"/>
              <w:rPr>
                <w:rFonts w:ascii="Calibri" w:hAnsi="Calibri"/>
                <w:b/>
                <w:bCs/>
                <w:sz w:val="20"/>
                <w:szCs w:val="20"/>
                <w:lang w:val="sq-AL" w:eastAsia="sq-AL"/>
              </w:rPr>
            </w:pPr>
            <w:r w:rsidRPr="00DF1894">
              <w:rPr>
                <w:rFonts w:ascii="Calibri" w:hAnsi="Calibri"/>
                <w:b/>
                <w:bCs/>
                <w:sz w:val="20"/>
                <w:szCs w:val="20"/>
                <w:lang w:val="sq-AL" w:eastAsia="sq-AL"/>
              </w:rPr>
              <w:t>4</w:t>
            </w:r>
            <w:r>
              <w:rPr>
                <w:rFonts w:ascii="Calibri" w:hAnsi="Calibri"/>
                <w:b/>
                <w:bCs/>
                <w:sz w:val="20"/>
                <w:szCs w:val="20"/>
                <w:lang w:val="sq-AL" w:eastAsia="sq-AL"/>
              </w:rPr>
              <w:t>.</w:t>
            </w:r>
          </w:p>
        </w:tc>
        <w:tc>
          <w:tcPr>
            <w:tcW w:w="2278" w:type="pct"/>
            <w:noWrap/>
            <w:hideMark/>
          </w:tcPr>
          <w:p w:rsidR="006D3582" w:rsidRPr="00DF1894" w:rsidRDefault="006D3582" w:rsidP="00DF1894">
            <w:pPr>
              <w:rPr>
                <w:rFonts w:ascii="Calibri" w:hAnsi="Calibri"/>
                <w:b/>
                <w:bCs/>
                <w:sz w:val="20"/>
                <w:szCs w:val="20"/>
                <w:lang w:val="sq-AL" w:eastAsia="sq-AL"/>
              </w:rPr>
            </w:pPr>
            <w:r w:rsidRPr="00DF1894">
              <w:rPr>
                <w:rFonts w:ascii="Calibri" w:hAnsi="Calibri"/>
                <w:b/>
                <w:bCs/>
                <w:sz w:val="20"/>
                <w:szCs w:val="20"/>
                <w:lang w:val="sq-AL" w:eastAsia="sq-AL"/>
              </w:rPr>
              <w:t xml:space="preserve">              TOTALI</w:t>
            </w:r>
          </w:p>
        </w:tc>
        <w:tc>
          <w:tcPr>
            <w:tcW w:w="849" w:type="pct"/>
            <w:vAlign w:val="bottom"/>
          </w:tcPr>
          <w:p w:rsidR="006D3582" w:rsidRDefault="006D3582">
            <w:pPr>
              <w:jc w:val="right"/>
              <w:rPr>
                <w:rFonts w:ascii="Arial" w:hAnsi="Arial" w:cs="Arial"/>
                <w:sz w:val="20"/>
                <w:szCs w:val="20"/>
              </w:rPr>
            </w:pPr>
            <w:r>
              <w:rPr>
                <w:rFonts w:ascii="Arial" w:hAnsi="Arial" w:cs="Arial"/>
                <w:sz w:val="20"/>
                <w:szCs w:val="20"/>
              </w:rPr>
              <w:t>15.520.335</w:t>
            </w:r>
          </w:p>
        </w:tc>
        <w:tc>
          <w:tcPr>
            <w:tcW w:w="693" w:type="pct"/>
            <w:vAlign w:val="bottom"/>
          </w:tcPr>
          <w:p w:rsidR="006D3582" w:rsidRDefault="006D3582" w:rsidP="006D3582">
            <w:pPr>
              <w:jc w:val="right"/>
              <w:rPr>
                <w:rFonts w:ascii="Arial" w:hAnsi="Arial" w:cs="Arial"/>
                <w:sz w:val="20"/>
                <w:szCs w:val="20"/>
              </w:rPr>
            </w:pPr>
            <w:r>
              <w:rPr>
                <w:rFonts w:ascii="Arial" w:hAnsi="Arial" w:cs="Arial"/>
                <w:sz w:val="20"/>
                <w:szCs w:val="20"/>
              </w:rPr>
              <w:t>4.144.944</w:t>
            </w:r>
          </w:p>
        </w:tc>
        <w:tc>
          <w:tcPr>
            <w:tcW w:w="701" w:type="pct"/>
            <w:vAlign w:val="bottom"/>
          </w:tcPr>
          <w:p w:rsidR="006D3582" w:rsidRDefault="006D3582" w:rsidP="006D3582">
            <w:pPr>
              <w:jc w:val="right"/>
              <w:rPr>
                <w:rFonts w:ascii="Arial" w:hAnsi="Arial" w:cs="Arial"/>
                <w:sz w:val="20"/>
                <w:szCs w:val="20"/>
              </w:rPr>
            </w:pPr>
            <w:r>
              <w:rPr>
                <w:rFonts w:ascii="Arial" w:hAnsi="Arial" w:cs="Arial"/>
                <w:sz w:val="20"/>
                <w:szCs w:val="20"/>
              </w:rPr>
              <w:t>26,7</w:t>
            </w:r>
          </w:p>
        </w:tc>
      </w:tr>
      <w:tr w:rsidR="006D3582" w:rsidRPr="00DF1894" w:rsidTr="00BB50BE">
        <w:trPr>
          <w:trHeight w:val="300"/>
        </w:trPr>
        <w:tc>
          <w:tcPr>
            <w:tcW w:w="5000" w:type="pct"/>
            <w:gridSpan w:val="5"/>
            <w:noWrap/>
            <w:hideMark/>
          </w:tcPr>
          <w:p w:rsidR="006D3582" w:rsidRPr="00DF1894" w:rsidRDefault="006D3582" w:rsidP="00DF1894">
            <w:pPr>
              <w:rPr>
                <w:rFonts w:ascii="Calibri" w:hAnsi="Calibri"/>
                <w:i/>
                <w:iCs/>
                <w:color w:val="000000"/>
                <w:lang w:val="sq-AL" w:eastAsia="sq-AL"/>
              </w:rPr>
            </w:pPr>
            <w:r w:rsidRPr="00DF1894">
              <w:rPr>
                <w:rFonts w:ascii="Calibri" w:hAnsi="Calibri"/>
                <w:i/>
                <w:iCs/>
                <w:color w:val="000000"/>
                <w:sz w:val="20"/>
                <w:szCs w:val="20"/>
                <w:lang w:val="sq-AL" w:eastAsia="sq-AL"/>
              </w:rPr>
              <w:t xml:space="preserve">       Burimi: Ministria e Financave</w:t>
            </w:r>
            <w:r>
              <w:rPr>
                <w:rFonts w:ascii="Calibri" w:hAnsi="Calibri"/>
                <w:i/>
                <w:iCs/>
                <w:color w:val="000000"/>
                <w:sz w:val="20"/>
                <w:szCs w:val="20"/>
                <w:lang w:val="sq-AL" w:eastAsia="sq-AL"/>
              </w:rPr>
              <w:t xml:space="preserve"> (2017);</w:t>
            </w:r>
          </w:p>
        </w:tc>
      </w:tr>
    </w:tbl>
    <w:p w:rsidR="000C67E6" w:rsidRDefault="000C67E6" w:rsidP="007C262C">
      <w:pPr>
        <w:autoSpaceDE w:val="0"/>
        <w:autoSpaceDN w:val="0"/>
        <w:adjustRightInd w:val="0"/>
        <w:jc w:val="both"/>
        <w:rPr>
          <w:lang w:val="sq-AL"/>
        </w:rPr>
      </w:pPr>
    </w:p>
    <w:p w:rsidR="00DF1894" w:rsidRDefault="00DF1894" w:rsidP="007C262C">
      <w:pPr>
        <w:autoSpaceDE w:val="0"/>
        <w:autoSpaceDN w:val="0"/>
        <w:adjustRightInd w:val="0"/>
        <w:jc w:val="both"/>
        <w:rPr>
          <w:lang w:val="sq-AL"/>
        </w:rPr>
      </w:pPr>
      <w:r>
        <w:rPr>
          <w:lang w:val="sq-AL"/>
        </w:rPr>
        <w:t>Sikurse evidentohet edhe nga tabela, shpenzimet korente p</w:t>
      </w:r>
      <w:r w:rsidR="00CD0AE9">
        <w:rPr>
          <w:lang w:val="sq-AL"/>
        </w:rPr>
        <w:t>ë</w:t>
      </w:r>
      <w:r>
        <w:rPr>
          <w:lang w:val="sq-AL"/>
        </w:rPr>
        <w:t>rb</w:t>
      </w:r>
      <w:r w:rsidR="00CD0AE9">
        <w:rPr>
          <w:lang w:val="sq-AL"/>
        </w:rPr>
        <w:t>ë</w:t>
      </w:r>
      <w:r>
        <w:rPr>
          <w:lang w:val="sq-AL"/>
        </w:rPr>
        <w:t>jn</w:t>
      </w:r>
      <w:r w:rsidR="00CD0AE9">
        <w:rPr>
          <w:lang w:val="sq-AL"/>
        </w:rPr>
        <w:t>ë</w:t>
      </w:r>
      <w:r>
        <w:rPr>
          <w:lang w:val="sq-AL"/>
        </w:rPr>
        <w:t xml:space="preserve"> rreth </w:t>
      </w:r>
      <w:r w:rsidR="006D3582">
        <w:rPr>
          <w:lang w:val="sq-AL"/>
        </w:rPr>
        <w:t>88.3</w:t>
      </w:r>
      <w:r>
        <w:rPr>
          <w:lang w:val="sq-AL"/>
        </w:rPr>
        <w:t>% t</w:t>
      </w:r>
      <w:r w:rsidR="00CD0AE9">
        <w:rPr>
          <w:lang w:val="sq-AL"/>
        </w:rPr>
        <w:t>ë</w:t>
      </w:r>
      <w:r>
        <w:rPr>
          <w:lang w:val="sq-AL"/>
        </w:rPr>
        <w:t xml:space="preserve"> totalit t</w:t>
      </w:r>
      <w:r w:rsidR="00CD0AE9">
        <w:rPr>
          <w:lang w:val="sq-AL"/>
        </w:rPr>
        <w:t>ë</w:t>
      </w:r>
      <w:r>
        <w:rPr>
          <w:lang w:val="sq-AL"/>
        </w:rPr>
        <w:t xml:space="preserve"> fondeve t</w:t>
      </w:r>
      <w:r w:rsidR="00CD0AE9">
        <w:rPr>
          <w:lang w:val="sq-AL"/>
        </w:rPr>
        <w:t>ë</w:t>
      </w:r>
      <w:r>
        <w:rPr>
          <w:lang w:val="sq-AL"/>
        </w:rPr>
        <w:t xml:space="preserve"> planifikuara,</w:t>
      </w:r>
      <w:r w:rsidR="001C0FBD">
        <w:rPr>
          <w:lang w:val="sq-AL"/>
        </w:rPr>
        <w:t xml:space="preserve"> </w:t>
      </w:r>
      <w:r>
        <w:rPr>
          <w:lang w:val="sq-AL"/>
        </w:rPr>
        <w:t>nd</w:t>
      </w:r>
      <w:r w:rsidR="00CD0AE9">
        <w:rPr>
          <w:lang w:val="sq-AL"/>
        </w:rPr>
        <w:t>ë</w:t>
      </w:r>
      <w:r>
        <w:rPr>
          <w:lang w:val="sq-AL"/>
        </w:rPr>
        <w:t>rkoh</w:t>
      </w:r>
      <w:r w:rsidR="00CD0AE9">
        <w:rPr>
          <w:lang w:val="sq-AL"/>
        </w:rPr>
        <w:t>ë</w:t>
      </w:r>
      <w:r>
        <w:rPr>
          <w:lang w:val="sq-AL"/>
        </w:rPr>
        <w:t xml:space="preserve"> q</w:t>
      </w:r>
      <w:r w:rsidR="00CD0AE9">
        <w:rPr>
          <w:lang w:val="sq-AL"/>
        </w:rPr>
        <w:t>ë</w:t>
      </w:r>
      <w:r>
        <w:rPr>
          <w:lang w:val="sq-AL"/>
        </w:rPr>
        <w:t xml:space="preserve"> investimet jan</w:t>
      </w:r>
      <w:r w:rsidR="00CD0AE9">
        <w:rPr>
          <w:lang w:val="sq-AL"/>
        </w:rPr>
        <w:t>ë</w:t>
      </w:r>
      <w:r>
        <w:rPr>
          <w:lang w:val="sq-AL"/>
        </w:rPr>
        <w:t xml:space="preserve"> n</w:t>
      </w:r>
      <w:r w:rsidR="00CD0AE9">
        <w:rPr>
          <w:lang w:val="sq-AL"/>
        </w:rPr>
        <w:t>ë</w:t>
      </w:r>
      <w:r>
        <w:rPr>
          <w:lang w:val="sq-AL"/>
        </w:rPr>
        <w:t xml:space="preserve"> nivelin </w:t>
      </w:r>
      <w:r w:rsidR="006D3582">
        <w:rPr>
          <w:lang w:val="sq-AL"/>
        </w:rPr>
        <w:t>11.7</w:t>
      </w:r>
      <w:r>
        <w:rPr>
          <w:lang w:val="sq-AL"/>
        </w:rPr>
        <w:t>% t</w:t>
      </w:r>
      <w:r w:rsidR="00CD0AE9">
        <w:rPr>
          <w:lang w:val="sq-AL"/>
        </w:rPr>
        <w:t>ë</w:t>
      </w:r>
      <w:r>
        <w:rPr>
          <w:lang w:val="sq-AL"/>
        </w:rPr>
        <w:t xml:space="preserve"> buxhetit. </w:t>
      </w:r>
      <w:r w:rsidR="006D3582">
        <w:rPr>
          <w:lang w:val="sq-AL"/>
        </w:rPr>
        <w:t>S</w:t>
      </w:r>
      <w:r>
        <w:rPr>
          <w:lang w:val="sq-AL"/>
        </w:rPr>
        <w:t>hpenzimet kapitale paraqesin nj</w:t>
      </w:r>
      <w:r w:rsidR="00CD0AE9">
        <w:rPr>
          <w:lang w:val="sq-AL"/>
        </w:rPr>
        <w:t>ë</w:t>
      </w:r>
      <w:r>
        <w:rPr>
          <w:lang w:val="sq-AL"/>
        </w:rPr>
        <w:t xml:space="preserve"> vler</w:t>
      </w:r>
      <w:r w:rsidR="00CD0AE9">
        <w:rPr>
          <w:lang w:val="sq-AL"/>
        </w:rPr>
        <w:t>ë</w:t>
      </w:r>
      <w:r>
        <w:rPr>
          <w:lang w:val="sq-AL"/>
        </w:rPr>
        <w:t xml:space="preserve"> realizimi mjaft t</w:t>
      </w:r>
      <w:r w:rsidR="00CD0AE9">
        <w:rPr>
          <w:lang w:val="sq-AL"/>
        </w:rPr>
        <w:t>ë</w:t>
      </w:r>
      <w:r>
        <w:rPr>
          <w:lang w:val="sq-AL"/>
        </w:rPr>
        <w:t xml:space="preserve"> ul</w:t>
      </w:r>
      <w:r w:rsidR="00CD0AE9">
        <w:rPr>
          <w:lang w:val="sq-AL"/>
        </w:rPr>
        <w:t>ë</w:t>
      </w:r>
      <w:r>
        <w:rPr>
          <w:lang w:val="sq-AL"/>
        </w:rPr>
        <w:t>t, n</w:t>
      </w:r>
      <w:r w:rsidR="00CD0AE9">
        <w:rPr>
          <w:lang w:val="sq-AL"/>
        </w:rPr>
        <w:t>ë</w:t>
      </w:r>
      <w:r>
        <w:rPr>
          <w:lang w:val="sq-AL"/>
        </w:rPr>
        <w:t xml:space="preserve"> vet</w:t>
      </w:r>
      <w:r w:rsidR="00CD0AE9">
        <w:rPr>
          <w:lang w:val="sq-AL"/>
        </w:rPr>
        <w:t>ë</w:t>
      </w:r>
      <w:r>
        <w:rPr>
          <w:lang w:val="sq-AL"/>
        </w:rPr>
        <w:t>m</w:t>
      </w:r>
      <w:r w:rsidR="00B1475A">
        <w:rPr>
          <w:lang w:val="sq-AL"/>
        </w:rPr>
        <w:t xml:space="preserve"> </w:t>
      </w:r>
      <w:r w:rsidR="001C0FBD">
        <w:rPr>
          <w:lang w:val="sq-AL"/>
        </w:rPr>
        <w:t>5.3</w:t>
      </w:r>
      <w:r>
        <w:rPr>
          <w:lang w:val="sq-AL"/>
        </w:rPr>
        <w:t>% t</w:t>
      </w:r>
      <w:r w:rsidR="00CD0AE9">
        <w:rPr>
          <w:lang w:val="sq-AL"/>
        </w:rPr>
        <w:t>ë</w:t>
      </w:r>
      <w:r>
        <w:rPr>
          <w:lang w:val="sq-AL"/>
        </w:rPr>
        <w:t xml:space="preserve"> shpenzimeve faktike. Nj</w:t>
      </w:r>
      <w:r w:rsidR="00CD0AE9">
        <w:rPr>
          <w:lang w:val="sq-AL"/>
        </w:rPr>
        <w:t>ë</w:t>
      </w:r>
      <w:r>
        <w:rPr>
          <w:lang w:val="sq-AL"/>
        </w:rPr>
        <w:t xml:space="preserve"> konkluzion paraprak mund t</w:t>
      </w:r>
      <w:r w:rsidR="00CD0AE9">
        <w:rPr>
          <w:lang w:val="sq-AL"/>
        </w:rPr>
        <w:t>ë</w:t>
      </w:r>
      <w:r>
        <w:rPr>
          <w:lang w:val="sq-AL"/>
        </w:rPr>
        <w:t xml:space="preserve"> nxirret lidhur me ecurin</w:t>
      </w:r>
      <w:r w:rsidR="00CD0AE9">
        <w:rPr>
          <w:lang w:val="sq-AL"/>
        </w:rPr>
        <w:t>ë</w:t>
      </w:r>
      <w:r>
        <w:rPr>
          <w:lang w:val="sq-AL"/>
        </w:rPr>
        <w:t xml:space="preserve"> e ngadalt</w:t>
      </w:r>
      <w:r w:rsidR="00CD0AE9">
        <w:rPr>
          <w:lang w:val="sq-AL"/>
        </w:rPr>
        <w:t>ë</w:t>
      </w:r>
      <w:r>
        <w:rPr>
          <w:lang w:val="sq-AL"/>
        </w:rPr>
        <w:t xml:space="preserve"> t</w:t>
      </w:r>
      <w:r w:rsidR="00CD0AE9">
        <w:rPr>
          <w:lang w:val="sq-AL"/>
        </w:rPr>
        <w:t>ë</w:t>
      </w:r>
      <w:r>
        <w:rPr>
          <w:lang w:val="sq-AL"/>
        </w:rPr>
        <w:t xml:space="preserve"> shpenzimeve kapitale, edhe si pasoj</w:t>
      </w:r>
      <w:r w:rsidR="00CD0AE9">
        <w:rPr>
          <w:lang w:val="sq-AL"/>
        </w:rPr>
        <w:t>ë</w:t>
      </w:r>
      <w:r>
        <w:rPr>
          <w:lang w:val="sq-AL"/>
        </w:rPr>
        <w:t xml:space="preserve"> e vonesave dhe procedurave t</w:t>
      </w:r>
      <w:r w:rsidR="00CD0AE9">
        <w:rPr>
          <w:lang w:val="sq-AL"/>
        </w:rPr>
        <w:t>ë</w:t>
      </w:r>
      <w:r>
        <w:rPr>
          <w:lang w:val="sq-AL"/>
        </w:rPr>
        <w:t xml:space="preserve"> prokurimit. </w:t>
      </w:r>
      <w:r w:rsidR="00BE302C">
        <w:rPr>
          <w:lang w:val="sq-AL"/>
        </w:rPr>
        <w:t>Pamvar</w:t>
      </w:r>
      <w:r w:rsidR="00EE6D27">
        <w:rPr>
          <w:lang w:val="sq-AL"/>
        </w:rPr>
        <w:t>ë</w:t>
      </w:r>
      <w:r w:rsidR="00BE302C">
        <w:rPr>
          <w:lang w:val="sq-AL"/>
        </w:rPr>
        <w:t>sisht k</w:t>
      </w:r>
      <w:r w:rsidR="00EE6D27">
        <w:rPr>
          <w:lang w:val="sq-AL"/>
        </w:rPr>
        <w:t>ë</w:t>
      </w:r>
      <w:r w:rsidR="00BE302C">
        <w:rPr>
          <w:lang w:val="sq-AL"/>
        </w:rPr>
        <w:t>saj evidentohet q</w:t>
      </w:r>
      <w:r w:rsidR="00EE6D27">
        <w:rPr>
          <w:lang w:val="sq-AL"/>
        </w:rPr>
        <w:t>ë</w:t>
      </w:r>
      <w:r w:rsidR="001C0FBD">
        <w:rPr>
          <w:lang w:val="sq-AL"/>
        </w:rPr>
        <w:t xml:space="preserve"> ky program ka ni</w:t>
      </w:r>
      <w:r w:rsidR="00BE302C">
        <w:rPr>
          <w:lang w:val="sq-AL"/>
        </w:rPr>
        <w:t>velin t</w:t>
      </w:r>
      <w:r w:rsidR="00EE6D27">
        <w:rPr>
          <w:lang w:val="sq-AL"/>
        </w:rPr>
        <w:t>ë</w:t>
      </w:r>
      <w:r w:rsidR="00BE302C">
        <w:rPr>
          <w:lang w:val="sq-AL"/>
        </w:rPr>
        <w:t xml:space="preserve"> lart</w:t>
      </w:r>
      <w:r w:rsidR="00EE6D27">
        <w:rPr>
          <w:lang w:val="sq-AL"/>
        </w:rPr>
        <w:t>ë</w:t>
      </w:r>
      <w:r w:rsidR="00BE302C">
        <w:rPr>
          <w:lang w:val="sq-AL"/>
        </w:rPr>
        <w:t xml:space="preserve"> t</w:t>
      </w:r>
      <w:r w:rsidR="00EE6D27">
        <w:rPr>
          <w:lang w:val="sq-AL"/>
        </w:rPr>
        <w:t>ë</w:t>
      </w:r>
      <w:r w:rsidR="00BE302C">
        <w:rPr>
          <w:lang w:val="sq-AL"/>
        </w:rPr>
        <w:t xml:space="preserve"> real</w:t>
      </w:r>
      <w:r w:rsidR="001C0FBD">
        <w:rPr>
          <w:lang w:val="sq-AL"/>
        </w:rPr>
        <w:t>i</w:t>
      </w:r>
      <w:r w:rsidR="00BE302C">
        <w:rPr>
          <w:lang w:val="sq-AL"/>
        </w:rPr>
        <w:t>zimit t</w:t>
      </w:r>
      <w:r w:rsidR="00EE6D27">
        <w:rPr>
          <w:lang w:val="sq-AL"/>
        </w:rPr>
        <w:t>ë</w:t>
      </w:r>
      <w:r w:rsidR="00BE302C">
        <w:rPr>
          <w:lang w:val="sq-AL"/>
        </w:rPr>
        <w:t xml:space="preserve"> shpenzimeve kapitale p</w:t>
      </w:r>
      <w:r w:rsidR="00EE6D27">
        <w:rPr>
          <w:lang w:val="sq-AL"/>
        </w:rPr>
        <w:t>ë</w:t>
      </w:r>
      <w:r w:rsidR="00BE302C">
        <w:rPr>
          <w:lang w:val="sq-AL"/>
        </w:rPr>
        <w:t>r periudh</w:t>
      </w:r>
      <w:r w:rsidR="00EE6D27">
        <w:rPr>
          <w:lang w:val="sq-AL"/>
        </w:rPr>
        <w:t>ë</w:t>
      </w:r>
      <w:r w:rsidR="001C0FBD">
        <w:rPr>
          <w:lang w:val="sq-AL"/>
        </w:rPr>
        <w:t xml:space="preserve">n e </w:t>
      </w:r>
      <w:r w:rsidR="00B03AF1">
        <w:rPr>
          <w:lang w:val="sq-AL"/>
        </w:rPr>
        <w:t>4</w:t>
      </w:r>
      <w:r w:rsidR="001C0FBD">
        <w:rPr>
          <w:lang w:val="sq-AL"/>
        </w:rPr>
        <w:t xml:space="preserve"> </w:t>
      </w:r>
      <w:r w:rsidR="00BE302C">
        <w:rPr>
          <w:lang w:val="sq-AL"/>
        </w:rPr>
        <w:t>mujorit t</w:t>
      </w:r>
      <w:r w:rsidR="00EE6D27">
        <w:rPr>
          <w:lang w:val="sq-AL"/>
        </w:rPr>
        <w:t>ë</w:t>
      </w:r>
      <w:r w:rsidR="00BE302C">
        <w:rPr>
          <w:lang w:val="sq-AL"/>
        </w:rPr>
        <w:t xml:space="preserve"> par</w:t>
      </w:r>
      <w:r w:rsidR="00EE6D27">
        <w:rPr>
          <w:lang w:val="sq-AL"/>
        </w:rPr>
        <w:t>ë</w:t>
      </w:r>
      <w:r w:rsidR="00BE302C">
        <w:rPr>
          <w:lang w:val="sq-AL"/>
        </w:rPr>
        <w:t xml:space="preserve"> </w:t>
      </w:r>
      <w:r w:rsidR="00B377FA">
        <w:rPr>
          <w:lang w:val="sq-AL"/>
        </w:rPr>
        <w:t>2017</w:t>
      </w:r>
      <w:r w:rsidR="00BE302C">
        <w:rPr>
          <w:lang w:val="sq-AL"/>
        </w:rPr>
        <w:t>.</w:t>
      </w:r>
    </w:p>
    <w:p w:rsidR="000C67E6" w:rsidRDefault="000C67E6" w:rsidP="007C262C">
      <w:pPr>
        <w:autoSpaceDE w:val="0"/>
        <w:autoSpaceDN w:val="0"/>
        <w:adjustRightInd w:val="0"/>
        <w:jc w:val="both"/>
        <w:rPr>
          <w:lang w:val="sq-AL"/>
        </w:rPr>
      </w:pPr>
    </w:p>
    <w:p w:rsidR="00A359AD" w:rsidRDefault="00063AE6" w:rsidP="00042813">
      <w:pPr>
        <w:pStyle w:val="Subtitle"/>
        <w:spacing w:after="0"/>
        <w:jc w:val="both"/>
        <w:rPr>
          <w:rFonts w:ascii="Times New Roman" w:hAnsi="Times New Roman" w:cs="Times New Roman"/>
          <w:bCs/>
          <w:lang w:val="nl-NL"/>
        </w:rPr>
      </w:pPr>
      <w:r>
        <w:rPr>
          <w:rFonts w:ascii="Times New Roman" w:hAnsi="Times New Roman" w:cs="Times New Roman"/>
          <w:bCs/>
          <w:lang w:val="nl-NL"/>
        </w:rPr>
        <w:t>P</w:t>
      </w:r>
      <w:r w:rsidR="005F582E">
        <w:rPr>
          <w:rFonts w:ascii="Times New Roman" w:hAnsi="Times New Roman" w:cs="Times New Roman"/>
          <w:bCs/>
          <w:lang w:val="nl-NL"/>
        </w:rPr>
        <w:t>ë</w:t>
      </w:r>
      <w:r>
        <w:rPr>
          <w:rFonts w:ascii="Times New Roman" w:hAnsi="Times New Roman" w:cs="Times New Roman"/>
          <w:bCs/>
          <w:lang w:val="nl-NL"/>
        </w:rPr>
        <w:t>r m</w:t>
      </w:r>
      <w:r w:rsidR="005F582E">
        <w:rPr>
          <w:rFonts w:ascii="Times New Roman" w:hAnsi="Times New Roman" w:cs="Times New Roman"/>
          <w:bCs/>
          <w:lang w:val="nl-NL"/>
        </w:rPr>
        <w:t>ë</w:t>
      </w:r>
      <w:r>
        <w:rPr>
          <w:rFonts w:ascii="Times New Roman" w:hAnsi="Times New Roman" w:cs="Times New Roman"/>
          <w:bCs/>
          <w:lang w:val="nl-NL"/>
        </w:rPr>
        <w:t xml:space="preserve"> tep</w:t>
      </w:r>
      <w:r w:rsidR="005F582E">
        <w:rPr>
          <w:rFonts w:ascii="Times New Roman" w:hAnsi="Times New Roman" w:cs="Times New Roman"/>
          <w:bCs/>
          <w:lang w:val="nl-NL"/>
        </w:rPr>
        <w:t>ë</w:t>
      </w:r>
      <w:r>
        <w:rPr>
          <w:rFonts w:ascii="Times New Roman" w:hAnsi="Times New Roman" w:cs="Times New Roman"/>
          <w:bCs/>
          <w:lang w:val="nl-NL"/>
        </w:rPr>
        <w:t>r informacion mbi list</w:t>
      </w:r>
      <w:r w:rsidR="005F582E">
        <w:rPr>
          <w:rFonts w:ascii="Times New Roman" w:hAnsi="Times New Roman" w:cs="Times New Roman"/>
          <w:bCs/>
          <w:lang w:val="nl-NL"/>
        </w:rPr>
        <w:t>ë</w:t>
      </w:r>
      <w:r>
        <w:rPr>
          <w:rFonts w:ascii="Times New Roman" w:hAnsi="Times New Roman" w:cs="Times New Roman"/>
          <w:bCs/>
          <w:lang w:val="nl-NL"/>
        </w:rPr>
        <w:t>n e produkteve t</w:t>
      </w:r>
      <w:r w:rsidR="005F582E">
        <w:rPr>
          <w:rFonts w:ascii="Times New Roman" w:hAnsi="Times New Roman" w:cs="Times New Roman"/>
          <w:bCs/>
          <w:lang w:val="nl-NL"/>
        </w:rPr>
        <w:t>ë</w:t>
      </w:r>
      <w:r>
        <w:rPr>
          <w:rFonts w:ascii="Times New Roman" w:hAnsi="Times New Roman" w:cs="Times New Roman"/>
          <w:bCs/>
          <w:lang w:val="nl-NL"/>
        </w:rPr>
        <w:t xml:space="preserve"> parashikuara nga MPB, lutem referojuni Raportit </w:t>
      </w:r>
      <w:r w:rsidR="005F582E">
        <w:rPr>
          <w:rFonts w:ascii="Times New Roman" w:hAnsi="Times New Roman" w:cs="Times New Roman"/>
          <w:bCs/>
          <w:lang w:val="nl-NL"/>
        </w:rPr>
        <w:t xml:space="preserve">mbi Monitorimin e shpenzimeve të Ministrisë së Punëve të Brendshme, për </w:t>
      </w:r>
      <w:r w:rsidR="00B10CA9">
        <w:rPr>
          <w:rFonts w:ascii="Times New Roman" w:hAnsi="Times New Roman" w:cs="Times New Roman"/>
          <w:bCs/>
          <w:lang w:val="nl-NL"/>
        </w:rPr>
        <w:t>gjasht</w:t>
      </w:r>
      <w:r w:rsidR="00D04063">
        <w:rPr>
          <w:rFonts w:ascii="Times New Roman" w:hAnsi="Times New Roman" w:cs="Times New Roman"/>
          <w:bCs/>
          <w:lang w:val="nl-NL"/>
        </w:rPr>
        <w:t>ë</w:t>
      </w:r>
      <w:r w:rsidR="00BA5308">
        <w:rPr>
          <w:rFonts w:ascii="Times New Roman" w:hAnsi="Times New Roman" w:cs="Times New Roman"/>
          <w:bCs/>
          <w:lang w:val="nl-NL"/>
        </w:rPr>
        <w:t>-</w:t>
      </w:r>
      <w:r w:rsidR="005F582E">
        <w:rPr>
          <w:rFonts w:ascii="Times New Roman" w:hAnsi="Times New Roman" w:cs="Times New Roman"/>
          <w:bCs/>
          <w:lang w:val="nl-NL"/>
        </w:rPr>
        <w:t xml:space="preserve">mujorin e parë të vitit </w:t>
      </w:r>
      <w:r w:rsidR="00B377FA">
        <w:rPr>
          <w:rFonts w:ascii="Times New Roman" w:hAnsi="Times New Roman" w:cs="Times New Roman"/>
          <w:bCs/>
          <w:lang w:val="nl-NL"/>
        </w:rPr>
        <w:t>2017</w:t>
      </w:r>
      <w:r w:rsidR="005F582E">
        <w:rPr>
          <w:rFonts w:ascii="Times New Roman" w:hAnsi="Times New Roman" w:cs="Times New Roman"/>
          <w:bCs/>
          <w:lang w:val="nl-NL"/>
        </w:rPr>
        <w:t xml:space="preserve">, të publikuar në faqen zyrtare të internetit të këtij institucioni. </w:t>
      </w:r>
    </w:p>
    <w:p w:rsidR="0016014C" w:rsidRDefault="0016014C" w:rsidP="00042813">
      <w:pPr>
        <w:pStyle w:val="Subtitle"/>
        <w:spacing w:after="0"/>
        <w:jc w:val="both"/>
        <w:rPr>
          <w:rFonts w:ascii="Times New Roman" w:hAnsi="Times New Roman" w:cs="Times New Roman"/>
          <w:bCs/>
          <w:lang w:val="nl-NL"/>
        </w:rPr>
      </w:pPr>
    </w:p>
    <w:p w:rsidR="00CD2916" w:rsidRPr="00D04063" w:rsidRDefault="00CD2916" w:rsidP="00CD2916">
      <w:pPr>
        <w:pStyle w:val="ListParagraph"/>
        <w:numPr>
          <w:ilvl w:val="0"/>
          <w:numId w:val="1"/>
        </w:numPr>
        <w:autoSpaceDE w:val="0"/>
        <w:autoSpaceDN w:val="0"/>
        <w:adjustRightInd w:val="0"/>
        <w:spacing w:line="276" w:lineRule="auto"/>
        <w:jc w:val="both"/>
        <w:rPr>
          <w:b/>
          <w:sz w:val="26"/>
          <w:szCs w:val="26"/>
          <w:lang w:val="sq-AL" w:eastAsia="sq-AL"/>
        </w:rPr>
      </w:pPr>
      <w:r w:rsidRPr="00D04063">
        <w:rPr>
          <w:b/>
          <w:sz w:val="26"/>
          <w:szCs w:val="26"/>
          <w:lang w:val="sq-AL"/>
        </w:rPr>
        <w:t>Garda e Republik</w:t>
      </w:r>
      <w:r w:rsidR="00C050C4" w:rsidRPr="00D04063">
        <w:rPr>
          <w:b/>
          <w:sz w:val="26"/>
          <w:szCs w:val="26"/>
          <w:lang w:val="sq-AL"/>
        </w:rPr>
        <w:t>ë</w:t>
      </w:r>
      <w:r w:rsidRPr="00D04063">
        <w:rPr>
          <w:b/>
          <w:sz w:val="26"/>
          <w:szCs w:val="26"/>
          <w:lang w:val="sq-AL"/>
        </w:rPr>
        <w:t>s</w:t>
      </w:r>
    </w:p>
    <w:p w:rsidR="00CD2916" w:rsidRPr="007D48AC" w:rsidRDefault="00CD2916" w:rsidP="00CD2916">
      <w:pPr>
        <w:jc w:val="both"/>
        <w:rPr>
          <w:lang w:val="sq-AL"/>
        </w:rPr>
      </w:pPr>
    </w:p>
    <w:p w:rsidR="00CD2916" w:rsidRPr="007D48AC" w:rsidRDefault="00CD2916" w:rsidP="00CD2916">
      <w:pPr>
        <w:jc w:val="both"/>
        <w:rPr>
          <w:lang w:val="sq-AL"/>
        </w:rPr>
      </w:pPr>
      <w:r w:rsidRPr="007D48AC">
        <w:rPr>
          <w:lang w:val="sq-AL"/>
        </w:rPr>
        <w:t>Programi “Garda e Republik</w:t>
      </w:r>
      <w:r w:rsidR="00C050C4">
        <w:rPr>
          <w:lang w:val="sq-AL"/>
        </w:rPr>
        <w:t>ë</w:t>
      </w:r>
      <w:r w:rsidRPr="007D48AC">
        <w:rPr>
          <w:lang w:val="sq-AL"/>
        </w:rPr>
        <w:t xml:space="preserve">s”, </w:t>
      </w:r>
      <w:r w:rsidR="0079671E">
        <w:rPr>
          <w:lang w:val="sq-AL"/>
        </w:rPr>
        <w:t>n</w:t>
      </w:r>
      <w:r w:rsidR="00F66365">
        <w:rPr>
          <w:lang w:val="sq-AL"/>
        </w:rPr>
        <w:t>ë</w:t>
      </w:r>
      <w:r w:rsidR="0016014C">
        <w:rPr>
          <w:lang w:val="sq-AL"/>
        </w:rPr>
        <w:t xml:space="preserve"> k</w:t>
      </w:r>
      <w:r w:rsidR="00EE6D27">
        <w:rPr>
          <w:lang w:val="sq-AL"/>
        </w:rPr>
        <w:t>ë</w:t>
      </w:r>
      <w:r w:rsidR="0016014C">
        <w:rPr>
          <w:lang w:val="sq-AL"/>
        </w:rPr>
        <w:t>ndv</w:t>
      </w:r>
      <w:r w:rsidR="00EE6D27">
        <w:rPr>
          <w:lang w:val="sq-AL"/>
        </w:rPr>
        <w:t>ë</w:t>
      </w:r>
      <w:r w:rsidR="0016014C">
        <w:rPr>
          <w:lang w:val="sq-AL"/>
        </w:rPr>
        <w:t>shtrimin e fondeve faktike t</w:t>
      </w:r>
      <w:r w:rsidR="00EE6D27">
        <w:rPr>
          <w:lang w:val="sq-AL"/>
        </w:rPr>
        <w:t>ë</w:t>
      </w:r>
      <w:r w:rsidR="0079671E">
        <w:rPr>
          <w:lang w:val="sq-AL"/>
        </w:rPr>
        <w:t xml:space="preserve"> </w:t>
      </w:r>
      <w:r w:rsidR="00B03AF1">
        <w:rPr>
          <w:lang w:val="sq-AL"/>
        </w:rPr>
        <w:t>4</w:t>
      </w:r>
      <w:r w:rsidR="0016014C">
        <w:rPr>
          <w:lang w:val="sq-AL"/>
        </w:rPr>
        <w:t xml:space="preserve"> mujorit t</w:t>
      </w:r>
      <w:r w:rsidR="00EE6D27">
        <w:rPr>
          <w:lang w:val="sq-AL"/>
        </w:rPr>
        <w:t>ë</w:t>
      </w:r>
      <w:r w:rsidR="0016014C">
        <w:rPr>
          <w:lang w:val="sq-AL"/>
        </w:rPr>
        <w:t xml:space="preserve"> par</w:t>
      </w:r>
      <w:r w:rsidR="00EE6D27">
        <w:rPr>
          <w:lang w:val="sq-AL"/>
        </w:rPr>
        <w:t>ë</w:t>
      </w:r>
      <w:r w:rsidR="0016014C">
        <w:rPr>
          <w:lang w:val="sq-AL"/>
        </w:rPr>
        <w:t xml:space="preserve"> t</w:t>
      </w:r>
      <w:r w:rsidR="00EE6D27">
        <w:rPr>
          <w:lang w:val="sq-AL"/>
        </w:rPr>
        <w:t>ë</w:t>
      </w:r>
      <w:r w:rsidR="0016014C">
        <w:rPr>
          <w:lang w:val="sq-AL"/>
        </w:rPr>
        <w:t xml:space="preserve"> vitit </w:t>
      </w:r>
      <w:r w:rsidR="00B377FA">
        <w:rPr>
          <w:lang w:val="sq-AL"/>
        </w:rPr>
        <w:t>2017</w:t>
      </w:r>
      <w:r w:rsidR="0016014C">
        <w:rPr>
          <w:lang w:val="sq-AL"/>
        </w:rPr>
        <w:t xml:space="preserve"> </w:t>
      </w:r>
      <w:r w:rsidRPr="007D48AC">
        <w:rPr>
          <w:lang w:val="sq-AL"/>
        </w:rPr>
        <w:t>p</w:t>
      </w:r>
      <w:r w:rsidR="00C050C4">
        <w:rPr>
          <w:lang w:val="sq-AL"/>
        </w:rPr>
        <w:t>ë</w:t>
      </w:r>
      <w:r w:rsidRPr="007D48AC">
        <w:rPr>
          <w:lang w:val="sq-AL"/>
        </w:rPr>
        <w:t>rb</w:t>
      </w:r>
      <w:r w:rsidR="00C050C4">
        <w:rPr>
          <w:lang w:val="sq-AL"/>
        </w:rPr>
        <w:t>ë</w:t>
      </w:r>
      <w:r w:rsidRPr="007D48AC">
        <w:rPr>
          <w:lang w:val="sq-AL"/>
        </w:rPr>
        <w:t>n programin e dyt</w:t>
      </w:r>
      <w:r w:rsidR="00C050C4">
        <w:rPr>
          <w:lang w:val="sq-AL"/>
        </w:rPr>
        <w:t>ë</w:t>
      </w:r>
      <w:r w:rsidRPr="007D48AC">
        <w:rPr>
          <w:lang w:val="sq-AL"/>
        </w:rPr>
        <w:t xml:space="preserve"> m</w:t>
      </w:r>
      <w:r w:rsidR="00C050C4">
        <w:rPr>
          <w:lang w:val="sq-AL"/>
        </w:rPr>
        <w:t>ë</w:t>
      </w:r>
      <w:r w:rsidRPr="007D48AC">
        <w:rPr>
          <w:lang w:val="sq-AL"/>
        </w:rPr>
        <w:t xml:space="preserve"> t</w:t>
      </w:r>
      <w:r w:rsidR="00C050C4">
        <w:rPr>
          <w:lang w:val="sq-AL"/>
        </w:rPr>
        <w:t>ë</w:t>
      </w:r>
      <w:r w:rsidRPr="007D48AC">
        <w:rPr>
          <w:lang w:val="sq-AL"/>
        </w:rPr>
        <w:t xml:space="preserve"> madh t</w:t>
      </w:r>
      <w:r w:rsidR="00C050C4">
        <w:rPr>
          <w:lang w:val="sq-AL"/>
        </w:rPr>
        <w:t>ë</w:t>
      </w:r>
      <w:r w:rsidRPr="007D48AC">
        <w:rPr>
          <w:lang w:val="sq-AL"/>
        </w:rPr>
        <w:t xml:space="preserve"> Ministris</w:t>
      </w:r>
      <w:r w:rsidR="00C050C4">
        <w:rPr>
          <w:lang w:val="sq-AL"/>
        </w:rPr>
        <w:t>ë</w:t>
      </w:r>
      <w:r w:rsidRPr="007D48AC">
        <w:rPr>
          <w:lang w:val="sq-AL"/>
        </w:rPr>
        <w:t xml:space="preserve"> s</w:t>
      </w:r>
      <w:r w:rsidR="00C050C4">
        <w:rPr>
          <w:lang w:val="sq-AL"/>
        </w:rPr>
        <w:t>ë</w:t>
      </w:r>
      <w:r w:rsidRPr="007D48AC">
        <w:rPr>
          <w:lang w:val="sq-AL"/>
        </w:rPr>
        <w:t xml:space="preserve"> Pun</w:t>
      </w:r>
      <w:r w:rsidR="00C050C4">
        <w:rPr>
          <w:lang w:val="sq-AL"/>
        </w:rPr>
        <w:t>ë</w:t>
      </w:r>
      <w:r w:rsidRPr="007D48AC">
        <w:rPr>
          <w:lang w:val="sq-AL"/>
        </w:rPr>
        <w:t>ve t</w:t>
      </w:r>
      <w:r w:rsidR="00C050C4">
        <w:rPr>
          <w:lang w:val="sq-AL"/>
        </w:rPr>
        <w:t>ë</w:t>
      </w:r>
      <w:r w:rsidRPr="007D48AC">
        <w:rPr>
          <w:lang w:val="sq-AL"/>
        </w:rPr>
        <w:t xml:space="preserve"> Brendshme, dhe fondet </w:t>
      </w:r>
      <w:r w:rsidR="0016014C">
        <w:rPr>
          <w:lang w:val="sq-AL"/>
        </w:rPr>
        <w:t>faktike</w:t>
      </w:r>
      <w:r w:rsidRPr="007D48AC">
        <w:rPr>
          <w:lang w:val="sq-AL"/>
        </w:rPr>
        <w:t xml:space="preserve">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16014C">
        <w:rPr>
          <w:lang w:val="sq-AL"/>
        </w:rPr>
        <w:t>7</w:t>
      </w:r>
      <w:r w:rsidR="00445DB3">
        <w:rPr>
          <w:lang w:val="sq-AL"/>
        </w:rPr>
        <w:t>.</w:t>
      </w:r>
      <w:r w:rsidR="00B03AF1">
        <w:rPr>
          <w:lang w:val="sq-AL"/>
        </w:rPr>
        <w:t>5</w:t>
      </w:r>
      <w:r w:rsidRPr="007D48AC">
        <w:rPr>
          <w:lang w:val="sq-AL"/>
        </w:rPr>
        <w:t>% t</w:t>
      </w:r>
      <w:r w:rsidR="00C050C4">
        <w:rPr>
          <w:lang w:val="sq-AL"/>
        </w:rPr>
        <w:t>ë</w:t>
      </w:r>
      <w:r w:rsidRPr="007D48AC">
        <w:rPr>
          <w:lang w:val="sq-AL"/>
        </w:rPr>
        <w:t xml:space="preserve"> buxhetit të </w:t>
      </w:r>
      <w:r w:rsidR="0016014C">
        <w:rPr>
          <w:lang w:val="sq-AL"/>
        </w:rPr>
        <w:t>MPB-s</w:t>
      </w:r>
      <w:r w:rsidR="00EE6D27">
        <w:rPr>
          <w:lang w:val="sq-AL"/>
        </w:rPr>
        <w:t>ë</w:t>
      </w:r>
      <w:r w:rsidR="0016014C">
        <w:rPr>
          <w:lang w:val="sq-AL"/>
        </w:rPr>
        <w:t>.</w:t>
      </w:r>
      <w:r w:rsidRPr="007D48AC">
        <w:rPr>
          <w:lang w:val="sq-AL"/>
        </w:rPr>
        <w:t xml:space="preserve">. </w:t>
      </w:r>
    </w:p>
    <w:p w:rsidR="005F582E" w:rsidRDefault="005F582E" w:rsidP="005F582E">
      <w:pPr>
        <w:jc w:val="both"/>
        <w:rPr>
          <w:rFonts w:eastAsiaTheme="minorHAnsi"/>
          <w:lang w:val="sq-AL"/>
        </w:rPr>
      </w:pPr>
    </w:p>
    <w:p w:rsidR="00CD4408" w:rsidRDefault="005F582E" w:rsidP="00DF1894">
      <w:pPr>
        <w:jc w:val="both"/>
        <w:rPr>
          <w:rFonts w:eastAsiaTheme="minorHAnsi"/>
          <w:lang w:val="sq-AL"/>
        </w:rPr>
      </w:pPr>
      <w:r w:rsidRPr="005F582E">
        <w:rPr>
          <w:rFonts w:eastAsiaTheme="minorHAnsi"/>
          <w:lang w:val="sq-AL"/>
        </w:rPr>
        <w:t>P</w:t>
      </w:r>
      <w:r>
        <w:rPr>
          <w:rFonts w:eastAsiaTheme="minorHAnsi"/>
          <w:lang w:val="sq-AL"/>
        </w:rPr>
        <w:t>ë</w:t>
      </w:r>
      <w:r w:rsidR="0016014C">
        <w:rPr>
          <w:rFonts w:eastAsiaTheme="minorHAnsi"/>
          <w:lang w:val="sq-AL"/>
        </w:rPr>
        <w:t xml:space="preserve">r vitin </w:t>
      </w:r>
      <w:r w:rsidR="00B377FA">
        <w:rPr>
          <w:rFonts w:eastAsiaTheme="minorHAnsi"/>
          <w:lang w:val="sq-AL"/>
        </w:rPr>
        <w:t>2017</w:t>
      </w:r>
      <w:r w:rsidRPr="005F582E">
        <w:rPr>
          <w:rFonts w:eastAsiaTheme="minorHAnsi"/>
          <w:lang w:val="sq-AL"/>
        </w:rPr>
        <w:t xml:space="preserve">, MPB ka alokuar </w:t>
      </w:r>
      <w:r w:rsidR="00882574">
        <w:rPr>
          <w:rFonts w:eastAsiaTheme="minorHAnsi"/>
          <w:lang w:val="sq-AL"/>
        </w:rPr>
        <w:t xml:space="preserve">rreth </w:t>
      </w:r>
      <w:r w:rsidR="00B03AF1">
        <w:rPr>
          <w:rFonts w:eastAsiaTheme="minorHAnsi"/>
          <w:lang w:val="sq-AL"/>
        </w:rPr>
        <w:t>1.4</w:t>
      </w:r>
      <w:r w:rsidRPr="005F582E">
        <w:rPr>
          <w:rFonts w:eastAsiaTheme="minorHAnsi"/>
          <w:lang w:val="sq-AL"/>
        </w:rPr>
        <w:t xml:space="preserve"> miliard</w:t>
      </w:r>
      <w:r>
        <w:rPr>
          <w:rFonts w:eastAsiaTheme="minorHAnsi"/>
          <w:lang w:val="sq-AL"/>
        </w:rPr>
        <w:t>ë</w:t>
      </w:r>
      <w:r w:rsidRPr="005F582E">
        <w:rPr>
          <w:rFonts w:eastAsiaTheme="minorHAnsi"/>
          <w:lang w:val="sq-AL"/>
        </w:rPr>
        <w:t xml:space="preserve"> lek</w:t>
      </w:r>
      <w:r>
        <w:rPr>
          <w:rFonts w:eastAsiaTheme="minorHAnsi"/>
          <w:lang w:val="sq-AL"/>
        </w:rPr>
        <w:t>ë</w:t>
      </w:r>
      <w:r w:rsidRPr="005F582E">
        <w:rPr>
          <w:rFonts w:eastAsiaTheme="minorHAnsi"/>
          <w:lang w:val="sq-AL"/>
        </w:rPr>
        <w:t xml:space="preserve"> n</w:t>
      </w:r>
      <w:r>
        <w:rPr>
          <w:rFonts w:eastAsiaTheme="minorHAnsi"/>
          <w:lang w:val="sq-AL"/>
        </w:rPr>
        <w:t>ë</w:t>
      </w:r>
      <w:r w:rsidRPr="005F582E">
        <w:rPr>
          <w:rFonts w:eastAsiaTheme="minorHAnsi"/>
          <w:lang w:val="sq-AL"/>
        </w:rPr>
        <w:t xml:space="preserve"> k</w:t>
      </w:r>
      <w:r>
        <w:rPr>
          <w:rFonts w:eastAsiaTheme="minorHAnsi"/>
          <w:lang w:val="sq-AL"/>
        </w:rPr>
        <w:t>ë</w:t>
      </w:r>
      <w:r w:rsidRPr="005F582E">
        <w:rPr>
          <w:rFonts w:eastAsiaTheme="minorHAnsi"/>
          <w:lang w:val="sq-AL"/>
        </w:rPr>
        <w:t>t</w:t>
      </w:r>
      <w:r>
        <w:rPr>
          <w:rFonts w:eastAsiaTheme="minorHAnsi"/>
          <w:lang w:val="sq-AL"/>
        </w:rPr>
        <w:t>ë</w:t>
      </w:r>
      <w:r w:rsidRPr="005F582E">
        <w:rPr>
          <w:rFonts w:eastAsiaTheme="minorHAnsi"/>
          <w:lang w:val="sq-AL"/>
        </w:rPr>
        <w:t xml:space="preserve"> program buxhetor, dhe re</w:t>
      </w:r>
      <w:r w:rsidR="00CD2916" w:rsidRPr="005F582E">
        <w:rPr>
          <w:rFonts w:eastAsiaTheme="minorHAnsi"/>
          <w:lang w:val="sq-AL"/>
        </w:rPr>
        <w:t>alizimi</w:t>
      </w:r>
      <w:r w:rsidRPr="005F582E">
        <w:rPr>
          <w:rFonts w:eastAsiaTheme="minorHAnsi"/>
          <w:lang w:val="sq-AL"/>
        </w:rPr>
        <w:t xml:space="preserve"> i</w:t>
      </w:r>
      <w:r w:rsidR="00CD2916" w:rsidRPr="005F582E">
        <w:rPr>
          <w:rFonts w:eastAsiaTheme="minorHAnsi"/>
          <w:lang w:val="sq-AL"/>
        </w:rPr>
        <w:t xml:space="preserve"> planit të buxhetit,</w:t>
      </w:r>
      <w:r w:rsidRPr="005F582E">
        <w:rPr>
          <w:rFonts w:eastAsiaTheme="minorHAnsi"/>
          <w:lang w:val="sq-AL"/>
        </w:rPr>
        <w:t xml:space="preserve"> p</w:t>
      </w:r>
      <w:r>
        <w:rPr>
          <w:rFonts w:eastAsiaTheme="minorHAnsi"/>
          <w:lang w:val="sq-AL"/>
        </w:rPr>
        <w:t>ë</w:t>
      </w:r>
      <w:r w:rsidR="00445DB3">
        <w:rPr>
          <w:rFonts w:eastAsiaTheme="minorHAnsi"/>
          <w:lang w:val="sq-AL"/>
        </w:rPr>
        <w:t xml:space="preserve">r </w:t>
      </w:r>
      <w:r w:rsidR="0058674E">
        <w:rPr>
          <w:rFonts w:eastAsiaTheme="minorHAnsi"/>
          <w:lang w:val="sq-AL"/>
        </w:rPr>
        <w:t>k</w:t>
      </w:r>
      <w:r w:rsidR="00BB50BE">
        <w:rPr>
          <w:rFonts w:eastAsiaTheme="minorHAnsi"/>
          <w:lang w:val="sq-AL"/>
        </w:rPr>
        <w:t>a</w:t>
      </w:r>
      <w:r w:rsidR="0058674E">
        <w:rPr>
          <w:rFonts w:eastAsiaTheme="minorHAnsi"/>
          <w:lang w:val="sq-AL"/>
        </w:rPr>
        <w:t>tërmujorin</w:t>
      </w:r>
      <w:r w:rsidRPr="005F582E">
        <w:rPr>
          <w:rFonts w:eastAsiaTheme="minorHAnsi"/>
          <w:lang w:val="sq-AL"/>
        </w:rPr>
        <w:t xml:space="preserve"> e par</w:t>
      </w:r>
      <w:r>
        <w:rPr>
          <w:rFonts w:eastAsiaTheme="minorHAnsi"/>
          <w:lang w:val="sq-AL"/>
        </w:rPr>
        <w:t>ë</w:t>
      </w:r>
      <w:r w:rsidRPr="005F582E">
        <w:rPr>
          <w:rFonts w:eastAsiaTheme="minorHAnsi"/>
          <w:lang w:val="sq-AL"/>
        </w:rPr>
        <w:t xml:space="preserve"> t</w:t>
      </w:r>
      <w:r>
        <w:rPr>
          <w:rFonts w:eastAsiaTheme="minorHAnsi"/>
          <w:lang w:val="sq-AL"/>
        </w:rPr>
        <w:t>ë</w:t>
      </w:r>
      <w:r w:rsidRPr="005F582E">
        <w:rPr>
          <w:rFonts w:eastAsiaTheme="minorHAnsi"/>
          <w:lang w:val="sq-AL"/>
        </w:rPr>
        <w:t xml:space="preserve"> vitit </w:t>
      </w:r>
      <w:r w:rsidR="00B377FA">
        <w:rPr>
          <w:rFonts w:eastAsiaTheme="minorHAnsi"/>
          <w:lang w:val="sq-AL"/>
        </w:rPr>
        <w:t>2017</w:t>
      </w:r>
      <w:r w:rsidRPr="005F582E">
        <w:rPr>
          <w:rFonts w:eastAsiaTheme="minorHAnsi"/>
          <w:lang w:val="sq-AL"/>
        </w:rPr>
        <w:t>, paraqitet n</w:t>
      </w:r>
      <w:r>
        <w:rPr>
          <w:rFonts w:eastAsiaTheme="minorHAnsi"/>
          <w:lang w:val="sq-AL"/>
        </w:rPr>
        <w:t>ë</w:t>
      </w:r>
      <w:r w:rsidRPr="005F582E">
        <w:rPr>
          <w:rFonts w:eastAsiaTheme="minorHAnsi"/>
          <w:lang w:val="sq-AL"/>
        </w:rPr>
        <w:t xml:space="preserve"> tabel</w:t>
      </w:r>
      <w:r>
        <w:rPr>
          <w:rFonts w:eastAsiaTheme="minorHAnsi"/>
          <w:lang w:val="sq-AL"/>
        </w:rPr>
        <w:t>ë</w:t>
      </w:r>
      <w:r w:rsidRPr="005F582E">
        <w:rPr>
          <w:rFonts w:eastAsiaTheme="minorHAnsi"/>
          <w:lang w:val="sq-AL"/>
        </w:rPr>
        <w:t>n n</w:t>
      </w:r>
      <w:r>
        <w:rPr>
          <w:rFonts w:eastAsiaTheme="minorHAnsi"/>
          <w:lang w:val="sq-AL"/>
        </w:rPr>
        <w:t>ë</w:t>
      </w:r>
      <w:r w:rsidR="00DF1894">
        <w:rPr>
          <w:rFonts w:eastAsiaTheme="minorHAnsi"/>
          <w:lang w:val="sq-AL"/>
        </w:rPr>
        <w:t xml:space="preserve"> vijim. </w:t>
      </w:r>
    </w:p>
    <w:tbl>
      <w:tblPr>
        <w:tblStyle w:val="TableGrid"/>
        <w:tblW w:w="5094" w:type="pct"/>
        <w:tblLook w:val="04A0" w:firstRow="1" w:lastRow="0" w:firstColumn="1" w:lastColumn="0" w:noHBand="0" w:noVBand="1"/>
      </w:tblPr>
      <w:tblGrid>
        <w:gridCol w:w="876"/>
        <w:gridCol w:w="3612"/>
        <w:gridCol w:w="1147"/>
        <w:gridCol w:w="1461"/>
        <w:gridCol w:w="2320"/>
      </w:tblGrid>
      <w:tr w:rsidR="00B03AF1" w:rsidRPr="00CD4408" w:rsidTr="00B03AF1">
        <w:trPr>
          <w:trHeight w:val="304"/>
        </w:trPr>
        <w:tc>
          <w:tcPr>
            <w:tcW w:w="465" w:type="pct"/>
            <w:noWrap/>
            <w:hideMark/>
          </w:tcPr>
          <w:p w:rsidR="00B03AF1" w:rsidRPr="00CD4408" w:rsidRDefault="00B03AF1" w:rsidP="00CD4408">
            <w:pPr>
              <w:rPr>
                <w:rFonts w:ascii="Calibri" w:hAnsi="Calibri"/>
                <w:color w:val="000000"/>
                <w:lang w:val="sq-AL" w:eastAsia="sq-AL"/>
              </w:rPr>
            </w:pPr>
          </w:p>
        </w:tc>
        <w:tc>
          <w:tcPr>
            <w:tcW w:w="1918" w:type="pct"/>
            <w:noWrap/>
            <w:hideMark/>
          </w:tcPr>
          <w:p w:rsidR="00B03AF1" w:rsidRPr="00CD4408" w:rsidRDefault="00B03AF1" w:rsidP="00CD4408">
            <w:pPr>
              <w:rPr>
                <w:rFonts w:ascii="Calibri" w:hAnsi="Calibri"/>
                <w:color w:val="000000"/>
                <w:lang w:val="sq-AL" w:eastAsia="sq-AL"/>
              </w:rPr>
            </w:pPr>
          </w:p>
        </w:tc>
        <w:tc>
          <w:tcPr>
            <w:tcW w:w="609" w:type="pct"/>
            <w:noWrap/>
            <w:hideMark/>
          </w:tcPr>
          <w:p w:rsidR="00B03AF1" w:rsidRPr="00CD4408" w:rsidRDefault="00B03AF1" w:rsidP="00CD4408">
            <w:pPr>
              <w:rPr>
                <w:rFonts w:ascii="Calibri" w:hAnsi="Calibri"/>
                <w:color w:val="000000"/>
                <w:lang w:val="sq-AL" w:eastAsia="sq-AL"/>
              </w:rPr>
            </w:pPr>
          </w:p>
        </w:tc>
        <w:tc>
          <w:tcPr>
            <w:tcW w:w="2008" w:type="pct"/>
            <w:gridSpan w:val="2"/>
            <w:noWrap/>
            <w:hideMark/>
          </w:tcPr>
          <w:p w:rsidR="00B03AF1" w:rsidRPr="00CD4408" w:rsidRDefault="00B03AF1" w:rsidP="00CD4408">
            <w:pPr>
              <w:jc w:val="center"/>
              <w:rPr>
                <w:rFonts w:ascii="Calibri" w:hAnsi="Calibri"/>
                <w:b/>
                <w:bCs/>
                <w:i/>
                <w:iCs/>
                <w:sz w:val="20"/>
                <w:szCs w:val="20"/>
                <w:lang w:val="sq-AL" w:eastAsia="sq-AL"/>
              </w:rPr>
            </w:pPr>
            <w:r w:rsidRPr="00CD4408">
              <w:rPr>
                <w:rFonts w:ascii="Calibri" w:hAnsi="Calibri"/>
                <w:b/>
                <w:bCs/>
                <w:i/>
                <w:iCs/>
                <w:sz w:val="20"/>
                <w:szCs w:val="20"/>
                <w:lang w:val="sq-AL" w:eastAsia="sq-AL"/>
              </w:rPr>
              <w:t>Në mijë lekë</w:t>
            </w:r>
          </w:p>
        </w:tc>
      </w:tr>
      <w:tr w:rsidR="00B03AF1" w:rsidRPr="00CD4408" w:rsidTr="00B03AF1">
        <w:trPr>
          <w:trHeight w:val="518"/>
        </w:trPr>
        <w:tc>
          <w:tcPr>
            <w:tcW w:w="465" w:type="pct"/>
            <w:hideMark/>
          </w:tcPr>
          <w:p w:rsidR="00B03AF1" w:rsidRPr="00CD4408" w:rsidRDefault="00B03AF1"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03150</w:t>
            </w:r>
          </w:p>
        </w:tc>
        <w:tc>
          <w:tcPr>
            <w:tcW w:w="1918" w:type="pct"/>
            <w:hideMark/>
          </w:tcPr>
          <w:p w:rsidR="00B03AF1" w:rsidRPr="00CD4408" w:rsidRDefault="00B03AF1"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Garda e Republikës</w:t>
            </w:r>
          </w:p>
        </w:tc>
        <w:tc>
          <w:tcPr>
            <w:tcW w:w="609" w:type="pct"/>
            <w:hideMark/>
          </w:tcPr>
          <w:p w:rsidR="00B03AF1" w:rsidRPr="00CD4408" w:rsidRDefault="00B03AF1"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xml:space="preserve">Plani </w:t>
            </w:r>
          </w:p>
        </w:tc>
        <w:tc>
          <w:tcPr>
            <w:tcW w:w="776" w:type="pct"/>
            <w:hideMark/>
          </w:tcPr>
          <w:p w:rsidR="00B03AF1" w:rsidRPr="00CD4408" w:rsidRDefault="00B03AF1"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xml:space="preserve">Fakti </w:t>
            </w:r>
          </w:p>
        </w:tc>
        <w:tc>
          <w:tcPr>
            <w:tcW w:w="1232" w:type="pct"/>
            <w:hideMark/>
          </w:tcPr>
          <w:p w:rsidR="00B03AF1" w:rsidRPr="00CD4408" w:rsidRDefault="00B03AF1"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realizimi</w:t>
            </w:r>
          </w:p>
        </w:tc>
      </w:tr>
      <w:tr w:rsidR="007741BB" w:rsidRPr="00CD4408" w:rsidTr="008400F6">
        <w:trPr>
          <w:trHeight w:val="304"/>
        </w:trPr>
        <w:tc>
          <w:tcPr>
            <w:tcW w:w="465" w:type="pct"/>
            <w:hideMark/>
          </w:tcPr>
          <w:p w:rsidR="007741BB" w:rsidRPr="00CD4408" w:rsidRDefault="007741BB"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1.</w:t>
            </w:r>
          </w:p>
        </w:tc>
        <w:tc>
          <w:tcPr>
            <w:tcW w:w="1918" w:type="pct"/>
            <w:noWrap/>
            <w:hideMark/>
          </w:tcPr>
          <w:p w:rsidR="007741BB" w:rsidRPr="00CD4408" w:rsidRDefault="007741BB"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Shpenzime Korente</w:t>
            </w:r>
          </w:p>
        </w:tc>
        <w:tc>
          <w:tcPr>
            <w:tcW w:w="609" w:type="pct"/>
            <w:vAlign w:val="bottom"/>
          </w:tcPr>
          <w:p w:rsidR="007741BB" w:rsidRDefault="007741BB">
            <w:pPr>
              <w:jc w:val="right"/>
              <w:rPr>
                <w:rFonts w:ascii="Arial" w:hAnsi="Arial" w:cs="Arial"/>
                <w:sz w:val="20"/>
                <w:szCs w:val="20"/>
              </w:rPr>
            </w:pPr>
            <w:r>
              <w:rPr>
                <w:rFonts w:ascii="Arial" w:hAnsi="Arial" w:cs="Arial"/>
                <w:sz w:val="20"/>
                <w:szCs w:val="20"/>
              </w:rPr>
              <w:t>1.452.830</w:t>
            </w:r>
          </w:p>
        </w:tc>
        <w:tc>
          <w:tcPr>
            <w:tcW w:w="776" w:type="pct"/>
            <w:vAlign w:val="bottom"/>
          </w:tcPr>
          <w:p w:rsidR="007741BB" w:rsidRDefault="007741BB">
            <w:pPr>
              <w:jc w:val="right"/>
              <w:rPr>
                <w:rFonts w:ascii="Arial" w:hAnsi="Arial" w:cs="Arial"/>
                <w:sz w:val="20"/>
                <w:szCs w:val="20"/>
              </w:rPr>
            </w:pPr>
            <w:r>
              <w:rPr>
                <w:rFonts w:ascii="Arial" w:hAnsi="Arial" w:cs="Arial"/>
                <w:sz w:val="20"/>
                <w:szCs w:val="20"/>
              </w:rPr>
              <w:t>569.907</w:t>
            </w:r>
          </w:p>
        </w:tc>
        <w:tc>
          <w:tcPr>
            <w:tcW w:w="1232" w:type="pct"/>
            <w:vAlign w:val="bottom"/>
          </w:tcPr>
          <w:p w:rsidR="007741BB" w:rsidRDefault="007741BB">
            <w:pPr>
              <w:jc w:val="right"/>
              <w:rPr>
                <w:rFonts w:ascii="Arial" w:hAnsi="Arial" w:cs="Arial"/>
                <w:sz w:val="20"/>
                <w:szCs w:val="20"/>
              </w:rPr>
            </w:pPr>
            <w:r>
              <w:rPr>
                <w:rFonts w:ascii="Arial" w:hAnsi="Arial" w:cs="Arial"/>
                <w:sz w:val="20"/>
                <w:szCs w:val="20"/>
              </w:rPr>
              <w:t>39,2</w:t>
            </w:r>
          </w:p>
        </w:tc>
      </w:tr>
      <w:tr w:rsidR="007741BB" w:rsidRPr="00CD4408" w:rsidTr="008400F6">
        <w:trPr>
          <w:trHeight w:val="304"/>
        </w:trPr>
        <w:tc>
          <w:tcPr>
            <w:tcW w:w="465" w:type="pct"/>
            <w:hideMark/>
          </w:tcPr>
          <w:p w:rsidR="007741BB" w:rsidRPr="00CD4408" w:rsidRDefault="007741BB"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2</w:t>
            </w:r>
          </w:p>
        </w:tc>
        <w:tc>
          <w:tcPr>
            <w:tcW w:w="1918" w:type="pct"/>
            <w:noWrap/>
            <w:hideMark/>
          </w:tcPr>
          <w:p w:rsidR="007741BB" w:rsidRPr="00CD4408" w:rsidRDefault="007741BB"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Shpenzime kapitale</w:t>
            </w:r>
          </w:p>
        </w:tc>
        <w:tc>
          <w:tcPr>
            <w:tcW w:w="609" w:type="pct"/>
            <w:vAlign w:val="bottom"/>
          </w:tcPr>
          <w:p w:rsidR="007741BB" w:rsidRDefault="007741BB">
            <w:pPr>
              <w:jc w:val="right"/>
              <w:rPr>
                <w:rFonts w:ascii="Arial" w:hAnsi="Arial" w:cs="Arial"/>
                <w:sz w:val="20"/>
                <w:szCs w:val="20"/>
              </w:rPr>
            </w:pPr>
            <w:r>
              <w:rPr>
                <w:rFonts w:ascii="Arial" w:hAnsi="Arial" w:cs="Arial"/>
                <w:sz w:val="20"/>
                <w:szCs w:val="20"/>
              </w:rPr>
              <w:t>36.941</w:t>
            </w:r>
          </w:p>
        </w:tc>
        <w:tc>
          <w:tcPr>
            <w:tcW w:w="776" w:type="pct"/>
            <w:vAlign w:val="bottom"/>
          </w:tcPr>
          <w:p w:rsidR="007741BB" w:rsidRDefault="007741BB">
            <w:pPr>
              <w:jc w:val="right"/>
              <w:rPr>
                <w:rFonts w:ascii="Arial" w:hAnsi="Arial" w:cs="Arial"/>
                <w:sz w:val="20"/>
                <w:szCs w:val="20"/>
              </w:rPr>
            </w:pPr>
            <w:r>
              <w:rPr>
                <w:rFonts w:ascii="Arial" w:hAnsi="Arial" w:cs="Arial"/>
                <w:sz w:val="20"/>
                <w:szCs w:val="20"/>
              </w:rPr>
              <w:t>0</w:t>
            </w:r>
          </w:p>
        </w:tc>
        <w:tc>
          <w:tcPr>
            <w:tcW w:w="1232" w:type="pct"/>
            <w:vAlign w:val="bottom"/>
          </w:tcPr>
          <w:p w:rsidR="007741BB" w:rsidRDefault="007741BB">
            <w:pPr>
              <w:jc w:val="right"/>
              <w:rPr>
                <w:rFonts w:ascii="Arial" w:hAnsi="Arial" w:cs="Arial"/>
                <w:sz w:val="20"/>
                <w:szCs w:val="20"/>
              </w:rPr>
            </w:pPr>
            <w:r>
              <w:rPr>
                <w:rFonts w:ascii="Arial" w:hAnsi="Arial" w:cs="Arial"/>
                <w:sz w:val="20"/>
                <w:szCs w:val="20"/>
              </w:rPr>
              <w:t>0,0</w:t>
            </w:r>
          </w:p>
        </w:tc>
      </w:tr>
      <w:tr w:rsidR="007741BB" w:rsidRPr="00CD4408" w:rsidTr="008400F6">
        <w:trPr>
          <w:trHeight w:val="304"/>
        </w:trPr>
        <w:tc>
          <w:tcPr>
            <w:tcW w:w="465" w:type="pct"/>
            <w:hideMark/>
          </w:tcPr>
          <w:p w:rsidR="007741BB" w:rsidRPr="00CD4408" w:rsidRDefault="007741BB"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3</w:t>
            </w:r>
          </w:p>
        </w:tc>
        <w:tc>
          <w:tcPr>
            <w:tcW w:w="1918" w:type="pct"/>
            <w:noWrap/>
            <w:hideMark/>
          </w:tcPr>
          <w:p w:rsidR="007741BB" w:rsidRPr="00CD4408" w:rsidRDefault="007741BB"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SHUMA</w:t>
            </w:r>
          </w:p>
        </w:tc>
        <w:tc>
          <w:tcPr>
            <w:tcW w:w="609" w:type="pct"/>
            <w:vAlign w:val="bottom"/>
          </w:tcPr>
          <w:p w:rsidR="007741BB" w:rsidRDefault="007741BB">
            <w:pPr>
              <w:jc w:val="right"/>
              <w:rPr>
                <w:rFonts w:ascii="Arial" w:hAnsi="Arial" w:cs="Arial"/>
                <w:sz w:val="20"/>
                <w:szCs w:val="20"/>
              </w:rPr>
            </w:pPr>
            <w:r>
              <w:rPr>
                <w:rFonts w:ascii="Arial" w:hAnsi="Arial" w:cs="Arial"/>
                <w:sz w:val="20"/>
                <w:szCs w:val="20"/>
              </w:rPr>
              <w:t>1.489.771</w:t>
            </w:r>
          </w:p>
        </w:tc>
        <w:tc>
          <w:tcPr>
            <w:tcW w:w="776" w:type="pct"/>
            <w:vAlign w:val="bottom"/>
          </w:tcPr>
          <w:p w:rsidR="007741BB" w:rsidRDefault="007741BB">
            <w:pPr>
              <w:jc w:val="right"/>
              <w:rPr>
                <w:rFonts w:ascii="Arial" w:hAnsi="Arial" w:cs="Arial"/>
                <w:sz w:val="20"/>
                <w:szCs w:val="20"/>
              </w:rPr>
            </w:pPr>
            <w:r>
              <w:rPr>
                <w:rFonts w:ascii="Arial" w:hAnsi="Arial" w:cs="Arial"/>
                <w:sz w:val="20"/>
                <w:szCs w:val="20"/>
              </w:rPr>
              <w:t>569.907</w:t>
            </w:r>
          </w:p>
        </w:tc>
        <w:tc>
          <w:tcPr>
            <w:tcW w:w="1232" w:type="pct"/>
            <w:vAlign w:val="bottom"/>
          </w:tcPr>
          <w:p w:rsidR="007741BB" w:rsidRDefault="007741BB">
            <w:pPr>
              <w:jc w:val="right"/>
              <w:rPr>
                <w:rFonts w:ascii="Arial" w:hAnsi="Arial" w:cs="Arial"/>
                <w:sz w:val="20"/>
                <w:szCs w:val="20"/>
              </w:rPr>
            </w:pPr>
            <w:r>
              <w:rPr>
                <w:rFonts w:ascii="Arial" w:hAnsi="Arial" w:cs="Arial"/>
                <w:sz w:val="20"/>
                <w:szCs w:val="20"/>
              </w:rPr>
              <w:t>39</w:t>
            </w:r>
          </w:p>
        </w:tc>
      </w:tr>
      <w:tr w:rsidR="00B03AF1" w:rsidRPr="00CD4408" w:rsidTr="00B03AF1">
        <w:trPr>
          <w:trHeight w:val="304"/>
        </w:trPr>
        <w:tc>
          <w:tcPr>
            <w:tcW w:w="465" w:type="pct"/>
            <w:hideMark/>
          </w:tcPr>
          <w:p w:rsidR="00B03AF1" w:rsidRPr="00CD4408" w:rsidRDefault="00B03AF1" w:rsidP="00CD4408">
            <w:pPr>
              <w:jc w:val="center"/>
              <w:rPr>
                <w:rFonts w:ascii="Calibri" w:hAnsi="Calibri"/>
                <w:color w:val="000000"/>
                <w:sz w:val="20"/>
                <w:szCs w:val="20"/>
                <w:lang w:val="sq-AL" w:eastAsia="sq-AL"/>
              </w:rPr>
            </w:pPr>
          </w:p>
        </w:tc>
        <w:tc>
          <w:tcPr>
            <w:tcW w:w="1918" w:type="pct"/>
            <w:noWrap/>
            <w:hideMark/>
          </w:tcPr>
          <w:p w:rsidR="00B03AF1" w:rsidRPr="00CD4408" w:rsidRDefault="00B03AF1" w:rsidP="00CD4408">
            <w:pPr>
              <w:rPr>
                <w:rFonts w:ascii="Calibri" w:hAnsi="Calibri"/>
                <w:i/>
                <w:iCs/>
                <w:color w:val="000000"/>
                <w:sz w:val="20"/>
                <w:szCs w:val="20"/>
                <w:lang w:val="sq-AL" w:eastAsia="sq-AL"/>
              </w:rPr>
            </w:pPr>
            <w:r w:rsidRPr="00CD4408">
              <w:rPr>
                <w:rFonts w:ascii="Calibri" w:hAnsi="Calibri"/>
                <w:i/>
                <w:iCs/>
                <w:color w:val="000000"/>
                <w:sz w:val="20"/>
                <w:szCs w:val="20"/>
                <w:lang w:val="sq-AL" w:eastAsia="sq-AL"/>
              </w:rPr>
              <w:t>Shpenzime nga të ardhurat jashtë limitit</w:t>
            </w:r>
          </w:p>
        </w:tc>
        <w:tc>
          <w:tcPr>
            <w:tcW w:w="609" w:type="pct"/>
          </w:tcPr>
          <w:p w:rsidR="00B03AF1" w:rsidRPr="00F43238" w:rsidRDefault="00B03AF1" w:rsidP="00B10CA9">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c>
          <w:tcPr>
            <w:tcW w:w="776" w:type="pct"/>
          </w:tcPr>
          <w:p w:rsidR="00B03AF1" w:rsidRPr="00F43238" w:rsidRDefault="00B03AF1" w:rsidP="00B10CA9">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c>
          <w:tcPr>
            <w:tcW w:w="1232" w:type="pct"/>
          </w:tcPr>
          <w:p w:rsidR="00B03AF1" w:rsidRPr="00F43238" w:rsidRDefault="00B03AF1" w:rsidP="00B10CA9">
            <w:pPr>
              <w:jc w:val="right"/>
              <w:rPr>
                <w:rFonts w:asciiTheme="minorHAnsi" w:hAnsiTheme="minorHAnsi"/>
                <w:b/>
                <w:color w:val="000000"/>
                <w:sz w:val="20"/>
                <w:szCs w:val="20"/>
                <w:lang w:val="sq-AL" w:eastAsia="sq-AL"/>
              </w:rPr>
            </w:pPr>
            <w:r>
              <w:rPr>
                <w:rFonts w:asciiTheme="minorHAnsi" w:hAnsiTheme="minorHAnsi"/>
                <w:b/>
                <w:color w:val="000000"/>
                <w:sz w:val="20"/>
                <w:szCs w:val="20"/>
                <w:lang w:val="sq-AL" w:eastAsia="sq-AL"/>
              </w:rPr>
              <w:t>-</w:t>
            </w:r>
          </w:p>
        </w:tc>
      </w:tr>
      <w:tr w:rsidR="007741BB" w:rsidRPr="00CD4408" w:rsidTr="008400F6">
        <w:trPr>
          <w:trHeight w:val="304"/>
        </w:trPr>
        <w:tc>
          <w:tcPr>
            <w:tcW w:w="465" w:type="pct"/>
            <w:hideMark/>
          </w:tcPr>
          <w:p w:rsidR="007741BB" w:rsidRPr="00CD4408" w:rsidRDefault="007741BB" w:rsidP="00CD4408">
            <w:pPr>
              <w:jc w:val="center"/>
              <w:rPr>
                <w:rFonts w:ascii="Calibri" w:hAnsi="Calibri"/>
                <w:b/>
                <w:bCs/>
                <w:sz w:val="20"/>
                <w:szCs w:val="20"/>
                <w:lang w:val="sq-AL" w:eastAsia="sq-AL"/>
              </w:rPr>
            </w:pPr>
            <w:r w:rsidRPr="00CD4408">
              <w:rPr>
                <w:rFonts w:ascii="Calibri" w:hAnsi="Calibri"/>
                <w:b/>
                <w:bCs/>
                <w:sz w:val="20"/>
                <w:szCs w:val="20"/>
                <w:lang w:val="sq-AL" w:eastAsia="sq-AL"/>
              </w:rPr>
              <w:t>4</w:t>
            </w:r>
          </w:p>
        </w:tc>
        <w:tc>
          <w:tcPr>
            <w:tcW w:w="1918" w:type="pct"/>
            <w:noWrap/>
            <w:hideMark/>
          </w:tcPr>
          <w:p w:rsidR="007741BB" w:rsidRPr="00CD4408" w:rsidRDefault="007741BB" w:rsidP="00CD4408">
            <w:pPr>
              <w:rPr>
                <w:rFonts w:ascii="Calibri" w:hAnsi="Calibri"/>
                <w:b/>
                <w:bCs/>
                <w:sz w:val="20"/>
                <w:szCs w:val="20"/>
                <w:lang w:val="sq-AL" w:eastAsia="sq-AL"/>
              </w:rPr>
            </w:pPr>
            <w:r w:rsidRPr="00CD4408">
              <w:rPr>
                <w:rFonts w:ascii="Calibri" w:hAnsi="Calibri"/>
                <w:b/>
                <w:bCs/>
                <w:sz w:val="20"/>
                <w:szCs w:val="20"/>
                <w:lang w:val="sq-AL" w:eastAsia="sq-AL"/>
              </w:rPr>
              <w:t xml:space="preserve">              TOTALI</w:t>
            </w:r>
          </w:p>
        </w:tc>
        <w:tc>
          <w:tcPr>
            <w:tcW w:w="609" w:type="pct"/>
            <w:vAlign w:val="bottom"/>
          </w:tcPr>
          <w:p w:rsidR="007741BB" w:rsidRDefault="007741BB">
            <w:pPr>
              <w:jc w:val="right"/>
              <w:rPr>
                <w:rFonts w:ascii="Arial" w:hAnsi="Arial" w:cs="Arial"/>
                <w:sz w:val="20"/>
                <w:szCs w:val="20"/>
              </w:rPr>
            </w:pPr>
            <w:r>
              <w:rPr>
                <w:rFonts w:ascii="Arial" w:hAnsi="Arial" w:cs="Arial"/>
                <w:sz w:val="20"/>
                <w:szCs w:val="20"/>
              </w:rPr>
              <w:t>1.489.771</w:t>
            </w:r>
          </w:p>
        </w:tc>
        <w:tc>
          <w:tcPr>
            <w:tcW w:w="776" w:type="pct"/>
            <w:vAlign w:val="bottom"/>
          </w:tcPr>
          <w:p w:rsidR="007741BB" w:rsidRDefault="007741BB">
            <w:pPr>
              <w:jc w:val="right"/>
              <w:rPr>
                <w:rFonts w:ascii="Arial" w:hAnsi="Arial" w:cs="Arial"/>
                <w:sz w:val="20"/>
                <w:szCs w:val="20"/>
              </w:rPr>
            </w:pPr>
            <w:r>
              <w:rPr>
                <w:rFonts w:ascii="Arial" w:hAnsi="Arial" w:cs="Arial"/>
                <w:sz w:val="20"/>
                <w:szCs w:val="20"/>
              </w:rPr>
              <w:t>569.907</w:t>
            </w:r>
          </w:p>
        </w:tc>
        <w:tc>
          <w:tcPr>
            <w:tcW w:w="1232" w:type="pct"/>
            <w:vAlign w:val="bottom"/>
          </w:tcPr>
          <w:p w:rsidR="007741BB" w:rsidRDefault="007741BB">
            <w:pPr>
              <w:jc w:val="right"/>
              <w:rPr>
                <w:rFonts w:ascii="Arial" w:hAnsi="Arial" w:cs="Arial"/>
                <w:sz w:val="20"/>
                <w:szCs w:val="20"/>
              </w:rPr>
            </w:pPr>
            <w:r>
              <w:rPr>
                <w:rFonts w:ascii="Arial" w:hAnsi="Arial" w:cs="Arial"/>
                <w:sz w:val="20"/>
                <w:szCs w:val="20"/>
              </w:rPr>
              <w:t>39</w:t>
            </w:r>
          </w:p>
        </w:tc>
      </w:tr>
      <w:tr w:rsidR="00B03AF1" w:rsidRPr="00CD4408" w:rsidTr="00B03AF1">
        <w:trPr>
          <w:trHeight w:val="304"/>
        </w:trPr>
        <w:tc>
          <w:tcPr>
            <w:tcW w:w="5000" w:type="pct"/>
            <w:gridSpan w:val="5"/>
            <w:noWrap/>
            <w:hideMark/>
          </w:tcPr>
          <w:p w:rsidR="00B03AF1" w:rsidRPr="00CD4408" w:rsidRDefault="00B03AF1" w:rsidP="00CD4408">
            <w:pPr>
              <w:rPr>
                <w:rFonts w:ascii="Calibri" w:hAnsi="Calibri"/>
                <w:i/>
                <w:iCs/>
                <w:color w:val="000000"/>
                <w:lang w:val="sq-AL" w:eastAsia="sq-AL"/>
              </w:rPr>
            </w:pPr>
            <w:r w:rsidRPr="00CD4408">
              <w:rPr>
                <w:rFonts w:ascii="Calibri" w:hAnsi="Calibri"/>
                <w:i/>
                <w:iCs/>
                <w:color w:val="000000"/>
                <w:sz w:val="20"/>
                <w:szCs w:val="20"/>
                <w:lang w:val="sq-AL" w:eastAsia="sq-AL"/>
              </w:rPr>
              <w:t xml:space="preserve">       Burimi: Ministr</w:t>
            </w:r>
            <w:r>
              <w:rPr>
                <w:rFonts w:ascii="Calibri" w:hAnsi="Calibri"/>
                <w:i/>
                <w:iCs/>
                <w:color w:val="000000"/>
                <w:sz w:val="20"/>
                <w:szCs w:val="20"/>
                <w:lang w:val="sq-AL" w:eastAsia="sq-AL"/>
              </w:rPr>
              <w:t>ia e Financave (2017);</w:t>
            </w:r>
          </w:p>
        </w:tc>
      </w:tr>
    </w:tbl>
    <w:p w:rsidR="00CD4408" w:rsidRPr="00DF1894" w:rsidRDefault="00CD4408" w:rsidP="00DF1894">
      <w:pPr>
        <w:jc w:val="both"/>
        <w:rPr>
          <w:rFonts w:eastAsiaTheme="minorHAnsi"/>
          <w:lang w:val="sq-AL"/>
        </w:rPr>
      </w:pPr>
    </w:p>
    <w:p w:rsidR="00DF1894" w:rsidRDefault="00DF1894" w:rsidP="00DF1894">
      <w:pPr>
        <w:jc w:val="both"/>
        <w:rPr>
          <w:lang w:val="sq-AL"/>
        </w:rPr>
      </w:pPr>
      <w:r>
        <w:rPr>
          <w:lang w:val="sq-AL"/>
        </w:rPr>
        <w:lastRenderedPageBreak/>
        <w:t>Sikurse evidentojm</w:t>
      </w:r>
      <w:r w:rsidR="00CD0AE9">
        <w:rPr>
          <w:lang w:val="sq-AL"/>
        </w:rPr>
        <w:t>ë</w:t>
      </w:r>
      <w:r>
        <w:rPr>
          <w:lang w:val="sq-AL"/>
        </w:rPr>
        <w:t xml:space="preserve"> nga tabela, edhe p</w:t>
      </w:r>
      <w:r w:rsidR="00CD0AE9">
        <w:rPr>
          <w:lang w:val="sq-AL"/>
        </w:rPr>
        <w:t>ë</w:t>
      </w:r>
      <w:r>
        <w:rPr>
          <w:lang w:val="sq-AL"/>
        </w:rPr>
        <w:t>r k</w:t>
      </w:r>
      <w:r w:rsidR="00CD0AE9">
        <w:rPr>
          <w:lang w:val="sq-AL"/>
        </w:rPr>
        <w:t>ë</w:t>
      </w:r>
      <w:r>
        <w:rPr>
          <w:lang w:val="sq-AL"/>
        </w:rPr>
        <w:t>t</w:t>
      </w:r>
      <w:r w:rsidR="00CD0AE9">
        <w:rPr>
          <w:lang w:val="sq-AL"/>
        </w:rPr>
        <w:t>ë</w:t>
      </w:r>
      <w:r>
        <w:rPr>
          <w:lang w:val="sq-AL"/>
        </w:rPr>
        <w:t xml:space="preserve"> program buxhetor, shpenzimet e personelit planifikohet t</w:t>
      </w:r>
      <w:r w:rsidR="00CD0AE9">
        <w:rPr>
          <w:lang w:val="sq-AL"/>
        </w:rPr>
        <w:t>ë</w:t>
      </w:r>
      <w:r>
        <w:rPr>
          <w:lang w:val="sq-AL"/>
        </w:rPr>
        <w:t xml:space="preserve"> z</w:t>
      </w:r>
      <w:r w:rsidR="00CD0AE9">
        <w:rPr>
          <w:lang w:val="sq-AL"/>
        </w:rPr>
        <w:t>ë</w:t>
      </w:r>
      <w:r>
        <w:rPr>
          <w:lang w:val="sq-AL"/>
        </w:rPr>
        <w:t>n</w:t>
      </w:r>
      <w:r w:rsidR="00CD0AE9">
        <w:rPr>
          <w:lang w:val="sq-AL"/>
        </w:rPr>
        <w:t>ë</w:t>
      </w:r>
      <w:r>
        <w:rPr>
          <w:lang w:val="sq-AL"/>
        </w:rPr>
        <w:t xml:space="preserve"> rreth </w:t>
      </w:r>
      <w:r w:rsidR="007741BB">
        <w:rPr>
          <w:lang w:val="sq-AL"/>
        </w:rPr>
        <w:t>97.5</w:t>
      </w:r>
      <w:r>
        <w:rPr>
          <w:lang w:val="sq-AL"/>
        </w:rPr>
        <w:t>% t</w:t>
      </w:r>
      <w:r w:rsidR="00CD0AE9">
        <w:rPr>
          <w:lang w:val="sq-AL"/>
        </w:rPr>
        <w:t>ë</w:t>
      </w:r>
      <w:r>
        <w:rPr>
          <w:lang w:val="sq-AL"/>
        </w:rPr>
        <w:t xml:space="preserve"> fondeve totale t</w:t>
      </w:r>
      <w:r w:rsidR="00CD0AE9">
        <w:rPr>
          <w:lang w:val="sq-AL"/>
        </w:rPr>
        <w:t>ë</w:t>
      </w:r>
      <w:r>
        <w:rPr>
          <w:lang w:val="sq-AL"/>
        </w:rPr>
        <w:t xml:space="preserve"> alokuara n</w:t>
      </w:r>
      <w:r w:rsidR="00CD0AE9">
        <w:rPr>
          <w:lang w:val="sq-AL"/>
        </w:rPr>
        <w:t>ë</w:t>
      </w:r>
      <w:r>
        <w:rPr>
          <w:lang w:val="sq-AL"/>
        </w:rPr>
        <w:t xml:space="preserve"> terma t</w:t>
      </w:r>
      <w:r w:rsidR="00CD0AE9">
        <w:rPr>
          <w:lang w:val="sq-AL"/>
        </w:rPr>
        <w:t>ë</w:t>
      </w:r>
      <w:r>
        <w:rPr>
          <w:lang w:val="sq-AL"/>
        </w:rPr>
        <w:t xml:space="preserve"> planit vjetor. N</w:t>
      </w:r>
      <w:r w:rsidR="00CD0AE9">
        <w:rPr>
          <w:lang w:val="sq-AL"/>
        </w:rPr>
        <w:t>ë</w:t>
      </w:r>
      <w:r>
        <w:rPr>
          <w:lang w:val="sq-AL"/>
        </w:rPr>
        <w:t xml:space="preserve"> t</w:t>
      </w:r>
      <w:r w:rsidR="00CD0AE9">
        <w:rPr>
          <w:lang w:val="sq-AL"/>
        </w:rPr>
        <w:t>ë</w:t>
      </w:r>
      <w:r>
        <w:rPr>
          <w:lang w:val="sq-AL"/>
        </w:rPr>
        <w:t xml:space="preserve"> nj</w:t>
      </w:r>
      <w:r w:rsidR="00CD0AE9">
        <w:rPr>
          <w:lang w:val="sq-AL"/>
        </w:rPr>
        <w:t>ë</w:t>
      </w:r>
      <w:r>
        <w:rPr>
          <w:lang w:val="sq-AL"/>
        </w:rPr>
        <w:t>jt</w:t>
      </w:r>
      <w:r w:rsidR="00CD0AE9">
        <w:rPr>
          <w:lang w:val="sq-AL"/>
        </w:rPr>
        <w:t>ë</w:t>
      </w:r>
      <w:r>
        <w:rPr>
          <w:lang w:val="sq-AL"/>
        </w:rPr>
        <w:t>n koh</w:t>
      </w:r>
      <w:r w:rsidR="00CD0AE9">
        <w:rPr>
          <w:lang w:val="sq-AL"/>
        </w:rPr>
        <w:t>ë</w:t>
      </w:r>
      <w:r>
        <w:rPr>
          <w:lang w:val="sq-AL"/>
        </w:rPr>
        <w:t>, ky z</w:t>
      </w:r>
      <w:r w:rsidR="00CD0AE9">
        <w:rPr>
          <w:lang w:val="sq-AL"/>
        </w:rPr>
        <w:t>ë</w:t>
      </w:r>
      <w:r>
        <w:rPr>
          <w:lang w:val="sq-AL"/>
        </w:rPr>
        <w:t xml:space="preserve"> p</w:t>
      </w:r>
      <w:r w:rsidR="00CD0AE9">
        <w:rPr>
          <w:lang w:val="sq-AL"/>
        </w:rPr>
        <w:t>ë</w:t>
      </w:r>
      <w:r>
        <w:rPr>
          <w:lang w:val="sq-AL"/>
        </w:rPr>
        <w:t>rb</w:t>
      </w:r>
      <w:r w:rsidR="00CD0AE9">
        <w:rPr>
          <w:lang w:val="sq-AL"/>
        </w:rPr>
        <w:t>ë</w:t>
      </w:r>
      <w:r>
        <w:rPr>
          <w:lang w:val="sq-AL"/>
        </w:rPr>
        <w:t xml:space="preserve">n rreth </w:t>
      </w:r>
      <w:r w:rsidR="007741BB">
        <w:rPr>
          <w:lang w:val="sq-AL"/>
        </w:rPr>
        <w:t>100</w:t>
      </w:r>
      <w:r>
        <w:rPr>
          <w:lang w:val="sq-AL"/>
        </w:rPr>
        <w:t>% t</w:t>
      </w:r>
      <w:r w:rsidR="00CD0AE9">
        <w:rPr>
          <w:lang w:val="sq-AL"/>
        </w:rPr>
        <w:t>ë</w:t>
      </w:r>
      <w:r>
        <w:rPr>
          <w:lang w:val="sq-AL"/>
        </w:rPr>
        <w:t xml:space="preserve"> shpenzimeve faktike t</w:t>
      </w:r>
      <w:r w:rsidR="00CD0AE9">
        <w:rPr>
          <w:lang w:val="sq-AL"/>
        </w:rPr>
        <w:t>ë</w:t>
      </w:r>
      <w:r>
        <w:rPr>
          <w:lang w:val="sq-AL"/>
        </w:rPr>
        <w:t xml:space="preserve"> Gard</w:t>
      </w:r>
      <w:r w:rsidR="00CD0AE9">
        <w:rPr>
          <w:lang w:val="sq-AL"/>
        </w:rPr>
        <w:t>ë</w:t>
      </w:r>
      <w:r>
        <w:rPr>
          <w:lang w:val="sq-AL"/>
        </w:rPr>
        <w:t>s s</w:t>
      </w:r>
      <w:r w:rsidR="00CD0AE9">
        <w:rPr>
          <w:lang w:val="sq-AL"/>
        </w:rPr>
        <w:t>ë</w:t>
      </w:r>
      <w:r>
        <w:rPr>
          <w:lang w:val="sq-AL"/>
        </w:rPr>
        <w:t xml:space="preserve"> Republik</w:t>
      </w:r>
      <w:r w:rsidR="00CD0AE9">
        <w:rPr>
          <w:lang w:val="sq-AL"/>
        </w:rPr>
        <w:t>ë</w:t>
      </w:r>
      <w:r w:rsidR="00F43238">
        <w:rPr>
          <w:lang w:val="sq-AL"/>
        </w:rPr>
        <w:t>s.</w:t>
      </w:r>
      <w:r>
        <w:rPr>
          <w:lang w:val="sq-AL"/>
        </w:rPr>
        <w:t xml:space="preserve"> </w:t>
      </w:r>
      <w:r w:rsidR="00AD6897">
        <w:rPr>
          <w:lang w:val="sq-AL"/>
        </w:rPr>
        <w:t>Nj</w:t>
      </w:r>
      <w:r w:rsidR="00CD0AE9">
        <w:rPr>
          <w:lang w:val="sq-AL"/>
        </w:rPr>
        <w:t>ë</w:t>
      </w:r>
      <w:r w:rsidR="00AD6897">
        <w:rPr>
          <w:lang w:val="sq-AL"/>
        </w:rPr>
        <w:t xml:space="preserve"> element q</w:t>
      </w:r>
      <w:r w:rsidR="00CD0AE9">
        <w:rPr>
          <w:lang w:val="sq-AL"/>
        </w:rPr>
        <w:t>ë</w:t>
      </w:r>
      <w:r w:rsidR="00AD6897">
        <w:rPr>
          <w:lang w:val="sq-AL"/>
        </w:rPr>
        <w:t xml:space="preserve"> duhet t</w:t>
      </w:r>
      <w:r w:rsidR="00CD0AE9">
        <w:rPr>
          <w:lang w:val="sq-AL"/>
        </w:rPr>
        <w:t>ë</w:t>
      </w:r>
      <w:r w:rsidR="00AD6897">
        <w:rPr>
          <w:lang w:val="sq-AL"/>
        </w:rPr>
        <w:t xml:space="preserve"> theksohet </w:t>
      </w:r>
      <w:r w:rsidR="00CD0AE9">
        <w:rPr>
          <w:lang w:val="sq-AL"/>
        </w:rPr>
        <w:t>ë</w:t>
      </w:r>
      <w:r w:rsidR="00AD6897">
        <w:rPr>
          <w:lang w:val="sq-AL"/>
        </w:rPr>
        <w:t>sht</w:t>
      </w:r>
      <w:r w:rsidR="00CD0AE9">
        <w:rPr>
          <w:lang w:val="sq-AL"/>
        </w:rPr>
        <w:t>ë</w:t>
      </w:r>
      <w:r w:rsidR="00AD6897">
        <w:rPr>
          <w:lang w:val="sq-AL"/>
        </w:rPr>
        <w:t xml:space="preserve"> fakti se shpenzimet kapitale jan</w:t>
      </w:r>
      <w:r w:rsidR="00CD0AE9">
        <w:rPr>
          <w:lang w:val="sq-AL"/>
        </w:rPr>
        <w:t>ë</w:t>
      </w:r>
      <w:r w:rsidR="00AD6897">
        <w:rPr>
          <w:lang w:val="sq-AL"/>
        </w:rPr>
        <w:t xml:space="preserve"> n</w:t>
      </w:r>
      <w:r w:rsidR="00CD0AE9">
        <w:rPr>
          <w:lang w:val="sq-AL"/>
        </w:rPr>
        <w:t>ë</w:t>
      </w:r>
      <w:r w:rsidR="00AD6897">
        <w:rPr>
          <w:lang w:val="sq-AL"/>
        </w:rPr>
        <w:t xml:space="preserve"> nivelin e vet</w:t>
      </w:r>
      <w:r w:rsidR="00CD0AE9">
        <w:rPr>
          <w:lang w:val="sq-AL"/>
        </w:rPr>
        <w:t>ë</w:t>
      </w:r>
      <w:r w:rsidR="00AD6897">
        <w:rPr>
          <w:lang w:val="sq-AL"/>
        </w:rPr>
        <w:t xml:space="preserve">m </w:t>
      </w:r>
      <w:r w:rsidR="007741BB">
        <w:rPr>
          <w:lang w:val="sq-AL"/>
        </w:rPr>
        <w:t>2.4</w:t>
      </w:r>
      <w:r w:rsidR="00AD6897">
        <w:rPr>
          <w:lang w:val="sq-AL"/>
        </w:rPr>
        <w:t>% e totalit t</w:t>
      </w:r>
      <w:r w:rsidR="00CD0AE9">
        <w:rPr>
          <w:lang w:val="sq-AL"/>
        </w:rPr>
        <w:t>ë</w:t>
      </w:r>
      <w:r w:rsidR="00AD6897">
        <w:rPr>
          <w:lang w:val="sq-AL"/>
        </w:rPr>
        <w:t xml:space="preserve"> shpenzimeve t</w:t>
      </w:r>
      <w:r w:rsidR="00CD0AE9">
        <w:rPr>
          <w:lang w:val="sq-AL"/>
        </w:rPr>
        <w:t>ë</w:t>
      </w:r>
      <w:r w:rsidR="00B10CA9">
        <w:rPr>
          <w:lang w:val="sq-AL"/>
        </w:rPr>
        <w:t xml:space="preserve"> planifikuara</w:t>
      </w:r>
      <w:r w:rsidR="00AD6897">
        <w:rPr>
          <w:lang w:val="sq-AL"/>
        </w:rPr>
        <w:t xml:space="preserve"> vjetore, nd</w:t>
      </w:r>
      <w:r w:rsidR="00CD0AE9">
        <w:rPr>
          <w:lang w:val="sq-AL"/>
        </w:rPr>
        <w:t>ë</w:t>
      </w:r>
      <w:r w:rsidR="00AD6897">
        <w:rPr>
          <w:lang w:val="sq-AL"/>
        </w:rPr>
        <w:t>rkoh</w:t>
      </w:r>
      <w:r w:rsidR="00CD0AE9">
        <w:rPr>
          <w:lang w:val="sq-AL"/>
        </w:rPr>
        <w:t>ë</w:t>
      </w:r>
      <w:r w:rsidR="00AD6897">
        <w:rPr>
          <w:lang w:val="sq-AL"/>
        </w:rPr>
        <w:t xml:space="preserve"> q</w:t>
      </w:r>
      <w:r w:rsidR="00CD0AE9">
        <w:rPr>
          <w:lang w:val="sq-AL"/>
        </w:rPr>
        <w:t>ë</w:t>
      </w:r>
      <w:r w:rsidR="00AD6897">
        <w:rPr>
          <w:lang w:val="sq-AL"/>
        </w:rPr>
        <w:t xml:space="preserve"> p</w:t>
      </w:r>
      <w:r w:rsidR="00CD0AE9">
        <w:rPr>
          <w:lang w:val="sq-AL"/>
        </w:rPr>
        <w:t>ë</w:t>
      </w:r>
      <w:r w:rsidR="00AD6897">
        <w:rPr>
          <w:lang w:val="sq-AL"/>
        </w:rPr>
        <w:t xml:space="preserve">r </w:t>
      </w:r>
      <w:r w:rsidR="0058674E">
        <w:rPr>
          <w:lang w:val="sq-AL"/>
        </w:rPr>
        <w:t>k</w:t>
      </w:r>
      <w:r w:rsidR="00BB50BE">
        <w:rPr>
          <w:lang w:val="sq-AL"/>
        </w:rPr>
        <w:t>a</w:t>
      </w:r>
      <w:r w:rsidR="0058674E">
        <w:rPr>
          <w:lang w:val="sq-AL"/>
        </w:rPr>
        <w:t>tërmujorin</w:t>
      </w:r>
      <w:r w:rsidR="00AD6897">
        <w:rPr>
          <w:lang w:val="sq-AL"/>
        </w:rPr>
        <w:t xml:space="preserve"> e par</w:t>
      </w:r>
      <w:r w:rsidR="00CD0AE9">
        <w:rPr>
          <w:lang w:val="sq-AL"/>
        </w:rPr>
        <w:t>ë</w:t>
      </w:r>
      <w:r w:rsidR="00AD6897">
        <w:rPr>
          <w:lang w:val="sq-AL"/>
        </w:rPr>
        <w:t xml:space="preserve"> t</w:t>
      </w:r>
      <w:r w:rsidR="00CD0AE9">
        <w:rPr>
          <w:lang w:val="sq-AL"/>
        </w:rPr>
        <w:t>ë</w:t>
      </w:r>
      <w:r w:rsidR="00AD6897">
        <w:rPr>
          <w:lang w:val="sq-AL"/>
        </w:rPr>
        <w:t xml:space="preserve"> vitit </w:t>
      </w:r>
      <w:r w:rsidR="007741BB">
        <w:rPr>
          <w:lang w:val="sq-AL"/>
        </w:rPr>
        <w:t xml:space="preserve">nuk </w:t>
      </w:r>
      <w:r w:rsidR="00CD0AE9">
        <w:rPr>
          <w:lang w:val="sq-AL"/>
        </w:rPr>
        <w:t>ë</w:t>
      </w:r>
      <w:r w:rsidR="00AD6897">
        <w:rPr>
          <w:lang w:val="sq-AL"/>
        </w:rPr>
        <w:t>sht</w:t>
      </w:r>
      <w:r w:rsidR="00CD0AE9">
        <w:rPr>
          <w:lang w:val="sq-AL"/>
        </w:rPr>
        <w:t>ë</w:t>
      </w:r>
      <w:r w:rsidR="0016014C">
        <w:rPr>
          <w:lang w:val="sq-AL"/>
        </w:rPr>
        <w:t xml:space="preserve"> realizuar </w:t>
      </w:r>
      <w:r w:rsidR="007741BB">
        <w:rPr>
          <w:lang w:val="sq-AL"/>
        </w:rPr>
        <w:t>asnje shpenzim kapital.</w:t>
      </w:r>
    </w:p>
    <w:p w:rsidR="005F582E" w:rsidRDefault="005F582E" w:rsidP="00650B9A">
      <w:pPr>
        <w:jc w:val="both"/>
        <w:rPr>
          <w:rFonts w:ascii="Cambria" w:hAnsi="Cambria"/>
          <w:lang w:val="sq-AL"/>
        </w:rPr>
      </w:pPr>
    </w:p>
    <w:p w:rsidR="00A359AD" w:rsidRPr="007D48AC" w:rsidRDefault="00A359AD" w:rsidP="00650B9A">
      <w:pPr>
        <w:jc w:val="both"/>
        <w:rPr>
          <w:rFonts w:ascii="Cambria" w:hAnsi="Cambria"/>
          <w:lang w:val="sq-AL"/>
        </w:rPr>
      </w:pPr>
    </w:p>
    <w:p w:rsidR="00414761" w:rsidRPr="00D04063" w:rsidRDefault="00414761" w:rsidP="00414761">
      <w:pPr>
        <w:pStyle w:val="ListParagraph"/>
        <w:numPr>
          <w:ilvl w:val="0"/>
          <w:numId w:val="1"/>
        </w:numPr>
        <w:autoSpaceDE w:val="0"/>
        <w:autoSpaceDN w:val="0"/>
        <w:adjustRightInd w:val="0"/>
        <w:spacing w:line="276" w:lineRule="auto"/>
        <w:jc w:val="both"/>
        <w:rPr>
          <w:b/>
          <w:sz w:val="26"/>
          <w:szCs w:val="26"/>
          <w:lang w:val="sq-AL" w:eastAsia="sq-AL"/>
        </w:rPr>
      </w:pPr>
      <w:r w:rsidRPr="00D04063">
        <w:rPr>
          <w:b/>
          <w:sz w:val="26"/>
          <w:szCs w:val="26"/>
          <w:lang w:val="sq-AL"/>
        </w:rPr>
        <w:t>Prefekturat dhe Funksionet e Deleguara të Pushtetit Vendor</w:t>
      </w:r>
    </w:p>
    <w:p w:rsidR="00414761" w:rsidRPr="007D48AC" w:rsidRDefault="00414761" w:rsidP="00650B9A">
      <w:pPr>
        <w:jc w:val="both"/>
        <w:rPr>
          <w:rFonts w:ascii="Cambria" w:hAnsi="Cambria"/>
          <w:lang w:val="sq-AL"/>
        </w:rPr>
      </w:pPr>
    </w:p>
    <w:p w:rsidR="001A3623" w:rsidRDefault="003B2D03" w:rsidP="00414761">
      <w:pPr>
        <w:jc w:val="both"/>
        <w:rPr>
          <w:lang w:val="sq-AL"/>
        </w:rPr>
      </w:pPr>
      <w:r w:rsidRPr="007D48AC">
        <w:rPr>
          <w:lang w:val="sq-AL"/>
        </w:rPr>
        <w:t>P</w:t>
      </w:r>
      <w:r w:rsidR="00C050C4">
        <w:rPr>
          <w:lang w:val="sq-AL"/>
        </w:rPr>
        <w:t>ë</w:t>
      </w:r>
      <w:r w:rsidRPr="007D48AC">
        <w:rPr>
          <w:lang w:val="sq-AL"/>
        </w:rPr>
        <w:t xml:space="preserve">r vitin </w:t>
      </w:r>
      <w:r w:rsidR="00B377FA">
        <w:rPr>
          <w:lang w:val="sq-AL"/>
        </w:rPr>
        <w:t>2017</w:t>
      </w:r>
      <w:r w:rsidRPr="007D48AC">
        <w:rPr>
          <w:lang w:val="sq-AL"/>
        </w:rPr>
        <w:t>, f</w:t>
      </w:r>
      <w:r w:rsidR="00414761" w:rsidRPr="007D48AC">
        <w:rPr>
          <w:lang w:val="sq-AL"/>
        </w:rPr>
        <w:t>ondet e dedikuara p</w:t>
      </w:r>
      <w:r w:rsidR="00C050C4">
        <w:rPr>
          <w:lang w:val="sq-AL"/>
        </w:rPr>
        <w:t>ë</w:t>
      </w:r>
      <w:r w:rsidR="00414761" w:rsidRPr="007D48AC">
        <w:rPr>
          <w:lang w:val="sq-AL"/>
        </w:rPr>
        <w:t>r k</w:t>
      </w:r>
      <w:r w:rsidR="00C050C4">
        <w:rPr>
          <w:lang w:val="sq-AL"/>
        </w:rPr>
        <w:t>ë</w:t>
      </w:r>
      <w:r w:rsidR="00414761" w:rsidRPr="007D48AC">
        <w:rPr>
          <w:lang w:val="sq-AL"/>
        </w:rPr>
        <w:t>t</w:t>
      </w:r>
      <w:r w:rsidR="00C050C4">
        <w:rPr>
          <w:lang w:val="sq-AL"/>
        </w:rPr>
        <w:t>ë</w:t>
      </w:r>
      <w:r w:rsidR="00414761" w:rsidRPr="007D48AC">
        <w:rPr>
          <w:lang w:val="sq-AL"/>
        </w:rPr>
        <w:t xml:space="preserve"> program p</w:t>
      </w:r>
      <w:r w:rsidR="00C050C4">
        <w:rPr>
          <w:lang w:val="sq-AL"/>
        </w:rPr>
        <w:t>ë</w:t>
      </w:r>
      <w:r w:rsidR="00414761" w:rsidRPr="007D48AC">
        <w:rPr>
          <w:lang w:val="sq-AL"/>
        </w:rPr>
        <w:t>rb</w:t>
      </w:r>
      <w:r w:rsidR="00C050C4">
        <w:rPr>
          <w:lang w:val="sq-AL"/>
        </w:rPr>
        <w:t>ë</w:t>
      </w:r>
      <w:r w:rsidR="00414761" w:rsidRPr="007D48AC">
        <w:rPr>
          <w:lang w:val="sq-AL"/>
        </w:rPr>
        <w:t>jn</w:t>
      </w:r>
      <w:r w:rsidR="00C050C4">
        <w:rPr>
          <w:lang w:val="sq-AL"/>
        </w:rPr>
        <w:t>ë</w:t>
      </w:r>
      <w:r w:rsidR="00414761" w:rsidRPr="007D48AC">
        <w:rPr>
          <w:lang w:val="sq-AL"/>
        </w:rPr>
        <w:t xml:space="preserve"> rreth </w:t>
      </w:r>
      <w:r w:rsidR="001A0EDB">
        <w:rPr>
          <w:lang w:val="sq-AL"/>
        </w:rPr>
        <w:t>2.4</w:t>
      </w:r>
      <w:r w:rsidR="00414761" w:rsidRPr="007D48AC">
        <w:rPr>
          <w:lang w:val="sq-AL"/>
        </w:rPr>
        <w:t xml:space="preserve"> % të buxhetit të miratuar për Ministrin</w:t>
      </w:r>
      <w:r w:rsidR="00C050C4">
        <w:rPr>
          <w:lang w:val="sq-AL"/>
        </w:rPr>
        <w:t>ë</w:t>
      </w:r>
      <w:r w:rsidR="00414761" w:rsidRPr="007D48AC">
        <w:rPr>
          <w:lang w:val="sq-AL"/>
        </w:rPr>
        <w:t xml:space="preserve"> e Pun</w:t>
      </w:r>
      <w:r w:rsidR="00C050C4">
        <w:rPr>
          <w:lang w:val="sq-AL"/>
        </w:rPr>
        <w:t>ë</w:t>
      </w:r>
      <w:r w:rsidR="00414761" w:rsidRPr="007D48AC">
        <w:rPr>
          <w:lang w:val="sq-AL"/>
        </w:rPr>
        <w:t>ve t</w:t>
      </w:r>
      <w:r w:rsidR="00C050C4">
        <w:rPr>
          <w:lang w:val="sq-AL"/>
        </w:rPr>
        <w:t>ë</w:t>
      </w:r>
      <w:r w:rsidR="00414761" w:rsidRPr="007D48AC">
        <w:rPr>
          <w:lang w:val="sq-AL"/>
        </w:rPr>
        <w:t xml:space="preserve"> Brendshme</w:t>
      </w:r>
      <w:r w:rsidR="001A3623">
        <w:rPr>
          <w:lang w:val="sq-AL"/>
        </w:rPr>
        <w:t xml:space="preserve">, dhe </w:t>
      </w:r>
      <w:r w:rsidR="001A0EDB">
        <w:rPr>
          <w:lang w:val="sq-AL"/>
        </w:rPr>
        <w:t>3.4</w:t>
      </w:r>
      <w:r w:rsidR="001A3623">
        <w:rPr>
          <w:lang w:val="sq-AL"/>
        </w:rPr>
        <w:t>% t</w:t>
      </w:r>
      <w:r w:rsidR="00A87B95">
        <w:rPr>
          <w:lang w:val="sq-AL"/>
        </w:rPr>
        <w:t>ë</w:t>
      </w:r>
      <w:r w:rsidR="001A3623">
        <w:rPr>
          <w:lang w:val="sq-AL"/>
        </w:rPr>
        <w:t xml:space="preserve"> shpenzimeve faktike p</w:t>
      </w:r>
      <w:r w:rsidR="00A87B95">
        <w:rPr>
          <w:lang w:val="sq-AL"/>
        </w:rPr>
        <w:t>ë</w:t>
      </w:r>
      <w:r w:rsidR="001A3623">
        <w:rPr>
          <w:lang w:val="sq-AL"/>
        </w:rPr>
        <w:t xml:space="preserve">r </w:t>
      </w:r>
      <w:r w:rsidR="0058674E">
        <w:rPr>
          <w:lang w:val="sq-AL"/>
        </w:rPr>
        <w:t>k</w:t>
      </w:r>
      <w:r w:rsidR="00BB50BE">
        <w:rPr>
          <w:lang w:val="sq-AL"/>
        </w:rPr>
        <w:t>a</w:t>
      </w:r>
      <w:r w:rsidR="0058674E">
        <w:rPr>
          <w:lang w:val="sq-AL"/>
        </w:rPr>
        <w:t>tërmujorin</w:t>
      </w:r>
      <w:r w:rsidR="001A3623">
        <w:rPr>
          <w:lang w:val="sq-AL"/>
        </w:rPr>
        <w:t xml:space="preserve"> e par</w:t>
      </w:r>
      <w:r w:rsidR="00A87B95">
        <w:rPr>
          <w:lang w:val="sq-AL"/>
        </w:rPr>
        <w:t>ë</w:t>
      </w:r>
      <w:r w:rsidR="001A3623">
        <w:rPr>
          <w:lang w:val="sq-AL"/>
        </w:rPr>
        <w:t xml:space="preserve"> t</w:t>
      </w:r>
      <w:r w:rsidR="00A87B95">
        <w:rPr>
          <w:lang w:val="sq-AL"/>
        </w:rPr>
        <w:t>ë</w:t>
      </w:r>
      <w:r w:rsidR="001A3623">
        <w:rPr>
          <w:lang w:val="sq-AL"/>
        </w:rPr>
        <w:t xml:space="preserve"> vitit</w:t>
      </w:r>
      <w:r w:rsidR="00414761" w:rsidRPr="007D48AC">
        <w:rPr>
          <w:lang w:val="sq-AL"/>
        </w:rPr>
        <w:t>.</w:t>
      </w:r>
      <w:r w:rsidR="001A3623">
        <w:rPr>
          <w:lang w:val="sq-AL"/>
        </w:rPr>
        <w:t xml:space="preserve"> </w:t>
      </w:r>
      <w:r w:rsidR="00414761" w:rsidRPr="006404DC">
        <w:rPr>
          <w:lang w:val="sq-AL"/>
        </w:rPr>
        <w:t>Tabela n</w:t>
      </w:r>
      <w:r w:rsidR="00C050C4" w:rsidRPr="006404DC">
        <w:rPr>
          <w:lang w:val="sq-AL"/>
        </w:rPr>
        <w:t>ë</w:t>
      </w:r>
      <w:r w:rsidR="00414761" w:rsidRPr="006404DC">
        <w:rPr>
          <w:lang w:val="sq-AL"/>
        </w:rPr>
        <w:t xml:space="preserve"> vijim paraqet r</w:t>
      </w:r>
      <w:r w:rsidR="00414761" w:rsidRPr="007D48AC">
        <w:rPr>
          <w:lang w:val="sq-AL"/>
        </w:rPr>
        <w:t>ealizimin e planit</w:t>
      </w:r>
      <w:r w:rsidR="00A359AD">
        <w:rPr>
          <w:lang w:val="sq-AL"/>
        </w:rPr>
        <w:t xml:space="preserve"> të buxhetit, për këtë program. </w:t>
      </w:r>
    </w:p>
    <w:tbl>
      <w:tblPr>
        <w:tblStyle w:val="TableGrid"/>
        <w:tblW w:w="4976" w:type="pct"/>
        <w:tblLook w:val="04A0" w:firstRow="1" w:lastRow="0" w:firstColumn="1" w:lastColumn="0" w:noHBand="0" w:noVBand="1"/>
      </w:tblPr>
      <w:tblGrid>
        <w:gridCol w:w="937"/>
        <w:gridCol w:w="3850"/>
        <w:gridCol w:w="1558"/>
        <w:gridCol w:w="1560"/>
        <w:gridCol w:w="1293"/>
      </w:tblGrid>
      <w:tr w:rsidR="001A0EDB" w:rsidRPr="001A3623" w:rsidTr="00BB50BE">
        <w:trPr>
          <w:trHeight w:val="300"/>
        </w:trPr>
        <w:tc>
          <w:tcPr>
            <w:tcW w:w="509" w:type="pct"/>
            <w:noWrap/>
            <w:hideMark/>
          </w:tcPr>
          <w:p w:rsidR="001A0EDB" w:rsidRPr="001A3623" w:rsidRDefault="001A0EDB" w:rsidP="001A3623">
            <w:pPr>
              <w:rPr>
                <w:rFonts w:ascii="Calibri" w:hAnsi="Calibri"/>
                <w:color w:val="000000"/>
                <w:lang w:val="sq-AL" w:eastAsia="sq-AL"/>
              </w:rPr>
            </w:pPr>
          </w:p>
        </w:tc>
        <w:tc>
          <w:tcPr>
            <w:tcW w:w="2093" w:type="pct"/>
            <w:noWrap/>
            <w:hideMark/>
          </w:tcPr>
          <w:p w:rsidR="001A0EDB" w:rsidRPr="001A3623" w:rsidRDefault="001A0EDB" w:rsidP="001A3623">
            <w:pPr>
              <w:rPr>
                <w:rFonts w:ascii="Calibri" w:hAnsi="Calibri"/>
                <w:color w:val="000000"/>
                <w:lang w:val="sq-AL" w:eastAsia="sq-AL"/>
              </w:rPr>
            </w:pPr>
          </w:p>
        </w:tc>
        <w:tc>
          <w:tcPr>
            <w:tcW w:w="847" w:type="pct"/>
            <w:noWrap/>
            <w:hideMark/>
          </w:tcPr>
          <w:p w:rsidR="001A0EDB" w:rsidRPr="001A3623" w:rsidRDefault="001A0EDB" w:rsidP="001A3623">
            <w:pPr>
              <w:rPr>
                <w:rFonts w:ascii="Calibri" w:hAnsi="Calibri"/>
                <w:color w:val="000000"/>
                <w:lang w:val="sq-AL" w:eastAsia="sq-AL"/>
              </w:rPr>
            </w:pPr>
          </w:p>
        </w:tc>
        <w:tc>
          <w:tcPr>
            <w:tcW w:w="1551" w:type="pct"/>
            <w:gridSpan w:val="2"/>
            <w:noWrap/>
            <w:hideMark/>
          </w:tcPr>
          <w:p w:rsidR="001A0EDB" w:rsidRPr="001A3623" w:rsidRDefault="001A0EDB" w:rsidP="00B10CA9">
            <w:pPr>
              <w:jc w:val="center"/>
              <w:rPr>
                <w:rFonts w:ascii="Calibri" w:hAnsi="Calibri"/>
                <w:b/>
                <w:bCs/>
                <w:i/>
                <w:iCs/>
                <w:sz w:val="20"/>
                <w:szCs w:val="20"/>
                <w:lang w:val="sq-AL" w:eastAsia="sq-AL"/>
              </w:rPr>
            </w:pPr>
            <w:r w:rsidRPr="001A3623">
              <w:rPr>
                <w:rFonts w:ascii="Calibri" w:hAnsi="Calibri"/>
                <w:b/>
                <w:bCs/>
                <w:i/>
                <w:iCs/>
                <w:sz w:val="20"/>
                <w:szCs w:val="20"/>
                <w:lang w:val="sq-AL" w:eastAsia="sq-AL"/>
              </w:rPr>
              <w:t>Në mijë lekë</w:t>
            </w:r>
          </w:p>
        </w:tc>
      </w:tr>
      <w:tr w:rsidR="001A0EDB" w:rsidRPr="001A3623" w:rsidTr="00BB50BE">
        <w:trPr>
          <w:trHeight w:val="300"/>
        </w:trPr>
        <w:tc>
          <w:tcPr>
            <w:tcW w:w="509" w:type="pct"/>
            <w:hideMark/>
          </w:tcPr>
          <w:p w:rsidR="001A0EDB" w:rsidRPr="001A3623" w:rsidRDefault="001A0EDB"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1.</w:t>
            </w:r>
          </w:p>
        </w:tc>
        <w:tc>
          <w:tcPr>
            <w:tcW w:w="2093" w:type="pct"/>
            <w:noWrap/>
            <w:hideMark/>
          </w:tcPr>
          <w:p w:rsidR="001A0EDB" w:rsidRPr="001A3623" w:rsidRDefault="001A0EDB"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Korente</w:t>
            </w:r>
          </w:p>
        </w:tc>
        <w:tc>
          <w:tcPr>
            <w:tcW w:w="847" w:type="pct"/>
            <w:vAlign w:val="bottom"/>
          </w:tcPr>
          <w:p w:rsidR="001A0EDB" w:rsidRDefault="001A0EDB">
            <w:pPr>
              <w:jc w:val="right"/>
              <w:rPr>
                <w:rFonts w:ascii="Arial" w:hAnsi="Arial" w:cs="Arial"/>
                <w:sz w:val="20"/>
                <w:szCs w:val="20"/>
              </w:rPr>
            </w:pPr>
            <w:r>
              <w:rPr>
                <w:rFonts w:ascii="Arial" w:hAnsi="Arial" w:cs="Arial"/>
                <w:sz w:val="20"/>
                <w:szCs w:val="20"/>
              </w:rPr>
              <w:t>465.732</w:t>
            </w:r>
          </w:p>
        </w:tc>
        <w:tc>
          <w:tcPr>
            <w:tcW w:w="848" w:type="pct"/>
            <w:vAlign w:val="bottom"/>
          </w:tcPr>
          <w:p w:rsidR="001A0EDB" w:rsidRDefault="001A0EDB">
            <w:pPr>
              <w:jc w:val="right"/>
              <w:rPr>
                <w:rFonts w:ascii="Arial" w:hAnsi="Arial" w:cs="Arial"/>
                <w:sz w:val="20"/>
                <w:szCs w:val="20"/>
              </w:rPr>
            </w:pPr>
            <w:r>
              <w:rPr>
                <w:rFonts w:ascii="Arial" w:hAnsi="Arial" w:cs="Arial"/>
                <w:sz w:val="20"/>
                <w:szCs w:val="20"/>
              </w:rPr>
              <w:t>135.723</w:t>
            </w:r>
          </w:p>
        </w:tc>
        <w:tc>
          <w:tcPr>
            <w:tcW w:w="703" w:type="pct"/>
            <w:vAlign w:val="bottom"/>
          </w:tcPr>
          <w:p w:rsidR="001A0EDB" w:rsidRDefault="001A0EDB">
            <w:pPr>
              <w:jc w:val="right"/>
              <w:rPr>
                <w:rFonts w:ascii="Arial" w:hAnsi="Arial" w:cs="Arial"/>
                <w:sz w:val="20"/>
                <w:szCs w:val="20"/>
              </w:rPr>
            </w:pPr>
            <w:r>
              <w:rPr>
                <w:rFonts w:ascii="Arial" w:hAnsi="Arial" w:cs="Arial"/>
                <w:sz w:val="20"/>
                <w:szCs w:val="20"/>
              </w:rPr>
              <w:t>29,1</w:t>
            </w:r>
          </w:p>
        </w:tc>
      </w:tr>
      <w:tr w:rsidR="001A0EDB" w:rsidRPr="001A3623" w:rsidTr="00BB50BE">
        <w:trPr>
          <w:trHeight w:val="300"/>
        </w:trPr>
        <w:tc>
          <w:tcPr>
            <w:tcW w:w="509" w:type="pct"/>
            <w:hideMark/>
          </w:tcPr>
          <w:p w:rsidR="001A0EDB" w:rsidRPr="001A3623" w:rsidRDefault="001A0EDB"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2</w:t>
            </w:r>
            <w:r>
              <w:rPr>
                <w:rFonts w:ascii="Calibri" w:hAnsi="Calibri"/>
                <w:b/>
                <w:bCs/>
                <w:color w:val="000000"/>
                <w:sz w:val="20"/>
                <w:szCs w:val="20"/>
                <w:lang w:val="sq-AL" w:eastAsia="sq-AL"/>
              </w:rPr>
              <w:t>.</w:t>
            </w:r>
          </w:p>
        </w:tc>
        <w:tc>
          <w:tcPr>
            <w:tcW w:w="2093" w:type="pct"/>
            <w:noWrap/>
            <w:hideMark/>
          </w:tcPr>
          <w:p w:rsidR="001A0EDB" w:rsidRPr="001A3623" w:rsidRDefault="001A0EDB"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kapitale</w:t>
            </w:r>
          </w:p>
        </w:tc>
        <w:tc>
          <w:tcPr>
            <w:tcW w:w="847" w:type="pct"/>
          </w:tcPr>
          <w:p w:rsidR="001A0EDB" w:rsidRPr="00106F72" w:rsidRDefault="001A0EDB" w:rsidP="00B10CA9">
            <w:pPr>
              <w:jc w:val="right"/>
              <w:rPr>
                <w:rFonts w:ascii="Calibri" w:hAnsi="Calibri"/>
                <w:b/>
                <w:bCs/>
                <w:color w:val="000000"/>
                <w:lang w:val="sq-AL" w:eastAsia="sq-AL"/>
              </w:rPr>
            </w:pPr>
            <w:r w:rsidRPr="00106F72">
              <w:rPr>
                <w:rFonts w:ascii="Calibri" w:hAnsi="Calibri"/>
                <w:b/>
                <w:bCs/>
                <w:color w:val="000000"/>
                <w:lang w:val="sq-AL" w:eastAsia="sq-AL"/>
              </w:rPr>
              <w:t>0</w:t>
            </w:r>
          </w:p>
        </w:tc>
        <w:tc>
          <w:tcPr>
            <w:tcW w:w="848" w:type="pct"/>
          </w:tcPr>
          <w:p w:rsidR="001A0EDB" w:rsidRPr="00106F72" w:rsidRDefault="001A0EDB" w:rsidP="00B10CA9">
            <w:pPr>
              <w:jc w:val="right"/>
              <w:rPr>
                <w:rFonts w:ascii="Calibri" w:hAnsi="Calibri"/>
                <w:b/>
                <w:bCs/>
                <w:color w:val="000000"/>
                <w:lang w:val="sq-AL" w:eastAsia="sq-AL"/>
              </w:rPr>
            </w:pPr>
            <w:r w:rsidRPr="00106F72">
              <w:rPr>
                <w:rFonts w:ascii="Calibri" w:hAnsi="Calibri"/>
                <w:b/>
                <w:bCs/>
                <w:color w:val="000000"/>
                <w:lang w:val="sq-AL" w:eastAsia="sq-AL"/>
              </w:rPr>
              <w:t>16.594</w:t>
            </w:r>
          </w:p>
        </w:tc>
        <w:tc>
          <w:tcPr>
            <w:tcW w:w="703" w:type="pct"/>
          </w:tcPr>
          <w:p w:rsidR="001A0EDB" w:rsidRPr="00106F72" w:rsidRDefault="001A0EDB" w:rsidP="00B10CA9">
            <w:pPr>
              <w:jc w:val="right"/>
              <w:rPr>
                <w:rFonts w:ascii="Calibri" w:hAnsi="Calibri"/>
                <w:b/>
                <w:bCs/>
                <w:color w:val="000000"/>
                <w:lang w:val="sq-AL" w:eastAsia="sq-AL"/>
              </w:rPr>
            </w:pPr>
            <w:r w:rsidRPr="00106F72">
              <w:rPr>
                <w:rFonts w:ascii="Calibri" w:hAnsi="Calibri"/>
                <w:b/>
                <w:bCs/>
                <w:color w:val="000000"/>
                <w:lang w:val="sq-AL" w:eastAsia="sq-AL"/>
              </w:rPr>
              <w:t>-</w:t>
            </w:r>
          </w:p>
        </w:tc>
      </w:tr>
      <w:tr w:rsidR="001A0EDB" w:rsidRPr="001A3623" w:rsidTr="00BB50BE">
        <w:trPr>
          <w:trHeight w:val="300"/>
        </w:trPr>
        <w:tc>
          <w:tcPr>
            <w:tcW w:w="509" w:type="pct"/>
            <w:hideMark/>
          </w:tcPr>
          <w:p w:rsidR="001A0EDB" w:rsidRPr="001A3623" w:rsidRDefault="001A0EDB"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3</w:t>
            </w:r>
            <w:r>
              <w:rPr>
                <w:rFonts w:ascii="Calibri" w:hAnsi="Calibri"/>
                <w:b/>
                <w:bCs/>
                <w:color w:val="000000"/>
                <w:sz w:val="20"/>
                <w:szCs w:val="20"/>
                <w:lang w:val="sq-AL" w:eastAsia="sq-AL"/>
              </w:rPr>
              <w:t>.</w:t>
            </w:r>
          </w:p>
        </w:tc>
        <w:tc>
          <w:tcPr>
            <w:tcW w:w="2093" w:type="pct"/>
            <w:noWrap/>
            <w:hideMark/>
          </w:tcPr>
          <w:p w:rsidR="001A0EDB" w:rsidRPr="001A3623" w:rsidRDefault="001A0EDB"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SHUMA</w:t>
            </w:r>
          </w:p>
        </w:tc>
        <w:tc>
          <w:tcPr>
            <w:tcW w:w="847" w:type="pct"/>
            <w:vAlign w:val="bottom"/>
          </w:tcPr>
          <w:p w:rsidR="001A0EDB" w:rsidRDefault="001A0EDB">
            <w:pPr>
              <w:jc w:val="right"/>
              <w:rPr>
                <w:rFonts w:ascii="Arial" w:hAnsi="Arial" w:cs="Arial"/>
                <w:sz w:val="20"/>
                <w:szCs w:val="20"/>
              </w:rPr>
            </w:pPr>
            <w:r>
              <w:rPr>
                <w:rFonts w:ascii="Arial" w:hAnsi="Arial" w:cs="Arial"/>
                <w:sz w:val="20"/>
                <w:szCs w:val="20"/>
              </w:rPr>
              <w:t>14.000</w:t>
            </w:r>
          </w:p>
        </w:tc>
        <w:tc>
          <w:tcPr>
            <w:tcW w:w="848" w:type="pct"/>
            <w:vAlign w:val="bottom"/>
          </w:tcPr>
          <w:p w:rsidR="001A0EDB" w:rsidRDefault="001A0EDB">
            <w:pPr>
              <w:jc w:val="right"/>
              <w:rPr>
                <w:rFonts w:ascii="Arial" w:hAnsi="Arial" w:cs="Arial"/>
                <w:sz w:val="20"/>
                <w:szCs w:val="20"/>
              </w:rPr>
            </w:pPr>
            <w:r>
              <w:rPr>
                <w:rFonts w:ascii="Arial" w:hAnsi="Arial" w:cs="Arial"/>
                <w:sz w:val="20"/>
                <w:szCs w:val="20"/>
              </w:rPr>
              <w:t>47.292</w:t>
            </w:r>
          </w:p>
        </w:tc>
        <w:tc>
          <w:tcPr>
            <w:tcW w:w="703" w:type="pct"/>
            <w:vAlign w:val="bottom"/>
          </w:tcPr>
          <w:p w:rsidR="001A0EDB" w:rsidRDefault="001A0EDB">
            <w:pPr>
              <w:jc w:val="right"/>
              <w:rPr>
                <w:rFonts w:ascii="Arial" w:hAnsi="Arial" w:cs="Arial"/>
                <w:sz w:val="20"/>
                <w:szCs w:val="20"/>
              </w:rPr>
            </w:pPr>
            <w:r>
              <w:rPr>
                <w:rFonts w:ascii="Arial" w:hAnsi="Arial" w:cs="Arial"/>
                <w:sz w:val="20"/>
                <w:szCs w:val="20"/>
              </w:rPr>
              <w:t>337,8</w:t>
            </w:r>
          </w:p>
        </w:tc>
      </w:tr>
      <w:tr w:rsidR="001A0EDB" w:rsidRPr="001A3623" w:rsidTr="00BB50BE">
        <w:trPr>
          <w:trHeight w:val="300"/>
        </w:trPr>
        <w:tc>
          <w:tcPr>
            <w:tcW w:w="509" w:type="pct"/>
            <w:hideMark/>
          </w:tcPr>
          <w:p w:rsidR="001A0EDB" w:rsidRPr="001A3623" w:rsidRDefault="001A0EDB" w:rsidP="001A3623">
            <w:pPr>
              <w:jc w:val="center"/>
              <w:rPr>
                <w:rFonts w:ascii="Calibri" w:hAnsi="Calibri"/>
                <w:color w:val="000000"/>
                <w:sz w:val="20"/>
                <w:szCs w:val="20"/>
                <w:lang w:val="sq-AL" w:eastAsia="sq-AL"/>
              </w:rPr>
            </w:pPr>
          </w:p>
        </w:tc>
        <w:tc>
          <w:tcPr>
            <w:tcW w:w="2093" w:type="pct"/>
            <w:noWrap/>
            <w:hideMark/>
          </w:tcPr>
          <w:p w:rsidR="001A0EDB" w:rsidRPr="001A3623" w:rsidRDefault="001A0EDB"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Shpenzime nga të ardhurat jashtë limitit</w:t>
            </w:r>
          </w:p>
        </w:tc>
        <w:tc>
          <w:tcPr>
            <w:tcW w:w="847" w:type="pct"/>
          </w:tcPr>
          <w:p w:rsidR="001A0EDB" w:rsidRPr="001A3623" w:rsidRDefault="001A0EDB" w:rsidP="00B10CA9">
            <w:pPr>
              <w:jc w:val="right"/>
              <w:rPr>
                <w:rFonts w:ascii="Calibri" w:hAnsi="Calibri"/>
                <w:color w:val="000000"/>
                <w:sz w:val="20"/>
                <w:szCs w:val="20"/>
                <w:lang w:val="sq-AL" w:eastAsia="sq-AL"/>
              </w:rPr>
            </w:pPr>
            <w:r>
              <w:rPr>
                <w:rFonts w:ascii="Calibri" w:hAnsi="Calibri"/>
                <w:color w:val="000000"/>
                <w:sz w:val="20"/>
                <w:szCs w:val="20"/>
                <w:lang w:val="sq-AL" w:eastAsia="sq-AL"/>
              </w:rPr>
              <w:t>-</w:t>
            </w:r>
          </w:p>
        </w:tc>
        <w:tc>
          <w:tcPr>
            <w:tcW w:w="848" w:type="pct"/>
          </w:tcPr>
          <w:p w:rsidR="001A0EDB" w:rsidRPr="001A3623" w:rsidRDefault="001A0EDB" w:rsidP="00B10CA9">
            <w:pPr>
              <w:jc w:val="right"/>
              <w:rPr>
                <w:rFonts w:ascii="Calibri" w:hAnsi="Calibri"/>
                <w:color w:val="000000"/>
                <w:sz w:val="20"/>
                <w:szCs w:val="20"/>
                <w:lang w:val="sq-AL" w:eastAsia="sq-AL"/>
              </w:rPr>
            </w:pPr>
            <w:r>
              <w:rPr>
                <w:rFonts w:ascii="Calibri" w:hAnsi="Calibri"/>
                <w:color w:val="000000"/>
                <w:sz w:val="20"/>
                <w:szCs w:val="20"/>
                <w:lang w:val="sq-AL" w:eastAsia="sq-AL"/>
              </w:rPr>
              <w:t>-</w:t>
            </w:r>
          </w:p>
        </w:tc>
        <w:tc>
          <w:tcPr>
            <w:tcW w:w="703" w:type="pct"/>
          </w:tcPr>
          <w:p w:rsidR="001A0EDB" w:rsidRPr="001A3623" w:rsidRDefault="001A0EDB" w:rsidP="00B10CA9">
            <w:pPr>
              <w:jc w:val="right"/>
              <w:rPr>
                <w:rFonts w:ascii="Calibri" w:hAnsi="Calibri"/>
                <w:color w:val="000000"/>
                <w:sz w:val="20"/>
                <w:szCs w:val="20"/>
                <w:lang w:val="sq-AL" w:eastAsia="sq-AL"/>
              </w:rPr>
            </w:pPr>
            <w:r>
              <w:rPr>
                <w:rFonts w:ascii="Calibri" w:hAnsi="Calibri"/>
                <w:color w:val="000000"/>
                <w:sz w:val="20"/>
                <w:szCs w:val="20"/>
                <w:lang w:val="sq-AL" w:eastAsia="sq-AL"/>
              </w:rPr>
              <w:t>-</w:t>
            </w:r>
          </w:p>
        </w:tc>
      </w:tr>
      <w:tr w:rsidR="001A0EDB" w:rsidRPr="001A3623" w:rsidTr="00BB50BE">
        <w:trPr>
          <w:trHeight w:val="300"/>
        </w:trPr>
        <w:tc>
          <w:tcPr>
            <w:tcW w:w="509" w:type="pct"/>
            <w:hideMark/>
          </w:tcPr>
          <w:p w:rsidR="001A0EDB" w:rsidRPr="001A3623" w:rsidRDefault="001A0EDB" w:rsidP="001A3623">
            <w:pPr>
              <w:jc w:val="center"/>
              <w:rPr>
                <w:rFonts w:ascii="Calibri" w:hAnsi="Calibri"/>
                <w:b/>
                <w:bCs/>
                <w:sz w:val="20"/>
                <w:szCs w:val="20"/>
                <w:lang w:val="sq-AL" w:eastAsia="sq-AL"/>
              </w:rPr>
            </w:pPr>
            <w:r w:rsidRPr="001A3623">
              <w:rPr>
                <w:rFonts w:ascii="Calibri" w:hAnsi="Calibri"/>
                <w:b/>
                <w:bCs/>
                <w:sz w:val="20"/>
                <w:szCs w:val="20"/>
                <w:lang w:val="sq-AL" w:eastAsia="sq-AL"/>
              </w:rPr>
              <w:t>4</w:t>
            </w:r>
            <w:r>
              <w:rPr>
                <w:rFonts w:ascii="Calibri" w:hAnsi="Calibri"/>
                <w:b/>
                <w:bCs/>
                <w:sz w:val="20"/>
                <w:szCs w:val="20"/>
                <w:lang w:val="sq-AL" w:eastAsia="sq-AL"/>
              </w:rPr>
              <w:t>.</w:t>
            </w:r>
          </w:p>
        </w:tc>
        <w:tc>
          <w:tcPr>
            <w:tcW w:w="2093" w:type="pct"/>
            <w:noWrap/>
            <w:hideMark/>
          </w:tcPr>
          <w:p w:rsidR="001A0EDB" w:rsidRPr="001A3623" w:rsidRDefault="001A0EDB" w:rsidP="001A3623">
            <w:pPr>
              <w:rPr>
                <w:rFonts w:ascii="Calibri" w:hAnsi="Calibri"/>
                <w:b/>
                <w:bCs/>
                <w:sz w:val="20"/>
                <w:szCs w:val="20"/>
                <w:lang w:val="sq-AL" w:eastAsia="sq-AL"/>
              </w:rPr>
            </w:pPr>
            <w:r w:rsidRPr="001A3623">
              <w:rPr>
                <w:rFonts w:ascii="Calibri" w:hAnsi="Calibri"/>
                <w:b/>
                <w:bCs/>
                <w:sz w:val="20"/>
                <w:szCs w:val="20"/>
                <w:lang w:val="sq-AL" w:eastAsia="sq-AL"/>
              </w:rPr>
              <w:t xml:space="preserve">              TOTALI</w:t>
            </w:r>
          </w:p>
        </w:tc>
        <w:tc>
          <w:tcPr>
            <w:tcW w:w="847" w:type="pct"/>
            <w:vAlign w:val="bottom"/>
          </w:tcPr>
          <w:p w:rsidR="001A0EDB" w:rsidRDefault="001A0EDB">
            <w:pPr>
              <w:jc w:val="right"/>
              <w:rPr>
                <w:rFonts w:ascii="Arial" w:hAnsi="Arial" w:cs="Arial"/>
                <w:sz w:val="20"/>
                <w:szCs w:val="20"/>
              </w:rPr>
            </w:pPr>
            <w:r>
              <w:rPr>
                <w:rFonts w:ascii="Arial" w:hAnsi="Arial" w:cs="Arial"/>
                <w:sz w:val="20"/>
                <w:szCs w:val="20"/>
              </w:rPr>
              <w:t>479.732</w:t>
            </w:r>
          </w:p>
        </w:tc>
        <w:tc>
          <w:tcPr>
            <w:tcW w:w="848" w:type="pct"/>
            <w:vAlign w:val="bottom"/>
          </w:tcPr>
          <w:p w:rsidR="001A0EDB" w:rsidRDefault="001A0EDB">
            <w:pPr>
              <w:jc w:val="right"/>
              <w:rPr>
                <w:rFonts w:ascii="Arial" w:hAnsi="Arial" w:cs="Arial"/>
                <w:sz w:val="20"/>
                <w:szCs w:val="20"/>
              </w:rPr>
            </w:pPr>
            <w:r>
              <w:rPr>
                <w:rFonts w:ascii="Arial" w:hAnsi="Arial" w:cs="Arial"/>
                <w:sz w:val="20"/>
                <w:szCs w:val="20"/>
              </w:rPr>
              <w:t>183.015</w:t>
            </w:r>
          </w:p>
        </w:tc>
        <w:tc>
          <w:tcPr>
            <w:tcW w:w="703" w:type="pct"/>
            <w:vAlign w:val="bottom"/>
          </w:tcPr>
          <w:p w:rsidR="001A0EDB" w:rsidRDefault="001A0EDB">
            <w:pPr>
              <w:jc w:val="right"/>
              <w:rPr>
                <w:rFonts w:ascii="Arial" w:hAnsi="Arial" w:cs="Arial"/>
                <w:sz w:val="20"/>
                <w:szCs w:val="20"/>
              </w:rPr>
            </w:pPr>
            <w:r>
              <w:rPr>
                <w:rFonts w:ascii="Arial" w:hAnsi="Arial" w:cs="Arial"/>
                <w:sz w:val="20"/>
                <w:szCs w:val="20"/>
              </w:rPr>
              <w:t>38,1</w:t>
            </w:r>
          </w:p>
        </w:tc>
      </w:tr>
      <w:tr w:rsidR="001A0EDB" w:rsidRPr="001A3623" w:rsidTr="00BB50BE">
        <w:trPr>
          <w:trHeight w:val="300"/>
        </w:trPr>
        <w:tc>
          <w:tcPr>
            <w:tcW w:w="2602" w:type="pct"/>
            <w:gridSpan w:val="2"/>
            <w:noWrap/>
            <w:hideMark/>
          </w:tcPr>
          <w:p w:rsidR="001A0EDB" w:rsidRPr="001A3623" w:rsidRDefault="001A0EDB"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 xml:space="preserve">       Burimi: Ministria e Financave</w:t>
            </w:r>
            <w:r>
              <w:rPr>
                <w:rFonts w:ascii="Calibri" w:hAnsi="Calibri"/>
                <w:i/>
                <w:iCs/>
                <w:color w:val="000000"/>
                <w:sz w:val="20"/>
                <w:szCs w:val="20"/>
                <w:lang w:val="sq-AL" w:eastAsia="sq-AL"/>
              </w:rPr>
              <w:t xml:space="preserve"> (2017);</w:t>
            </w:r>
            <w:r w:rsidRPr="001A3623">
              <w:rPr>
                <w:rFonts w:ascii="Calibri" w:hAnsi="Calibri"/>
                <w:i/>
                <w:iCs/>
                <w:color w:val="000000"/>
                <w:sz w:val="20"/>
                <w:szCs w:val="20"/>
                <w:lang w:val="sq-AL" w:eastAsia="sq-AL"/>
              </w:rPr>
              <w:t>.</w:t>
            </w:r>
          </w:p>
        </w:tc>
        <w:tc>
          <w:tcPr>
            <w:tcW w:w="847" w:type="pct"/>
            <w:noWrap/>
            <w:hideMark/>
          </w:tcPr>
          <w:p w:rsidR="001A0EDB" w:rsidRPr="001A3623" w:rsidRDefault="001A0EDB" w:rsidP="001A3623">
            <w:pPr>
              <w:rPr>
                <w:rFonts w:ascii="Calibri" w:hAnsi="Calibri"/>
                <w:i/>
                <w:iCs/>
                <w:color w:val="000000"/>
                <w:lang w:val="sq-AL" w:eastAsia="sq-AL"/>
              </w:rPr>
            </w:pPr>
          </w:p>
        </w:tc>
        <w:tc>
          <w:tcPr>
            <w:tcW w:w="848" w:type="pct"/>
            <w:noWrap/>
            <w:hideMark/>
          </w:tcPr>
          <w:p w:rsidR="001A0EDB" w:rsidRPr="001A3623" w:rsidRDefault="001A0EDB" w:rsidP="001A3623">
            <w:pPr>
              <w:rPr>
                <w:rFonts w:ascii="Calibri" w:hAnsi="Calibri"/>
                <w:i/>
                <w:iCs/>
                <w:color w:val="000000"/>
                <w:lang w:val="sq-AL" w:eastAsia="sq-AL"/>
              </w:rPr>
            </w:pPr>
          </w:p>
        </w:tc>
        <w:tc>
          <w:tcPr>
            <w:tcW w:w="703" w:type="pct"/>
            <w:noWrap/>
            <w:hideMark/>
          </w:tcPr>
          <w:p w:rsidR="001A0EDB" w:rsidRPr="001A3623" w:rsidRDefault="001A0EDB" w:rsidP="001A3623">
            <w:pPr>
              <w:rPr>
                <w:rFonts w:ascii="Calibri" w:hAnsi="Calibri"/>
                <w:i/>
                <w:iCs/>
                <w:color w:val="000000"/>
                <w:lang w:val="sq-AL" w:eastAsia="sq-AL"/>
              </w:rPr>
            </w:pPr>
          </w:p>
        </w:tc>
      </w:tr>
    </w:tbl>
    <w:p w:rsidR="006404DC" w:rsidRDefault="006404DC" w:rsidP="00414761">
      <w:pPr>
        <w:jc w:val="both"/>
        <w:rPr>
          <w:lang w:val="sq-AL"/>
        </w:rPr>
      </w:pPr>
    </w:p>
    <w:p w:rsidR="001A3623" w:rsidRDefault="001A3623" w:rsidP="006404DC">
      <w:pPr>
        <w:jc w:val="both"/>
        <w:rPr>
          <w:lang w:val="sq-AL"/>
        </w:rPr>
      </w:pPr>
      <w:r>
        <w:rPr>
          <w:lang w:val="sq-AL"/>
        </w:rPr>
        <w:t>Sikurse evidentohet nga tabela, shpenzimet korente z</w:t>
      </w:r>
      <w:r w:rsidR="00A87B95">
        <w:rPr>
          <w:lang w:val="sq-AL"/>
        </w:rPr>
        <w:t>ë</w:t>
      </w:r>
      <w:r>
        <w:rPr>
          <w:lang w:val="sq-AL"/>
        </w:rPr>
        <w:t>n</w:t>
      </w:r>
      <w:r w:rsidR="00A87B95">
        <w:rPr>
          <w:lang w:val="sq-AL"/>
        </w:rPr>
        <w:t>ë</w:t>
      </w:r>
      <w:r>
        <w:rPr>
          <w:lang w:val="sq-AL"/>
        </w:rPr>
        <w:t xml:space="preserve"> </w:t>
      </w:r>
      <w:r w:rsidR="001A0EDB">
        <w:rPr>
          <w:lang w:val="sq-AL"/>
        </w:rPr>
        <w:t>97</w:t>
      </w:r>
      <w:r>
        <w:rPr>
          <w:lang w:val="sq-AL"/>
        </w:rPr>
        <w:t>% t</w:t>
      </w:r>
      <w:r w:rsidR="00A87B95">
        <w:rPr>
          <w:lang w:val="sq-AL"/>
        </w:rPr>
        <w:t>ë</w:t>
      </w:r>
      <w:r>
        <w:rPr>
          <w:lang w:val="sq-AL"/>
        </w:rPr>
        <w:t xml:space="preserve"> fondeve totale t</w:t>
      </w:r>
      <w:r w:rsidR="00A87B95">
        <w:rPr>
          <w:lang w:val="sq-AL"/>
        </w:rPr>
        <w:t>ë</w:t>
      </w:r>
      <w:r>
        <w:rPr>
          <w:lang w:val="sq-AL"/>
        </w:rPr>
        <w:t xml:space="preserve"> planifikuara p</w:t>
      </w:r>
      <w:r w:rsidR="00A87B95">
        <w:rPr>
          <w:lang w:val="sq-AL"/>
        </w:rPr>
        <w:t>ë</w:t>
      </w:r>
      <w:r w:rsidR="00EA6177">
        <w:rPr>
          <w:lang w:val="sq-AL"/>
        </w:rPr>
        <w:t xml:space="preserve">r vitin </w:t>
      </w:r>
      <w:r w:rsidR="00B377FA">
        <w:rPr>
          <w:lang w:val="sq-AL"/>
        </w:rPr>
        <w:t>2017</w:t>
      </w:r>
      <w:r>
        <w:rPr>
          <w:lang w:val="sq-AL"/>
        </w:rPr>
        <w:t>, p</w:t>
      </w:r>
      <w:r w:rsidR="00A87B95">
        <w:rPr>
          <w:lang w:val="sq-AL"/>
        </w:rPr>
        <w:t>ë</w:t>
      </w:r>
      <w:r>
        <w:rPr>
          <w:lang w:val="sq-AL"/>
        </w:rPr>
        <w:t>r k</w:t>
      </w:r>
      <w:r w:rsidR="00A87B95">
        <w:rPr>
          <w:lang w:val="sq-AL"/>
        </w:rPr>
        <w:t>ë</w:t>
      </w:r>
      <w:r>
        <w:rPr>
          <w:lang w:val="sq-AL"/>
        </w:rPr>
        <w:t>t</w:t>
      </w:r>
      <w:r w:rsidR="00A87B95">
        <w:rPr>
          <w:lang w:val="sq-AL"/>
        </w:rPr>
        <w:t>ë</w:t>
      </w:r>
      <w:r w:rsidR="00EA6177">
        <w:rPr>
          <w:lang w:val="sq-AL"/>
        </w:rPr>
        <w:t xml:space="preserve"> </w:t>
      </w:r>
      <w:r w:rsidR="001A0EDB">
        <w:rPr>
          <w:lang w:val="sq-AL"/>
        </w:rPr>
        <w:t xml:space="preserve">program. Shpenzimet kapitale </w:t>
      </w:r>
      <w:r w:rsidR="00033DAA">
        <w:rPr>
          <w:lang w:val="sq-AL"/>
        </w:rPr>
        <w:t>t</w:t>
      </w:r>
      <w:r w:rsidR="00EE6D27">
        <w:rPr>
          <w:lang w:val="sq-AL"/>
        </w:rPr>
        <w:t>ë</w:t>
      </w:r>
      <w:r w:rsidR="00033DAA">
        <w:rPr>
          <w:lang w:val="sq-AL"/>
        </w:rPr>
        <w:t xml:space="preserve"> planifikuara</w:t>
      </w:r>
      <w:r>
        <w:rPr>
          <w:lang w:val="sq-AL"/>
        </w:rPr>
        <w:t xml:space="preserve"> p</w:t>
      </w:r>
      <w:r w:rsidR="00A87B95">
        <w:rPr>
          <w:lang w:val="sq-AL"/>
        </w:rPr>
        <w:t>ë</w:t>
      </w:r>
      <w:r>
        <w:rPr>
          <w:lang w:val="sq-AL"/>
        </w:rPr>
        <w:t>r k</w:t>
      </w:r>
      <w:r w:rsidR="00A87B95">
        <w:rPr>
          <w:lang w:val="sq-AL"/>
        </w:rPr>
        <w:t>ë</w:t>
      </w:r>
      <w:r>
        <w:rPr>
          <w:lang w:val="sq-AL"/>
        </w:rPr>
        <w:t>t</w:t>
      </w:r>
      <w:r w:rsidR="00A87B95">
        <w:rPr>
          <w:lang w:val="sq-AL"/>
        </w:rPr>
        <w:t>ë</w:t>
      </w:r>
      <w:r>
        <w:rPr>
          <w:lang w:val="sq-AL"/>
        </w:rPr>
        <w:t xml:space="preserve"> program</w:t>
      </w:r>
      <w:r w:rsidR="001A0EDB">
        <w:rPr>
          <w:lang w:val="sq-AL"/>
        </w:rPr>
        <w:t xml:space="preserve"> jan</w:t>
      </w:r>
      <w:r w:rsidR="006E44D5">
        <w:rPr>
          <w:lang w:val="sq-AL"/>
        </w:rPr>
        <w:t>ë</w:t>
      </w:r>
      <w:r w:rsidR="001A0EDB">
        <w:rPr>
          <w:lang w:val="sq-AL"/>
        </w:rPr>
        <w:t xml:space="preserve"> n</w:t>
      </w:r>
      <w:r w:rsidR="006E44D5">
        <w:rPr>
          <w:lang w:val="sq-AL"/>
        </w:rPr>
        <w:t>ë</w:t>
      </w:r>
      <w:r w:rsidR="001A0EDB">
        <w:rPr>
          <w:lang w:val="sq-AL"/>
        </w:rPr>
        <w:t xml:space="preserve"> nivelin 2.9%.</w:t>
      </w:r>
      <w:r w:rsidR="00EA6177">
        <w:rPr>
          <w:lang w:val="sq-AL"/>
        </w:rPr>
        <w:t xml:space="preserve"> P</w:t>
      </w:r>
      <w:r w:rsidR="006056A7">
        <w:rPr>
          <w:lang w:val="sq-AL"/>
        </w:rPr>
        <w:t>ë</w:t>
      </w:r>
      <w:r w:rsidR="00B13B95">
        <w:rPr>
          <w:lang w:val="sq-AL"/>
        </w:rPr>
        <w:t xml:space="preserve">r </w:t>
      </w:r>
      <w:r w:rsidR="001A0EDB">
        <w:rPr>
          <w:lang w:val="sq-AL"/>
        </w:rPr>
        <w:t>4</w:t>
      </w:r>
      <w:r w:rsidR="00EA6177">
        <w:rPr>
          <w:lang w:val="sq-AL"/>
        </w:rPr>
        <w:t xml:space="preserve"> mujorin e par</w:t>
      </w:r>
      <w:r w:rsidR="006056A7">
        <w:rPr>
          <w:lang w:val="sq-AL"/>
        </w:rPr>
        <w:t>ë</w:t>
      </w:r>
      <w:r w:rsidR="00EA6177">
        <w:rPr>
          <w:lang w:val="sq-AL"/>
        </w:rPr>
        <w:t xml:space="preserve"> t</w:t>
      </w:r>
      <w:r w:rsidR="006056A7">
        <w:rPr>
          <w:lang w:val="sq-AL"/>
        </w:rPr>
        <w:t>ë</w:t>
      </w:r>
      <w:r w:rsidR="00EA6177">
        <w:rPr>
          <w:lang w:val="sq-AL"/>
        </w:rPr>
        <w:t xml:space="preserve"> vitit </w:t>
      </w:r>
      <w:r w:rsidR="00B377FA">
        <w:rPr>
          <w:lang w:val="sq-AL"/>
        </w:rPr>
        <w:t>2017</w:t>
      </w:r>
      <w:r w:rsidR="00EA6177">
        <w:rPr>
          <w:lang w:val="sq-AL"/>
        </w:rPr>
        <w:t xml:space="preserve"> jan</w:t>
      </w:r>
      <w:r w:rsidR="006056A7">
        <w:rPr>
          <w:lang w:val="sq-AL"/>
        </w:rPr>
        <w:t>ë</w:t>
      </w:r>
      <w:r w:rsidR="00EA6177">
        <w:rPr>
          <w:lang w:val="sq-AL"/>
        </w:rPr>
        <w:t xml:space="preserve"> parashikuar </w:t>
      </w:r>
      <w:r w:rsidR="001A0EDB">
        <w:rPr>
          <w:lang w:val="sq-AL"/>
        </w:rPr>
        <w:t>7</w:t>
      </w:r>
      <w:r w:rsidR="00EA6177">
        <w:rPr>
          <w:lang w:val="sq-AL"/>
        </w:rPr>
        <w:t xml:space="preserve"> produkte n</w:t>
      </w:r>
      <w:r w:rsidR="006056A7">
        <w:rPr>
          <w:lang w:val="sq-AL"/>
        </w:rPr>
        <w:t>ë</w:t>
      </w:r>
      <w:r w:rsidR="00EA6177">
        <w:rPr>
          <w:lang w:val="sq-AL"/>
        </w:rPr>
        <w:t xml:space="preserve"> k</w:t>
      </w:r>
      <w:r w:rsidR="006056A7">
        <w:rPr>
          <w:lang w:val="sq-AL"/>
        </w:rPr>
        <w:t>ë</w:t>
      </w:r>
      <w:r w:rsidR="00EA6177">
        <w:rPr>
          <w:lang w:val="sq-AL"/>
        </w:rPr>
        <w:t>t</w:t>
      </w:r>
      <w:r w:rsidR="006056A7">
        <w:rPr>
          <w:lang w:val="sq-AL"/>
        </w:rPr>
        <w:t>ë</w:t>
      </w:r>
      <w:r w:rsidR="00EA6177">
        <w:rPr>
          <w:lang w:val="sq-AL"/>
        </w:rPr>
        <w:t xml:space="preserve"> program, t</w:t>
      </w:r>
      <w:r w:rsidR="006056A7">
        <w:rPr>
          <w:lang w:val="sq-AL"/>
        </w:rPr>
        <w:t>ë</w:t>
      </w:r>
      <w:r w:rsidR="00EA6177">
        <w:rPr>
          <w:lang w:val="sq-AL"/>
        </w:rPr>
        <w:t xml:space="preserve"> cilat jan</w:t>
      </w:r>
      <w:r w:rsidR="006056A7">
        <w:rPr>
          <w:lang w:val="sq-AL"/>
        </w:rPr>
        <w:t>ë</w:t>
      </w:r>
      <w:r w:rsidR="00EA6177">
        <w:rPr>
          <w:lang w:val="sq-AL"/>
        </w:rPr>
        <w:t xml:space="preserve"> realizuar n</w:t>
      </w:r>
      <w:r w:rsidR="006056A7">
        <w:rPr>
          <w:lang w:val="sq-AL"/>
        </w:rPr>
        <w:t>ë</w:t>
      </w:r>
      <w:r w:rsidR="00EA6177">
        <w:rPr>
          <w:lang w:val="sq-AL"/>
        </w:rPr>
        <w:t xml:space="preserve"> vler</w:t>
      </w:r>
      <w:r w:rsidR="006056A7">
        <w:rPr>
          <w:lang w:val="sq-AL"/>
        </w:rPr>
        <w:t>ë</w:t>
      </w:r>
      <w:r w:rsidR="00EA6177">
        <w:rPr>
          <w:lang w:val="sq-AL"/>
        </w:rPr>
        <w:t xml:space="preserve"> </w:t>
      </w:r>
      <w:r w:rsidR="001A0EDB">
        <w:rPr>
          <w:lang w:val="sq-AL"/>
        </w:rPr>
        <w:t>183.015</w:t>
      </w:r>
      <w:r w:rsidR="00EA6177">
        <w:rPr>
          <w:lang w:val="sq-AL"/>
        </w:rPr>
        <w:t xml:space="preserve"> mij</w:t>
      </w:r>
      <w:r w:rsidR="006056A7">
        <w:rPr>
          <w:lang w:val="sq-AL"/>
        </w:rPr>
        <w:t>ë</w:t>
      </w:r>
      <w:r w:rsidR="00EA6177">
        <w:rPr>
          <w:lang w:val="sq-AL"/>
        </w:rPr>
        <w:t xml:space="preserve"> lek</w:t>
      </w:r>
      <w:r w:rsidR="006056A7">
        <w:rPr>
          <w:lang w:val="sq-AL"/>
        </w:rPr>
        <w:t>ë</w:t>
      </w:r>
      <w:r w:rsidR="00EA6177">
        <w:rPr>
          <w:lang w:val="sq-AL"/>
        </w:rPr>
        <w:t xml:space="preserve"> ose </w:t>
      </w:r>
      <w:r w:rsidR="001A0EDB">
        <w:rPr>
          <w:lang w:val="sq-AL"/>
        </w:rPr>
        <w:t>38.1</w:t>
      </w:r>
      <w:r w:rsidR="00EA6177">
        <w:rPr>
          <w:lang w:val="sq-AL"/>
        </w:rPr>
        <w:t xml:space="preserve">%. </w:t>
      </w:r>
    </w:p>
    <w:p w:rsidR="00C050C4" w:rsidRPr="007D48AC" w:rsidRDefault="00C050C4" w:rsidP="00650B9A">
      <w:pPr>
        <w:jc w:val="both"/>
        <w:rPr>
          <w:rFonts w:ascii="Cambria" w:hAnsi="Cambria"/>
          <w:bCs/>
          <w:lang w:val="sq-AL"/>
        </w:rPr>
      </w:pPr>
    </w:p>
    <w:p w:rsidR="006E5B73" w:rsidRDefault="00CD2657" w:rsidP="006E5B73">
      <w:pPr>
        <w:pStyle w:val="ListParagraph"/>
        <w:numPr>
          <w:ilvl w:val="0"/>
          <w:numId w:val="1"/>
        </w:numPr>
        <w:autoSpaceDE w:val="0"/>
        <w:autoSpaceDN w:val="0"/>
        <w:adjustRightInd w:val="0"/>
        <w:spacing w:line="276" w:lineRule="auto"/>
        <w:jc w:val="both"/>
        <w:rPr>
          <w:b/>
          <w:sz w:val="26"/>
          <w:szCs w:val="26"/>
          <w:lang w:val="sq-AL" w:eastAsia="sq-AL"/>
        </w:rPr>
      </w:pPr>
      <w:r w:rsidRPr="00D04063">
        <w:rPr>
          <w:b/>
          <w:sz w:val="26"/>
          <w:szCs w:val="26"/>
          <w:lang w:val="sq-AL"/>
        </w:rPr>
        <w:t>Sh</w:t>
      </w:r>
      <w:r w:rsidR="00C050C4" w:rsidRPr="00D04063">
        <w:rPr>
          <w:b/>
          <w:sz w:val="26"/>
          <w:szCs w:val="26"/>
          <w:lang w:val="sq-AL"/>
        </w:rPr>
        <w:t>ë</w:t>
      </w:r>
      <w:r w:rsidRPr="00D04063">
        <w:rPr>
          <w:b/>
          <w:sz w:val="26"/>
          <w:szCs w:val="26"/>
          <w:lang w:val="sq-AL"/>
        </w:rPr>
        <w:t>rbimi i Gjendjes Civile</w:t>
      </w:r>
    </w:p>
    <w:p w:rsidR="001A0EDB" w:rsidRPr="001A0EDB" w:rsidRDefault="001A0EDB" w:rsidP="001A0EDB">
      <w:pPr>
        <w:pStyle w:val="ListParagraph"/>
        <w:autoSpaceDE w:val="0"/>
        <w:autoSpaceDN w:val="0"/>
        <w:adjustRightInd w:val="0"/>
        <w:spacing w:line="276" w:lineRule="auto"/>
        <w:jc w:val="both"/>
        <w:rPr>
          <w:b/>
          <w:sz w:val="26"/>
          <w:szCs w:val="26"/>
          <w:lang w:val="sq-AL" w:eastAsia="sq-AL"/>
        </w:rPr>
      </w:pPr>
    </w:p>
    <w:p w:rsidR="001A3623" w:rsidRDefault="000948D1" w:rsidP="006E5B73">
      <w:pPr>
        <w:jc w:val="both"/>
        <w:rPr>
          <w:lang w:val="sq-AL"/>
        </w:rPr>
      </w:pPr>
      <w:r w:rsidRPr="007D48AC">
        <w:rPr>
          <w:lang w:val="sq-AL"/>
        </w:rPr>
        <w:t>P</w:t>
      </w:r>
      <w:r w:rsidR="00C050C4">
        <w:rPr>
          <w:lang w:val="sq-AL"/>
        </w:rPr>
        <w:t>ë</w:t>
      </w:r>
      <w:r w:rsidRPr="007D48AC">
        <w:rPr>
          <w:lang w:val="sq-AL"/>
        </w:rPr>
        <w:t xml:space="preserve">r vitin </w:t>
      </w:r>
      <w:r w:rsidR="00B377FA">
        <w:rPr>
          <w:lang w:val="sq-AL"/>
        </w:rPr>
        <w:t>2017</w:t>
      </w:r>
      <w:r w:rsidRPr="007D48AC">
        <w:rPr>
          <w:lang w:val="sq-AL"/>
        </w:rPr>
        <w:t>, fondet e dedikuara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w:t>
      </w:r>
      <w:r w:rsidR="003449EA">
        <w:rPr>
          <w:lang w:val="sq-AL"/>
        </w:rPr>
        <w:t xml:space="preserve">, prej </w:t>
      </w:r>
      <w:r w:rsidR="00EA7BC3">
        <w:rPr>
          <w:lang w:val="sq-AL"/>
        </w:rPr>
        <w:t>1.</w:t>
      </w:r>
      <w:r w:rsidR="001A0EDB">
        <w:rPr>
          <w:lang w:val="sq-AL"/>
        </w:rPr>
        <w:t>1</w:t>
      </w:r>
      <w:r w:rsidR="00EA7BC3">
        <w:rPr>
          <w:lang w:val="sq-AL"/>
        </w:rPr>
        <w:t xml:space="preserve"> miliard</w:t>
      </w:r>
      <w:r w:rsidR="003449EA">
        <w:rPr>
          <w:lang w:val="sq-AL"/>
        </w:rPr>
        <w:t xml:space="preserve"> lek</w:t>
      </w:r>
      <w:r w:rsidR="00A87B95">
        <w:rPr>
          <w:lang w:val="sq-AL"/>
        </w:rPr>
        <w:t>ë</w:t>
      </w:r>
      <w:r w:rsidR="003449EA">
        <w:rPr>
          <w:lang w:val="sq-AL"/>
        </w:rPr>
        <w:t>,</w:t>
      </w:r>
      <w:r w:rsidRPr="007D48AC">
        <w:rPr>
          <w:lang w:val="sq-AL"/>
        </w:rPr>
        <w:t xml:space="preserve">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1A0EDB">
        <w:rPr>
          <w:lang w:val="sq-AL"/>
        </w:rPr>
        <w:t>5.6</w:t>
      </w:r>
      <w:r w:rsidRPr="007D48AC">
        <w:rPr>
          <w:lang w:val="sq-AL"/>
        </w:rPr>
        <w:t>% të buxhetit të miratuar për Ministrin</w:t>
      </w:r>
      <w:r w:rsidR="00C050C4">
        <w:rPr>
          <w:lang w:val="sq-AL"/>
        </w:rPr>
        <w:t>ë</w:t>
      </w:r>
      <w:r w:rsidRPr="007D48AC">
        <w:rPr>
          <w:lang w:val="sq-AL"/>
        </w:rPr>
        <w:t xml:space="preserve"> e Pun</w:t>
      </w:r>
      <w:r w:rsidR="00C050C4">
        <w:rPr>
          <w:lang w:val="sq-AL"/>
        </w:rPr>
        <w:t>ë</w:t>
      </w:r>
      <w:r w:rsidRPr="007D48AC">
        <w:rPr>
          <w:lang w:val="sq-AL"/>
        </w:rPr>
        <w:t>ve t</w:t>
      </w:r>
      <w:r w:rsidR="00C050C4">
        <w:rPr>
          <w:lang w:val="sq-AL"/>
        </w:rPr>
        <w:t>ë</w:t>
      </w:r>
      <w:r w:rsidR="006404DC">
        <w:rPr>
          <w:lang w:val="sq-AL"/>
        </w:rPr>
        <w:t xml:space="preserve"> Brendshme, dhe </w:t>
      </w:r>
      <w:r w:rsidR="001A0EDB">
        <w:rPr>
          <w:lang w:val="sq-AL"/>
        </w:rPr>
        <w:t>3.2</w:t>
      </w:r>
      <w:r w:rsidR="006404DC">
        <w:rPr>
          <w:lang w:val="sq-AL"/>
        </w:rPr>
        <w:t>% t</w:t>
      </w:r>
      <w:r w:rsidR="00A359AD">
        <w:rPr>
          <w:lang w:val="sq-AL"/>
        </w:rPr>
        <w:t>ë</w:t>
      </w:r>
      <w:r w:rsidR="006404DC">
        <w:rPr>
          <w:lang w:val="sq-AL"/>
        </w:rPr>
        <w:t xml:space="preserve"> shpenzimeve faktike t</w:t>
      </w:r>
      <w:r w:rsidR="00A359AD">
        <w:rPr>
          <w:lang w:val="sq-AL"/>
        </w:rPr>
        <w:t>ë</w:t>
      </w:r>
      <w:r w:rsidR="006404DC">
        <w:rPr>
          <w:lang w:val="sq-AL"/>
        </w:rPr>
        <w:t xml:space="preserve"> MPB p</w:t>
      </w:r>
      <w:r w:rsidR="00A359AD">
        <w:rPr>
          <w:lang w:val="sq-AL"/>
        </w:rPr>
        <w:t>ë</w:t>
      </w:r>
      <w:r w:rsidR="006404DC">
        <w:rPr>
          <w:lang w:val="sq-AL"/>
        </w:rPr>
        <w:t xml:space="preserve">r </w:t>
      </w:r>
      <w:r w:rsidR="0058674E">
        <w:rPr>
          <w:lang w:val="sq-AL"/>
        </w:rPr>
        <w:t>k</w:t>
      </w:r>
      <w:r w:rsidR="00415203">
        <w:rPr>
          <w:lang w:val="sq-AL"/>
        </w:rPr>
        <w:t>a</w:t>
      </w:r>
      <w:r w:rsidR="0058674E">
        <w:rPr>
          <w:lang w:val="sq-AL"/>
        </w:rPr>
        <w:t>tërmujorin</w:t>
      </w:r>
      <w:r w:rsidR="006404DC">
        <w:rPr>
          <w:lang w:val="sq-AL"/>
        </w:rPr>
        <w:t xml:space="preserve"> e par</w:t>
      </w:r>
      <w:r w:rsidR="00A359AD">
        <w:rPr>
          <w:lang w:val="sq-AL"/>
        </w:rPr>
        <w:t>ë</w:t>
      </w:r>
      <w:r w:rsidR="006404DC">
        <w:rPr>
          <w:lang w:val="sq-AL"/>
        </w:rPr>
        <w:t xml:space="preserve"> t</w:t>
      </w:r>
      <w:r w:rsidR="00A359AD">
        <w:rPr>
          <w:lang w:val="sq-AL"/>
        </w:rPr>
        <w:t>ë</w:t>
      </w:r>
      <w:r w:rsidR="00EA7BC3">
        <w:rPr>
          <w:lang w:val="sq-AL"/>
        </w:rPr>
        <w:t xml:space="preserve"> vitit </w:t>
      </w:r>
      <w:r w:rsidR="00B377FA">
        <w:rPr>
          <w:lang w:val="sq-AL"/>
        </w:rPr>
        <w:t>2017</w:t>
      </w:r>
      <w:r w:rsidR="006404DC">
        <w:rPr>
          <w:lang w:val="sq-AL"/>
        </w:rPr>
        <w:t>. Realizimi i planit t</w:t>
      </w:r>
      <w:r w:rsidR="00A359AD">
        <w:rPr>
          <w:lang w:val="sq-AL"/>
        </w:rPr>
        <w:t>ë</w:t>
      </w:r>
      <w:r w:rsidR="006404DC">
        <w:rPr>
          <w:lang w:val="sq-AL"/>
        </w:rPr>
        <w:t xml:space="preserve"> buxhetit p</w:t>
      </w:r>
      <w:r w:rsidR="00A359AD">
        <w:rPr>
          <w:lang w:val="sq-AL"/>
        </w:rPr>
        <w:t>ë</w:t>
      </w:r>
      <w:r w:rsidR="006404DC">
        <w:rPr>
          <w:lang w:val="sq-AL"/>
        </w:rPr>
        <w:t>r k</w:t>
      </w:r>
      <w:r w:rsidR="00A359AD">
        <w:rPr>
          <w:lang w:val="sq-AL"/>
        </w:rPr>
        <w:t>ë</w:t>
      </w:r>
      <w:r w:rsidR="006404DC">
        <w:rPr>
          <w:lang w:val="sq-AL"/>
        </w:rPr>
        <w:t>t</w:t>
      </w:r>
      <w:r w:rsidR="00A359AD">
        <w:rPr>
          <w:lang w:val="sq-AL"/>
        </w:rPr>
        <w:t>ë</w:t>
      </w:r>
      <w:r w:rsidR="006404DC">
        <w:rPr>
          <w:lang w:val="sq-AL"/>
        </w:rPr>
        <w:t xml:space="preserve"> periudh</w:t>
      </w:r>
      <w:r w:rsidR="00A359AD">
        <w:rPr>
          <w:lang w:val="sq-AL"/>
        </w:rPr>
        <w:t>ë</w:t>
      </w:r>
      <w:r w:rsidR="006404DC">
        <w:rPr>
          <w:lang w:val="sq-AL"/>
        </w:rPr>
        <w:t xml:space="preserve"> raportimi, paraqitet n</w:t>
      </w:r>
      <w:r w:rsidR="00A359AD">
        <w:rPr>
          <w:lang w:val="sq-AL"/>
        </w:rPr>
        <w:t>ë</w:t>
      </w:r>
      <w:r w:rsidR="006404DC">
        <w:rPr>
          <w:lang w:val="sq-AL"/>
        </w:rPr>
        <w:t xml:space="preserve"> tabel</w:t>
      </w:r>
      <w:r w:rsidR="00A359AD">
        <w:rPr>
          <w:lang w:val="sq-AL"/>
        </w:rPr>
        <w:t>ë</w:t>
      </w:r>
      <w:r w:rsidR="006404DC">
        <w:rPr>
          <w:lang w:val="sq-AL"/>
        </w:rPr>
        <w:t>n n</w:t>
      </w:r>
      <w:r w:rsidR="00A359AD">
        <w:rPr>
          <w:lang w:val="sq-AL"/>
        </w:rPr>
        <w:t>ë</w:t>
      </w:r>
      <w:r w:rsidR="003449EA">
        <w:rPr>
          <w:lang w:val="sq-AL"/>
        </w:rPr>
        <w:t xml:space="preserve"> vijim. </w:t>
      </w:r>
    </w:p>
    <w:p w:rsidR="00550B54" w:rsidRDefault="00550B54" w:rsidP="006E5B73">
      <w:pPr>
        <w:jc w:val="both"/>
        <w:rPr>
          <w:lang w:val="sq-AL"/>
        </w:rPr>
      </w:pPr>
    </w:p>
    <w:p w:rsidR="00550B54" w:rsidRDefault="00550B54" w:rsidP="006E5B73">
      <w:pPr>
        <w:jc w:val="both"/>
        <w:rPr>
          <w:lang w:val="sq-AL"/>
        </w:rPr>
      </w:pPr>
    </w:p>
    <w:tbl>
      <w:tblPr>
        <w:tblStyle w:val="TableGrid"/>
        <w:tblW w:w="4935" w:type="pct"/>
        <w:tblLook w:val="04A0" w:firstRow="1" w:lastRow="0" w:firstColumn="1" w:lastColumn="0" w:noHBand="0" w:noVBand="1"/>
      </w:tblPr>
      <w:tblGrid>
        <w:gridCol w:w="838"/>
        <w:gridCol w:w="3477"/>
        <w:gridCol w:w="1262"/>
        <w:gridCol w:w="1514"/>
        <w:gridCol w:w="2031"/>
      </w:tblGrid>
      <w:tr w:rsidR="001A0EDB" w:rsidRPr="001A3623" w:rsidTr="001A0EDB">
        <w:trPr>
          <w:trHeight w:val="293"/>
        </w:trPr>
        <w:tc>
          <w:tcPr>
            <w:tcW w:w="459" w:type="pct"/>
            <w:noWrap/>
            <w:hideMark/>
          </w:tcPr>
          <w:p w:rsidR="001A0EDB" w:rsidRPr="001A3623" w:rsidRDefault="001A0EDB" w:rsidP="001A3623">
            <w:pPr>
              <w:rPr>
                <w:rFonts w:ascii="Calibri" w:hAnsi="Calibri"/>
                <w:color w:val="000000"/>
                <w:lang w:val="sq-AL" w:eastAsia="sq-AL"/>
              </w:rPr>
            </w:pPr>
          </w:p>
        </w:tc>
        <w:tc>
          <w:tcPr>
            <w:tcW w:w="1906" w:type="pct"/>
            <w:noWrap/>
            <w:hideMark/>
          </w:tcPr>
          <w:p w:rsidR="001A0EDB" w:rsidRPr="001A3623" w:rsidRDefault="001A0EDB" w:rsidP="001A3623">
            <w:pPr>
              <w:rPr>
                <w:rFonts w:ascii="Calibri" w:hAnsi="Calibri"/>
                <w:color w:val="000000"/>
                <w:lang w:val="sq-AL" w:eastAsia="sq-AL"/>
              </w:rPr>
            </w:pPr>
          </w:p>
        </w:tc>
        <w:tc>
          <w:tcPr>
            <w:tcW w:w="692" w:type="pct"/>
            <w:noWrap/>
            <w:hideMark/>
          </w:tcPr>
          <w:p w:rsidR="001A0EDB" w:rsidRPr="001A3623" w:rsidRDefault="001A0EDB" w:rsidP="001A3623">
            <w:pPr>
              <w:rPr>
                <w:rFonts w:ascii="Calibri" w:hAnsi="Calibri"/>
                <w:color w:val="000000"/>
                <w:lang w:val="sq-AL" w:eastAsia="sq-AL"/>
              </w:rPr>
            </w:pPr>
          </w:p>
        </w:tc>
        <w:tc>
          <w:tcPr>
            <w:tcW w:w="1943" w:type="pct"/>
            <w:gridSpan w:val="2"/>
            <w:noWrap/>
            <w:hideMark/>
          </w:tcPr>
          <w:p w:rsidR="001A0EDB" w:rsidRPr="001A3623" w:rsidRDefault="001A0EDB" w:rsidP="001A0EDB">
            <w:pPr>
              <w:jc w:val="right"/>
              <w:rPr>
                <w:rFonts w:ascii="Calibri" w:hAnsi="Calibri"/>
                <w:b/>
                <w:bCs/>
                <w:i/>
                <w:iCs/>
                <w:sz w:val="20"/>
                <w:szCs w:val="20"/>
                <w:lang w:val="sq-AL" w:eastAsia="sq-AL"/>
              </w:rPr>
            </w:pPr>
            <w:r w:rsidRPr="001A3623">
              <w:rPr>
                <w:rFonts w:ascii="Calibri" w:hAnsi="Calibri"/>
                <w:b/>
                <w:bCs/>
                <w:i/>
                <w:iCs/>
                <w:sz w:val="20"/>
                <w:szCs w:val="20"/>
                <w:lang w:val="sq-AL" w:eastAsia="sq-AL"/>
              </w:rPr>
              <w:t>Në mijë lekë</w:t>
            </w:r>
          </w:p>
        </w:tc>
      </w:tr>
      <w:tr w:rsidR="001A0EDB" w:rsidRPr="001A3623" w:rsidTr="001A0EDB">
        <w:trPr>
          <w:trHeight w:val="293"/>
        </w:trPr>
        <w:tc>
          <w:tcPr>
            <w:tcW w:w="459" w:type="pct"/>
            <w:hideMark/>
          </w:tcPr>
          <w:p w:rsidR="001A0EDB" w:rsidRPr="001A3623" w:rsidRDefault="001A0EDB"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1.</w:t>
            </w:r>
          </w:p>
        </w:tc>
        <w:tc>
          <w:tcPr>
            <w:tcW w:w="1906" w:type="pct"/>
            <w:noWrap/>
            <w:hideMark/>
          </w:tcPr>
          <w:p w:rsidR="001A0EDB" w:rsidRPr="001A3623" w:rsidRDefault="001A0EDB"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Korente</w:t>
            </w:r>
          </w:p>
        </w:tc>
        <w:tc>
          <w:tcPr>
            <w:tcW w:w="692" w:type="pct"/>
            <w:vAlign w:val="bottom"/>
          </w:tcPr>
          <w:p w:rsidR="001A0EDB" w:rsidRDefault="001A0EDB">
            <w:pPr>
              <w:jc w:val="right"/>
              <w:rPr>
                <w:rFonts w:ascii="Arial" w:hAnsi="Arial" w:cs="Arial"/>
                <w:sz w:val="20"/>
                <w:szCs w:val="20"/>
              </w:rPr>
            </w:pPr>
            <w:r>
              <w:rPr>
                <w:rFonts w:ascii="Arial" w:hAnsi="Arial" w:cs="Arial"/>
                <w:sz w:val="20"/>
                <w:szCs w:val="20"/>
              </w:rPr>
              <w:t>969.686</w:t>
            </w:r>
          </w:p>
        </w:tc>
        <w:tc>
          <w:tcPr>
            <w:tcW w:w="830" w:type="pct"/>
            <w:vAlign w:val="bottom"/>
          </w:tcPr>
          <w:p w:rsidR="001A0EDB" w:rsidRDefault="001A0EDB">
            <w:pPr>
              <w:jc w:val="right"/>
              <w:rPr>
                <w:rFonts w:ascii="Arial" w:hAnsi="Arial" w:cs="Arial"/>
                <w:sz w:val="20"/>
                <w:szCs w:val="20"/>
              </w:rPr>
            </w:pPr>
            <w:r>
              <w:rPr>
                <w:rFonts w:ascii="Arial" w:hAnsi="Arial" w:cs="Arial"/>
                <w:sz w:val="20"/>
                <w:szCs w:val="20"/>
              </w:rPr>
              <w:t>171.120</w:t>
            </w:r>
          </w:p>
        </w:tc>
        <w:tc>
          <w:tcPr>
            <w:tcW w:w="1113" w:type="pct"/>
            <w:vAlign w:val="bottom"/>
          </w:tcPr>
          <w:p w:rsidR="001A0EDB" w:rsidRDefault="001A0EDB">
            <w:pPr>
              <w:jc w:val="right"/>
              <w:rPr>
                <w:rFonts w:ascii="Arial" w:hAnsi="Arial" w:cs="Arial"/>
                <w:sz w:val="20"/>
                <w:szCs w:val="20"/>
              </w:rPr>
            </w:pPr>
            <w:r>
              <w:rPr>
                <w:rFonts w:ascii="Arial" w:hAnsi="Arial" w:cs="Arial"/>
                <w:sz w:val="20"/>
                <w:szCs w:val="20"/>
              </w:rPr>
              <w:t>17,6</w:t>
            </w:r>
          </w:p>
        </w:tc>
      </w:tr>
      <w:tr w:rsidR="001A0EDB" w:rsidRPr="001A3623" w:rsidTr="008400F6">
        <w:trPr>
          <w:trHeight w:val="293"/>
        </w:trPr>
        <w:tc>
          <w:tcPr>
            <w:tcW w:w="459" w:type="pct"/>
            <w:hideMark/>
          </w:tcPr>
          <w:p w:rsidR="001A0EDB" w:rsidRPr="001A3623" w:rsidRDefault="001A0EDB"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2</w:t>
            </w:r>
            <w:r>
              <w:rPr>
                <w:rFonts w:ascii="Calibri" w:hAnsi="Calibri"/>
                <w:b/>
                <w:bCs/>
                <w:color w:val="000000"/>
                <w:sz w:val="20"/>
                <w:szCs w:val="20"/>
                <w:lang w:val="sq-AL" w:eastAsia="sq-AL"/>
              </w:rPr>
              <w:t>.</w:t>
            </w:r>
          </w:p>
        </w:tc>
        <w:tc>
          <w:tcPr>
            <w:tcW w:w="1906" w:type="pct"/>
            <w:noWrap/>
            <w:hideMark/>
          </w:tcPr>
          <w:p w:rsidR="001A0EDB" w:rsidRPr="00D231B9" w:rsidRDefault="001A0EDB" w:rsidP="001A3623">
            <w:pPr>
              <w:rPr>
                <w:rFonts w:ascii="Calibri" w:hAnsi="Calibri"/>
                <w:b/>
                <w:bCs/>
                <w:color w:val="000000"/>
                <w:sz w:val="20"/>
                <w:szCs w:val="20"/>
                <w:lang w:val="sq-AL" w:eastAsia="sq-AL"/>
              </w:rPr>
            </w:pPr>
            <w:r w:rsidRPr="00D231B9">
              <w:rPr>
                <w:rFonts w:ascii="Calibri" w:hAnsi="Calibri"/>
                <w:b/>
                <w:bCs/>
                <w:color w:val="000000"/>
                <w:sz w:val="20"/>
                <w:szCs w:val="20"/>
                <w:lang w:val="sq-AL" w:eastAsia="sq-AL"/>
              </w:rPr>
              <w:t>Shpenzime kapitale</w:t>
            </w:r>
          </w:p>
        </w:tc>
        <w:tc>
          <w:tcPr>
            <w:tcW w:w="692" w:type="pct"/>
            <w:vAlign w:val="bottom"/>
          </w:tcPr>
          <w:p w:rsidR="001A0EDB" w:rsidRDefault="001A0EDB">
            <w:pPr>
              <w:jc w:val="right"/>
              <w:rPr>
                <w:rFonts w:ascii="Arial" w:hAnsi="Arial" w:cs="Arial"/>
                <w:sz w:val="20"/>
                <w:szCs w:val="20"/>
              </w:rPr>
            </w:pPr>
            <w:r>
              <w:rPr>
                <w:rFonts w:ascii="Arial" w:hAnsi="Arial" w:cs="Arial"/>
                <w:sz w:val="20"/>
                <w:szCs w:val="20"/>
              </w:rPr>
              <w:t>140.000</w:t>
            </w:r>
          </w:p>
        </w:tc>
        <w:tc>
          <w:tcPr>
            <w:tcW w:w="830" w:type="pct"/>
            <w:vAlign w:val="bottom"/>
          </w:tcPr>
          <w:p w:rsidR="001A0EDB" w:rsidRDefault="001A0EDB">
            <w:pPr>
              <w:jc w:val="right"/>
              <w:rPr>
                <w:rFonts w:ascii="Arial" w:hAnsi="Arial" w:cs="Arial"/>
                <w:sz w:val="20"/>
                <w:szCs w:val="20"/>
              </w:rPr>
            </w:pPr>
            <w:r>
              <w:rPr>
                <w:rFonts w:ascii="Arial" w:hAnsi="Arial" w:cs="Arial"/>
                <w:sz w:val="20"/>
                <w:szCs w:val="20"/>
              </w:rPr>
              <w:t>0</w:t>
            </w:r>
          </w:p>
        </w:tc>
        <w:tc>
          <w:tcPr>
            <w:tcW w:w="1113" w:type="pct"/>
            <w:vAlign w:val="bottom"/>
          </w:tcPr>
          <w:p w:rsidR="001A0EDB" w:rsidRDefault="001A0EDB">
            <w:pPr>
              <w:jc w:val="right"/>
              <w:rPr>
                <w:rFonts w:ascii="Arial" w:hAnsi="Arial" w:cs="Arial"/>
                <w:sz w:val="20"/>
                <w:szCs w:val="20"/>
              </w:rPr>
            </w:pPr>
            <w:r>
              <w:rPr>
                <w:rFonts w:ascii="Arial" w:hAnsi="Arial" w:cs="Arial"/>
                <w:sz w:val="20"/>
                <w:szCs w:val="20"/>
              </w:rPr>
              <w:t>0,0</w:t>
            </w:r>
          </w:p>
        </w:tc>
      </w:tr>
      <w:tr w:rsidR="001A0EDB" w:rsidRPr="001A3623" w:rsidTr="008400F6">
        <w:trPr>
          <w:trHeight w:val="293"/>
        </w:trPr>
        <w:tc>
          <w:tcPr>
            <w:tcW w:w="459" w:type="pct"/>
            <w:hideMark/>
          </w:tcPr>
          <w:p w:rsidR="001A0EDB" w:rsidRPr="001A3623" w:rsidRDefault="001A0EDB"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3</w:t>
            </w:r>
            <w:r>
              <w:rPr>
                <w:rFonts w:ascii="Calibri" w:hAnsi="Calibri"/>
                <w:b/>
                <w:bCs/>
                <w:color w:val="000000"/>
                <w:sz w:val="20"/>
                <w:szCs w:val="20"/>
                <w:lang w:val="sq-AL" w:eastAsia="sq-AL"/>
              </w:rPr>
              <w:t>.</w:t>
            </w:r>
          </w:p>
        </w:tc>
        <w:tc>
          <w:tcPr>
            <w:tcW w:w="1906" w:type="pct"/>
            <w:noWrap/>
            <w:hideMark/>
          </w:tcPr>
          <w:p w:rsidR="001A0EDB" w:rsidRPr="001A3623" w:rsidRDefault="001A0EDB"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SHUMA</w:t>
            </w:r>
          </w:p>
        </w:tc>
        <w:tc>
          <w:tcPr>
            <w:tcW w:w="692" w:type="pct"/>
            <w:vAlign w:val="bottom"/>
          </w:tcPr>
          <w:p w:rsidR="001A0EDB" w:rsidRDefault="001A0EDB">
            <w:pPr>
              <w:jc w:val="right"/>
              <w:rPr>
                <w:rFonts w:ascii="Arial" w:hAnsi="Arial" w:cs="Arial"/>
                <w:sz w:val="20"/>
                <w:szCs w:val="20"/>
              </w:rPr>
            </w:pPr>
            <w:r>
              <w:rPr>
                <w:rFonts w:ascii="Arial" w:hAnsi="Arial" w:cs="Arial"/>
                <w:sz w:val="20"/>
                <w:szCs w:val="20"/>
              </w:rPr>
              <w:t>1.109.686</w:t>
            </w:r>
          </w:p>
        </w:tc>
        <w:tc>
          <w:tcPr>
            <w:tcW w:w="830" w:type="pct"/>
            <w:vAlign w:val="bottom"/>
          </w:tcPr>
          <w:p w:rsidR="001A0EDB" w:rsidRDefault="001A0EDB">
            <w:pPr>
              <w:jc w:val="right"/>
              <w:rPr>
                <w:rFonts w:ascii="Arial" w:hAnsi="Arial" w:cs="Arial"/>
                <w:sz w:val="20"/>
                <w:szCs w:val="20"/>
              </w:rPr>
            </w:pPr>
            <w:r>
              <w:rPr>
                <w:rFonts w:ascii="Arial" w:hAnsi="Arial" w:cs="Arial"/>
                <w:sz w:val="20"/>
                <w:szCs w:val="20"/>
              </w:rPr>
              <w:t>171.120</w:t>
            </w:r>
          </w:p>
        </w:tc>
        <w:tc>
          <w:tcPr>
            <w:tcW w:w="1113" w:type="pct"/>
            <w:vAlign w:val="bottom"/>
          </w:tcPr>
          <w:p w:rsidR="001A0EDB" w:rsidRDefault="001A0EDB">
            <w:pPr>
              <w:jc w:val="right"/>
              <w:rPr>
                <w:rFonts w:ascii="Arial" w:hAnsi="Arial" w:cs="Arial"/>
                <w:sz w:val="20"/>
                <w:szCs w:val="20"/>
              </w:rPr>
            </w:pPr>
            <w:r>
              <w:rPr>
                <w:rFonts w:ascii="Arial" w:hAnsi="Arial" w:cs="Arial"/>
                <w:sz w:val="20"/>
                <w:szCs w:val="20"/>
              </w:rPr>
              <w:t>15,4</w:t>
            </w:r>
          </w:p>
        </w:tc>
      </w:tr>
      <w:tr w:rsidR="001A0EDB" w:rsidRPr="001A3623" w:rsidTr="001A0EDB">
        <w:trPr>
          <w:trHeight w:val="293"/>
        </w:trPr>
        <w:tc>
          <w:tcPr>
            <w:tcW w:w="459" w:type="pct"/>
            <w:hideMark/>
          </w:tcPr>
          <w:p w:rsidR="001A0EDB" w:rsidRPr="001A3623" w:rsidRDefault="001A0EDB" w:rsidP="001A3623">
            <w:pPr>
              <w:jc w:val="center"/>
              <w:rPr>
                <w:rFonts w:ascii="Calibri" w:hAnsi="Calibri"/>
                <w:color w:val="000000"/>
                <w:sz w:val="20"/>
                <w:szCs w:val="20"/>
                <w:lang w:val="sq-AL" w:eastAsia="sq-AL"/>
              </w:rPr>
            </w:pPr>
          </w:p>
        </w:tc>
        <w:tc>
          <w:tcPr>
            <w:tcW w:w="1906" w:type="pct"/>
            <w:noWrap/>
            <w:hideMark/>
          </w:tcPr>
          <w:p w:rsidR="001A0EDB" w:rsidRPr="001A3623" w:rsidRDefault="001A0EDB"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Shpenzime nga të ardhurat jashtë limitit</w:t>
            </w:r>
          </w:p>
        </w:tc>
        <w:tc>
          <w:tcPr>
            <w:tcW w:w="692" w:type="pct"/>
          </w:tcPr>
          <w:p w:rsidR="001A0EDB" w:rsidRPr="00D231B9" w:rsidRDefault="001A0EDB" w:rsidP="00B10CA9">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c>
          <w:tcPr>
            <w:tcW w:w="830" w:type="pct"/>
          </w:tcPr>
          <w:p w:rsidR="001A0EDB" w:rsidRPr="00D231B9" w:rsidRDefault="001A0EDB" w:rsidP="00B10CA9">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c>
          <w:tcPr>
            <w:tcW w:w="1113" w:type="pct"/>
          </w:tcPr>
          <w:p w:rsidR="001A0EDB" w:rsidRPr="00D231B9" w:rsidRDefault="001A0EDB" w:rsidP="00B10CA9">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r>
      <w:tr w:rsidR="001A0EDB" w:rsidRPr="001A3623" w:rsidTr="008400F6">
        <w:trPr>
          <w:trHeight w:val="293"/>
        </w:trPr>
        <w:tc>
          <w:tcPr>
            <w:tcW w:w="459" w:type="pct"/>
            <w:hideMark/>
          </w:tcPr>
          <w:p w:rsidR="001A0EDB" w:rsidRPr="001A3623" w:rsidRDefault="001A0EDB" w:rsidP="001A3623">
            <w:pPr>
              <w:jc w:val="center"/>
              <w:rPr>
                <w:rFonts w:ascii="Calibri" w:hAnsi="Calibri"/>
                <w:b/>
                <w:bCs/>
                <w:sz w:val="20"/>
                <w:szCs w:val="20"/>
                <w:lang w:val="sq-AL" w:eastAsia="sq-AL"/>
              </w:rPr>
            </w:pPr>
            <w:r w:rsidRPr="001A3623">
              <w:rPr>
                <w:rFonts w:ascii="Calibri" w:hAnsi="Calibri"/>
                <w:b/>
                <w:bCs/>
                <w:sz w:val="20"/>
                <w:szCs w:val="20"/>
                <w:lang w:val="sq-AL" w:eastAsia="sq-AL"/>
              </w:rPr>
              <w:t>4</w:t>
            </w:r>
            <w:r>
              <w:rPr>
                <w:rFonts w:ascii="Calibri" w:hAnsi="Calibri"/>
                <w:b/>
                <w:bCs/>
                <w:sz w:val="20"/>
                <w:szCs w:val="20"/>
                <w:lang w:val="sq-AL" w:eastAsia="sq-AL"/>
              </w:rPr>
              <w:t>.</w:t>
            </w:r>
          </w:p>
        </w:tc>
        <w:tc>
          <w:tcPr>
            <w:tcW w:w="1906" w:type="pct"/>
            <w:noWrap/>
            <w:hideMark/>
          </w:tcPr>
          <w:p w:rsidR="001A0EDB" w:rsidRPr="001A3623" w:rsidRDefault="001A0EDB" w:rsidP="001A3623">
            <w:pPr>
              <w:rPr>
                <w:rFonts w:ascii="Calibri" w:hAnsi="Calibri"/>
                <w:b/>
                <w:bCs/>
                <w:sz w:val="20"/>
                <w:szCs w:val="20"/>
                <w:lang w:val="sq-AL" w:eastAsia="sq-AL"/>
              </w:rPr>
            </w:pPr>
            <w:r w:rsidRPr="001A3623">
              <w:rPr>
                <w:rFonts w:ascii="Calibri" w:hAnsi="Calibri"/>
                <w:b/>
                <w:bCs/>
                <w:sz w:val="20"/>
                <w:szCs w:val="20"/>
                <w:lang w:val="sq-AL" w:eastAsia="sq-AL"/>
              </w:rPr>
              <w:t xml:space="preserve">              TOTALI</w:t>
            </w:r>
          </w:p>
        </w:tc>
        <w:tc>
          <w:tcPr>
            <w:tcW w:w="692" w:type="pct"/>
            <w:vAlign w:val="bottom"/>
          </w:tcPr>
          <w:p w:rsidR="001A0EDB" w:rsidRDefault="001A0EDB">
            <w:pPr>
              <w:jc w:val="right"/>
              <w:rPr>
                <w:rFonts w:ascii="Arial" w:hAnsi="Arial" w:cs="Arial"/>
                <w:sz w:val="20"/>
                <w:szCs w:val="20"/>
              </w:rPr>
            </w:pPr>
            <w:r>
              <w:rPr>
                <w:rFonts w:ascii="Arial" w:hAnsi="Arial" w:cs="Arial"/>
                <w:sz w:val="20"/>
                <w:szCs w:val="20"/>
              </w:rPr>
              <w:t>1.109.686</w:t>
            </w:r>
          </w:p>
        </w:tc>
        <w:tc>
          <w:tcPr>
            <w:tcW w:w="830" w:type="pct"/>
            <w:vAlign w:val="bottom"/>
          </w:tcPr>
          <w:p w:rsidR="001A0EDB" w:rsidRDefault="001A0EDB">
            <w:pPr>
              <w:jc w:val="right"/>
              <w:rPr>
                <w:rFonts w:ascii="Arial" w:hAnsi="Arial" w:cs="Arial"/>
                <w:sz w:val="20"/>
                <w:szCs w:val="20"/>
              </w:rPr>
            </w:pPr>
            <w:r>
              <w:rPr>
                <w:rFonts w:ascii="Arial" w:hAnsi="Arial" w:cs="Arial"/>
                <w:sz w:val="20"/>
                <w:szCs w:val="20"/>
              </w:rPr>
              <w:t>171.120</w:t>
            </w:r>
          </w:p>
        </w:tc>
        <w:tc>
          <w:tcPr>
            <w:tcW w:w="1113" w:type="pct"/>
            <w:vAlign w:val="bottom"/>
          </w:tcPr>
          <w:p w:rsidR="001A0EDB" w:rsidRDefault="001A0EDB">
            <w:pPr>
              <w:jc w:val="right"/>
              <w:rPr>
                <w:rFonts w:ascii="Arial" w:hAnsi="Arial" w:cs="Arial"/>
                <w:sz w:val="20"/>
                <w:szCs w:val="20"/>
              </w:rPr>
            </w:pPr>
            <w:r>
              <w:rPr>
                <w:rFonts w:ascii="Arial" w:hAnsi="Arial" w:cs="Arial"/>
                <w:sz w:val="20"/>
                <w:szCs w:val="20"/>
              </w:rPr>
              <w:t>15,4</w:t>
            </w:r>
          </w:p>
        </w:tc>
      </w:tr>
      <w:tr w:rsidR="001A0EDB" w:rsidRPr="001A3623" w:rsidTr="001A0EDB">
        <w:trPr>
          <w:trHeight w:val="293"/>
        </w:trPr>
        <w:tc>
          <w:tcPr>
            <w:tcW w:w="2365" w:type="pct"/>
            <w:gridSpan w:val="2"/>
            <w:noWrap/>
            <w:hideMark/>
          </w:tcPr>
          <w:p w:rsidR="001A0EDB" w:rsidRPr="001A3623" w:rsidRDefault="001A0EDB" w:rsidP="00EA7BC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 xml:space="preserve">       Burimi: Ministria e Financave</w:t>
            </w:r>
            <w:r>
              <w:rPr>
                <w:rFonts w:ascii="Calibri" w:hAnsi="Calibri"/>
                <w:i/>
                <w:iCs/>
                <w:color w:val="000000"/>
                <w:sz w:val="20"/>
                <w:szCs w:val="20"/>
                <w:lang w:val="sq-AL" w:eastAsia="sq-AL"/>
              </w:rPr>
              <w:t xml:space="preserve"> (2017);</w:t>
            </w:r>
          </w:p>
        </w:tc>
        <w:tc>
          <w:tcPr>
            <w:tcW w:w="692" w:type="pct"/>
            <w:noWrap/>
            <w:hideMark/>
          </w:tcPr>
          <w:p w:rsidR="001A0EDB" w:rsidRPr="001A3623" w:rsidRDefault="001A0EDB" w:rsidP="001A3623">
            <w:pPr>
              <w:rPr>
                <w:rFonts w:ascii="Calibri" w:hAnsi="Calibri"/>
                <w:i/>
                <w:iCs/>
                <w:color w:val="000000"/>
                <w:lang w:val="sq-AL" w:eastAsia="sq-AL"/>
              </w:rPr>
            </w:pPr>
          </w:p>
        </w:tc>
        <w:tc>
          <w:tcPr>
            <w:tcW w:w="830" w:type="pct"/>
            <w:noWrap/>
            <w:hideMark/>
          </w:tcPr>
          <w:p w:rsidR="001A0EDB" w:rsidRPr="001A3623" w:rsidRDefault="001A0EDB" w:rsidP="001A3623">
            <w:pPr>
              <w:rPr>
                <w:rFonts w:ascii="Calibri" w:hAnsi="Calibri"/>
                <w:i/>
                <w:iCs/>
                <w:color w:val="000000"/>
                <w:lang w:val="sq-AL" w:eastAsia="sq-AL"/>
              </w:rPr>
            </w:pPr>
          </w:p>
        </w:tc>
        <w:tc>
          <w:tcPr>
            <w:tcW w:w="1113" w:type="pct"/>
            <w:noWrap/>
            <w:hideMark/>
          </w:tcPr>
          <w:p w:rsidR="001A0EDB" w:rsidRPr="001A3623" w:rsidRDefault="001A0EDB" w:rsidP="001A3623">
            <w:pPr>
              <w:rPr>
                <w:rFonts w:ascii="Calibri" w:hAnsi="Calibri"/>
                <w:i/>
                <w:iCs/>
                <w:color w:val="000000"/>
                <w:lang w:val="sq-AL" w:eastAsia="sq-AL"/>
              </w:rPr>
            </w:pPr>
          </w:p>
        </w:tc>
      </w:tr>
    </w:tbl>
    <w:p w:rsidR="001A3623" w:rsidRDefault="001A3623" w:rsidP="006E5B73">
      <w:pPr>
        <w:jc w:val="both"/>
        <w:rPr>
          <w:lang w:val="sq-AL"/>
        </w:rPr>
      </w:pPr>
    </w:p>
    <w:p w:rsidR="0026725D" w:rsidRDefault="000948D1" w:rsidP="001A0EDB">
      <w:pPr>
        <w:jc w:val="both"/>
        <w:rPr>
          <w:lang w:val="sq-AL"/>
        </w:rPr>
      </w:pPr>
      <w:r w:rsidRPr="007D48AC">
        <w:rPr>
          <w:lang w:val="sq-AL"/>
        </w:rPr>
        <w:t>Sikurse mund t</w:t>
      </w:r>
      <w:r w:rsidR="00C050C4">
        <w:rPr>
          <w:lang w:val="sq-AL"/>
        </w:rPr>
        <w:t>ë</w:t>
      </w:r>
      <w:r w:rsidRPr="007D48AC">
        <w:rPr>
          <w:lang w:val="sq-AL"/>
        </w:rPr>
        <w:t xml:space="preserve"> konstatohet edhe nga tabela e m</w:t>
      </w:r>
      <w:r w:rsidR="00C050C4">
        <w:rPr>
          <w:lang w:val="sq-AL"/>
        </w:rPr>
        <w:t>ë</w:t>
      </w:r>
      <w:r w:rsidRPr="007D48AC">
        <w:rPr>
          <w:lang w:val="sq-AL"/>
        </w:rPr>
        <w:t>sip</w:t>
      </w:r>
      <w:r w:rsidR="00C050C4">
        <w:rPr>
          <w:lang w:val="sq-AL"/>
        </w:rPr>
        <w:t>ë</w:t>
      </w:r>
      <w:r w:rsidRPr="007D48AC">
        <w:rPr>
          <w:lang w:val="sq-AL"/>
        </w:rPr>
        <w:t>rme, ky program buxhetor paraqet nj</w:t>
      </w:r>
      <w:r w:rsidR="00C050C4">
        <w:rPr>
          <w:lang w:val="sq-AL"/>
        </w:rPr>
        <w:t>ë</w:t>
      </w:r>
      <w:r w:rsidRPr="007D48AC">
        <w:rPr>
          <w:lang w:val="sq-AL"/>
        </w:rPr>
        <w:t xml:space="preserve"> nivel realizimi t</w:t>
      </w:r>
      <w:r w:rsidR="00C050C4">
        <w:rPr>
          <w:lang w:val="sq-AL"/>
        </w:rPr>
        <w:t>ë</w:t>
      </w:r>
      <w:r w:rsidRPr="007D48AC">
        <w:rPr>
          <w:lang w:val="sq-AL"/>
        </w:rPr>
        <w:t xml:space="preserve"> shpenzimeve prej </w:t>
      </w:r>
      <w:r w:rsidR="001A0EDB">
        <w:rPr>
          <w:lang w:val="sq-AL"/>
        </w:rPr>
        <w:t>15.4</w:t>
      </w:r>
      <w:r w:rsidR="00FC5BBF">
        <w:rPr>
          <w:lang w:val="sq-AL"/>
        </w:rPr>
        <w:t>%, niveli i</w:t>
      </w:r>
      <w:r w:rsidRPr="007D48AC">
        <w:rPr>
          <w:lang w:val="sq-AL"/>
        </w:rPr>
        <w:t xml:space="preserve"> realizimit t</w:t>
      </w:r>
      <w:r w:rsidR="00C050C4">
        <w:rPr>
          <w:lang w:val="sq-AL"/>
        </w:rPr>
        <w:t>ë</w:t>
      </w:r>
      <w:r w:rsidRPr="007D48AC">
        <w:rPr>
          <w:lang w:val="sq-AL"/>
        </w:rPr>
        <w:t xml:space="preserve"> shpenzimeve korente</w:t>
      </w:r>
      <w:r w:rsidR="002C3F39">
        <w:rPr>
          <w:lang w:val="sq-AL"/>
        </w:rPr>
        <w:t xml:space="preserve"> </w:t>
      </w:r>
      <w:r w:rsidR="00EE6D27">
        <w:rPr>
          <w:lang w:val="sq-AL"/>
        </w:rPr>
        <w:t>ë</w:t>
      </w:r>
      <w:r w:rsidR="002C3F39">
        <w:rPr>
          <w:lang w:val="sq-AL"/>
        </w:rPr>
        <w:t>sht</w:t>
      </w:r>
      <w:r w:rsidR="00EE6D27">
        <w:rPr>
          <w:lang w:val="sq-AL"/>
        </w:rPr>
        <w:t>ë</w:t>
      </w:r>
      <w:r w:rsidR="002C3F39">
        <w:rPr>
          <w:lang w:val="sq-AL"/>
        </w:rPr>
        <w:t xml:space="preserve"> rreth </w:t>
      </w:r>
      <w:r w:rsidR="001A0EDB">
        <w:rPr>
          <w:lang w:val="sq-AL"/>
        </w:rPr>
        <w:t>17.6</w:t>
      </w:r>
      <w:r w:rsidR="002C3F39">
        <w:rPr>
          <w:lang w:val="sq-AL"/>
        </w:rPr>
        <w:t>%</w:t>
      </w:r>
      <w:r w:rsidRPr="007D48AC">
        <w:rPr>
          <w:lang w:val="sq-AL"/>
        </w:rPr>
        <w:t>, nd</w:t>
      </w:r>
      <w:r w:rsidR="00C050C4">
        <w:rPr>
          <w:lang w:val="sq-AL"/>
        </w:rPr>
        <w:t>ë</w:t>
      </w:r>
      <w:r w:rsidRPr="007D48AC">
        <w:rPr>
          <w:lang w:val="sq-AL"/>
        </w:rPr>
        <w:t>rkoh</w:t>
      </w:r>
      <w:r w:rsidR="00C050C4">
        <w:rPr>
          <w:lang w:val="sq-AL"/>
        </w:rPr>
        <w:t>ë</w:t>
      </w:r>
      <w:r w:rsidRPr="007D48AC">
        <w:rPr>
          <w:lang w:val="sq-AL"/>
        </w:rPr>
        <w:t xml:space="preserve"> q</w:t>
      </w:r>
      <w:r w:rsidR="00C050C4">
        <w:rPr>
          <w:lang w:val="sq-AL"/>
        </w:rPr>
        <w:t>ë</w:t>
      </w:r>
      <w:r w:rsidR="0026725D">
        <w:rPr>
          <w:lang w:val="sq-AL"/>
        </w:rPr>
        <w:t xml:space="preserve"> investimet rezultojn</w:t>
      </w:r>
      <w:r w:rsidR="00A359AD">
        <w:rPr>
          <w:lang w:val="sq-AL"/>
        </w:rPr>
        <w:t>ë</w:t>
      </w:r>
      <w:r w:rsidR="0026725D">
        <w:rPr>
          <w:lang w:val="sq-AL"/>
        </w:rPr>
        <w:t xml:space="preserve"> </w:t>
      </w:r>
      <w:r w:rsidR="002C3F39">
        <w:rPr>
          <w:lang w:val="sq-AL"/>
        </w:rPr>
        <w:t>q</w:t>
      </w:r>
      <w:r w:rsidR="00EE6D27">
        <w:rPr>
          <w:lang w:val="sq-AL"/>
        </w:rPr>
        <w:t>ë</w:t>
      </w:r>
      <w:r w:rsidR="002C3F39">
        <w:rPr>
          <w:lang w:val="sq-AL"/>
        </w:rPr>
        <w:t xml:space="preserve"> nuk jan</w:t>
      </w:r>
      <w:r w:rsidR="00EE6D27">
        <w:rPr>
          <w:lang w:val="sq-AL"/>
        </w:rPr>
        <w:t>ë</w:t>
      </w:r>
      <w:r w:rsidR="002C3F39">
        <w:rPr>
          <w:lang w:val="sq-AL"/>
        </w:rPr>
        <w:t xml:space="preserve"> realizuar gjat</w:t>
      </w:r>
      <w:r w:rsidR="00EE6D27">
        <w:rPr>
          <w:lang w:val="sq-AL"/>
        </w:rPr>
        <w:t>ë</w:t>
      </w:r>
      <w:r w:rsidR="00550B54">
        <w:rPr>
          <w:lang w:val="sq-AL"/>
        </w:rPr>
        <w:t xml:space="preserve"> </w:t>
      </w:r>
      <w:r w:rsidR="001A0EDB">
        <w:rPr>
          <w:lang w:val="sq-AL"/>
        </w:rPr>
        <w:t xml:space="preserve">4 </w:t>
      </w:r>
      <w:r w:rsidR="002C3F39">
        <w:rPr>
          <w:lang w:val="sq-AL"/>
        </w:rPr>
        <w:t>mujorit t</w:t>
      </w:r>
      <w:r w:rsidR="00EE6D27">
        <w:rPr>
          <w:lang w:val="sq-AL"/>
        </w:rPr>
        <w:t>ë</w:t>
      </w:r>
      <w:r w:rsidR="002C3F39">
        <w:rPr>
          <w:lang w:val="sq-AL"/>
        </w:rPr>
        <w:t xml:space="preserve"> par</w:t>
      </w:r>
      <w:r w:rsidR="00EE6D27">
        <w:rPr>
          <w:lang w:val="sq-AL"/>
        </w:rPr>
        <w:t>ë</w:t>
      </w:r>
      <w:r w:rsidR="002C3F39">
        <w:rPr>
          <w:lang w:val="sq-AL"/>
        </w:rPr>
        <w:t xml:space="preserve"> t</w:t>
      </w:r>
      <w:r w:rsidR="00EE6D27">
        <w:rPr>
          <w:lang w:val="sq-AL"/>
        </w:rPr>
        <w:t>ë</w:t>
      </w:r>
      <w:r w:rsidR="002C3F39">
        <w:rPr>
          <w:lang w:val="sq-AL"/>
        </w:rPr>
        <w:t xml:space="preserve"> vitit </w:t>
      </w:r>
      <w:r w:rsidR="00B377FA">
        <w:rPr>
          <w:lang w:val="sq-AL"/>
        </w:rPr>
        <w:t>2017</w:t>
      </w:r>
      <w:bookmarkStart w:id="1" w:name="OLE_LINK3"/>
      <w:bookmarkStart w:id="2" w:name="OLE_LINK4"/>
      <w:r w:rsidR="001A0EDB">
        <w:rPr>
          <w:lang w:val="sq-AL"/>
        </w:rPr>
        <w:t xml:space="preserve">. </w:t>
      </w:r>
    </w:p>
    <w:bookmarkEnd w:id="1"/>
    <w:bookmarkEnd w:id="2"/>
    <w:p w:rsidR="002C3F39" w:rsidRDefault="00397E26" w:rsidP="002C3F39">
      <w:pPr>
        <w:tabs>
          <w:tab w:val="left" w:pos="6480"/>
        </w:tabs>
        <w:jc w:val="both"/>
        <w:rPr>
          <w:lang w:val="sq-AL"/>
        </w:rPr>
      </w:pPr>
      <w:r>
        <w:rPr>
          <w:lang w:val="sq-AL"/>
        </w:rPr>
        <w:t>P</w:t>
      </w:r>
      <w:r w:rsidR="006056A7">
        <w:rPr>
          <w:lang w:val="sq-AL"/>
        </w:rPr>
        <w:t>ë</w:t>
      </w:r>
      <w:r w:rsidR="00FC5BBF">
        <w:rPr>
          <w:lang w:val="sq-AL"/>
        </w:rPr>
        <w:t xml:space="preserve">r </w:t>
      </w:r>
      <w:r w:rsidR="001A0EDB">
        <w:rPr>
          <w:lang w:val="sq-AL"/>
        </w:rPr>
        <w:t>4</w:t>
      </w:r>
      <w:r>
        <w:rPr>
          <w:lang w:val="sq-AL"/>
        </w:rPr>
        <w:t xml:space="preserve"> mujorin e vitit </w:t>
      </w:r>
      <w:r w:rsidR="00B377FA">
        <w:rPr>
          <w:lang w:val="sq-AL"/>
        </w:rPr>
        <w:t>2017</w:t>
      </w:r>
      <w:r>
        <w:rPr>
          <w:lang w:val="sq-AL"/>
        </w:rPr>
        <w:t xml:space="preserve"> jan</w:t>
      </w:r>
      <w:r w:rsidR="006056A7">
        <w:rPr>
          <w:lang w:val="sq-AL"/>
        </w:rPr>
        <w:t>ë</w:t>
      </w:r>
      <w:r>
        <w:rPr>
          <w:lang w:val="sq-AL"/>
        </w:rPr>
        <w:t xml:space="preserve"> parashikuar </w:t>
      </w:r>
      <w:r w:rsidR="001A0EDB">
        <w:rPr>
          <w:lang w:val="sq-AL"/>
        </w:rPr>
        <w:t>13</w:t>
      </w:r>
      <w:r>
        <w:rPr>
          <w:lang w:val="sq-AL"/>
        </w:rPr>
        <w:t xml:space="preserve"> produkte n</w:t>
      </w:r>
      <w:r w:rsidR="006056A7">
        <w:rPr>
          <w:lang w:val="sq-AL"/>
        </w:rPr>
        <w:t>ë</w:t>
      </w:r>
      <w:r>
        <w:rPr>
          <w:lang w:val="sq-AL"/>
        </w:rPr>
        <w:t xml:space="preserve"> k</w:t>
      </w:r>
      <w:r w:rsidR="006056A7">
        <w:rPr>
          <w:lang w:val="sq-AL"/>
        </w:rPr>
        <w:t>ë</w:t>
      </w:r>
      <w:r>
        <w:rPr>
          <w:lang w:val="sq-AL"/>
        </w:rPr>
        <w:t>t</w:t>
      </w:r>
      <w:r w:rsidR="006056A7">
        <w:rPr>
          <w:lang w:val="sq-AL"/>
        </w:rPr>
        <w:t>ë</w:t>
      </w:r>
      <w:r w:rsidR="00FC5BBF">
        <w:rPr>
          <w:lang w:val="sq-AL"/>
        </w:rPr>
        <w:t xml:space="preserve"> program. K</w:t>
      </w:r>
      <w:r w:rsidR="006056A7">
        <w:rPr>
          <w:lang w:val="sq-AL"/>
        </w:rPr>
        <w:t>ë</w:t>
      </w:r>
      <w:r>
        <w:rPr>
          <w:lang w:val="sq-AL"/>
        </w:rPr>
        <w:t>to produkte, n</w:t>
      </w:r>
      <w:r w:rsidR="006056A7">
        <w:rPr>
          <w:lang w:val="sq-AL"/>
        </w:rPr>
        <w:t>ë</w:t>
      </w:r>
      <w:r w:rsidR="002C3F39">
        <w:rPr>
          <w:lang w:val="sq-AL"/>
        </w:rPr>
        <w:t xml:space="preserve"> termat vleror</w:t>
      </w:r>
      <w:r w:rsidR="00FC5BBF">
        <w:rPr>
          <w:lang w:val="sq-AL"/>
        </w:rPr>
        <w:t xml:space="preserve">e </w:t>
      </w:r>
      <w:r>
        <w:rPr>
          <w:lang w:val="sq-AL"/>
        </w:rPr>
        <w:t>jan</w:t>
      </w:r>
      <w:r w:rsidR="006056A7">
        <w:rPr>
          <w:lang w:val="sq-AL"/>
        </w:rPr>
        <w:t>ë</w:t>
      </w:r>
      <w:r>
        <w:rPr>
          <w:lang w:val="sq-AL"/>
        </w:rPr>
        <w:t xml:space="preserve"> realizuar n</w:t>
      </w:r>
      <w:r w:rsidR="006056A7">
        <w:rPr>
          <w:lang w:val="sq-AL"/>
        </w:rPr>
        <w:t>ë</w:t>
      </w:r>
      <w:r>
        <w:rPr>
          <w:lang w:val="sq-AL"/>
        </w:rPr>
        <w:t xml:space="preserve"> vler</w:t>
      </w:r>
      <w:r w:rsidR="006056A7">
        <w:rPr>
          <w:lang w:val="sq-AL"/>
        </w:rPr>
        <w:t>ë</w:t>
      </w:r>
      <w:r>
        <w:rPr>
          <w:lang w:val="sq-AL"/>
        </w:rPr>
        <w:t xml:space="preserve"> </w:t>
      </w:r>
      <w:r w:rsidR="001A0EDB">
        <w:rPr>
          <w:lang w:val="sq-AL"/>
        </w:rPr>
        <w:t>171.120</w:t>
      </w:r>
      <w:r>
        <w:rPr>
          <w:lang w:val="sq-AL"/>
        </w:rPr>
        <w:t xml:space="preserve"> mij</w:t>
      </w:r>
      <w:r w:rsidR="006056A7">
        <w:rPr>
          <w:lang w:val="sq-AL"/>
        </w:rPr>
        <w:t>ë</w:t>
      </w:r>
      <w:r>
        <w:rPr>
          <w:lang w:val="sq-AL"/>
        </w:rPr>
        <w:t xml:space="preserve"> lek</w:t>
      </w:r>
      <w:r w:rsidR="006056A7">
        <w:rPr>
          <w:lang w:val="sq-AL"/>
        </w:rPr>
        <w:t>ë</w:t>
      </w:r>
      <w:r w:rsidR="0027368B">
        <w:rPr>
          <w:lang w:val="sq-AL"/>
        </w:rPr>
        <w:t xml:space="preserve">. </w:t>
      </w:r>
    </w:p>
    <w:p w:rsidR="000948D1" w:rsidRPr="007D48AC" w:rsidRDefault="000948D1" w:rsidP="00650B9A">
      <w:pPr>
        <w:tabs>
          <w:tab w:val="left" w:pos="6480"/>
        </w:tabs>
        <w:jc w:val="both"/>
        <w:rPr>
          <w:rFonts w:ascii="Cambria" w:hAnsi="Cambria"/>
          <w:lang w:val="sq-AL"/>
        </w:rPr>
      </w:pPr>
    </w:p>
    <w:p w:rsidR="002E7320" w:rsidRPr="00D04063" w:rsidRDefault="00650B9A" w:rsidP="002E7320">
      <w:pPr>
        <w:pStyle w:val="ListParagraph"/>
        <w:numPr>
          <w:ilvl w:val="0"/>
          <w:numId w:val="1"/>
        </w:numPr>
        <w:jc w:val="both"/>
        <w:rPr>
          <w:bCs/>
          <w:sz w:val="26"/>
          <w:szCs w:val="26"/>
          <w:lang w:val="sq-AL"/>
        </w:rPr>
      </w:pPr>
      <w:r w:rsidRPr="00D04063">
        <w:rPr>
          <w:b/>
          <w:sz w:val="26"/>
          <w:szCs w:val="26"/>
          <w:lang w:val="sq-AL" w:eastAsia="sq-AL"/>
        </w:rPr>
        <w:lastRenderedPageBreak/>
        <w:t>Menaxhimi i Rezervave të Shtetit</w:t>
      </w:r>
    </w:p>
    <w:p w:rsidR="002E7320" w:rsidRPr="007D48AC" w:rsidRDefault="002E7320" w:rsidP="00650B9A">
      <w:pPr>
        <w:jc w:val="both"/>
        <w:rPr>
          <w:rFonts w:ascii="Cambria" w:hAnsi="Cambria"/>
          <w:bCs/>
          <w:lang w:val="sq-AL"/>
        </w:rPr>
      </w:pPr>
    </w:p>
    <w:p w:rsidR="003449EA" w:rsidRDefault="00A74DC2" w:rsidP="006E5B73">
      <w:pPr>
        <w:spacing w:line="276" w:lineRule="auto"/>
        <w:jc w:val="both"/>
        <w:rPr>
          <w:lang w:val="sq-AL"/>
        </w:rPr>
      </w:pPr>
      <w:r w:rsidRPr="00C050C4">
        <w:rPr>
          <w:lang w:val="sq-AL"/>
        </w:rPr>
        <w:t>P</w:t>
      </w:r>
      <w:r w:rsidR="00C050C4" w:rsidRPr="00C050C4">
        <w:rPr>
          <w:lang w:val="sq-AL"/>
        </w:rPr>
        <w:t>ë</w:t>
      </w:r>
      <w:r w:rsidRPr="00C050C4">
        <w:rPr>
          <w:lang w:val="sq-AL"/>
        </w:rPr>
        <w:t xml:space="preserve">r vitin </w:t>
      </w:r>
      <w:r w:rsidR="00B377FA">
        <w:rPr>
          <w:lang w:val="sq-AL"/>
        </w:rPr>
        <w:t>2017</w:t>
      </w:r>
      <w:r w:rsidRPr="00C050C4">
        <w:rPr>
          <w:lang w:val="sq-AL"/>
        </w:rPr>
        <w:t>, fondet e dedikuara p</w:t>
      </w:r>
      <w:r w:rsidR="00C050C4" w:rsidRPr="00C050C4">
        <w:rPr>
          <w:lang w:val="sq-AL"/>
        </w:rPr>
        <w:t>ë</w:t>
      </w:r>
      <w:r w:rsidRPr="00C050C4">
        <w:rPr>
          <w:lang w:val="sq-AL"/>
        </w:rPr>
        <w:t>r k</w:t>
      </w:r>
      <w:r w:rsidR="00C050C4" w:rsidRPr="00C050C4">
        <w:rPr>
          <w:lang w:val="sq-AL"/>
        </w:rPr>
        <w:t>ë</w:t>
      </w:r>
      <w:r w:rsidRPr="00C050C4">
        <w:rPr>
          <w:lang w:val="sq-AL"/>
        </w:rPr>
        <w:t>t</w:t>
      </w:r>
      <w:r w:rsidR="00C050C4" w:rsidRPr="00C050C4">
        <w:rPr>
          <w:lang w:val="sq-AL"/>
        </w:rPr>
        <w:t>ë</w:t>
      </w:r>
      <w:r w:rsidRPr="00C050C4">
        <w:rPr>
          <w:lang w:val="sq-AL"/>
        </w:rPr>
        <w:t xml:space="preserve"> program p</w:t>
      </w:r>
      <w:r w:rsidR="00C050C4" w:rsidRPr="00C050C4">
        <w:rPr>
          <w:lang w:val="sq-AL"/>
        </w:rPr>
        <w:t>ë</w:t>
      </w:r>
      <w:r w:rsidRPr="00C050C4">
        <w:rPr>
          <w:lang w:val="sq-AL"/>
        </w:rPr>
        <w:t>rb</w:t>
      </w:r>
      <w:r w:rsidR="00C050C4" w:rsidRPr="00C050C4">
        <w:rPr>
          <w:lang w:val="sq-AL"/>
        </w:rPr>
        <w:t>ë</w:t>
      </w:r>
      <w:r w:rsidRPr="00C050C4">
        <w:rPr>
          <w:lang w:val="sq-AL"/>
        </w:rPr>
        <w:t>jn</w:t>
      </w:r>
      <w:r w:rsidR="00C050C4" w:rsidRPr="00C050C4">
        <w:rPr>
          <w:lang w:val="sq-AL"/>
        </w:rPr>
        <w:t>ë</w:t>
      </w:r>
      <w:r w:rsidRPr="00C050C4">
        <w:rPr>
          <w:lang w:val="sq-AL"/>
        </w:rPr>
        <w:t xml:space="preserve"> rreth 0.</w:t>
      </w:r>
      <w:r w:rsidR="003449EA">
        <w:rPr>
          <w:lang w:val="sq-AL"/>
        </w:rPr>
        <w:t>6</w:t>
      </w:r>
      <w:r w:rsidRPr="00C050C4">
        <w:rPr>
          <w:lang w:val="sq-AL"/>
        </w:rPr>
        <w:t xml:space="preserve"> % të buxhetit të miratuar për Ministrin</w:t>
      </w:r>
      <w:r w:rsidR="00C050C4" w:rsidRPr="00C050C4">
        <w:rPr>
          <w:lang w:val="sq-AL"/>
        </w:rPr>
        <w:t>ë</w:t>
      </w:r>
      <w:r w:rsidRPr="00C050C4">
        <w:rPr>
          <w:lang w:val="sq-AL"/>
        </w:rPr>
        <w:t xml:space="preserve"> e Pun</w:t>
      </w:r>
      <w:r w:rsidR="00C050C4" w:rsidRPr="00C050C4">
        <w:rPr>
          <w:lang w:val="sq-AL"/>
        </w:rPr>
        <w:t>ë</w:t>
      </w:r>
      <w:r w:rsidRPr="00C050C4">
        <w:rPr>
          <w:lang w:val="sq-AL"/>
        </w:rPr>
        <w:t>ve t</w:t>
      </w:r>
      <w:r w:rsidR="00C050C4" w:rsidRPr="00C050C4">
        <w:rPr>
          <w:lang w:val="sq-AL"/>
        </w:rPr>
        <w:t>ë</w:t>
      </w:r>
      <w:r w:rsidRPr="00C050C4">
        <w:rPr>
          <w:lang w:val="sq-AL"/>
        </w:rPr>
        <w:t xml:space="preserve"> Brendshme. </w:t>
      </w:r>
      <w:r w:rsidRPr="00C050C4">
        <w:rPr>
          <w:rFonts w:eastAsia="Calibri"/>
          <w:bCs/>
          <w:lang w:val="sq-AL"/>
        </w:rPr>
        <w:t>Tabela n</w:t>
      </w:r>
      <w:r w:rsidR="00C050C4" w:rsidRPr="00C050C4">
        <w:rPr>
          <w:rFonts w:eastAsia="Calibri"/>
          <w:bCs/>
          <w:lang w:val="sq-AL"/>
        </w:rPr>
        <w:t>ë</w:t>
      </w:r>
      <w:r w:rsidRPr="00C050C4">
        <w:rPr>
          <w:rFonts w:eastAsia="Calibri"/>
          <w:bCs/>
          <w:lang w:val="sq-AL"/>
        </w:rPr>
        <w:t xml:space="preserve"> vijim paraqet r</w:t>
      </w:r>
      <w:r w:rsidRPr="00C050C4">
        <w:rPr>
          <w:lang w:val="sq-AL"/>
        </w:rPr>
        <w:t xml:space="preserve">ealizimin e planit të buxhetit, për këtë program </w:t>
      </w:r>
      <w:r w:rsidR="006E5B73">
        <w:rPr>
          <w:lang w:val="sq-AL"/>
        </w:rPr>
        <w:t>n</w:t>
      </w:r>
      <w:r w:rsidR="00A359AD">
        <w:rPr>
          <w:lang w:val="sq-AL"/>
        </w:rPr>
        <w:t>ë</w:t>
      </w:r>
      <w:r w:rsidR="003449EA">
        <w:rPr>
          <w:lang w:val="sq-AL"/>
        </w:rPr>
        <w:t xml:space="preserve"> </w:t>
      </w:r>
      <w:r w:rsidR="00415203">
        <w:rPr>
          <w:lang w:val="sq-AL"/>
        </w:rPr>
        <w:t>katërmujorin</w:t>
      </w:r>
      <w:r w:rsidR="002C3F39">
        <w:rPr>
          <w:lang w:val="sq-AL"/>
        </w:rPr>
        <w:t xml:space="preserve"> </w:t>
      </w:r>
      <w:r w:rsidR="006E5B73">
        <w:rPr>
          <w:lang w:val="sq-AL"/>
        </w:rPr>
        <w:t>e par</w:t>
      </w:r>
      <w:r w:rsidR="00A359AD">
        <w:rPr>
          <w:lang w:val="sq-AL"/>
        </w:rPr>
        <w:t>ë</w:t>
      </w:r>
      <w:r w:rsidR="006E5B73">
        <w:rPr>
          <w:lang w:val="sq-AL"/>
        </w:rPr>
        <w:t xml:space="preserve"> t</w:t>
      </w:r>
      <w:r w:rsidR="00A359AD">
        <w:rPr>
          <w:lang w:val="sq-AL"/>
        </w:rPr>
        <w:t>ë</w:t>
      </w:r>
      <w:r w:rsidR="006E5B73">
        <w:rPr>
          <w:lang w:val="sq-AL"/>
        </w:rPr>
        <w:t xml:space="preserve"> k</w:t>
      </w:r>
      <w:r w:rsidR="00A359AD">
        <w:rPr>
          <w:lang w:val="sq-AL"/>
        </w:rPr>
        <w:t>ë</w:t>
      </w:r>
      <w:r w:rsidR="006E5B73">
        <w:rPr>
          <w:lang w:val="sq-AL"/>
        </w:rPr>
        <w:t>tij viti</w:t>
      </w:r>
      <w:r w:rsidRPr="00C050C4">
        <w:rPr>
          <w:lang w:val="sq-AL"/>
        </w:rPr>
        <w:t xml:space="preserve">. </w:t>
      </w:r>
    </w:p>
    <w:tbl>
      <w:tblPr>
        <w:tblStyle w:val="TableGrid"/>
        <w:tblW w:w="4906" w:type="pct"/>
        <w:tblLook w:val="04A0" w:firstRow="1" w:lastRow="0" w:firstColumn="1" w:lastColumn="0" w:noHBand="0" w:noVBand="1"/>
      </w:tblPr>
      <w:tblGrid>
        <w:gridCol w:w="922"/>
        <w:gridCol w:w="3475"/>
        <w:gridCol w:w="1610"/>
        <w:gridCol w:w="1518"/>
        <w:gridCol w:w="1543"/>
      </w:tblGrid>
      <w:tr w:rsidR="001A0EDB" w:rsidRPr="003449EA" w:rsidTr="001A0EDB">
        <w:trPr>
          <w:trHeight w:val="300"/>
        </w:trPr>
        <w:tc>
          <w:tcPr>
            <w:tcW w:w="508" w:type="pct"/>
            <w:noWrap/>
            <w:hideMark/>
          </w:tcPr>
          <w:p w:rsidR="001A0EDB" w:rsidRPr="003449EA" w:rsidRDefault="001A0EDB" w:rsidP="003449EA">
            <w:pPr>
              <w:rPr>
                <w:rFonts w:ascii="Calibri" w:hAnsi="Calibri"/>
                <w:color w:val="000000"/>
                <w:lang w:val="sq-AL" w:eastAsia="sq-AL"/>
              </w:rPr>
            </w:pPr>
          </w:p>
        </w:tc>
        <w:tc>
          <w:tcPr>
            <w:tcW w:w="1916" w:type="pct"/>
            <w:noWrap/>
            <w:hideMark/>
          </w:tcPr>
          <w:p w:rsidR="001A0EDB" w:rsidRPr="003449EA" w:rsidRDefault="001A0EDB" w:rsidP="003449EA">
            <w:pPr>
              <w:rPr>
                <w:rFonts w:ascii="Calibri" w:hAnsi="Calibri"/>
                <w:color w:val="000000"/>
                <w:lang w:val="sq-AL" w:eastAsia="sq-AL"/>
              </w:rPr>
            </w:pPr>
          </w:p>
        </w:tc>
        <w:tc>
          <w:tcPr>
            <w:tcW w:w="888" w:type="pct"/>
            <w:noWrap/>
            <w:hideMark/>
          </w:tcPr>
          <w:p w:rsidR="001A0EDB" w:rsidRPr="003449EA" w:rsidRDefault="001A0EDB" w:rsidP="003449EA">
            <w:pPr>
              <w:rPr>
                <w:rFonts w:ascii="Calibri" w:hAnsi="Calibri"/>
                <w:color w:val="000000"/>
                <w:lang w:val="sq-AL" w:eastAsia="sq-AL"/>
              </w:rPr>
            </w:pPr>
          </w:p>
        </w:tc>
        <w:tc>
          <w:tcPr>
            <w:tcW w:w="1688" w:type="pct"/>
            <w:gridSpan w:val="2"/>
            <w:noWrap/>
            <w:hideMark/>
          </w:tcPr>
          <w:p w:rsidR="001A0EDB" w:rsidRPr="003449EA" w:rsidRDefault="001A0EDB" w:rsidP="003449EA">
            <w:pPr>
              <w:jc w:val="center"/>
              <w:rPr>
                <w:rFonts w:ascii="Calibri" w:hAnsi="Calibri"/>
                <w:b/>
                <w:bCs/>
                <w:i/>
                <w:iCs/>
                <w:sz w:val="20"/>
                <w:szCs w:val="20"/>
                <w:lang w:val="sq-AL" w:eastAsia="sq-AL"/>
              </w:rPr>
            </w:pPr>
            <w:r w:rsidRPr="003449EA">
              <w:rPr>
                <w:rFonts w:ascii="Calibri" w:hAnsi="Calibri"/>
                <w:b/>
                <w:bCs/>
                <w:i/>
                <w:iCs/>
                <w:sz w:val="20"/>
                <w:szCs w:val="20"/>
                <w:lang w:val="sq-AL" w:eastAsia="sq-AL"/>
              </w:rPr>
              <w:t>Në mijë lekë</w:t>
            </w:r>
          </w:p>
        </w:tc>
      </w:tr>
      <w:tr w:rsidR="00FD1B7C" w:rsidRPr="003449EA" w:rsidTr="008400F6">
        <w:trPr>
          <w:trHeight w:val="300"/>
        </w:trPr>
        <w:tc>
          <w:tcPr>
            <w:tcW w:w="508" w:type="pct"/>
            <w:hideMark/>
          </w:tcPr>
          <w:p w:rsidR="00FD1B7C" w:rsidRPr="003449EA" w:rsidRDefault="00FD1B7C"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1.</w:t>
            </w:r>
          </w:p>
        </w:tc>
        <w:tc>
          <w:tcPr>
            <w:tcW w:w="1916" w:type="pct"/>
            <w:noWrap/>
            <w:hideMark/>
          </w:tcPr>
          <w:p w:rsidR="00FD1B7C" w:rsidRPr="003449EA" w:rsidRDefault="00FD1B7C"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Shpenzime Korente</w:t>
            </w:r>
          </w:p>
        </w:tc>
        <w:tc>
          <w:tcPr>
            <w:tcW w:w="888" w:type="pct"/>
            <w:vAlign w:val="bottom"/>
          </w:tcPr>
          <w:p w:rsidR="00FD1B7C" w:rsidRDefault="00FD1B7C">
            <w:pPr>
              <w:jc w:val="right"/>
              <w:rPr>
                <w:rFonts w:ascii="Arial" w:hAnsi="Arial" w:cs="Arial"/>
                <w:sz w:val="20"/>
                <w:szCs w:val="20"/>
              </w:rPr>
            </w:pPr>
            <w:r>
              <w:rPr>
                <w:rFonts w:ascii="Arial" w:hAnsi="Arial" w:cs="Arial"/>
                <w:sz w:val="20"/>
                <w:szCs w:val="20"/>
              </w:rPr>
              <w:t>105.738</w:t>
            </w:r>
          </w:p>
        </w:tc>
        <w:tc>
          <w:tcPr>
            <w:tcW w:w="837" w:type="pct"/>
            <w:vAlign w:val="bottom"/>
          </w:tcPr>
          <w:p w:rsidR="00FD1B7C" w:rsidRDefault="00FD1B7C">
            <w:pPr>
              <w:jc w:val="right"/>
              <w:rPr>
                <w:rFonts w:ascii="Arial" w:hAnsi="Arial" w:cs="Arial"/>
                <w:sz w:val="20"/>
                <w:szCs w:val="20"/>
              </w:rPr>
            </w:pPr>
            <w:r>
              <w:rPr>
                <w:rFonts w:ascii="Arial" w:hAnsi="Arial" w:cs="Arial"/>
                <w:sz w:val="20"/>
                <w:szCs w:val="20"/>
              </w:rPr>
              <w:t>31.575</w:t>
            </w:r>
          </w:p>
        </w:tc>
        <w:tc>
          <w:tcPr>
            <w:tcW w:w="851" w:type="pct"/>
            <w:vAlign w:val="bottom"/>
          </w:tcPr>
          <w:p w:rsidR="00FD1B7C" w:rsidRDefault="00FD1B7C">
            <w:pPr>
              <w:jc w:val="right"/>
              <w:rPr>
                <w:rFonts w:ascii="Arial" w:hAnsi="Arial" w:cs="Arial"/>
                <w:sz w:val="20"/>
                <w:szCs w:val="20"/>
              </w:rPr>
            </w:pPr>
            <w:r>
              <w:rPr>
                <w:rFonts w:ascii="Arial" w:hAnsi="Arial" w:cs="Arial"/>
                <w:sz w:val="20"/>
                <w:szCs w:val="20"/>
              </w:rPr>
              <w:t>29,9</w:t>
            </w:r>
          </w:p>
        </w:tc>
      </w:tr>
      <w:tr w:rsidR="00FD1B7C" w:rsidRPr="0040746F" w:rsidTr="008400F6">
        <w:trPr>
          <w:trHeight w:val="300"/>
        </w:trPr>
        <w:tc>
          <w:tcPr>
            <w:tcW w:w="508" w:type="pct"/>
            <w:hideMark/>
          </w:tcPr>
          <w:p w:rsidR="00FD1B7C" w:rsidRPr="003449EA" w:rsidRDefault="00FD1B7C"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2</w:t>
            </w:r>
            <w:r>
              <w:rPr>
                <w:rFonts w:ascii="Calibri" w:hAnsi="Calibri"/>
                <w:b/>
                <w:bCs/>
                <w:color w:val="000000"/>
                <w:sz w:val="20"/>
                <w:szCs w:val="20"/>
                <w:lang w:val="sq-AL" w:eastAsia="sq-AL"/>
              </w:rPr>
              <w:t>.</w:t>
            </w:r>
          </w:p>
        </w:tc>
        <w:tc>
          <w:tcPr>
            <w:tcW w:w="1916" w:type="pct"/>
            <w:noWrap/>
            <w:hideMark/>
          </w:tcPr>
          <w:p w:rsidR="00FD1B7C" w:rsidRPr="003449EA" w:rsidRDefault="00FD1B7C"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Shpenzime kapitale</w:t>
            </w:r>
          </w:p>
        </w:tc>
        <w:tc>
          <w:tcPr>
            <w:tcW w:w="888" w:type="pct"/>
            <w:vAlign w:val="bottom"/>
          </w:tcPr>
          <w:p w:rsidR="00FD1B7C" w:rsidRDefault="00FD1B7C">
            <w:pPr>
              <w:jc w:val="right"/>
              <w:rPr>
                <w:rFonts w:ascii="Arial" w:hAnsi="Arial" w:cs="Arial"/>
                <w:sz w:val="20"/>
                <w:szCs w:val="20"/>
              </w:rPr>
            </w:pPr>
            <w:r>
              <w:rPr>
                <w:rFonts w:ascii="Arial" w:hAnsi="Arial" w:cs="Arial"/>
                <w:sz w:val="20"/>
                <w:szCs w:val="20"/>
              </w:rPr>
              <w:t>10.000</w:t>
            </w:r>
          </w:p>
        </w:tc>
        <w:tc>
          <w:tcPr>
            <w:tcW w:w="837" w:type="pct"/>
            <w:vAlign w:val="bottom"/>
          </w:tcPr>
          <w:p w:rsidR="00FD1B7C" w:rsidRDefault="00FD1B7C">
            <w:pPr>
              <w:jc w:val="right"/>
              <w:rPr>
                <w:rFonts w:ascii="Arial" w:hAnsi="Arial" w:cs="Arial"/>
                <w:sz w:val="20"/>
                <w:szCs w:val="20"/>
              </w:rPr>
            </w:pPr>
            <w:r>
              <w:rPr>
                <w:rFonts w:ascii="Arial" w:hAnsi="Arial" w:cs="Arial"/>
                <w:sz w:val="20"/>
                <w:szCs w:val="20"/>
              </w:rPr>
              <w:t>0</w:t>
            </w:r>
          </w:p>
        </w:tc>
        <w:tc>
          <w:tcPr>
            <w:tcW w:w="851" w:type="pct"/>
            <w:vAlign w:val="bottom"/>
          </w:tcPr>
          <w:p w:rsidR="00FD1B7C" w:rsidRDefault="00FD1B7C">
            <w:pPr>
              <w:jc w:val="right"/>
              <w:rPr>
                <w:rFonts w:ascii="Arial" w:hAnsi="Arial" w:cs="Arial"/>
                <w:sz w:val="20"/>
                <w:szCs w:val="20"/>
              </w:rPr>
            </w:pPr>
            <w:r>
              <w:rPr>
                <w:rFonts w:ascii="Arial" w:hAnsi="Arial" w:cs="Arial"/>
                <w:sz w:val="20"/>
                <w:szCs w:val="20"/>
              </w:rPr>
              <w:t>0,0</w:t>
            </w:r>
          </w:p>
        </w:tc>
      </w:tr>
      <w:tr w:rsidR="00FD1B7C" w:rsidRPr="003449EA" w:rsidTr="008400F6">
        <w:trPr>
          <w:trHeight w:val="300"/>
        </w:trPr>
        <w:tc>
          <w:tcPr>
            <w:tcW w:w="508" w:type="pct"/>
            <w:hideMark/>
          </w:tcPr>
          <w:p w:rsidR="00FD1B7C" w:rsidRPr="003449EA" w:rsidRDefault="00FD1B7C"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3</w:t>
            </w:r>
            <w:r>
              <w:rPr>
                <w:rFonts w:ascii="Calibri" w:hAnsi="Calibri"/>
                <w:b/>
                <w:bCs/>
                <w:color w:val="000000"/>
                <w:sz w:val="20"/>
                <w:szCs w:val="20"/>
                <w:lang w:val="sq-AL" w:eastAsia="sq-AL"/>
              </w:rPr>
              <w:t>.</w:t>
            </w:r>
          </w:p>
        </w:tc>
        <w:tc>
          <w:tcPr>
            <w:tcW w:w="1916" w:type="pct"/>
            <w:noWrap/>
            <w:hideMark/>
          </w:tcPr>
          <w:p w:rsidR="00FD1B7C" w:rsidRPr="003449EA" w:rsidRDefault="00FD1B7C"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SHUMA</w:t>
            </w:r>
          </w:p>
        </w:tc>
        <w:tc>
          <w:tcPr>
            <w:tcW w:w="888" w:type="pct"/>
            <w:vAlign w:val="bottom"/>
          </w:tcPr>
          <w:p w:rsidR="00FD1B7C" w:rsidRDefault="00FD1B7C">
            <w:pPr>
              <w:jc w:val="right"/>
              <w:rPr>
                <w:rFonts w:ascii="Arial" w:hAnsi="Arial" w:cs="Arial"/>
                <w:sz w:val="20"/>
                <w:szCs w:val="20"/>
              </w:rPr>
            </w:pPr>
            <w:r>
              <w:rPr>
                <w:rFonts w:ascii="Arial" w:hAnsi="Arial" w:cs="Arial"/>
                <w:sz w:val="20"/>
                <w:szCs w:val="20"/>
              </w:rPr>
              <w:t>115.738</w:t>
            </w:r>
          </w:p>
        </w:tc>
        <w:tc>
          <w:tcPr>
            <w:tcW w:w="837" w:type="pct"/>
            <w:vAlign w:val="bottom"/>
          </w:tcPr>
          <w:p w:rsidR="00FD1B7C" w:rsidRDefault="00FD1B7C">
            <w:pPr>
              <w:jc w:val="right"/>
              <w:rPr>
                <w:rFonts w:ascii="Arial" w:hAnsi="Arial" w:cs="Arial"/>
                <w:sz w:val="20"/>
                <w:szCs w:val="20"/>
              </w:rPr>
            </w:pPr>
            <w:r>
              <w:rPr>
                <w:rFonts w:ascii="Arial" w:hAnsi="Arial" w:cs="Arial"/>
                <w:sz w:val="20"/>
                <w:szCs w:val="20"/>
              </w:rPr>
              <w:t>31.575</w:t>
            </w:r>
          </w:p>
        </w:tc>
        <w:tc>
          <w:tcPr>
            <w:tcW w:w="851" w:type="pct"/>
            <w:vAlign w:val="bottom"/>
          </w:tcPr>
          <w:p w:rsidR="00FD1B7C" w:rsidRDefault="00FD1B7C">
            <w:pPr>
              <w:jc w:val="right"/>
              <w:rPr>
                <w:rFonts w:ascii="Arial" w:hAnsi="Arial" w:cs="Arial"/>
                <w:sz w:val="20"/>
                <w:szCs w:val="20"/>
              </w:rPr>
            </w:pPr>
            <w:r>
              <w:rPr>
                <w:rFonts w:ascii="Arial" w:hAnsi="Arial" w:cs="Arial"/>
                <w:sz w:val="20"/>
                <w:szCs w:val="20"/>
              </w:rPr>
              <w:t>27,3</w:t>
            </w:r>
          </w:p>
        </w:tc>
      </w:tr>
      <w:tr w:rsidR="001A0EDB" w:rsidRPr="003449EA" w:rsidTr="001A0EDB">
        <w:trPr>
          <w:trHeight w:val="300"/>
        </w:trPr>
        <w:tc>
          <w:tcPr>
            <w:tcW w:w="508" w:type="pct"/>
            <w:hideMark/>
          </w:tcPr>
          <w:p w:rsidR="001A0EDB" w:rsidRPr="003449EA" w:rsidRDefault="001A0EDB" w:rsidP="003449EA">
            <w:pPr>
              <w:jc w:val="center"/>
              <w:rPr>
                <w:rFonts w:ascii="Calibri" w:hAnsi="Calibri"/>
                <w:color w:val="000000"/>
                <w:sz w:val="20"/>
                <w:szCs w:val="20"/>
                <w:lang w:val="sq-AL" w:eastAsia="sq-AL"/>
              </w:rPr>
            </w:pPr>
          </w:p>
        </w:tc>
        <w:tc>
          <w:tcPr>
            <w:tcW w:w="1916" w:type="pct"/>
            <w:noWrap/>
            <w:hideMark/>
          </w:tcPr>
          <w:p w:rsidR="001A0EDB" w:rsidRPr="003449EA" w:rsidRDefault="001A0EDB" w:rsidP="003449EA">
            <w:pPr>
              <w:rPr>
                <w:rFonts w:ascii="Calibri" w:hAnsi="Calibri"/>
                <w:i/>
                <w:iCs/>
                <w:color w:val="000000"/>
                <w:sz w:val="20"/>
                <w:szCs w:val="20"/>
                <w:lang w:val="sq-AL" w:eastAsia="sq-AL"/>
              </w:rPr>
            </w:pPr>
            <w:r w:rsidRPr="003449EA">
              <w:rPr>
                <w:rFonts w:ascii="Calibri" w:hAnsi="Calibri"/>
                <w:i/>
                <w:iCs/>
                <w:color w:val="000000"/>
                <w:sz w:val="20"/>
                <w:szCs w:val="20"/>
                <w:lang w:val="sq-AL" w:eastAsia="sq-AL"/>
              </w:rPr>
              <w:t>Shpenzime nga të ardhurat jashtë limitit</w:t>
            </w:r>
          </w:p>
        </w:tc>
        <w:tc>
          <w:tcPr>
            <w:tcW w:w="888" w:type="pct"/>
          </w:tcPr>
          <w:p w:rsidR="001A0EDB" w:rsidRPr="0040746F" w:rsidRDefault="001A0EDB" w:rsidP="00D04063">
            <w:pPr>
              <w:jc w:val="right"/>
              <w:rPr>
                <w:rFonts w:asciiTheme="minorHAnsi" w:hAnsiTheme="minorHAnsi"/>
                <w:color w:val="000000"/>
                <w:lang w:val="sq-AL" w:eastAsia="sq-AL"/>
              </w:rPr>
            </w:pPr>
            <w:r w:rsidRPr="0040746F">
              <w:rPr>
                <w:rFonts w:asciiTheme="minorHAnsi" w:hAnsiTheme="minorHAnsi"/>
                <w:color w:val="000000"/>
                <w:lang w:val="sq-AL" w:eastAsia="sq-AL"/>
              </w:rPr>
              <w:t>-</w:t>
            </w:r>
          </w:p>
        </w:tc>
        <w:tc>
          <w:tcPr>
            <w:tcW w:w="837" w:type="pct"/>
          </w:tcPr>
          <w:p w:rsidR="001A0EDB" w:rsidRPr="0040746F" w:rsidRDefault="001A0EDB" w:rsidP="00D04063">
            <w:pPr>
              <w:jc w:val="right"/>
              <w:rPr>
                <w:rFonts w:asciiTheme="minorHAnsi" w:hAnsiTheme="minorHAnsi"/>
                <w:color w:val="000000"/>
                <w:lang w:val="sq-AL" w:eastAsia="sq-AL"/>
              </w:rPr>
            </w:pPr>
            <w:r w:rsidRPr="0040746F">
              <w:rPr>
                <w:rFonts w:asciiTheme="minorHAnsi" w:hAnsiTheme="minorHAnsi"/>
                <w:color w:val="000000"/>
                <w:lang w:val="sq-AL" w:eastAsia="sq-AL"/>
              </w:rPr>
              <w:t>-</w:t>
            </w:r>
          </w:p>
        </w:tc>
        <w:tc>
          <w:tcPr>
            <w:tcW w:w="851" w:type="pct"/>
          </w:tcPr>
          <w:p w:rsidR="001A0EDB" w:rsidRPr="0040746F" w:rsidRDefault="001A0EDB" w:rsidP="00D04063">
            <w:pPr>
              <w:jc w:val="right"/>
              <w:rPr>
                <w:rFonts w:asciiTheme="minorHAnsi" w:hAnsiTheme="minorHAnsi"/>
                <w:color w:val="000000"/>
                <w:lang w:val="sq-AL" w:eastAsia="sq-AL"/>
              </w:rPr>
            </w:pPr>
            <w:r w:rsidRPr="0040746F">
              <w:rPr>
                <w:rFonts w:asciiTheme="minorHAnsi" w:hAnsiTheme="minorHAnsi"/>
                <w:color w:val="000000"/>
                <w:lang w:val="sq-AL" w:eastAsia="sq-AL"/>
              </w:rPr>
              <w:t>-</w:t>
            </w:r>
          </w:p>
        </w:tc>
      </w:tr>
      <w:tr w:rsidR="00FD1B7C" w:rsidRPr="003449EA" w:rsidTr="008400F6">
        <w:trPr>
          <w:trHeight w:val="300"/>
        </w:trPr>
        <w:tc>
          <w:tcPr>
            <w:tcW w:w="508" w:type="pct"/>
            <w:hideMark/>
          </w:tcPr>
          <w:p w:rsidR="00FD1B7C" w:rsidRPr="003449EA" w:rsidRDefault="00FD1B7C" w:rsidP="003449EA">
            <w:pPr>
              <w:jc w:val="center"/>
              <w:rPr>
                <w:rFonts w:ascii="Calibri" w:hAnsi="Calibri"/>
                <w:b/>
                <w:bCs/>
                <w:sz w:val="20"/>
                <w:szCs w:val="20"/>
                <w:lang w:val="sq-AL" w:eastAsia="sq-AL"/>
              </w:rPr>
            </w:pPr>
            <w:r w:rsidRPr="003449EA">
              <w:rPr>
                <w:rFonts w:ascii="Calibri" w:hAnsi="Calibri"/>
                <w:b/>
                <w:bCs/>
                <w:sz w:val="20"/>
                <w:szCs w:val="20"/>
                <w:lang w:val="sq-AL" w:eastAsia="sq-AL"/>
              </w:rPr>
              <w:t>4</w:t>
            </w:r>
            <w:r>
              <w:rPr>
                <w:rFonts w:ascii="Calibri" w:hAnsi="Calibri"/>
                <w:b/>
                <w:bCs/>
                <w:sz w:val="20"/>
                <w:szCs w:val="20"/>
                <w:lang w:val="sq-AL" w:eastAsia="sq-AL"/>
              </w:rPr>
              <w:t>.</w:t>
            </w:r>
          </w:p>
        </w:tc>
        <w:tc>
          <w:tcPr>
            <w:tcW w:w="1916" w:type="pct"/>
            <w:noWrap/>
            <w:hideMark/>
          </w:tcPr>
          <w:p w:rsidR="00FD1B7C" w:rsidRPr="003449EA" w:rsidRDefault="00FD1B7C" w:rsidP="003449EA">
            <w:pPr>
              <w:rPr>
                <w:rFonts w:ascii="Calibri" w:hAnsi="Calibri"/>
                <w:b/>
                <w:bCs/>
                <w:sz w:val="20"/>
                <w:szCs w:val="20"/>
                <w:lang w:val="sq-AL" w:eastAsia="sq-AL"/>
              </w:rPr>
            </w:pPr>
            <w:r w:rsidRPr="003449EA">
              <w:rPr>
                <w:rFonts w:ascii="Calibri" w:hAnsi="Calibri"/>
                <w:b/>
                <w:bCs/>
                <w:sz w:val="20"/>
                <w:szCs w:val="20"/>
                <w:lang w:val="sq-AL" w:eastAsia="sq-AL"/>
              </w:rPr>
              <w:t xml:space="preserve">              TOTALI</w:t>
            </w:r>
          </w:p>
        </w:tc>
        <w:tc>
          <w:tcPr>
            <w:tcW w:w="888" w:type="pct"/>
            <w:vAlign w:val="bottom"/>
          </w:tcPr>
          <w:p w:rsidR="00FD1B7C" w:rsidRDefault="00FD1B7C">
            <w:pPr>
              <w:jc w:val="right"/>
              <w:rPr>
                <w:rFonts w:ascii="Arial" w:hAnsi="Arial" w:cs="Arial"/>
                <w:sz w:val="20"/>
                <w:szCs w:val="20"/>
              </w:rPr>
            </w:pPr>
            <w:r>
              <w:rPr>
                <w:rFonts w:ascii="Arial" w:hAnsi="Arial" w:cs="Arial"/>
                <w:sz w:val="20"/>
                <w:szCs w:val="20"/>
              </w:rPr>
              <w:t>115.738</w:t>
            </w:r>
          </w:p>
        </w:tc>
        <w:tc>
          <w:tcPr>
            <w:tcW w:w="837" w:type="pct"/>
            <w:vAlign w:val="bottom"/>
          </w:tcPr>
          <w:p w:rsidR="00FD1B7C" w:rsidRDefault="00FD1B7C">
            <w:pPr>
              <w:jc w:val="right"/>
              <w:rPr>
                <w:rFonts w:ascii="Arial" w:hAnsi="Arial" w:cs="Arial"/>
                <w:sz w:val="20"/>
                <w:szCs w:val="20"/>
              </w:rPr>
            </w:pPr>
            <w:r>
              <w:rPr>
                <w:rFonts w:ascii="Arial" w:hAnsi="Arial" w:cs="Arial"/>
                <w:sz w:val="20"/>
                <w:szCs w:val="20"/>
              </w:rPr>
              <w:t>31.575</w:t>
            </w:r>
          </w:p>
        </w:tc>
        <w:tc>
          <w:tcPr>
            <w:tcW w:w="851" w:type="pct"/>
            <w:vAlign w:val="bottom"/>
          </w:tcPr>
          <w:p w:rsidR="00FD1B7C" w:rsidRDefault="00FD1B7C">
            <w:pPr>
              <w:jc w:val="right"/>
              <w:rPr>
                <w:rFonts w:ascii="Arial" w:hAnsi="Arial" w:cs="Arial"/>
                <w:sz w:val="20"/>
                <w:szCs w:val="20"/>
              </w:rPr>
            </w:pPr>
            <w:r>
              <w:rPr>
                <w:rFonts w:ascii="Arial" w:hAnsi="Arial" w:cs="Arial"/>
                <w:sz w:val="20"/>
                <w:szCs w:val="20"/>
              </w:rPr>
              <w:t>27,3</w:t>
            </w:r>
          </w:p>
        </w:tc>
      </w:tr>
      <w:tr w:rsidR="001A0EDB" w:rsidRPr="003449EA" w:rsidTr="001A0EDB">
        <w:trPr>
          <w:trHeight w:val="300"/>
        </w:trPr>
        <w:tc>
          <w:tcPr>
            <w:tcW w:w="2424" w:type="pct"/>
            <w:gridSpan w:val="2"/>
            <w:noWrap/>
            <w:hideMark/>
          </w:tcPr>
          <w:p w:rsidR="001A0EDB" w:rsidRPr="003449EA" w:rsidRDefault="001A0EDB" w:rsidP="002C3F39">
            <w:pPr>
              <w:rPr>
                <w:rFonts w:ascii="Calibri" w:hAnsi="Calibri"/>
                <w:i/>
                <w:iCs/>
                <w:color w:val="000000"/>
                <w:sz w:val="20"/>
                <w:szCs w:val="20"/>
                <w:lang w:val="sq-AL" w:eastAsia="sq-AL"/>
              </w:rPr>
            </w:pPr>
            <w:r w:rsidRPr="003449EA">
              <w:rPr>
                <w:rFonts w:ascii="Calibri" w:hAnsi="Calibri"/>
                <w:i/>
                <w:iCs/>
                <w:color w:val="000000"/>
                <w:sz w:val="20"/>
                <w:szCs w:val="20"/>
                <w:lang w:val="sq-AL" w:eastAsia="sq-AL"/>
              </w:rPr>
              <w:t xml:space="preserve">     </w:t>
            </w:r>
            <w:r>
              <w:rPr>
                <w:rFonts w:ascii="Calibri" w:hAnsi="Calibri"/>
                <w:i/>
                <w:iCs/>
                <w:color w:val="000000"/>
                <w:sz w:val="20"/>
                <w:szCs w:val="20"/>
                <w:lang w:val="sq-AL" w:eastAsia="sq-AL"/>
              </w:rPr>
              <w:t xml:space="preserve">  Burimi: Ministria e Financave(2017);</w:t>
            </w:r>
          </w:p>
        </w:tc>
        <w:tc>
          <w:tcPr>
            <w:tcW w:w="888" w:type="pct"/>
            <w:noWrap/>
            <w:hideMark/>
          </w:tcPr>
          <w:p w:rsidR="001A0EDB" w:rsidRPr="0040746F" w:rsidRDefault="001A0EDB" w:rsidP="002C3F39">
            <w:pPr>
              <w:jc w:val="right"/>
              <w:rPr>
                <w:rFonts w:asciiTheme="minorHAnsi" w:hAnsiTheme="minorHAnsi"/>
                <w:i/>
                <w:iCs/>
                <w:color w:val="000000"/>
                <w:lang w:val="sq-AL" w:eastAsia="sq-AL"/>
              </w:rPr>
            </w:pPr>
          </w:p>
        </w:tc>
        <w:tc>
          <w:tcPr>
            <w:tcW w:w="837" w:type="pct"/>
            <w:noWrap/>
            <w:hideMark/>
          </w:tcPr>
          <w:p w:rsidR="001A0EDB" w:rsidRPr="0040746F" w:rsidRDefault="001A0EDB" w:rsidP="002C3F39">
            <w:pPr>
              <w:jc w:val="right"/>
              <w:rPr>
                <w:rFonts w:asciiTheme="minorHAnsi" w:hAnsiTheme="minorHAnsi"/>
                <w:i/>
                <w:iCs/>
                <w:color w:val="000000"/>
                <w:lang w:val="sq-AL" w:eastAsia="sq-AL"/>
              </w:rPr>
            </w:pPr>
          </w:p>
        </w:tc>
        <w:tc>
          <w:tcPr>
            <w:tcW w:w="851" w:type="pct"/>
            <w:noWrap/>
            <w:hideMark/>
          </w:tcPr>
          <w:p w:rsidR="001A0EDB" w:rsidRPr="0040746F" w:rsidRDefault="001A0EDB" w:rsidP="002C3F39">
            <w:pPr>
              <w:jc w:val="right"/>
              <w:rPr>
                <w:rFonts w:asciiTheme="minorHAnsi" w:hAnsiTheme="minorHAnsi"/>
                <w:i/>
                <w:iCs/>
                <w:color w:val="000000"/>
                <w:lang w:val="sq-AL" w:eastAsia="sq-AL"/>
              </w:rPr>
            </w:pPr>
          </w:p>
        </w:tc>
      </w:tr>
    </w:tbl>
    <w:p w:rsidR="003449EA" w:rsidRDefault="003449EA" w:rsidP="006E5B73">
      <w:pPr>
        <w:spacing w:line="276" w:lineRule="auto"/>
        <w:jc w:val="both"/>
        <w:rPr>
          <w:lang w:val="sq-AL"/>
        </w:rPr>
      </w:pPr>
    </w:p>
    <w:p w:rsidR="003449EA" w:rsidRDefault="003449EA" w:rsidP="006E5B73">
      <w:pPr>
        <w:spacing w:line="276" w:lineRule="auto"/>
        <w:jc w:val="both"/>
        <w:rPr>
          <w:lang w:val="sq-AL"/>
        </w:rPr>
      </w:pPr>
      <w:r>
        <w:rPr>
          <w:lang w:val="sq-AL"/>
        </w:rPr>
        <w:t>Sikurse evidentohet m</w:t>
      </w:r>
      <w:r w:rsidR="00A87B95">
        <w:rPr>
          <w:lang w:val="sq-AL"/>
        </w:rPr>
        <w:t>ë</w:t>
      </w:r>
      <w:r>
        <w:rPr>
          <w:lang w:val="sq-AL"/>
        </w:rPr>
        <w:t xml:space="preserve"> sip</w:t>
      </w:r>
      <w:r w:rsidR="00A87B95">
        <w:rPr>
          <w:lang w:val="sq-AL"/>
        </w:rPr>
        <w:t>ë</w:t>
      </w:r>
      <w:r>
        <w:rPr>
          <w:lang w:val="sq-AL"/>
        </w:rPr>
        <w:t>r, shpenzimet korente p</w:t>
      </w:r>
      <w:r w:rsidR="00A87B95">
        <w:rPr>
          <w:lang w:val="sq-AL"/>
        </w:rPr>
        <w:t>ë</w:t>
      </w:r>
      <w:r>
        <w:rPr>
          <w:lang w:val="sq-AL"/>
        </w:rPr>
        <w:t>rb</w:t>
      </w:r>
      <w:r w:rsidR="00A87B95">
        <w:rPr>
          <w:lang w:val="sq-AL"/>
        </w:rPr>
        <w:t>ë</w:t>
      </w:r>
      <w:r>
        <w:rPr>
          <w:lang w:val="sq-AL"/>
        </w:rPr>
        <w:t>jn</w:t>
      </w:r>
      <w:r w:rsidR="00A87B95">
        <w:rPr>
          <w:lang w:val="sq-AL"/>
        </w:rPr>
        <w:t>ë</w:t>
      </w:r>
      <w:r>
        <w:rPr>
          <w:lang w:val="sq-AL"/>
        </w:rPr>
        <w:t xml:space="preserve"> </w:t>
      </w:r>
      <w:r w:rsidR="00FD1B7C">
        <w:rPr>
          <w:lang w:val="sq-AL"/>
        </w:rPr>
        <w:t>91.3</w:t>
      </w:r>
      <w:r>
        <w:rPr>
          <w:lang w:val="sq-AL"/>
        </w:rPr>
        <w:t>% t</w:t>
      </w:r>
      <w:r w:rsidR="00A87B95">
        <w:rPr>
          <w:lang w:val="sq-AL"/>
        </w:rPr>
        <w:t>ë</w:t>
      </w:r>
      <w:r>
        <w:rPr>
          <w:lang w:val="sq-AL"/>
        </w:rPr>
        <w:t xml:space="preserve"> fondeve t</w:t>
      </w:r>
      <w:r w:rsidR="00A87B95">
        <w:rPr>
          <w:lang w:val="sq-AL"/>
        </w:rPr>
        <w:t>ë</w:t>
      </w:r>
      <w:r>
        <w:rPr>
          <w:lang w:val="sq-AL"/>
        </w:rPr>
        <w:t xml:space="preserve"> planifikuara n</w:t>
      </w:r>
      <w:r w:rsidR="00A87B95">
        <w:rPr>
          <w:lang w:val="sq-AL"/>
        </w:rPr>
        <w:t>ë</w:t>
      </w:r>
      <w:r>
        <w:rPr>
          <w:lang w:val="sq-AL"/>
        </w:rPr>
        <w:t xml:space="preserve"> k</w:t>
      </w:r>
      <w:r w:rsidR="00A87B95">
        <w:rPr>
          <w:lang w:val="sq-AL"/>
        </w:rPr>
        <w:t>ë</w:t>
      </w:r>
      <w:r>
        <w:rPr>
          <w:lang w:val="sq-AL"/>
        </w:rPr>
        <w:t>t</w:t>
      </w:r>
      <w:r w:rsidR="00A87B95">
        <w:rPr>
          <w:lang w:val="sq-AL"/>
        </w:rPr>
        <w:t>ë</w:t>
      </w:r>
      <w:r w:rsidR="00FE374D">
        <w:rPr>
          <w:lang w:val="sq-AL"/>
        </w:rPr>
        <w:t xml:space="preserve"> program buxhetor, dhe </w:t>
      </w:r>
      <w:r w:rsidR="00FD1B7C">
        <w:rPr>
          <w:lang w:val="sq-AL"/>
        </w:rPr>
        <w:t>100</w:t>
      </w:r>
      <w:r>
        <w:rPr>
          <w:lang w:val="sq-AL"/>
        </w:rPr>
        <w:t>% t</w:t>
      </w:r>
      <w:r w:rsidR="00A87B95">
        <w:rPr>
          <w:lang w:val="sq-AL"/>
        </w:rPr>
        <w:t>ë</w:t>
      </w:r>
      <w:r>
        <w:rPr>
          <w:lang w:val="sq-AL"/>
        </w:rPr>
        <w:t xml:space="preserve"> shpenzimeve faktike p</w:t>
      </w:r>
      <w:r w:rsidR="00A87B95">
        <w:rPr>
          <w:lang w:val="sq-AL"/>
        </w:rPr>
        <w:t>ë</w:t>
      </w:r>
      <w:r>
        <w:rPr>
          <w:lang w:val="sq-AL"/>
        </w:rPr>
        <w:t>r periudh</w:t>
      </w:r>
      <w:r w:rsidR="00A87B95">
        <w:rPr>
          <w:lang w:val="sq-AL"/>
        </w:rPr>
        <w:t>ë</w:t>
      </w:r>
      <w:r>
        <w:rPr>
          <w:lang w:val="sq-AL"/>
        </w:rPr>
        <w:t xml:space="preserve">n e </w:t>
      </w:r>
      <w:r w:rsidR="00FD1B7C">
        <w:rPr>
          <w:lang w:val="sq-AL"/>
        </w:rPr>
        <w:t>kat</w:t>
      </w:r>
      <w:r w:rsidR="006E44D5">
        <w:rPr>
          <w:lang w:val="sq-AL"/>
        </w:rPr>
        <w:t>ë</w:t>
      </w:r>
      <w:r w:rsidR="00FD1B7C">
        <w:rPr>
          <w:lang w:val="sq-AL"/>
        </w:rPr>
        <w:t xml:space="preserve">rmujorit </w:t>
      </w:r>
      <w:r>
        <w:rPr>
          <w:lang w:val="sq-AL"/>
        </w:rPr>
        <w:t>t</w:t>
      </w:r>
      <w:r w:rsidR="00A87B95">
        <w:rPr>
          <w:lang w:val="sq-AL"/>
        </w:rPr>
        <w:t>ë</w:t>
      </w:r>
      <w:r>
        <w:rPr>
          <w:lang w:val="sq-AL"/>
        </w:rPr>
        <w:t xml:space="preserve"> par</w:t>
      </w:r>
      <w:r w:rsidR="00A87B95">
        <w:rPr>
          <w:lang w:val="sq-AL"/>
        </w:rPr>
        <w:t>ë</w:t>
      </w:r>
      <w:r>
        <w:rPr>
          <w:lang w:val="sq-AL"/>
        </w:rPr>
        <w:t xml:space="preserve"> t</w:t>
      </w:r>
      <w:r w:rsidR="00A87B95">
        <w:rPr>
          <w:lang w:val="sq-AL"/>
        </w:rPr>
        <w:t>ë</w:t>
      </w:r>
      <w:r>
        <w:rPr>
          <w:lang w:val="sq-AL"/>
        </w:rPr>
        <w:t xml:space="preserve"> vitit.</w:t>
      </w:r>
      <w:r w:rsidR="00FE374D">
        <w:rPr>
          <w:lang w:val="sq-AL"/>
        </w:rPr>
        <w:t xml:space="preserve"> S</w:t>
      </w:r>
      <w:r>
        <w:rPr>
          <w:lang w:val="sq-AL"/>
        </w:rPr>
        <w:t>hpenzimet kapitale jan</w:t>
      </w:r>
      <w:r w:rsidR="00A87B95">
        <w:rPr>
          <w:lang w:val="sq-AL"/>
        </w:rPr>
        <w:t>ë</w:t>
      </w:r>
      <w:r>
        <w:rPr>
          <w:lang w:val="sq-AL"/>
        </w:rPr>
        <w:t xml:space="preserve"> realizuar</w:t>
      </w:r>
      <w:r w:rsidR="004C2183">
        <w:rPr>
          <w:lang w:val="sq-AL"/>
        </w:rPr>
        <w:t xml:space="preserve"> </w:t>
      </w:r>
      <w:r w:rsidR="00FE374D">
        <w:rPr>
          <w:lang w:val="sq-AL"/>
        </w:rPr>
        <w:t>n</w:t>
      </w:r>
      <w:r w:rsidR="009751CF">
        <w:rPr>
          <w:lang w:val="sq-AL"/>
        </w:rPr>
        <w:t>ë</w:t>
      </w:r>
      <w:r w:rsidR="00FE374D">
        <w:rPr>
          <w:lang w:val="sq-AL"/>
        </w:rPr>
        <w:t xml:space="preserve"> mas</w:t>
      </w:r>
      <w:r w:rsidR="009751CF">
        <w:rPr>
          <w:lang w:val="sq-AL"/>
        </w:rPr>
        <w:t>ë</w:t>
      </w:r>
      <w:r w:rsidR="00FE374D">
        <w:rPr>
          <w:lang w:val="sq-AL"/>
        </w:rPr>
        <w:t xml:space="preserve">n </w:t>
      </w:r>
      <w:r w:rsidR="00FD1B7C">
        <w:rPr>
          <w:lang w:val="sq-AL"/>
        </w:rPr>
        <w:t>0</w:t>
      </w:r>
      <w:r w:rsidR="00FE374D">
        <w:rPr>
          <w:lang w:val="sq-AL"/>
        </w:rPr>
        <w:t>%</w:t>
      </w:r>
      <w:r w:rsidR="004C2183">
        <w:rPr>
          <w:lang w:val="sq-AL"/>
        </w:rPr>
        <w:t>. N</w:t>
      </w:r>
      <w:r w:rsidR="00A87B95">
        <w:rPr>
          <w:lang w:val="sq-AL"/>
        </w:rPr>
        <w:t>ë</w:t>
      </w:r>
      <w:r w:rsidR="004C2183">
        <w:rPr>
          <w:lang w:val="sq-AL"/>
        </w:rPr>
        <w:t xml:space="preserve"> total, niveli i realizimit t</w:t>
      </w:r>
      <w:r w:rsidR="00A87B95">
        <w:rPr>
          <w:lang w:val="sq-AL"/>
        </w:rPr>
        <w:t>ë</w:t>
      </w:r>
      <w:r w:rsidR="004C2183">
        <w:rPr>
          <w:lang w:val="sq-AL"/>
        </w:rPr>
        <w:t xml:space="preserve"> shpenzimeve buxhetore p</w:t>
      </w:r>
      <w:r w:rsidR="00A87B95">
        <w:rPr>
          <w:lang w:val="sq-AL"/>
        </w:rPr>
        <w:t>ë</w:t>
      </w:r>
      <w:r w:rsidR="004C2183">
        <w:rPr>
          <w:lang w:val="sq-AL"/>
        </w:rPr>
        <w:t>r k</w:t>
      </w:r>
      <w:r w:rsidR="00A87B95">
        <w:rPr>
          <w:lang w:val="sq-AL"/>
        </w:rPr>
        <w:t>ë</w:t>
      </w:r>
      <w:r w:rsidR="004C2183">
        <w:rPr>
          <w:lang w:val="sq-AL"/>
        </w:rPr>
        <w:t>t</w:t>
      </w:r>
      <w:r w:rsidR="00A87B95">
        <w:rPr>
          <w:lang w:val="sq-AL"/>
        </w:rPr>
        <w:t>ë</w:t>
      </w:r>
      <w:r w:rsidR="004C2183">
        <w:rPr>
          <w:lang w:val="sq-AL"/>
        </w:rPr>
        <w:t xml:space="preserve"> program </w:t>
      </w:r>
      <w:r w:rsidR="00A87B95">
        <w:rPr>
          <w:lang w:val="sq-AL"/>
        </w:rPr>
        <w:t>ë</w:t>
      </w:r>
      <w:r w:rsidR="004C2183">
        <w:rPr>
          <w:lang w:val="sq-AL"/>
        </w:rPr>
        <w:t>sht</w:t>
      </w:r>
      <w:r w:rsidR="00A87B95">
        <w:rPr>
          <w:lang w:val="sq-AL"/>
        </w:rPr>
        <w:t>ë</w:t>
      </w:r>
      <w:r w:rsidR="004C2183">
        <w:rPr>
          <w:lang w:val="sq-AL"/>
        </w:rPr>
        <w:t xml:space="preserve"> rreth </w:t>
      </w:r>
      <w:r w:rsidR="00FD1B7C">
        <w:rPr>
          <w:lang w:val="sq-AL"/>
        </w:rPr>
        <w:t>27.3</w:t>
      </w:r>
      <w:r w:rsidR="004C2183">
        <w:rPr>
          <w:lang w:val="sq-AL"/>
        </w:rPr>
        <w:t>% t</w:t>
      </w:r>
      <w:r w:rsidR="00A87B95">
        <w:rPr>
          <w:lang w:val="sq-AL"/>
        </w:rPr>
        <w:t>ë</w:t>
      </w:r>
      <w:r w:rsidR="004C2183">
        <w:rPr>
          <w:lang w:val="sq-AL"/>
        </w:rPr>
        <w:t xml:space="preserve"> planit vjetor. </w:t>
      </w:r>
    </w:p>
    <w:p w:rsidR="00CD2657" w:rsidRPr="00FD1B7C" w:rsidRDefault="006E5B73" w:rsidP="00FD1B7C">
      <w:pPr>
        <w:spacing w:line="276" w:lineRule="auto"/>
        <w:jc w:val="both"/>
        <w:rPr>
          <w:lang w:val="sq-AL"/>
        </w:rPr>
      </w:pPr>
      <w:r w:rsidRPr="00E131A0">
        <w:rPr>
          <w:lang w:val="sq-AL"/>
        </w:rPr>
        <w:t xml:space="preserve">Për </w:t>
      </w:r>
      <w:r w:rsidR="00FD1B7C">
        <w:rPr>
          <w:lang w:val="sq-AL"/>
        </w:rPr>
        <w:t>4</w:t>
      </w:r>
      <w:r w:rsidR="003449EA">
        <w:rPr>
          <w:lang w:val="sq-AL"/>
        </w:rPr>
        <w:t>-</w:t>
      </w:r>
      <w:r w:rsidRPr="00E131A0">
        <w:rPr>
          <w:lang w:val="sq-AL"/>
        </w:rPr>
        <w:t>mujorin e par</w:t>
      </w:r>
      <w:r w:rsidR="00A87B95">
        <w:rPr>
          <w:lang w:val="sq-AL"/>
        </w:rPr>
        <w:t>ë</w:t>
      </w:r>
      <w:r w:rsidRPr="00E131A0">
        <w:rPr>
          <w:lang w:val="sq-AL"/>
        </w:rPr>
        <w:t xml:space="preserve"> t</w:t>
      </w:r>
      <w:r w:rsidR="00A87B95">
        <w:rPr>
          <w:lang w:val="sq-AL"/>
        </w:rPr>
        <w:t>ë</w:t>
      </w:r>
      <w:r w:rsidRPr="00E131A0">
        <w:rPr>
          <w:lang w:val="sq-AL"/>
        </w:rPr>
        <w:t xml:space="preserve"> viti</w:t>
      </w:r>
      <w:r w:rsidR="003449EA">
        <w:rPr>
          <w:lang w:val="sq-AL"/>
        </w:rPr>
        <w:t>t</w:t>
      </w:r>
      <w:r w:rsidRPr="00E131A0">
        <w:rPr>
          <w:lang w:val="sq-AL"/>
        </w:rPr>
        <w:t xml:space="preserve"> </w:t>
      </w:r>
      <w:r w:rsidR="00B377FA">
        <w:rPr>
          <w:lang w:val="sq-AL"/>
        </w:rPr>
        <w:t>2017</w:t>
      </w:r>
      <w:r w:rsidRPr="00E131A0">
        <w:rPr>
          <w:lang w:val="sq-AL"/>
        </w:rPr>
        <w:t xml:space="preserve">, me fondet buxhetore të vëna në dispozicion nga Ministria e Punëve të Brendshme, për programin “Manaxhimi i Rezervave të Shtetit”,  janë planifikuar </w:t>
      </w:r>
      <w:r w:rsidR="002C3F39">
        <w:rPr>
          <w:lang w:val="sq-AL"/>
        </w:rPr>
        <w:t>8</w:t>
      </w:r>
      <w:r w:rsidRPr="00E131A0">
        <w:rPr>
          <w:lang w:val="sq-AL"/>
        </w:rPr>
        <w:t xml:space="preserve"> p</w:t>
      </w:r>
      <w:r w:rsidR="0059012E">
        <w:rPr>
          <w:lang w:val="sq-AL"/>
        </w:rPr>
        <w:t>rodukte buxhetore. N</w:t>
      </w:r>
      <w:r w:rsidR="006056A7">
        <w:rPr>
          <w:lang w:val="sq-AL"/>
        </w:rPr>
        <w:t>ë</w:t>
      </w:r>
      <w:r w:rsidR="0059012E">
        <w:rPr>
          <w:lang w:val="sq-AL"/>
        </w:rPr>
        <w:t xml:space="preserve"> k</w:t>
      </w:r>
      <w:r w:rsidR="006056A7">
        <w:rPr>
          <w:lang w:val="sq-AL"/>
        </w:rPr>
        <w:t>ë</w:t>
      </w:r>
      <w:r w:rsidR="0059012E">
        <w:rPr>
          <w:lang w:val="sq-AL"/>
        </w:rPr>
        <w:t>to produkte, n</w:t>
      </w:r>
      <w:r w:rsidR="006056A7">
        <w:rPr>
          <w:lang w:val="sq-AL"/>
        </w:rPr>
        <w:t>ë</w:t>
      </w:r>
      <w:r w:rsidR="0059012E">
        <w:rPr>
          <w:lang w:val="sq-AL"/>
        </w:rPr>
        <w:t xml:space="preserve"> terma vlerore dhe sasiore jan</w:t>
      </w:r>
      <w:r w:rsidR="006056A7">
        <w:rPr>
          <w:lang w:val="sq-AL"/>
        </w:rPr>
        <w:t>ë</w:t>
      </w:r>
      <w:r w:rsidR="0059012E">
        <w:rPr>
          <w:lang w:val="sq-AL"/>
        </w:rPr>
        <w:t xml:space="preserve"> realizuar n</w:t>
      </w:r>
      <w:r w:rsidR="006056A7">
        <w:rPr>
          <w:lang w:val="sq-AL"/>
        </w:rPr>
        <w:t>ë</w:t>
      </w:r>
      <w:r w:rsidR="0059012E">
        <w:rPr>
          <w:lang w:val="sq-AL"/>
        </w:rPr>
        <w:t xml:space="preserve"> vler</w:t>
      </w:r>
      <w:r w:rsidR="006056A7">
        <w:rPr>
          <w:lang w:val="sq-AL"/>
        </w:rPr>
        <w:t>ë</w:t>
      </w:r>
      <w:r w:rsidR="0059012E">
        <w:rPr>
          <w:lang w:val="sq-AL"/>
        </w:rPr>
        <w:t xml:space="preserve"> </w:t>
      </w:r>
      <w:r w:rsidR="00FD1B7C">
        <w:rPr>
          <w:lang w:val="sq-AL"/>
        </w:rPr>
        <w:t>31.575</w:t>
      </w:r>
      <w:r w:rsidR="0059012E">
        <w:rPr>
          <w:lang w:val="sq-AL"/>
        </w:rPr>
        <w:t xml:space="preserve"> mij</w:t>
      </w:r>
      <w:r w:rsidR="006056A7">
        <w:rPr>
          <w:lang w:val="sq-AL"/>
        </w:rPr>
        <w:t>ë</w:t>
      </w:r>
      <w:r w:rsidR="0059012E">
        <w:rPr>
          <w:lang w:val="sq-AL"/>
        </w:rPr>
        <w:t xml:space="preserve"> lek</w:t>
      </w:r>
      <w:r w:rsidR="006056A7">
        <w:rPr>
          <w:lang w:val="sq-AL"/>
        </w:rPr>
        <w:t>ë</w:t>
      </w:r>
      <w:r w:rsidR="00EE6D27">
        <w:rPr>
          <w:lang w:val="sq-AL"/>
        </w:rPr>
        <w:t xml:space="preserve">. </w:t>
      </w:r>
    </w:p>
    <w:p w:rsidR="003449EA" w:rsidRPr="0022416C" w:rsidRDefault="003449EA" w:rsidP="00650B9A">
      <w:pPr>
        <w:jc w:val="both"/>
        <w:rPr>
          <w:sz w:val="26"/>
          <w:szCs w:val="26"/>
          <w:u w:val="single"/>
          <w:lang w:val="sq-AL" w:eastAsia="sq-AL"/>
        </w:rPr>
      </w:pPr>
    </w:p>
    <w:p w:rsidR="00CD2657" w:rsidRPr="005C2ECE" w:rsidRDefault="00650B9A" w:rsidP="00A74DC2">
      <w:pPr>
        <w:pStyle w:val="ListParagraph"/>
        <w:numPr>
          <w:ilvl w:val="0"/>
          <w:numId w:val="1"/>
        </w:numPr>
        <w:jc w:val="both"/>
        <w:rPr>
          <w:sz w:val="26"/>
          <w:szCs w:val="26"/>
          <w:lang w:val="sq-AL" w:eastAsia="sq-AL"/>
        </w:rPr>
      </w:pPr>
      <w:r w:rsidRPr="005C2ECE">
        <w:rPr>
          <w:b/>
          <w:sz w:val="26"/>
          <w:szCs w:val="26"/>
          <w:lang w:val="sq-AL" w:eastAsia="sq-AL"/>
        </w:rPr>
        <w:t>Emergjencat Civile</w:t>
      </w:r>
    </w:p>
    <w:p w:rsidR="00CD2657" w:rsidRPr="007D48AC" w:rsidRDefault="00CD2657" w:rsidP="00650B9A">
      <w:pPr>
        <w:jc w:val="both"/>
        <w:rPr>
          <w:rFonts w:ascii="Cambria" w:hAnsi="Cambria" w:cs="Arial"/>
          <w:u w:val="single"/>
          <w:lang w:val="sq-AL" w:eastAsia="sq-AL"/>
        </w:rPr>
      </w:pPr>
    </w:p>
    <w:p w:rsidR="00CD2657" w:rsidRPr="007D48AC" w:rsidRDefault="00CD2657" w:rsidP="006E5B73">
      <w:pPr>
        <w:jc w:val="both"/>
        <w:rPr>
          <w:lang w:val="sq-AL"/>
        </w:rPr>
      </w:pPr>
      <w:r w:rsidRPr="007D48AC">
        <w:rPr>
          <w:lang w:val="sq-AL"/>
        </w:rPr>
        <w:t>Programi buxhetor “</w:t>
      </w:r>
      <w:r w:rsidR="00A74DC2" w:rsidRPr="007D48AC">
        <w:rPr>
          <w:lang w:val="sq-AL"/>
        </w:rPr>
        <w:t>Emergjencat Civile</w:t>
      </w:r>
      <w:r w:rsidRPr="007D48AC">
        <w:rPr>
          <w:lang w:val="sq-AL"/>
        </w:rPr>
        <w:t>”, zhvillon politika dhe strategji n</w:t>
      </w:r>
      <w:r w:rsidR="00C050C4">
        <w:rPr>
          <w:lang w:val="sq-AL"/>
        </w:rPr>
        <w:t>ë</w:t>
      </w:r>
      <w:r w:rsidRPr="007D48AC">
        <w:rPr>
          <w:lang w:val="sq-AL"/>
        </w:rPr>
        <w:t xml:space="preserve"> fush</w:t>
      </w:r>
      <w:r w:rsidR="00C050C4">
        <w:rPr>
          <w:lang w:val="sq-AL"/>
        </w:rPr>
        <w:t>ë</w:t>
      </w:r>
      <w:r w:rsidRPr="007D48AC">
        <w:rPr>
          <w:lang w:val="sq-AL"/>
        </w:rPr>
        <w:t xml:space="preserve">n e </w:t>
      </w:r>
      <w:r w:rsidR="00D07600">
        <w:rPr>
          <w:lang w:val="sq-AL"/>
        </w:rPr>
        <w:t>menaxhimit t</w:t>
      </w:r>
      <w:r w:rsidR="00C050C4">
        <w:rPr>
          <w:lang w:val="sq-AL"/>
        </w:rPr>
        <w:t>ë</w:t>
      </w:r>
      <w:r w:rsidR="00D07600">
        <w:rPr>
          <w:lang w:val="sq-AL"/>
        </w:rPr>
        <w:t xml:space="preserve"> situatave </w:t>
      </w:r>
      <w:r w:rsidRPr="007D48AC">
        <w:rPr>
          <w:lang w:val="sq-AL"/>
        </w:rPr>
        <w:t>t</w:t>
      </w:r>
      <w:r w:rsidR="00C050C4">
        <w:rPr>
          <w:lang w:val="sq-AL"/>
        </w:rPr>
        <w:t>ë</w:t>
      </w:r>
      <w:r w:rsidR="004C2183">
        <w:rPr>
          <w:lang w:val="sq-AL"/>
        </w:rPr>
        <w:t xml:space="preserve"> </w:t>
      </w:r>
      <w:r w:rsidR="00D07600">
        <w:rPr>
          <w:lang w:val="sq-AL"/>
        </w:rPr>
        <w:t>e</w:t>
      </w:r>
      <w:r w:rsidR="007D48AC" w:rsidRPr="007D48AC">
        <w:rPr>
          <w:lang w:val="sq-AL"/>
        </w:rPr>
        <w:t>mergjenca</w:t>
      </w:r>
      <w:r w:rsidR="00D07600">
        <w:rPr>
          <w:lang w:val="sq-AL"/>
        </w:rPr>
        <w:t>ve c</w:t>
      </w:r>
      <w:r w:rsidR="007D48AC" w:rsidRPr="007D48AC">
        <w:rPr>
          <w:lang w:val="sq-AL"/>
        </w:rPr>
        <w:t>ivile”,</w:t>
      </w:r>
      <w:r w:rsidR="00D07600">
        <w:rPr>
          <w:lang w:val="sq-AL"/>
        </w:rPr>
        <w:t xml:space="preserve"> duke bashk</w:t>
      </w:r>
      <w:r w:rsidR="00C050C4">
        <w:rPr>
          <w:lang w:val="sq-AL"/>
        </w:rPr>
        <w:t>ë</w:t>
      </w:r>
      <w:r w:rsidR="00D07600">
        <w:rPr>
          <w:lang w:val="sq-AL"/>
        </w:rPr>
        <w:t>renduar</w:t>
      </w:r>
      <w:r w:rsidRPr="007D48AC">
        <w:rPr>
          <w:lang w:val="sq-AL"/>
        </w:rPr>
        <w:t xml:space="preserve"> veprimet e t</w:t>
      </w:r>
      <w:r w:rsidR="00C050C4">
        <w:rPr>
          <w:lang w:val="sq-AL"/>
        </w:rPr>
        <w:t>ë</w:t>
      </w:r>
      <w:r w:rsidRPr="007D48AC">
        <w:rPr>
          <w:lang w:val="sq-AL"/>
        </w:rPr>
        <w:t xml:space="preserve"> gjitha strukturave </w:t>
      </w:r>
      <w:r w:rsidR="00D07600">
        <w:rPr>
          <w:lang w:val="sq-AL"/>
        </w:rPr>
        <w:t>shtet</w:t>
      </w:r>
      <w:r w:rsidR="00C050C4">
        <w:rPr>
          <w:lang w:val="sq-AL"/>
        </w:rPr>
        <w:t>ë</w:t>
      </w:r>
      <w:r w:rsidR="00D07600">
        <w:rPr>
          <w:lang w:val="sq-AL"/>
        </w:rPr>
        <w:t>rore</w:t>
      </w:r>
      <w:r w:rsidRPr="007D48AC">
        <w:rPr>
          <w:lang w:val="sq-AL"/>
        </w:rPr>
        <w:t>, n</w:t>
      </w:r>
      <w:r w:rsidR="00C050C4">
        <w:rPr>
          <w:lang w:val="sq-AL"/>
        </w:rPr>
        <w:t>ë</w:t>
      </w:r>
      <w:r w:rsidRPr="007D48AC">
        <w:rPr>
          <w:lang w:val="sq-AL"/>
        </w:rPr>
        <w:t xml:space="preserve"> m</w:t>
      </w:r>
      <w:r w:rsidR="00C050C4">
        <w:rPr>
          <w:lang w:val="sq-AL"/>
        </w:rPr>
        <w:t>ë</w:t>
      </w:r>
      <w:r w:rsidRPr="007D48AC">
        <w:rPr>
          <w:lang w:val="sq-AL"/>
        </w:rPr>
        <w:t>nyr</w:t>
      </w:r>
      <w:r w:rsidR="00C050C4">
        <w:rPr>
          <w:lang w:val="sq-AL"/>
        </w:rPr>
        <w:t>ë</w:t>
      </w:r>
      <w:r w:rsidRPr="007D48AC">
        <w:rPr>
          <w:lang w:val="sq-AL"/>
        </w:rPr>
        <w:t xml:space="preserve"> q</w:t>
      </w:r>
      <w:r w:rsidR="00C050C4">
        <w:rPr>
          <w:lang w:val="sq-AL"/>
        </w:rPr>
        <w:t>ë</w:t>
      </w:r>
      <w:r w:rsidRPr="007D48AC">
        <w:rPr>
          <w:lang w:val="sq-AL"/>
        </w:rPr>
        <w:t xml:space="preserve"> t</w:t>
      </w:r>
      <w:r w:rsidR="00C050C4">
        <w:rPr>
          <w:lang w:val="sq-AL"/>
        </w:rPr>
        <w:t>ë</w:t>
      </w:r>
      <w:r w:rsidRPr="007D48AC">
        <w:rPr>
          <w:lang w:val="sq-AL"/>
        </w:rPr>
        <w:t xml:space="preserve"> reduktoj</w:t>
      </w:r>
      <w:r w:rsidR="00C050C4">
        <w:rPr>
          <w:lang w:val="sq-AL"/>
        </w:rPr>
        <w:t>ë</w:t>
      </w:r>
      <w:r w:rsidRPr="007D48AC">
        <w:rPr>
          <w:lang w:val="sq-AL"/>
        </w:rPr>
        <w:t xml:space="preserve"> n</w:t>
      </w:r>
      <w:r w:rsidR="00C050C4">
        <w:rPr>
          <w:lang w:val="sq-AL"/>
        </w:rPr>
        <w:t>ë</w:t>
      </w:r>
      <w:r w:rsidRPr="007D48AC">
        <w:rPr>
          <w:lang w:val="sq-AL"/>
        </w:rPr>
        <w:t xml:space="preserve"> m</w:t>
      </w:r>
      <w:r w:rsidR="00C050C4">
        <w:rPr>
          <w:lang w:val="sq-AL"/>
        </w:rPr>
        <w:t>ë</w:t>
      </w:r>
      <w:r w:rsidRPr="007D48AC">
        <w:rPr>
          <w:lang w:val="sq-AL"/>
        </w:rPr>
        <w:t>nyre substanciale humbjet n</w:t>
      </w:r>
      <w:r w:rsidR="00C050C4">
        <w:rPr>
          <w:lang w:val="sq-AL"/>
        </w:rPr>
        <w:t>ë</w:t>
      </w:r>
      <w:r w:rsidRPr="007D48AC">
        <w:rPr>
          <w:lang w:val="sq-AL"/>
        </w:rPr>
        <w:t xml:space="preserve"> njer</w:t>
      </w:r>
      <w:r w:rsidR="00C050C4">
        <w:rPr>
          <w:lang w:val="sq-AL"/>
        </w:rPr>
        <w:t>ë</w:t>
      </w:r>
      <w:r w:rsidRPr="007D48AC">
        <w:rPr>
          <w:lang w:val="sq-AL"/>
        </w:rPr>
        <w:t>z, asete sociale, n</w:t>
      </w:r>
      <w:r w:rsidR="00C050C4">
        <w:rPr>
          <w:lang w:val="sq-AL"/>
        </w:rPr>
        <w:t>ë</w:t>
      </w:r>
      <w:r w:rsidRPr="007D48AC">
        <w:rPr>
          <w:lang w:val="sq-AL"/>
        </w:rPr>
        <w:t xml:space="preserve"> ekonomi dhe mjedis. </w:t>
      </w:r>
      <w:r w:rsidR="00D07600">
        <w:rPr>
          <w:lang w:val="sq-AL"/>
        </w:rPr>
        <w:t>Institucionet e k</w:t>
      </w:r>
      <w:r w:rsidR="00C050C4">
        <w:rPr>
          <w:lang w:val="sq-AL"/>
        </w:rPr>
        <w:t>ë</w:t>
      </w:r>
      <w:r w:rsidR="00D07600">
        <w:rPr>
          <w:lang w:val="sq-AL"/>
        </w:rPr>
        <w:t>tij programi buxhetor, vler</w:t>
      </w:r>
      <w:r w:rsidR="00C050C4">
        <w:rPr>
          <w:lang w:val="sq-AL"/>
        </w:rPr>
        <w:t>ë</w:t>
      </w:r>
      <w:r w:rsidR="00D07600">
        <w:rPr>
          <w:lang w:val="sq-AL"/>
        </w:rPr>
        <w:t>sojn</w:t>
      </w:r>
      <w:r w:rsidR="00C050C4">
        <w:rPr>
          <w:lang w:val="sq-AL"/>
        </w:rPr>
        <w:t>ë</w:t>
      </w:r>
      <w:r w:rsidRPr="007D48AC">
        <w:rPr>
          <w:lang w:val="sq-AL"/>
        </w:rPr>
        <w:t xml:space="preserve"> rreziqet dhe d</w:t>
      </w:r>
      <w:r w:rsidR="00C050C4">
        <w:rPr>
          <w:lang w:val="sq-AL"/>
        </w:rPr>
        <w:t>ë</w:t>
      </w:r>
      <w:r w:rsidRPr="007D48AC">
        <w:rPr>
          <w:lang w:val="sq-AL"/>
        </w:rPr>
        <w:t>met e shkaktuara nga fatk</w:t>
      </w:r>
      <w:r w:rsidR="00C050C4">
        <w:rPr>
          <w:lang w:val="sq-AL"/>
        </w:rPr>
        <w:t>ë</w:t>
      </w:r>
      <w:r w:rsidRPr="007D48AC">
        <w:rPr>
          <w:lang w:val="sq-AL"/>
        </w:rPr>
        <w:t>qesi t</w:t>
      </w:r>
      <w:r w:rsidR="00C050C4">
        <w:rPr>
          <w:lang w:val="sq-AL"/>
        </w:rPr>
        <w:t>ë</w:t>
      </w:r>
      <w:r w:rsidRPr="007D48AC">
        <w:rPr>
          <w:lang w:val="sq-AL"/>
        </w:rPr>
        <w:t xml:space="preserve"> ndryshme, si dhe programo</w:t>
      </w:r>
      <w:r w:rsidR="00D07600">
        <w:rPr>
          <w:lang w:val="sq-AL"/>
        </w:rPr>
        <w:t>jn</w:t>
      </w:r>
      <w:r w:rsidR="00C050C4">
        <w:rPr>
          <w:lang w:val="sq-AL"/>
        </w:rPr>
        <w:t>ë</w:t>
      </w:r>
      <w:r w:rsidR="0022416C">
        <w:rPr>
          <w:lang w:val="sq-AL"/>
        </w:rPr>
        <w:t xml:space="preserve"> </w:t>
      </w:r>
      <w:r w:rsidRPr="007D48AC">
        <w:rPr>
          <w:lang w:val="sq-AL"/>
        </w:rPr>
        <w:t>e kontrollo</w:t>
      </w:r>
      <w:r w:rsidR="00D07600">
        <w:rPr>
          <w:lang w:val="sq-AL"/>
        </w:rPr>
        <w:t>j</w:t>
      </w:r>
      <w:r w:rsidRPr="007D48AC">
        <w:rPr>
          <w:lang w:val="sq-AL"/>
        </w:rPr>
        <w:t>n</w:t>
      </w:r>
      <w:r w:rsidR="00C050C4">
        <w:rPr>
          <w:lang w:val="sq-AL"/>
        </w:rPr>
        <w:t>ë</w:t>
      </w:r>
      <w:r w:rsidRPr="007D48AC">
        <w:rPr>
          <w:lang w:val="sq-AL"/>
        </w:rPr>
        <w:t xml:space="preserve"> masa paraprake, parandaluese, mbroj</w:t>
      </w:r>
      <w:r w:rsidR="00D07600">
        <w:rPr>
          <w:lang w:val="sq-AL"/>
        </w:rPr>
        <w:t>t</w:t>
      </w:r>
      <w:r w:rsidR="00C050C4">
        <w:rPr>
          <w:lang w:val="sq-AL"/>
        </w:rPr>
        <w:t>ë</w:t>
      </w:r>
      <w:r w:rsidRPr="007D48AC">
        <w:rPr>
          <w:lang w:val="sq-AL"/>
        </w:rPr>
        <w:t xml:space="preserve">se dhe reaguese. </w:t>
      </w:r>
    </w:p>
    <w:p w:rsidR="00D07600" w:rsidRDefault="00D07600" w:rsidP="00650B9A">
      <w:pPr>
        <w:jc w:val="both"/>
        <w:rPr>
          <w:rFonts w:ascii="Cambria" w:hAnsi="Cambria" w:cs="Arial"/>
          <w:u w:val="single"/>
          <w:lang w:val="sq-AL" w:eastAsia="sq-AL"/>
        </w:rPr>
      </w:pPr>
    </w:p>
    <w:p w:rsidR="004C2183" w:rsidRDefault="00D07600" w:rsidP="006E5B73">
      <w:pPr>
        <w:jc w:val="both"/>
        <w:rPr>
          <w:lang w:val="sq-AL"/>
        </w:rPr>
      </w:pPr>
      <w:r w:rsidRPr="007D48AC">
        <w:rPr>
          <w:lang w:val="sq-AL"/>
        </w:rPr>
        <w:t>P</w:t>
      </w:r>
      <w:r w:rsidR="00C050C4">
        <w:rPr>
          <w:lang w:val="sq-AL"/>
        </w:rPr>
        <w:t>ë</w:t>
      </w:r>
      <w:r w:rsidRPr="007D48AC">
        <w:rPr>
          <w:lang w:val="sq-AL"/>
        </w:rPr>
        <w:t xml:space="preserve">r vitin </w:t>
      </w:r>
      <w:r w:rsidR="00B377FA">
        <w:rPr>
          <w:lang w:val="sq-AL"/>
        </w:rPr>
        <w:t>2017</w:t>
      </w:r>
      <w:r w:rsidRPr="007D48AC">
        <w:rPr>
          <w:lang w:val="sq-AL"/>
        </w:rPr>
        <w:t xml:space="preserve">, fondet e </w:t>
      </w:r>
      <w:r>
        <w:rPr>
          <w:lang w:val="sq-AL"/>
        </w:rPr>
        <w:t>alokuara</w:t>
      </w:r>
      <w:r w:rsidRPr="007D48AC">
        <w:rPr>
          <w:lang w:val="sq-AL"/>
        </w:rPr>
        <w:t xml:space="preserve">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w:t>
      </w:r>
      <w:r w:rsidR="004C2183">
        <w:rPr>
          <w:lang w:val="sq-AL"/>
        </w:rPr>
        <w:t xml:space="preserve">, prej rreth </w:t>
      </w:r>
      <w:r w:rsidR="00FD1B7C">
        <w:rPr>
          <w:lang w:val="sq-AL"/>
        </w:rPr>
        <w:t>203</w:t>
      </w:r>
      <w:r w:rsidR="004C2183">
        <w:rPr>
          <w:lang w:val="sq-AL"/>
        </w:rPr>
        <w:t xml:space="preserve"> milion lek</w:t>
      </w:r>
      <w:r w:rsidR="00A87B95">
        <w:rPr>
          <w:lang w:val="sq-AL"/>
        </w:rPr>
        <w:t>ë</w:t>
      </w:r>
      <w:r w:rsidR="004C2183">
        <w:rPr>
          <w:lang w:val="sq-AL"/>
        </w:rPr>
        <w:t>,</w:t>
      </w:r>
      <w:r w:rsidRPr="007D48AC">
        <w:rPr>
          <w:lang w:val="sq-AL"/>
        </w:rPr>
        <w:t xml:space="preserve">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w:t>
      </w:r>
      <w:r w:rsidR="00FD1B7C">
        <w:rPr>
          <w:lang w:val="sq-AL"/>
        </w:rPr>
        <w:t>1</w:t>
      </w:r>
      <w:r w:rsidRPr="007D48AC">
        <w:rPr>
          <w:lang w:val="sq-AL"/>
        </w:rPr>
        <w:t>% të buxhetit të miratuar për Ministrin</w:t>
      </w:r>
      <w:r w:rsidR="00C050C4">
        <w:rPr>
          <w:lang w:val="sq-AL"/>
        </w:rPr>
        <w:t>ë</w:t>
      </w:r>
      <w:r w:rsidRPr="007D48AC">
        <w:rPr>
          <w:lang w:val="sq-AL"/>
        </w:rPr>
        <w:t xml:space="preserve"> e Pun</w:t>
      </w:r>
      <w:r w:rsidR="00C050C4">
        <w:rPr>
          <w:lang w:val="sq-AL"/>
        </w:rPr>
        <w:t>ë</w:t>
      </w:r>
      <w:r w:rsidRPr="007D48AC">
        <w:rPr>
          <w:lang w:val="sq-AL"/>
        </w:rPr>
        <w:t>ve t</w:t>
      </w:r>
      <w:r w:rsidR="00C050C4">
        <w:rPr>
          <w:lang w:val="sq-AL"/>
        </w:rPr>
        <w:t>ë</w:t>
      </w:r>
      <w:r w:rsidR="004C2183">
        <w:rPr>
          <w:lang w:val="sq-AL"/>
        </w:rPr>
        <w:t xml:space="preserve"> Brendshme dhe </w:t>
      </w:r>
      <w:r w:rsidR="00EE6D27">
        <w:rPr>
          <w:lang w:val="sq-AL"/>
        </w:rPr>
        <w:t>0</w:t>
      </w:r>
      <w:r w:rsidR="0022416C">
        <w:rPr>
          <w:lang w:val="sq-AL"/>
        </w:rPr>
        <w:t>.1</w:t>
      </w:r>
      <w:r w:rsidR="004C2183">
        <w:rPr>
          <w:lang w:val="sq-AL"/>
        </w:rPr>
        <w:t>% t</w:t>
      </w:r>
      <w:r w:rsidR="00A87B95">
        <w:rPr>
          <w:lang w:val="sq-AL"/>
        </w:rPr>
        <w:t>ë</w:t>
      </w:r>
      <w:r w:rsidR="004C2183">
        <w:rPr>
          <w:lang w:val="sq-AL"/>
        </w:rPr>
        <w:t xml:space="preserve"> shpenzimeve faktike p</w:t>
      </w:r>
      <w:r w:rsidR="00A87B95">
        <w:rPr>
          <w:lang w:val="sq-AL"/>
        </w:rPr>
        <w:t>ë</w:t>
      </w:r>
      <w:r w:rsidR="004C2183">
        <w:rPr>
          <w:lang w:val="sq-AL"/>
        </w:rPr>
        <w:t>r peridh</w:t>
      </w:r>
      <w:r w:rsidR="00A87B95">
        <w:rPr>
          <w:lang w:val="sq-AL"/>
        </w:rPr>
        <w:t>ë</w:t>
      </w:r>
      <w:r w:rsidR="004C2183">
        <w:rPr>
          <w:lang w:val="sq-AL"/>
        </w:rPr>
        <w:t xml:space="preserve">n </w:t>
      </w:r>
      <w:r w:rsidR="00FD1B7C">
        <w:rPr>
          <w:lang w:val="sq-AL"/>
        </w:rPr>
        <w:t>kat</w:t>
      </w:r>
      <w:r w:rsidR="00D04063">
        <w:rPr>
          <w:lang w:val="sq-AL"/>
        </w:rPr>
        <w:t>ë</w:t>
      </w:r>
      <w:r w:rsidR="00FD1B7C">
        <w:rPr>
          <w:lang w:val="sq-AL"/>
        </w:rPr>
        <w:t>r</w:t>
      </w:r>
      <w:r w:rsidR="004C2183">
        <w:rPr>
          <w:lang w:val="sq-AL"/>
        </w:rPr>
        <w:t xml:space="preserve">mujore. </w:t>
      </w:r>
      <w:r w:rsidRPr="007D48AC">
        <w:rPr>
          <w:rFonts w:ascii="Cambria" w:eastAsia="Calibri" w:hAnsi="Cambria"/>
          <w:bCs/>
          <w:lang w:val="sq-AL"/>
        </w:rPr>
        <w:t>Tabela n</w:t>
      </w:r>
      <w:r w:rsidR="00C050C4">
        <w:rPr>
          <w:rFonts w:ascii="Cambria" w:eastAsia="Calibri" w:hAnsi="Cambria"/>
          <w:bCs/>
          <w:lang w:val="sq-AL"/>
        </w:rPr>
        <w:t>ë</w:t>
      </w:r>
      <w:r w:rsidRPr="007D48AC">
        <w:rPr>
          <w:rFonts w:ascii="Cambria" w:eastAsia="Calibri" w:hAnsi="Cambria"/>
          <w:bCs/>
          <w:lang w:val="sq-AL"/>
        </w:rPr>
        <w:t xml:space="preserve"> vijim paraqet r</w:t>
      </w:r>
      <w:r w:rsidRPr="007D48AC">
        <w:rPr>
          <w:lang w:val="sq-AL"/>
        </w:rPr>
        <w:t xml:space="preserve">ealizimin e planit të buxhetit, </w:t>
      </w:r>
      <w:r w:rsidR="006E5B73" w:rsidRPr="00C050C4">
        <w:rPr>
          <w:lang w:val="sq-AL"/>
        </w:rPr>
        <w:t xml:space="preserve">për këtë program </w:t>
      </w:r>
      <w:r w:rsidR="006E5B73">
        <w:rPr>
          <w:lang w:val="sq-AL"/>
        </w:rPr>
        <w:t>n</w:t>
      </w:r>
      <w:r w:rsidR="00A359AD">
        <w:rPr>
          <w:lang w:val="sq-AL"/>
        </w:rPr>
        <w:t>ë</w:t>
      </w:r>
      <w:r w:rsidR="006E5B73">
        <w:rPr>
          <w:lang w:val="sq-AL"/>
        </w:rPr>
        <w:t xml:space="preserve"> </w:t>
      </w:r>
      <w:r w:rsidR="0058674E">
        <w:rPr>
          <w:lang w:val="sq-AL"/>
        </w:rPr>
        <w:t>k</w:t>
      </w:r>
      <w:r w:rsidR="00415203">
        <w:rPr>
          <w:lang w:val="sq-AL"/>
        </w:rPr>
        <w:t>a</w:t>
      </w:r>
      <w:r w:rsidR="0058674E">
        <w:rPr>
          <w:lang w:val="sq-AL"/>
        </w:rPr>
        <w:t>tërmujorin</w:t>
      </w:r>
      <w:r w:rsidR="006E5B73">
        <w:rPr>
          <w:lang w:val="sq-AL"/>
        </w:rPr>
        <w:t xml:space="preserve"> e par</w:t>
      </w:r>
      <w:r w:rsidR="00A359AD">
        <w:rPr>
          <w:lang w:val="sq-AL"/>
        </w:rPr>
        <w:t>ë</w:t>
      </w:r>
      <w:r w:rsidR="006E5B73">
        <w:rPr>
          <w:lang w:val="sq-AL"/>
        </w:rPr>
        <w:t xml:space="preserve"> t</w:t>
      </w:r>
      <w:r w:rsidR="00A359AD">
        <w:rPr>
          <w:lang w:val="sq-AL"/>
        </w:rPr>
        <w:t>ë</w:t>
      </w:r>
      <w:r w:rsidR="006E5B73">
        <w:rPr>
          <w:lang w:val="sq-AL"/>
        </w:rPr>
        <w:t xml:space="preserve"> k</w:t>
      </w:r>
      <w:r w:rsidR="00A359AD">
        <w:rPr>
          <w:lang w:val="sq-AL"/>
        </w:rPr>
        <w:t>ë</w:t>
      </w:r>
      <w:r w:rsidR="006E5B73">
        <w:rPr>
          <w:lang w:val="sq-AL"/>
        </w:rPr>
        <w:t>tij viti</w:t>
      </w:r>
      <w:r w:rsidR="006E5B73" w:rsidRPr="00C050C4">
        <w:rPr>
          <w:lang w:val="sq-AL"/>
        </w:rPr>
        <w:t>.</w:t>
      </w:r>
    </w:p>
    <w:p w:rsidR="00FD1B7C" w:rsidRDefault="00FD1B7C" w:rsidP="006E5B73">
      <w:pPr>
        <w:jc w:val="both"/>
        <w:rPr>
          <w:lang w:val="sq-AL"/>
        </w:rPr>
      </w:pPr>
    </w:p>
    <w:tbl>
      <w:tblPr>
        <w:tblStyle w:val="TableGrid"/>
        <w:tblW w:w="4745" w:type="pct"/>
        <w:tblLook w:val="04A0" w:firstRow="1" w:lastRow="0" w:firstColumn="1" w:lastColumn="0" w:noHBand="0" w:noVBand="1"/>
      </w:tblPr>
      <w:tblGrid>
        <w:gridCol w:w="723"/>
        <w:gridCol w:w="3475"/>
        <w:gridCol w:w="1235"/>
        <w:gridCol w:w="1272"/>
        <w:gridCol w:w="2066"/>
      </w:tblGrid>
      <w:tr w:rsidR="00FD1B7C" w:rsidRPr="004C2183" w:rsidTr="00FD1B7C">
        <w:trPr>
          <w:trHeight w:val="287"/>
        </w:trPr>
        <w:tc>
          <w:tcPr>
            <w:tcW w:w="412" w:type="pct"/>
            <w:noWrap/>
            <w:hideMark/>
          </w:tcPr>
          <w:p w:rsidR="00FD1B7C" w:rsidRPr="004C2183" w:rsidRDefault="00FD1B7C" w:rsidP="004C2183">
            <w:pPr>
              <w:rPr>
                <w:rFonts w:ascii="Calibri" w:hAnsi="Calibri"/>
                <w:color w:val="000000"/>
                <w:lang w:val="sq-AL" w:eastAsia="sq-AL"/>
              </w:rPr>
            </w:pPr>
          </w:p>
        </w:tc>
        <w:tc>
          <w:tcPr>
            <w:tcW w:w="1981" w:type="pct"/>
            <w:noWrap/>
            <w:hideMark/>
          </w:tcPr>
          <w:p w:rsidR="00FD1B7C" w:rsidRPr="004C2183" w:rsidRDefault="00FD1B7C" w:rsidP="004C2183">
            <w:pPr>
              <w:rPr>
                <w:rFonts w:ascii="Calibri" w:hAnsi="Calibri"/>
                <w:color w:val="000000"/>
                <w:lang w:val="sq-AL" w:eastAsia="sq-AL"/>
              </w:rPr>
            </w:pPr>
          </w:p>
        </w:tc>
        <w:tc>
          <w:tcPr>
            <w:tcW w:w="704" w:type="pct"/>
            <w:noWrap/>
            <w:hideMark/>
          </w:tcPr>
          <w:p w:rsidR="00FD1B7C" w:rsidRPr="004C2183" w:rsidRDefault="00FD1B7C" w:rsidP="004C2183">
            <w:pPr>
              <w:rPr>
                <w:rFonts w:ascii="Calibri" w:hAnsi="Calibri"/>
                <w:color w:val="000000"/>
                <w:lang w:val="sq-AL" w:eastAsia="sq-AL"/>
              </w:rPr>
            </w:pPr>
          </w:p>
        </w:tc>
        <w:tc>
          <w:tcPr>
            <w:tcW w:w="1903" w:type="pct"/>
            <w:gridSpan w:val="2"/>
            <w:noWrap/>
            <w:hideMark/>
          </w:tcPr>
          <w:p w:rsidR="00FD1B7C" w:rsidRPr="004C2183" w:rsidRDefault="00FD1B7C" w:rsidP="00EE6D27">
            <w:pPr>
              <w:jc w:val="center"/>
              <w:rPr>
                <w:rFonts w:ascii="Calibri" w:hAnsi="Calibri"/>
                <w:b/>
                <w:bCs/>
                <w:i/>
                <w:iCs/>
                <w:sz w:val="20"/>
                <w:szCs w:val="20"/>
                <w:lang w:val="sq-AL" w:eastAsia="sq-AL"/>
              </w:rPr>
            </w:pPr>
            <w:r w:rsidRPr="004C2183">
              <w:rPr>
                <w:rFonts w:ascii="Calibri" w:hAnsi="Calibri"/>
                <w:b/>
                <w:bCs/>
                <w:i/>
                <w:iCs/>
                <w:sz w:val="20"/>
                <w:szCs w:val="20"/>
                <w:lang w:val="sq-AL" w:eastAsia="sq-AL"/>
              </w:rPr>
              <w:t>Në mijë lekë</w:t>
            </w:r>
          </w:p>
        </w:tc>
      </w:tr>
      <w:tr w:rsidR="00FD1B7C" w:rsidRPr="006A79E3" w:rsidTr="008400F6">
        <w:trPr>
          <w:trHeight w:val="287"/>
        </w:trPr>
        <w:tc>
          <w:tcPr>
            <w:tcW w:w="412" w:type="pct"/>
            <w:hideMark/>
          </w:tcPr>
          <w:p w:rsidR="00FD1B7C" w:rsidRPr="004C2183" w:rsidRDefault="00FD1B7C"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1.</w:t>
            </w:r>
          </w:p>
        </w:tc>
        <w:tc>
          <w:tcPr>
            <w:tcW w:w="1981" w:type="pct"/>
            <w:noWrap/>
            <w:hideMark/>
          </w:tcPr>
          <w:p w:rsidR="00FD1B7C" w:rsidRPr="004C2183" w:rsidRDefault="00FD1B7C"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Shpenzime Korente</w:t>
            </w:r>
          </w:p>
        </w:tc>
        <w:tc>
          <w:tcPr>
            <w:tcW w:w="704" w:type="pct"/>
            <w:vAlign w:val="bottom"/>
          </w:tcPr>
          <w:p w:rsidR="00FD1B7C" w:rsidRDefault="00FD1B7C">
            <w:pPr>
              <w:jc w:val="right"/>
              <w:rPr>
                <w:rFonts w:ascii="Arial" w:hAnsi="Arial" w:cs="Arial"/>
                <w:sz w:val="20"/>
                <w:szCs w:val="20"/>
              </w:rPr>
            </w:pPr>
            <w:r>
              <w:rPr>
                <w:rFonts w:ascii="Arial" w:hAnsi="Arial" w:cs="Arial"/>
                <w:sz w:val="20"/>
                <w:szCs w:val="20"/>
              </w:rPr>
              <w:t>163.000</w:t>
            </w:r>
          </w:p>
        </w:tc>
        <w:tc>
          <w:tcPr>
            <w:tcW w:w="725" w:type="pct"/>
            <w:vAlign w:val="bottom"/>
          </w:tcPr>
          <w:p w:rsidR="00FD1B7C" w:rsidRDefault="00FD1B7C">
            <w:pPr>
              <w:jc w:val="right"/>
              <w:rPr>
                <w:rFonts w:ascii="Arial" w:hAnsi="Arial" w:cs="Arial"/>
                <w:sz w:val="20"/>
                <w:szCs w:val="20"/>
              </w:rPr>
            </w:pPr>
            <w:r>
              <w:rPr>
                <w:rFonts w:ascii="Arial" w:hAnsi="Arial" w:cs="Arial"/>
                <w:sz w:val="20"/>
                <w:szCs w:val="20"/>
              </w:rPr>
              <w:t>3.393</w:t>
            </w:r>
          </w:p>
        </w:tc>
        <w:tc>
          <w:tcPr>
            <w:tcW w:w="1178" w:type="pct"/>
            <w:vAlign w:val="bottom"/>
          </w:tcPr>
          <w:p w:rsidR="00FD1B7C" w:rsidRDefault="00FD1B7C">
            <w:pPr>
              <w:jc w:val="right"/>
              <w:rPr>
                <w:rFonts w:ascii="Arial" w:hAnsi="Arial" w:cs="Arial"/>
                <w:sz w:val="20"/>
                <w:szCs w:val="20"/>
              </w:rPr>
            </w:pPr>
            <w:r>
              <w:rPr>
                <w:rFonts w:ascii="Arial" w:hAnsi="Arial" w:cs="Arial"/>
                <w:sz w:val="20"/>
                <w:szCs w:val="20"/>
              </w:rPr>
              <w:t>2,1</w:t>
            </w:r>
          </w:p>
        </w:tc>
      </w:tr>
      <w:tr w:rsidR="00FD1B7C" w:rsidRPr="006A79E3" w:rsidTr="008400F6">
        <w:trPr>
          <w:trHeight w:val="287"/>
        </w:trPr>
        <w:tc>
          <w:tcPr>
            <w:tcW w:w="412" w:type="pct"/>
            <w:hideMark/>
          </w:tcPr>
          <w:p w:rsidR="00FD1B7C" w:rsidRPr="004C2183" w:rsidRDefault="00FD1B7C"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2</w:t>
            </w:r>
          </w:p>
        </w:tc>
        <w:tc>
          <w:tcPr>
            <w:tcW w:w="1981" w:type="pct"/>
            <w:noWrap/>
            <w:hideMark/>
          </w:tcPr>
          <w:p w:rsidR="00FD1B7C" w:rsidRPr="004C2183" w:rsidRDefault="00FD1B7C"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Shpenzime kapitale</w:t>
            </w:r>
          </w:p>
        </w:tc>
        <w:tc>
          <w:tcPr>
            <w:tcW w:w="704" w:type="pct"/>
            <w:vAlign w:val="bottom"/>
          </w:tcPr>
          <w:p w:rsidR="00FD1B7C" w:rsidRDefault="00FD1B7C">
            <w:pPr>
              <w:jc w:val="right"/>
              <w:rPr>
                <w:rFonts w:ascii="Arial" w:hAnsi="Arial" w:cs="Arial"/>
                <w:sz w:val="20"/>
                <w:szCs w:val="20"/>
              </w:rPr>
            </w:pPr>
            <w:r>
              <w:rPr>
                <w:rFonts w:ascii="Arial" w:hAnsi="Arial" w:cs="Arial"/>
                <w:sz w:val="20"/>
                <w:szCs w:val="20"/>
              </w:rPr>
              <w:t>40.000</w:t>
            </w:r>
          </w:p>
        </w:tc>
        <w:tc>
          <w:tcPr>
            <w:tcW w:w="725" w:type="pct"/>
            <w:vAlign w:val="bottom"/>
          </w:tcPr>
          <w:p w:rsidR="00FD1B7C" w:rsidRDefault="00FD1B7C">
            <w:pPr>
              <w:jc w:val="right"/>
              <w:rPr>
                <w:rFonts w:ascii="Arial" w:hAnsi="Arial" w:cs="Arial"/>
                <w:sz w:val="20"/>
                <w:szCs w:val="20"/>
              </w:rPr>
            </w:pPr>
            <w:r>
              <w:rPr>
                <w:rFonts w:ascii="Arial" w:hAnsi="Arial" w:cs="Arial"/>
                <w:sz w:val="20"/>
                <w:szCs w:val="20"/>
              </w:rPr>
              <w:t>0</w:t>
            </w:r>
          </w:p>
        </w:tc>
        <w:tc>
          <w:tcPr>
            <w:tcW w:w="1178" w:type="pct"/>
            <w:vAlign w:val="bottom"/>
          </w:tcPr>
          <w:p w:rsidR="00FD1B7C" w:rsidRDefault="00FD1B7C">
            <w:pPr>
              <w:jc w:val="right"/>
              <w:rPr>
                <w:rFonts w:ascii="Arial" w:hAnsi="Arial" w:cs="Arial"/>
                <w:sz w:val="20"/>
                <w:szCs w:val="20"/>
              </w:rPr>
            </w:pPr>
            <w:r>
              <w:rPr>
                <w:rFonts w:ascii="Arial" w:hAnsi="Arial" w:cs="Arial"/>
                <w:sz w:val="20"/>
                <w:szCs w:val="20"/>
              </w:rPr>
              <w:t>0,0</w:t>
            </w:r>
          </w:p>
        </w:tc>
      </w:tr>
      <w:tr w:rsidR="00FD1B7C" w:rsidRPr="006A79E3" w:rsidTr="008400F6">
        <w:trPr>
          <w:trHeight w:val="287"/>
        </w:trPr>
        <w:tc>
          <w:tcPr>
            <w:tcW w:w="412" w:type="pct"/>
            <w:hideMark/>
          </w:tcPr>
          <w:p w:rsidR="00FD1B7C" w:rsidRPr="004C2183" w:rsidRDefault="00FD1B7C"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3</w:t>
            </w:r>
          </w:p>
        </w:tc>
        <w:tc>
          <w:tcPr>
            <w:tcW w:w="1981" w:type="pct"/>
            <w:noWrap/>
            <w:hideMark/>
          </w:tcPr>
          <w:p w:rsidR="00FD1B7C" w:rsidRPr="004C2183" w:rsidRDefault="00FD1B7C"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SHUMA</w:t>
            </w:r>
          </w:p>
        </w:tc>
        <w:tc>
          <w:tcPr>
            <w:tcW w:w="704" w:type="pct"/>
            <w:vAlign w:val="bottom"/>
          </w:tcPr>
          <w:p w:rsidR="00FD1B7C" w:rsidRDefault="00FD1B7C">
            <w:pPr>
              <w:jc w:val="right"/>
              <w:rPr>
                <w:rFonts w:ascii="Arial" w:hAnsi="Arial" w:cs="Arial"/>
                <w:sz w:val="20"/>
                <w:szCs w:val="20"/>
              </w:rPr>
            </w:pPr>
            <w:r>
              <w:rPr>
                <w:rFonts w:ascii="Arial" w:hAnsi="Arial" w:cs="Arial"/>
                <w:sz w:val="20"/>
                <w:szCs w:val="20"/>
              </w:rPr>
              <w:t>203.000</w:t>
            </w:r>
          </w:p>
        </w:tc>
        <w:tc>
          <w:tcPr>
            <w:tcW w:w="725" w:type="pct"/>
            <w:vAlign w:val="bottom"/>
          </w:tcPr>
          <w:p w:rsidR="00FD1B7C" w:rsidRDefault="00FD1B7C">
            <w:pPr>
              <w:jc w:val="right"/>
              <w:rPr>
                <w:rFonts w:ascii="Arial" w:hAnsi="Arial" w:cs="Arial"/>
                <w:sz w:val="20"/>
                <w:szCs w:val="20"/>
              </w:rPr>
            </w:pPr>
            <w:r>
              <w:rPr>
                <w:rFonts w:ascii="Arial" w:hAnsi="Arial" w:cs="Arial"/>
                <w:sz w:val="20"/>
                <w:szCs w:val="20"/>
              </w:rPr>
              <w:t>3.393</w:t>
            </w:r>
          </w:p>
        </w:tc>
        <w:tc>
          <w:tcPr>
            <w:tcW w:w="1178" w:type="pct"/>
            <w:vAlign w:val="bottom"/>
          </w:tcPr>
          <w:p w:rsidR="00FD1B7C" w:rsidRDefault="00FD1B7C">
            <w:pPr>
              <w:jc w:val="right"/>
              <w:rPr>
                <w:rFonts w:ascii="Arial" w:hAnsi="Arial" w:cs="Arial"/>
                <w:sz w:val="20"/>
                <w:szCs w:val="20"/>
              </w:rPr>
            </w:pPr>
            <w:r>
              <w:rPr>
                <w:rFonts w:ascii="Arial" w:hAnsi="Arial" w:cs="Arial"/>
                <w:sz w:val="20"/>
                <w:szCs w:val="20"/>
              </w:rPr>
              <w:t>1,7</w:t>
            </w:r>
          </w:p>
        </w:tc>
      </w:tr>
      <w:tr w:rsidR="00FD1B7C" w:rsidRPr="006A79E3" w:rsidTr="00FD1B7C">
        <w:trPr>
          <w:trHeight w:val="287"/>
        </w:trPr>
        <w:tc>
          <w:tcPr>
            <w:tcW w:w="412" w:type="pct"/>
            <w:hideMark/>
          </w:tcPr>
          <w:p w:rsidR="00FD1B7C" w:rsidRPr="004C2183" w:rsidRDefault="00FD1B7C" w:rsidP="004C2183">
            <w:pPr>
              <w:jc w:val="center"/>
              <w:rPr>
                <w:rFonts w:ascii="Calibri" w:hAnsi="Calibri"/>
                <w:color w:val="000000"/>
                <w:sz w:val="20"/>
                <w:szCs w:val="20"/>
                <w:lang w:val="sq-AL" w:eastAsia="sq-AL"/>
              </w:rPr>
            </w:pPr>
          </w:p>
        </w:tc>
        <w:tc>
          <w:tcPr>
            <w:tcW w:w="1981" w:type="pct"/>
            <w:noWrap/>
            <w:hideMark/>
          </w:tcPr>
          <w:p w:rsidR="00FD1B7C" w:rsidRPr="004C2183" w:rsidRDefault="00FD1B7C" w:rsidP="004C2183">
            <w:pPr>
              <w:rPr>
                <w:rFonts w:ascii="Calibri" w:hAnsi="Calibri"/>
                <w:i/>
                <w:iCs/>
                <w:color w:val="000000"/>
                <w:sz w:val="20"/>
                <w:szCs w:val="20"/>
                <w:lang w:val="sq-AL" w:eastAsia="sq-AL"/>
              </w:rPr>
            </w:pPr>
            <w:r w:rsidRPr="004C2183">
              <w:rPr>
                <w:rFonts w:ascii="Calibri" w:hAnsi="Calibri"/>
                <w:i/>
                <w:iCs/>
                <w:color w:val="000000"/>
                <w:sz w:val="20"/>
                <w:szCs w:val="20"/>
                <w:lang w:val="sq-AL" w:eastAsia="sq-AL"/>
              </w:rPr>
              <w:t>Shpenzime nga të ardhurat jashtë limitit</w:t>
            </w:r>
          </w:p>
        </w:tc>
        <w:tc>
          <w:tcPr>
            <w:tcW w:w="704" w:type="pct"/>
          </w:tcPr>
          <w:p w:rsidR="00FD1B7C" w:rsidRPr="0022416C" w:rsidRDefault="00FD1B7C" w:rsidP="00D04063">
            <w:pPr>
              <w:jc w:val="right"/>
              <w:rPr>
                <w:rFonts w:asciiTheme="minorHAnsi" w:hAnsiTheme="minorHAnsi"/>
                <w:color w:val="000000"/>
                <w:sz w:val="20"/>
                <w:szCs w:val="20"/>
                <w:lang w:val="sq-AL" w:eastAsia="sq-AL"/>
              </w:rPr>
            </w:pPr>
            <w:r w:rsidRPr="0022416C">
              <w:rPr>
                <w:rFonts w:asciiTheme="minorHAnsi" w:hAnsiTheme="minorHAnsi"/>
                <w:color w:val="000000"/>
                <w:sz w:val="20"/>
                <w:szCs w:val="20"/>
                <w:lang w:val="sq-AL" w:eastAsia="sq-AL"/>
              </w:rPr>
              <w:t>-</w:t>
            </w:r>
          </w:p>
        </w:tc>
        <w:tc>
          <w:tcPr>
            <w:tcW w:w="725" w:type="pct"/>
          </w:tcPr>
          <w:p w:rsidR="00FD1B7C" w:rsidRPr="0022416C" w:rsidRDefault="00FD1B7C" w:rsidP="00D0406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w:t>
            </w:r>
          </w:p>
        </w:tc>
        <w:tc>
          <w:tcPr>
            <w:tcW w:w="1178" w:type="pct"/>
          </w:tcPr>
          <w:p w:rsidR="00FD1B7C" w:rsidRPr="0022416C" w:rsidRDefault="00FD1B7C" w:rsidP="00D04063">
            <w:pPr>
              <w:jc w:val="right"/>
              <w:rPr>
                <w:rFonts w:asciiTheme="minorHAnsi" w:hAnsiTheme="minorHAnsi"/>
                <w:color w:val="000000"/>
                <w:sz w:val="20"/>
                <w:szCs w:val="20"/>
                <w:lang w:val="sq-AL" w:eastAsia="sq-AL"/>
              </w:rPr>
            </w:pPr>
            <w:r w:rsidRPr="0022416C">
              <w:rPr>
                <w:rFonts w:asciiTheme="minorHAnsi" w:hAnsiTheme="minorHAnsi"/>
                <w:color w:val="000000"/>
                <w:sz w:val="20"/>
                <w:szCs w:val="20"/>
                <w:lang w:val="sq-AL" w:eastAsia="sq-AL"/>
              </w:rPr>
              <w:t>-</w:t>
            </w:r>
          </w:p>
        </w:tc>
      </w:tr>
      <w:tr w:rsidR="00FD1B7C" w:rsidRPr="006A79E3" w:rsidTr="008400F6">
        <w:trPr>
          <w:trHeight w:val="287"/>
        </w:trPr>
        <w:tc>
          <w:tcPr>
            <w:tcW w:w="412" w:type="pct"/>
            <w:hideMark/>
          </w:tcPr>
          <w:p w:rsidR="00FD1B7C" w:rsidRPr="004C2183" w:rsidRDefault="00FD1B7C" w:rsidP="004C2183">
            <w:pPr>
              <w:jc w:val="center"/>
              <w:rPr>
                <w:rFonts w:ascii="Calibri" w:hAnsi="Calibri"/>
                <w:b/>
                <w:bCs/>
                <w:sz w:val="20"/>
                <w:szCs w:val="20"/>
                <w:lang w:val="sq-AL" w:eastAsia="sq-AL"/>
              </w:rPr>
            </w:pPr>
            <w:r w:rsidRPr="004C2183">
              <w:rPr>
                <w:rFonts w:ascii="Calibri" w:hAnsi="Calibri"/>
                <w:b/>
                <w:bCs/>
                <w:sz w:val="20"/>
                <w:szCs w:val="20"/>
                <w:lang w:val="sq-AL" w:eastAsia="sq-AL"/>
              </w:rPr>
              <w:t>4</w:t>
            </w:r>
          </w:p>
        </w:tc>
        <w:tc>
          <w:tcPr>
            <w:tcW w:w="1981" w:type="pct"/>
            <w:noWrap/>
            <w:hideMark/>
          </w:tcPr>
          <w:p w:rsidR="00FD1B7C" w:rsidRPr="004C2183" w:rsidRDefault="00FD1B7C" w:rsidP="004C2183">
            <w:pPr>
              <w:rPr>
                <w:rFonts w:ascii="Calibri" w:hAnsi="Calibri"/>
                <w:b/>
                <w:bCs/>
                <w:sz w:val="20"/>
                <w:szCs w:val="20"/>
                <w:lang w:val="sq-AL" w:eastAsia="sq-AL"/>
              </w:rPr>
            </w:pPr>
            <w:r w:rsidRPr="004C2183">
              <w:rPr>
                <w:rFonts w:ascii="Calibri" w:hAnsi="Calibri"/>
                <w:b/>
                <w:bCs/>
                <w:sz w:val="20"/>
                <w:szCs w:val="20"/>
                <w:lang w:val="sq-AL" w:eastAsia="sq-AL"/>
              </w:rPr>
              <w:t xml:space="preserve">              TOTALI</w:t>
            </w:r>
          </w:p>
        </w:tc>
        <w:tc>
          <w:tcPr>
            <w:tcW w:w="704" w:type="pct"/>
            <w:vAlign w:val="bottom"/>
          </w:tcPr>
          <w:p w:rsidR="00FD1B7C" w:rsidRDefault="00FD1B7C" w:rsidP="008400F6">
            <w:pPr>
              <w:jc w:val="right"/>
              <w:rPr>
                <w:rFonts w:ascii="Arial" w:hAnsi="Arial" w:cs="Arial"/>
                <w:sz w:val="20"/>
                <w:szCs w:val="20"/>
              </w:rPr>
            </w:pPr>
            <w:r>
              <w:rPr>
                <w:rFonts w:ascii="Arial" w:hAnsi="Arial" w:cs="Arial"/>
                <w:sz w:val="20"/>
                <w:szCs w:val="20"/>
              </w:rPr>
              <w:t>203.000</w:t>
            </w:r>
          </w:p>
        </w:tc>
        <w:tc>
          <w:tcPr>
            <w:tcW w:w="725" w:type="pct"/>
            <w:vAlign w:val="bottom"/>
          </w:tcPr>
          <w:p w:rsidR="00FD1B7C" w:rsidRDefault="00FD1B7C" w:rsidP="008400F6">
            <w:pPr>
              <w:jc w:val="right"/>
              <w:rPr>
                <w:rFonts w:ascii="Arial" w:hAnsi="Arial" w:cs="Arial"/>
                <w:sz w:val="20"/>
                <w:szCs w:val="20"/>
              </w:rPr>
            </w:pPr>
            <w:r>
              <w:rPr>
                <w:rFonts w:ascii="Arial" w:hAnsi="Arial" w:cs="Arial"/>
                <w:sz w:val="20"/>
                <w:szCs w:val="20"/>
              </w:rPr>
              <w:t>3.393</w:t>
            </w:r>
          </w:p>
        </w:tc>
        <w:tc>
          <w:tcPr>
            <w:tcW w:w="1178" w:type="pct"/>
            <w:vAlign w:val="bottom"/>
          </w:tcPr>
          <w:p w:rsidR="00FD1B7C" w:rsidRDefault="00FD1B7C" w:rsidP="008400F6">
            <w:pPr>
              <w:jc w:val="right"/>
              <w:rPr>
                <w:rFonts w:ascii="Arial" w:hAnsi="Arial" w:cs="Arial"/>
                <w:sz w:val="20"/>
                <w:szCs w:val="20"/>
              </w:rPr>
            </w:pPr>
            <w:r>
              <w:rPr>
                <w:rFonts w:ascii="Arial" w:hAnsi="Arial" w:cs="Arial"/>
                <w:sz w:val="20"/>
                <w:szCs w:val="20"/>
              </w:rPr>
              <w:t>1,7</w:t>
            </w:r>
          </w:p>
        </w:tc>
      </w:tr>
      <w:tr w:rsidR="00FD1B7C" w:rsidRPr="004C2183" w:rsidTr="00FD1B7C">
        <w:trPr>
          <w:trHeight w:val="287"/>
        </w:trPr>
        <w:tc>
          <w:tcPr>
            <w:tcW w:w="5000" w:type="pct"/>
            <w:gridSpan w:val="5"/>
            <w:noWrap/>
            <w:hideMark/>
          </w:tcPr>
          <w:p w:rsidR="00FD1B7C" w:rsidRPr="004C2183" w:rsidRDefault="00FD1B7C" w:rsidP="004C2183">
            <w:pPr>
              <w:rPr>
                <w:rFonts w:ascii="Calibri" w:hAnsi="Calibri"/>
                <w:i/>
                <w:iCs/>
                <w:color w:val="000000"/>
                <w:lang w:val="sq-AL" w:eastAsia="sq-AL"/>
              </w:rPr>
            </w:pPr>
            <w:r w:rsidRPr="004C2183">
              <w:rPr>
                <w:rFonts w:ascii="Calibri" w:hAnsi="Calibri"/>
                <w:i/>
                <w:iCs/>
                <w:color w:val="000000"/>
                <w:sz w:val="20"/>
                <w:szCs w:val="20"/>
                <w:lang w:val="sq-AL" w:eastAsia="sq-AL"/>
              </w:rPr>
              <w:t xml:space="preserve">       Burimi: Ministria e Financave</w:t>
            </w:r>
            <w:r>
              <w:rPr>
                <w:rFonts w:ascii="Calibri" w:hAnsi="Calibri"/>
                <w:i/>
                <w:iCs/>
                <w:color w:val="000000"/>
                <w:sz w:val="20"/>
                <w:szCs w:val="20"/>
                <w:lang w:val="sq-AL" w:eastAsia="sq-AL"/>
              </w:rPr>
              <w:t xml:space="preserve"> (2017)</w:t>
            </w:r>
            <w:r w:rsidRPr="004C2183">
              <w:rPr>
                <w:rFonts w:ascii="Calibri" w:hAnsi="Calibri"/>
                <w:i/>
                <w:iCs/>
                <w:color w:val="000000"/>
                <w:sz w:val="20"/>
                <w:szCs w:val="20"/>
                <w:lang w:val="sq-AL" w:eastAsia="sq-AL"/>
              </w:rPr>
              <w:t>.</w:t>
            </w:r>
          </w:p>
        </w:tc>
      </w:tr>
    </w:tbl>
    <w:p w:rsidR="004C2183" w:rsidRDefault="004C2183" w:rsidP="006E5B73">
      <w:pPr>
        <w:jc w:val="both"/>
        <w:rPr>
          <w:lang w:val="sq-AL"/>
        </w:rPr>
      </w:pPr>
    </w:p>
    <w:p w:rsidR="004C2183" w:rsidRDefault="004C2183" w:rsidP="00650B9A">
      <w:pPr>
        <w:jc w:val="both"/>
        <w:rPr>
          <w:lang w:val="sq-AL" w:eastAsia="sq-AL"/>
        </w:rPr>
      </w:pPr>
      <w:r w:rsidRPr="004C2183">
        <w:rPr>
          <w:lang w:val="sq-AL" w:eastAsia="sq-AL"/>
        </w:rPr>
        <w:t>Sikurse evidentohet m</w:t>
      </w:r>
      <w:r w:rsidR="00A87B95">
        <w:rPr>
          <w:lang w:val="sq-AL" w:eastAsia="sq-AL"/>
        </w:rPr>
        <w:t>ë</w:t>
      </w:r>
      <w:r w:rsidRPr="004C2183">
        <w:rPr>
          <w:lang w:val="sq-AL" w:eastAsia="sq-AL"/>
        </w:rPr>
        <w:t xml:space="preserve"> sip</w:t>
      </w:r>
      <w:r w:rsidR="00A87B95">
        <w:rPr>
          <w:lang w:val="sq-AL" w:eastAsia="sq-AL"/>
        </w:rPr>
        <w:t>ë</w:t>
      </w:r>
      <w:r w:rsidRPr="004C2183">
        <w:rPr>
          <w:lang w:val="sq-AL" w:eastAsia="sq-AL"/>
        </w:rPr>
        <w:t>r, shpenzimet korente p</w:t>
      </w:r>
      <w:r w:rsidR="00A87B95">
        <w:rPr>
          <w:lang w:val="sq-AL" w:eastAsia="sq-AL"/>
        </w:rPr>
        <w:t>ë</w:t>
      </w:r>
      <w:r w:rsidRPr="004C2183">
        <w:rPr>
          <w:lang w:val="sq-AL" w:eastAsia="sq-AL"/>
        </w:rPr>
        <w:t>rb</w:t>
      </w:r>
      <w:r w:rsidR="00A87B95">
        <w:rPr>
          <w:lang w:val="sq-AL" w:eastAsia="sq-AL"/>
        </w:rPr>
        <w:t>ë</w:t>
      </w:r>
      <w:r w:rsidRPr="004C2183">
        <w:rPr>
          <w:lang w:val="sq-AL" w:eastAsia="sq-AL"/>
        </w:rPr>
        <w:t>jn</w:t>
      </w:r>
      <w:r w:rsidR="00A87B95">
        <w:rPr>
          <w:lang w:val="sq-AL" w:eastAsia="sq-AL"/>
        </w:rPr>
        <w:t>ë</w:t>
      </w:r>
      <w:r w:rsidRPr="004C2183">
        <w:rPr>
          <w:lang w:val="sq-AL" w:eastAsia="sq-AL"/>
        </w:rPr>
        <w:t xml:space="preserve"> </w:t>
      </w:r>
      <w:r w:rsidR="00FD1B7C">
        <w:rPr>
          <w:lang w:val="sq-AL" w:eastAsia="sq-AL"/>
        </w:rPr>
        <w:t>80</w:t>
      </w:r>
      <w:r w:rsidRPr="004C2183">
        <w:rPr>
          <w:lang w:val="sq-AL" w:eastAsia="sq-AL"/>
        </w:rPr>
        <w:t>% t</w:t>
      </w:r>
      <w:r w:rsidR="00A87B95">
        <w:rPr>
          <w:lang w:val="sq-AL" w:eastAsia="sq-AL"/>
        </w:rPr>
        <w:t>ë</w:t>
      </w:r>
      <w:r w:rsidRPr="004C2183">
        <w:rPr>
          <w:lang w:val="sq-AL" w:eastAsia="sq-AL"/>
        </w:rPr>
        <w:t xml:space="preserve"> fondeve totale t</w:t>
      </w:r>
      <w:r w:rsidR="00A87B95">
        <w:rPr>
          <w:lang w:val="sq-AL" w:eastAsia="sq-AL"/>
        </w:rPr>
        <w:t>ë</w:t>
      </w:r>
      <w:r w:rsidRPr="004C2183">
        <w:rPr>
          <w:lang w:val="sq-AL" w:eastAsia="sq-AL"/>
        </w:rPr>
        <w:t xml:space="preserve"> alokuara p</w:t>
      </w:r>
      <w:r w:rsidR="00A87B95">
        <w:rPr>
          <w:lang w:val="sq-AL" w:eastAsia="sq-AL"/>
        </w:rPr>
        <w:t>ë</w:t>
      </w:r>
      <w:r w:rsidRPr="004C2183">
        <w:rPr>
          <w:lang w:val="sq-AL" w:eastAsia="sq-AL"/>
        </w:rPr>
        <w:t>r k</w:t>
      </w:r>
      <w:r w:rsidR="00A87B95">
        <w:rPr>
          <w:lang w:val="sq-AL" w:eastAsia="sq-AL"/>
        </w:rPr>
        <w:t>ë</w:t>
      </w:r>
      <w:r w:rsidRPr="004C2183">
        <w:rPr>
          <w:lang w:val="sq-AL" w:eastAsia="sq-AL"/>
        </w:rPr>
        <w:t>t</w:t>
      </w:r>
      <w:r w:rsidR="00A87B95">
        <w:rPr>
          <w:lang w:val="sq-AL" w:eastAsia="sq-AL"/>
        </w:rPr>
        <w:t>ë</w:t>
      </w:r>
      <w:r w:rsidR="00FD1B7C">
        <w:rPr>
          <w:lang w:val="sq-AL" w:eastAsia="sq-AL"/>
        </w:rPr>
        <w:t xml:space="preserve"> program buxhetor. </w:t>
      </w:r>
      <w:r>
        <w:rPr>
          <w:lang w:val="sq-AL" w:eastAsia="sq-AL"/>
        </w:rPr>
        <w:t>Shpenzimet kapitale p</w:t>
      </w:r>
      <w:r w:rsidR="00A87B95">
        <w:rPr>
          <w:lang w:val="sq-AL" w:eastAsia="sq-AL"/>
        </w:rPr>
        <w:t>ë</w:t>
      </w:r>
      <w:r>
        <w:rPr>
          <w:lang w:val="sq-AL" w:eastAsia="sq-AL"/>
        </w:rPr>
        <w:t>rb</w:t>
      </w:r>
      <w:r w:rsidR="00A87B95">
        <w:rPr>
          <w:lang w:val="sq-AL" w:eastAsia="sq-AL"/>
        </w:rPr>
        <w:t>ë</w:t>
      </w:r>
      <w:r>
        <w:rPr>
          <w:lang w:val="sq-AL" w:eastAsia="sq-AL"/>
        </w:rPr>
        <w:t>jn</w:t>
      </w:r>
      <w:r w:rsidR="00A87B95">
        <w:rPr>
          <w:lang w:val="sq-AL" w:eastAsia="sq-AL"/>
        </w:rPr>
        <w:t>ë</w:t>
      </w:r>
      <w:r>
        <w:rPr>
          <w:lang w:val="sq-AL" w:eastAsia="sq-AL"/>
        </w:rPr>
        <w:t xml:space="preserve"> </w:t>
      </w:r>
      <w:r w:rsidR="00FD1B7C">
        <w:rPr>
          <w:lang w:val="sq-AL" w:eastAsia="sq-AL"/>
        </w:rPr>
        <w:t>20</w:t>
      </w:r>
      <w:r>
        <w:rPr>
          <w:lang w:val="sq-AL" w:eastAsia="sq-AL"/>
        </w:rPr>
        <w:t>% t</w:t>
      </w:r>
      <w:r w:rsidR="00A87B95">
        <w:rPr>
          <w:lang w:val="sq-AL" w:eastAsia="sq-AL"/>
        </w:rPr>
        <w:t>ë</w:t>
      </w:r>
      <w:r>
        <w:rPr>
          <w:lang w:val="sq-AL" w:eastAsia="sq-AL"/>
        </w:rPr>
        <w:t xml:space="preserve"> fondeve t</w:t>
      </w:r>
      <w:r w:rsidR="00A87B95">
        <w:rPr>
          <w:lang w:val="sq-AL" w:eastAsia="sq-AL"/>
        </w:rPr>
        <w:t>ë</w:t>
      </w:r>
      <w:r>
        <w:rPr>
          <w:lang w:val="sq-AL" w:eastAsia="sq-AL"/>
        </w:rPr>
        <w:t xml:space="preserve"> </w:t>
      </w:r>
      <w:r w:rsidR="006A79E3">
        <w:rPr>
          <w:lang w:val="sq-AL" w:eastAsia="sq-AL"/>
        </w:rPr>
        <w:t>parashikuara</w:t>
      </w:r>
      <w:r>
        <w:rPr>
          <w:lang w:val="sq-AL" w:eastAsia="sq-AL"/>
        </w:rPr>
        <w:t xml:space="preserve"> p</w:t>
      </w:r>
      <w:r w:rsidR="00A87B95">
        <w:rPr>
          <w:lang w:val="sq-AL" w:eastAsia="sq-AL"/>
        </w:rPr>
        <w:t>ë</w:t>
      </w:r>
      <w:r>
        <w:rPr>
          <w:lang w:val="sq-AL" w:eastAsia="sq-AL"/>
        </w:rPr>
        <w:t xml:space="preserve">r </w:t>
      </w:r>
      <w:r w:rsidR="0058674E">
        <w:rPr>
          <w:lang w:val="sq-AL" w:eastAsia="sq-AL"/>
        </w:rPr>
        <w:t>k</w:t>
      </w:r>
      <w:r w:rsidR="00415203">
        <w:rPr>
          <w:lang w:val="sq-AL" w:eastAsia="sq-AL"/>
        </w:rPr>
        <w:t>a</w:t>
      </w:r>
      <w:r w:rsidR="0058674E">
        <w:rPr>
          <w:lang w:val="sq-AL" w:eastAsia="sq-AL"/>
        </w:rPr>
        <w:t>tërmujorin</w:t>
      </w:r>
      <w:r>
        <w:rPr>
          <w:lang w:val="sq-AL" w:eastAsia="sq-AL"/>
        </w:rPr>
        <w:t xml:space="preserve"> e par</w:t>
      </w:r>
      <w:r w:rsidR="00A87B95">
        <w:rPr>
          <w:lang w:val="sq-AL" w:eastAsia="sq-AL"/>
        </w:rPr>
        <w:t>ë</w:t>
      </w:r>
      <w:r>
        <w:rPr>
          <w:lang w:val="sq-AL" w:eastAsia="sq-AL"/>
        </w:rPr>
        <w:t xml:space="preserve">. </w:t>
      </w:r>
    </w:p>
    <w:p w:rsidR="006A79E3" w:rsidRPr="007D48AC" w:rsidRDefault="006A79E3" w:rsidP="00650B9A">
      <w:pPr>
        <w:jc w:val="both"/>
        <w:rPr>
          <w:rFonts w:ascii="Cambria" w:hAnsi="Cambria" w:cs="Arial"/>
          <w:u w:val="single"/>
          <w:lang w:val="sq-AL" w:eastAsia="sq-AL"/>
        </w:rPr>
      </w:pPr>
    </w:p>
    <w:p w:rsidR="006E5B73" w:rsidRDefault="006A79E3" w:rsidP="00516E52">
      <w:pPr>
        <w:jc w:val="both"/>
        <w:rPr>
          <w:lang w:val="sq-AL" w:eastAsia="sq-AL"/>
        </w:rPr>
      </w:pPr>
      <w:r>
        <w:rPr>
          <w:lang w:val="sq-AL" w:eastAsia="sq-AL"/>
        </w:rPr>
        <w:lastRenderedPageBreak/>
        <w:t>P</w:t>
      </w:r>
      <w:r w:rsidR="006056A7">
        <w:rPr>
          <w:lang w:val="sq-AL" w:eastAsia="sq-AL"/>
        </w:rPr>
        <w:t>ë</w:t>
      </w:r>
      <w:r w:rsidR="00CE7089">
        <w:rPr>
          <w:lang w:val="sq-AL" w:eastAsia="sq-AL"/>
        </w:rPr>
        <w:t xml:space="preserve">r </w:t>
      </w:r>
      <w:r w:rsidR="00FD1B7C">
        <w:rPr>
          <w:lang w:val="sq-AL" w:eastAsia="sq-AL"/>
        </w:rPr>
        <w:t>4</w:t>
      </w:r>
      <w:r>
        <w:rPr>
          <w:lang w:val="sq-AL" w:eastAsia="sq-AL"/>
        </w:rPr>
        <w:t>-mujorin e par</w:t>
      </w:r>
      <w:r w:rsidR="006056A7">
        <w:rPr>
          <w:lang w:val="sq-AL" w:eastAsia="sq-AL"/>
        </w:rPr>
        <w:t>ë</w:t>
      </w:r>
      <w:r>
        <w:rPr>
          <w:lang w:val="sq-AL" w:eastAsia="sq-AL"/>
        </w:rPr>
        <w:t xml:space="preserve"> t</w:t>
      </w:r>
      <w:r w:rsidR="006056A7">
        <w:rPr>
          <w:lang w:val="sq-AL" w:eastAsia="sq-AL"/>
        </w:rPr>
        <w:t>ë</w:t>
      </w:r>
      <w:r>
        <w:rPr>
          <w:lang w:val="sq-AL" w:eastAsia="sq-AL"/>
        </w:rPr>
        <w:t xml:space="preserve"> vitit </w:t>
      </w:r>
      <w:r w:rsidR="00B377FA">
        <w:rPr>
          <w:lang w:val="sq-AL" w:eastAsia="sq-AL"/>
        </w:rPr>
        <w:t>2017</w:t>
      </w:r>
      <w:r w:rsidR="00F64181">
        <w:rPr>
          <w:lang w:val="sq-AL" w:eastAsia="sq-AL"/>
        </w:rPr>
        <w:t xml:space="preserve"> jan</w:t>
      </w:r>
      <w:r w:rsidR="006056A7">
        <w:rPr>
          <w:lang w:val="sq-AL" w:eastAsia="sq-AL"/>
        </w:rPr>
        <w:t>ë</w:t>
      </w:r>
      <w:r w:rsidR="00F64181">
        <w:rPr>
          <w:lang w:val="sq-AL" w:eastAsia="sq-AL"/>
        </w:rPr>
        <w:t xml:space="preserve"> parashikuar 6 produkte n</w:t>
      </w:r>
      <w:r w:rsidR="006056A7">
        <w:rPr>
          <w:lang w:val="sq-AL" w:eastAsia="sq-AL"/>
        </w:rPr>
        <w:t>ë</w:t>
      </w:r>
      <w:r w:rsidR="00F64181">
        <w:rPr>
          <w:lang w:val="sq-AL" w:eastAsia="sq-AL"/>
        </w:rPr>
        <w:t xml:space="preserve"> k</w:t>
      </w:r>
      <w:r w:rsidR="006056A7">
        <w:rPr>
          <w:lang w:val="sq-AL" w:eastAsia="sq-AL"/>
        </w:rPr>
        <w:t>ë</w:t>
      </w:r>
      <w:r w:rsidR="00F64181">
        <w:rPr>
          <w:lang w:val="sq-AL" w:eastAsia="sq-AL"/>
        </w:rPr>
        <w:t>t</w:t>
      </w:r>
      <w:r w:rsidR="006056A7">
        <w:rPr>
          <w:lang w:val="sq-AL" w:eastAsia="sq-AL"/>
        </w:rPr>
        <w:t>ë</w:t>
      </w:r>
      <w:r w:rsidR="00F64181">
        <w:rPr>
          <w:lang w:val="sq-AL" w:eastAsia="sq-AL"/>
        </w:rPr>
        <w:t xml:space="preserve"> program. N</w:t>
      </w:r>
      <w:r w:rsidR="006056A7">
        <w:rPr>
          <w:lang w:val="sq-AL" w:eastAsia="sq-AL"/>
        </w:rPr>
        <w:t>ë</w:t>
      </w:r>
      <w:r w:rsidR="00F64181">
        <w:rPr>
          <w:lang w:val="sq-AL" w:eastAsia="sq-AL"/>
        </w:rPr>
        <w:t xml:space="preserve"> </w:t>
      </w:r>
      <w:r w:rsidR="00EE6D27">
        <w:rPr>
          <w:lang w:val="sq-AL" w:eastAsia="sq-AL"/>
        </w:rPr>
        <w:t>k</w:t>
      </w:r>
      <w:r w:rsidR="006056A7">
        <w:rPr>
          <w:lang w:val="sq-AL" w:eastAsia="sq-AL"/>
        </w:rPr>
        <w:t>ë</w:t>
      </w:r>
      <w:r w:rsidR="00F64181">
        <w:rPr>
          <w:lang w:val="sq-AL" w:eastAsia="sq-AL"/>
        </w:rPr>
        <w:t>to produkte</w:t>
      </w:r>
      <w:r w:rsidR="00EE6D27">
        <w:rPr>
          <w:lang w:val="sq-AL" w:eastAsia="sq-AL"/>
        </w:rPr>
        <w:t xml:space="preserve"> nuk</w:t>
      </w:r>
      <w:r w:rsidR="00F64181">
        <w:rPr>
          <w:lang w:val="sq-AL" w:eastAsia="sq-AL"/>
        </w:rPr>
        <w:t xml:space="preserve"> jan</w:t>
      </w:r>
      <w:r w:rsidR="006056A7">
        <w:rPr>
          <w:lang w:val="sq-AL" w:eastAsia="sq-AL"/>
        </w:rPr>
        <w:t>ë</w:t>
      </w:r>
      <w:r w:rsidR="00F64181">
        <w:rPr>
          <w:lang w:val="sq-AL" w:eastAsia="sq-AL"/>
        </w:rPr>
        <w:t xml:space="preserve"> realizuar n</w:t>
      </w:r>
      <w:r w:rsidR="006056A7">
        <w:rPr>
          <w:lang w:val="sq-AL" w:eastAsia="sq-AL"/>
        </w:rPr>
        <w:t>ë</w:t>
      </w:r>
      <w:r w:rsidR="00EE6D27">
        <w:rPr>
          <w:lang w:val="sq-AL" w:eastAsia="sq-AL"/>
        </w:rPr>
        <w:t xml:space="preserve"> termat vlerore. Sipas Raportit të MPB-së mosreal</w:t>
      </w:r>
      <w:r w:rsidR="00CE7089">
        <w:rPr>
          <w:lang w:val="sq-AL" w:eastAsia="sq-AL"/>
        </w:rPr>
        <w:t>i</w:t>
      </w:r>
      <w:r w:rsidR="00EE6D27">
        <w:rPr>
          <w:lang w:val="sq-AL" w:eastAsia="sq-AL"/>
        </w:rPr>
        <w:t xml:space="preserve">zimi i produkteve ka ardhur si rezultat i pakësimit të fondit pasi fondet e </w:t>
      </w:r>
      <w:r w:rsidR="00D63C8A">
        <w:rPr>
          <w:lang w:val="sq-AL" w:eastAsia="sq-AL"/>
        </w:rPr>
        <w:t>tre</w:t>
      </w:r>
      <w:r w:rsidR="00EE6D27">
        <w:rPr>
          <w:lang w:val="sq-AL" w:eastAsia="sq-AL"/>
        </w:rPr>
        <w:t xml:space="preserve"> produkteve si funksion i kanë kaluar pushtetit vendor. Një pjesë e fondeve janë planifikuar për periudhën në vazhdim dhe likujdimi do të bëhet në periudhën në vazhdim.</w:t>
      </w:r>
    </w:p>
    <w:p w:rsidR="00516E52" w:rsidRDefault="00516E52" w:rsidP="00516E52">
      <w:pPr>
        <w:jc w:val="both"/>
        <w:rPr>
          <w:lang w:val="sq-AL" w:eastAsia="sq-AL"/>
        </w:rPr>
      </w:pPr>
    </w:p>
    <w:p w:rsidR="00516E52" w:rsidRDefault="00516E52" w:rsidP="00516E52">
      <w:pPr>
        <w:jc w:val="both"/>
        <w:rPr>
          <w:lang w:val="sq-AL" w:eastAsia="sq-AL"/>
        </w:rPr>
      </w:pPr>
    </w:p>
    <w:p w:rsidR="009D568A" w:rsidRDefault="009D568A" w:rsidP="009D568A">
      <w:pPr>
        <w:autoSpaceDE w:val="0"/>
        <w:autoSpaceDN w:val="0"/>
        <w:adjustRightInd w:val="0"/>
        <w:spacing w:line="276" w:lineRule="auto"/>
        <w:jc w:val="both"/>
        <w:rPr>
          <w:rFonts w:ascii="Arial" w:eastAsia="SimSun" w:hAnsi="Arial" w:cs="Arial"/>
          <w:b/>
          <w:bCs/>
          <w:caps/>
          <w:color w:val="002060"/>
          <w:sz w:val="28"/>
          <w:lang w:val="sq-AL" w:eastAsia="zh-CN"/>
        </w:rPr>
      </w:pPr>
      <w:r w:rsidRPr="004F10A8">
        <w:rPr>
          <w:rFonts w:ascii="Arial" w:eastAsia="SimSun" w:hAnsi="Arial" w:cs="Arial"/>
          <w:b/>
          <w:bCs/>
          <w:caps/>
          <w:color w:val="002060"/>
          <w:sz w:val="28"/>
          <w:lang w:val="sq-AL" w:eastAsia="zh-CN"/>
        </w:rPr>
        <w:t>Krahasimi i të dhënave faktike.</w:t>
      </w:r>
    </w:p>
    <w:p w:rsidR="009D568A" w:rsidRDefault="009D568A" w:rsidP="009D568A">
      <w:pPr>
        <w:autoSpaceDE w:val="0"/>
        <w:autoSpaceDN w:val="0"/>
        <w:adjustRightInd w:val="0"/>
        <w:spacing w:line="276" w:lineRule="auto"/>
        <w:jc w:val="both"/>
        <w:rPr>
          <w:rFonts w:ascii="Arial" w:eastAsia="SimSun" w:hAnsi="Arial" w:cs="Arial"/>
          <w:b/>
          <w:bCs/>
          <w:caps/>
          <w:color w:val="002060"/>
          <w:sz w:val="28"/>
          <w:lang w:val="sq-AL" w:eastAsia="zh-CN"/>
        </w:rPr>
      </w:pPr>
    </w:p>
    <w:p w:rsidR="009D568A" w:rsidRDefault="009D568A" w:rsidP="009D568A">
      <w:pPr>
        <w:autoSpaceDE w:val="0"/>
        <w:autoSpaceDN w:val="0"/>
        <w:adjustRightInd w:val="0"/>
        <w:spacing w:line="276" w:lineRule="auto"/>
        <w:jc w:val="both"/>
        <w:rPr>
          <w:lang w:val="sq-AL" w:eastAsia="sq-AL"/>
        </w:rPr>
      </w:pPr>
      <w:r w:rsidRPr="009D568A">
        <w:rPr>
          <w:lang w:val="sq-AL" w:eastAsia="sq-AL"/>
        </w:rPr>
        <w:t>Tabela</w:t>
      </w:r>
      <w:r>
        <w:rPr>
          <w:lang w:val="sq-AL" w:eastAsia="sq-AL"/>
        </w:rPr>
        <w:t xml:space="preserve"> n</w:t>
      </w:r>
      <w:r w:rsidR="00A87B95">
        <w:rPr>
          <w:lang w:val="sq-AL" w:eastAsia="sq-AL"/>
        </w:rPr>
        <w:t>ë</w:t>
      </w:r>
      <w:r>
        <w:rPr>
          <w:lang w:val="sq-AL" w:eastAsia="sq-AL"/>
        </w:rPr>
        <w:t xml:space="preserve"> vijim, paraqet krahasimin e t</w:t>
      </w:r>
      <w:r w:rsidR="00A87B95">
        <w:rPr>
          <w:lang w:val="sq-AL" w:eastAsia="sq-AL"/>
        </w:rPr>
        <w:t>ë</w:t>
      </w:r>
      <w:r>
        <w:rPr>
          <w:lang w:val="sq-AL" w:eastAsia="sq-AL"/>
        </w:rPr>
        <w:t xml:space="preserve"> dh</w:t>
      </w:r>
      <w:r w:rsidR="00A87B95">
        <w:rPr>
          <w:lang w:val="sq-AL" w:eastAsia="sq-AL"/>
        </w:rPr>
        <w:t>ë</w:t>
      </w:r>
      <w:r>
        <w:rPr>
          <w:lang w:val="sq-AL" w:eastAsia="sq-AL"/>
        </w:rPr>
        <w:t>nave faktike, t</w:t>
      </w:r>
      <w:r w:rsidR="00A87B95">
        <w:rPr>
          <w:lang w:val="sq-AL" w:eastAsia="sq-AL"/>
        </w:rPr>
        <w:t>ë</w:t>
      </w:r>
      <w:r>
        <w:rPr>
          <w:lang w:val="sq-AL" w:eastAsia="sq-AL"/>
        </w:rPr>
        <w:t xml:space="preserve"> p</w:t>
      </w:r>
      <w:r w:rsidR="00A87B95">
        <w:rPr>
          <w:lang w:val="sq-AL" w:eastAsia="sq-AL"/>
        </w:rPr>
        <w:t>ë</w:t>
      </w:r>
      <w:r>
        <w:rPr>
          <w:lang w:val="sq-AL" w:eastAsia="sq-AL"/>
        </w:rPr>
        <w:t>rmbajtura n</w:t>
      </w:r>
      <w:r w:rsidR="00A87B95">
        <w:rPr>
          <w:lang w:val="sq-AL" w:eastAsia="sq-AL"/>
        </w:rPr>
        <w:t>ë</w:t>
      </w:r>
      <w:r>
        <w:rPr>
          <w:lang w:val="sq-AL" w:eastAsia="sq-AL"/>
        </w:rPr>
        <w:t xml:space="preserve"> </w:t>
      </w:r>
      <w:r w:rsidRPr="009D568A">
        <w:rPr>
          <w:lang w:val="sq-AL" w:eastAsia="sq-AL"/>
        </w:rPr>
        <w:t>raporti</w:t>
      </w:r>
      <w:r>
        <w:rPr>
          <w:lang w:val="sq-AL" w:eastAsia="sq-AL"/>
        </w:rPr>
        <w:t>n e monitorimit t</w:t>
      </w:r>
      <w:r w:rsidR="00A87B95">
        <w:rPr>
          <w:lang w:val="sq-AL" w:eastAsia="sq-AL"/>
        </w:rPr>
        <w:t>ë</w:t>
      </w:r>
      <w:r>
        <w:rPr>
          <w:lang w:val="sq-AL" w:eastAsia="sq-AL"/>
        </w:rPr>
        <w:t xml:space="preserve"> hartuar nga Ministria e Pun</w:t>
      </w:r>
      <w:r w:rsidR="00A87B95">
        <w:rPr>
          <w:lang w:val="sq-AL" w:eastAsia="sq-AL"/>
        </w:rPr>
        <w:t>ë</w:t>
      </w:r>
      <w:r>
        <w:rPr>
          <w:lang w:val="sq-AL" w:eastAsia="sq-AL"/>
        </w:rPr>
        <w:t>ve t</w:t>
      </w:r>
      <w:r w:rsidR="00A87B95">
        <w:rPr>
          <w:lang w:val="sq-AL" w:eastAsia="sq-AL"/>
        </w:rPr>
        <w:t>ë</w:t>
      </w:r>
      <w:r>
        <w:rPr>
          <w:lang w:val="sq-AL" w:eastAsia="sq-AL"/>
        </w:rPr>
        <w:t xml:space="preserve"> Brendshme me t</w:t>
      </w:r>
      <w:r w:rsidR="00A87B95">
        <w:rPr>
          <w:lang w:val="sq-AL" w:eastAsia="sq-AL"/>
        </w:rPr>
        <w:t>ë</w:t>
      </w:r>
      <w:r>
        <w:rPr>
          <w:lang w:val="sq-AL" w:eastAsia="sq-AL"/>
        </w:rPr>
        <w:t xml:space="preserve"> dh</w:t>
      </w:r>
      <w:r w:rsidR="00A87B95">
        <w:rPr>
          <w:lang w:val="sq-AL" w:eastAsia="sq-AL"/>
        </w:rPr>
        <w:t>ë</w:t>
      </w:r>
      <w:r>
        <w:rPr>
          <w:lang w:val="sq-AL" w:eastAsia="sq-AL"/>
        </w:rPr>
        <w:t>nat mbi shpenzimet faktike t</w:t>
      </w:r>
      <w:r w:rsidR="00A87B95">
        <w:rPr>
          <w:lang w:val="sq-AL" w:eastAsia="sq-AL"/>
        </w:rPr>
        <w:t>ë</w:t>
      </w:r>
      <w:r w:rsidR="006E20A2">
        <w:rPr>
          <w:lang w:val="sq-AL" w:eastAsia="sq-AL"/>
        </w:rPr>
        <w:t xml:space="preserve"> Thesarit, </w:t>
      </w:r>
      <w:r>
        <w:rPr>
          <w:lang w:val="sq-AL" w:eastAsia="sq-AL"/>
        </w:rPr>
        <w:t xml:space="preserve"> p</w:t>
      </w:r>
      <w:r w:rsidR="00A87B95">
        <w:rPr>
          <w:lang w:val="sq-AL" w:eastAsia="sq-AL"/>
        </w:rPr>
        <w:t>ë</w:t>
      </w:r>
      <w:r>
        <w:rPr>
          <w:lang w:val="sq-AL" w:eastAsia="sq-AL"/>
        </w:rPr>
        <w:t>r periudh</w:t>
      </w:r>
      <w:r w:rsidR="00A87B95">
        <w:rPr>
          <w:lang w:val="sq-AL" w:eastAsia="sq-AL"/>
        </w:rPr>
        <w:t>ë</w:t>
      </w:r>
      <w:r>
        <w:rPr>
          <w:lang w:val="sq-AL" w:eastAsia="sq-AL"/>
        </w:rPr>
        <w:t>n raportuese t</w:t>
      </w:r>
      <w:r w:rsidR="00A87B95">
        <w:rPr>
          <w:lang w:val="sq-AL" w:eastAsia="sq-AL"/>
        </w:rPr>
        <w:t>ë</w:t>
      </w:r>
      <w:r>
        <w:rPr>
          <w:lang w:val="sq-AL" w:eastAsia="sq-AL"/>
        </w:rPr>
        <w:t xml:space="preserve"> </w:t>
      </w:r>
      <w:r w:rsidR="00ED3FE0">
        <w:rPr>
          <w:lang w:val="sq-AL" w:eastAsia="sq-AL"/>
        </w:rPr>
        <w:t>4</w:t>
      </w:r>
      <w:r>
        <w:rPr>
          <w:lang w:val="sq-AL" w:eastAsia="sq-AL"/>
        </w:rPr>
        <w:t>-mujorit</w:t>
      </w:r>
      <w:r w:rsidR="004F10A8">
        <w:rPr>
          <w:lang w:val="sq-AL" w:eastAsia="sq-AL"/>
        </w:rPr>
        <w:t xml:space="preserve"> </w:t>
      </w:r>
      <w:r w:rsidR="00256161">
        <w:rPr>
          <w:lang w:val="sq-AL" w:eastAsia="sq-AL"/>
        </w:rPr>
        <w:t xml:space="preserve">të parë të vitit </w:t>
      </w:r>
      <w:r w:rsidR="00B377FA">
        <w:rPr>
          <w:lang w:val="sq-AL" w:eastAsia="sq-AL"/>
        </w:rPr>
        <w:t>2017</w:t>
      </w:r>
      <w:r>
        <w:rPr>
          <w:lang w:val="sq-AL" w:eastAsia="sq-AL"/>
        </w:rPr>
        <w:t xml:space="preserve">. </w:t>
      </w:r>
    </w:p>
    <w:p w:rsidR="00ED3FE0" w:rsidRDefault="00ED3FE0" w:rsidP="009D568A">
      <w:pPr>
        <w:autoSpaceDE w:val="0"/>
        <w:autoSpaceDN w:val="0"/>
        <w:adjustRightInd w:val="0"/>
        <w:spacing w:line="276" w:lineRule="auto"/>
        <w:jc w:val="both"/>
        <w:rPr>
          <w:lang w:val="sq-AL" w:eastAsia="sq-AL"/>
        </w:rPr>
      </w:pPr>
    </w:p>
    <w:tbl>
      <w:tblPr>
        <w:tblStyle w:val="TableGrid"/>
        <w:tblW w:w="5752" w:type="pct"/>
        <w:tblInd w:w="-790" w:type="dxa"/>
        <w:tblLayout w:type="fixed"/>
        <w:tblLook w:val="04A0" w:firstRow="1" w:lastRow="0" w:firstColumn="1" w:lastColumn="0" w:noHBand="0" w:noVBand="1"/>
      </w:tblPr>
      <w:tblGrid>
        <w:gridCol w:w="2409"/>
        <w:gridCol w:w="999"/>
        <w:gridCol w:w="993"/>
        <w:gridCol w:w="568"/>
        <w:gridCol w:w="848"/>
        <w:gridCol w:w="851"/>
        <w:gridCol w:w="851"/>
        <w:gridCol w:w="1127"/>
        <w:gridCol w:w="1133"/>
        <w:gridCol w:w="853"/>
      </w:tblGrid>
      <w:tr w:rsidR="00ED3FE0" w:rsidRPr="004C7876" w:rsidTr="00ED3FE0">
        <w:trPr>
          <w:trHeight w:val="305"/>
        </w:trPr>
        <w:tc>
          <w:tcPr>
            <w:tcW w:w="1133" w:type="pct"/>
            <w:noWrap/>
            <w:hideMark/>
          </w:tcPr>
          <w:p w:rsidR="00ED3FE0" w:rsidRPr="004C7876" w:rsidRDefault="00ED3FE0" w:rsidP="00A87B95">
            <w:pPr>
              <w:rPr>
                <w:rFonts w:ascii="Arial" w:hAnsi="Arial" w:cs="Arial"/>
                <w:i/>
                <w:iCs/>
                <w:color w:val="000000" w:themeColor="text1"/>
                <w:sz w:val="16"/>
                <w:szCs w:val="20"/>
                <w:lang w:val="sq-AL" w:eastAsia="sq-AL"/>
              </w:rPr>
            </w:pPr>
          </w:p>
        </w:tc>
        <w:tc>
          <w:tcPr>
            <w:tcW w:w="2403" w:type="pct"/>
            <w:gridSpan w:val="6"/>
            <w:noWrap/>
            <w:hideMark/>
          </w:tcPr>
          <w:p w:rsidR="00ED3FE0" w:rsidRPr="004C7876" w:rsidRDefault="00ED3FE0" w:rsidP="00A87B95">
            <w:pPr>
              <w:rPr>
                <w:rFonts w:ascii="Calibri" w:hAnsi="Calibri"/>
                <w:color w:val="000000" w:themeColor="text1"/>
                <w:sz w:val="16"/>
                <w:lang w:val="sq-AL" w:eastAsia="sq-AL"/>
              </w:rPr>
            </w:pPr>
          </w:p>
        </w:tc>
        <w:tc>
          <w:tcPr>
            <w:tcW w:w="1464" w:type="pct"/>
            <w:gridSpan w:val="3"/>
            <w:noWrap/>
            <w:hideMark/>
          </w:tcPr>
          <w:p w:rsidR="00ED3FE0" w:rsidRPr="004C7876" w:rsidRDefault="00ED3FE0" w:rsidP="00A87B95">
            <w:pPr>
              <w:jc w:val="center"/>
              <w:rPr>
                <w:rFonts w:ascii="Calibri" w:hAnsi="Calibri"/>
                <w:b/>
                <w:bCs/>
                <w:i/>
                <w:iCs/>
                <w:color w:val="000000" w:themeColor="text1"/>
                <w:sz w:val="16"/>
                <w:szCs w:val="20"/>
                <w:lang w:val="sq-AL" w:eastAsia="sq-AL"/>
              </w:rPr>
            </w:pPr>
            <w:r w:rsidRPr="004C7876">
              <w:rPr>
                <w:rFonts w:ascii="Calibri" w:hAnsi="Calibri"/>
                <w:b/>
                <w:bCs/>
                <w:i/>
                <w:iCs/>
                <w:color w:val="000000" w:themeColor="text1"/>
                <w:sz w:val="16"/>
                <w:szCs w:val="20"/>
                <w:lang w:val="sq-AL" w:eastAsia="sq-AL"/>
              </w:rPr>
              <w:t>Në mijë lekë</w:t>
            </w:r>
          </w:p>
        </w:tc>
      </w:tr>
      <w:tr w:rsidR="004C7876" w:rsidRPr="004C7876" w:rsidTr="004C7876">
        <w:trPr>
          <w:trHeight w:val="305"/>
        </w:trPr>
        <w:tc>
          <w:tcPr>
            <w:tcW w:w="1133" w:type="pct"/>
            <w:vMerge w:val="restart"/>
            <w:hideMark/>
          </w:tcPr>
          <w:p w:rsidR="00A87B95" w:rsidRPr="004C7876" w:rsidRDefault="00A87B95" w:rsidP="00A87B95">
            <w:pPr>
              <w:jc w:val="center"/>
              <w:rPr>
                <w:rFonts w:ascii="Calibri" w:hAnsi="Calibri"/>
                <w:b/>
                <w:bCs/>
                <w:color w:val="000000" w:themeColor="text1"/>
                <w:sz w:val="16"/>
                <w:szCs w:val="18"/>
                <w:lang w:val="sq-AL" w:eastAsia="sq-AL"/>
              </w:rPr>
            </w:pPr>
            <w:r w:rsidRPr="004C7876">
              <w:rPr>
                <w:rFonts w:ascii="Calibri" w:hAnsi="Calibri"/>
                <w:b/>
                <w:bCs/>
                <w:color w:val="000000" w:themeColor="text1"/>
                <w:sz w:val="16"/>
                <w:szCs w:val="18"/>
                <w:lang w:val="sq-AL" w:eastAsia="sq-AL"/>
              </w:rPr>
              <w:t>Programet</w:t>
            </w:r>
          </w:p>
        </w:tc>
        <w:tc>
          <w:tcPr>
            <w:tcW w:w="1204" w:type="pct"/>
            <w:gridSpan w:val="3"/>
            <w:noWrap/>
            <w:hideMark/>
          </w:tcPr>
          <w:p w:rsidR="00A87B95" w:rsidRPr="004C7876" w:rsidRDefault="00A87B95" w:rsidP="00A87B95">
            <w:pPr>
              <w:jc w:val="center"/>
              <w:rPr>
                <w:rFonts w:ascii="Calibri" w:hAnsi="Calibri"/>
                <w:b/>
                <w:bCs/>
                <w:color w:val="000000" w:themeColor="text1"/>
                <w:sz w:val="16"/>
                <w:szCs w:val="16"/>
                <w:lang w:val="sq-AL" w:eastAsia="sq-AL"/>
              </w:rPr>
            </w:pPr>
            <w:r w:rsidRPr="004C7876">
              <w:rPr>
                <w:rFonts w:ascii="Calibri" w:hAnsi="Calibri"/>
                <w:b/>
                <w:bCs/>
                <w:color w:val="000000" w:themeColor="text1"/>
                <w:sz w:val="16"/>
                <w:szCs w:val="16"/>
                <w:lang w:val="sq-AL" w:eastAsia="sq-AL"/>
              </w:rPr>
              <w:t>Shpenzime korente</w:t>
            </w:r>
          </w:p>
        </w:tc>
        <w:tc>
          <w:tcPr>
            <w:tcW w:w="1199" w:type="pct"/>
            <w:gridSpan w:val="3"/>
            <w:noWrap/>
            <w:hideMark/>
          </w:tcPr>
          <w:p w:rsidR="00A87B95" w:rsidRPr="004C7876" w:rsidRDefault="00A87B95" w:rsidP="00A87B95">
            <w:pPr>
              <w:jc w:val="center"/>
              <w:rPr>
                <w:rFonts w:ascii="Calibri" w:hAnsi="Calibri"/>
                <w:b/>
                <w:bCs/>
                <w:color w:val="000000" w:themeColor="text1"/>
                <w:sz w:val="16"/>
                <w:szCs w:val="16"/>
                <w:lang w:val="sq-AL" w:eastAsia="sq-AL"/>
              </w:rPr>
            </w:pPr>
            <w:r w:rsidRPr="004C7876">
              <w:rPr>
                <w:rFonts w:ascii="Calibri" w:hAnsi="Calibri"/>
                <w:b/>
                <w:bCs/>
                <w:color w:val="000000" w:themeColor="text1"/>
                <w:sz w:val="16"/>
                <w:szCs w:val="16"/>
                <w:lang w:val="sq-AL" w:eastAsia="sq-AL"/>
              </w:rPr>
              <w:t>Shpenzime kapitale</w:t>
            </w:r>
          </w:p>
        </w:tc>
        <w:tc>
          <w:tcPr>
            <w:tcW w:w="1464" w:type="pct"/>
            <w:gridSpan w:val="3"/>
            <w:noWrap/>
            <w:hideMark/>
          </w:tcPr>
          <w:p w:rsidR="00A87B95" w:rsidRPr="004C7876" w:rsidRDefault="00A87B95" w:rsidP="00A87B95">
            <w:pPr>
              <w:jc w:val="center"/>
              <w:rPr>
                <w:rFonts w:ascii="Calibri" w:hAnsi="Calibri"/>
                <w:b/>
                <w:bCs/>
                <w:color w:val="000000" w:themeColor="text1"/>
                <w:sz w:val="16"/>
                <w:szCs w:val="16"/>
                <w:lang w:val="sq-AL" w:eastAsia="sq-AL"/>
              </w:rPr>
            </w:pPr>
            <w:r w:rsidRPr="004C7876">
              <w:rPr>
                <w:rFonts w:ascii="Calibri" w:hAnsi="Calibri"/>
                <w:b/>
                <w:bCs/>
                <w:color w:val="000000" w:themeColor="text1"/>
                <w:sz w:val="16"/>
                <w:szCs w:val="16"/>
                <w:lang w:val="sq-AL" w:eastAsia="sq-AL"/>
              </w:rPr>
              <w:t>Totali i shpenzimeve</w:t>
            </w:r>
          </w:p>
        </w:tc>
      </w:tr>
      <w:tr w:rsidR="004C7876" w:rsidRPr="004C7876" w:rsidTr="004C7876">
        <w:trPr>
          <w:trHeight w:val="305"/>
        </w:trPr>
        <w:tc>
          <w:tcPr>
            <w:tcW w:w="1133" w:type="pct"/>
            <w:vMerge/>
            <w:hideMark/>
          </w:tcPr>
          <w:p w:rsidR="00A87B95" w:rsidRPr="004C7876" w:rsidRDefault="00A87B95" w:rsidP="00A87B95">
            <w:pPr>
              <w:rPr>
                <w:rFonts w:ascii="Calibri" w:hAnsi="Calibri"/>
                <w:b/>
                <w:bCs/>
                <w:color w:val="000000" w:themeColor="text1"/>
                <w:sz w:val="16"/>
                <w:szCs w:val="18"/>
                <w:lang w:val="sq-AL" w:eastAsia="sq-AL"/>
              </w:rPr>
            </w:pPr>
          </w:p>
        </w:tc>
        <w:tc>
          <w:tcPr>
            <w:tcW w:w="470" w:type="pct"/>
            <w:noWrap/>
            <w:hideMark/>
          </w:tcPr>
          <w:p w:rsidR="00A87B95" w:rsidRPr="004C7876" w:rsidRDefault="00A87B95" w:rsidP="00A87B95">
            <w:pPr>
              <w:jc w:val="center"/>
              <w:rPr>
                <w:rFonts w:ascii="Calibri" w:hAnsi="Calibri"/>
                <w:b/>
                <w:bCs/>
                <w:color w:val="000000" w:themeColor="text1"/>
                <w:sz w:val="16"/>
                <w:szCs w:val="16"/>
                <w:lang w:val="sq-AL" w:eastAsia="sq-AL"/>
              </w:rPr>
            </w:pPr>
            <w:r w:rsidRPr="004C7876">
              <w:rPr>
                <w:rFonts w:ascii="Calibri" w:hAnsi="Calibri"/>
                <w:b/>
                <w:bCs/>
                <w:color w:val="000000" w:themeColor="text1"/>
                <w:sz w:val="16"/>
                <w:szCs w:val="16"/>
                <w:lang w:val="sq-AL" w:eastAsia="sq-AL"/>
              </w:rPr>
              <w:t>MPB</w:t>
            </w:r>
          </w:p>
        </w:tc>
        <w:tc>
          <w:tcPr>
            <w:tcW w:w="467" w:type="pct"/>
            <w:noWrap/>
            <w:hideMark/>
          </w:tcPr>
          <w:p w:rsidR="00A87B95" w:rsidRPr="004C7876" w:rsidRDefault="00A87B95" w:rsidP="00A87B95">
            <w:pPr>
              <w:jc w:val="center"/>
              <w:rPr>
                <w:rFonts w:ascii="Calibri" w:hAnsi="Calibri"/>
                <w:b/>
                <w:bCs/>
                <w:color w:val="000000" w:themeColor="text1"/>
                <w:sz w:val="16"/>
                <w:szCs w:val="16"/>
                <w:lang w:val="sq-AL" w:eastAsia="sq-AL"/>
              </w:rPr>
            </w:pPr>
            <w:r w:rsidRPr="004C7876">
              <w:rPr>
                <w:rFonts w:ascii="Calibri" w:hAnsi="Calibri"/>
                <w:b/>
                <w:bCs/>
                <w:color w:val="000000" w:themeColor="text1"/>
                <w:sz w:val="16"/>
                <w:szCs w:val="16"/>
                <w:lang w:val="sq-AL" w:eastAsia="sq-AL"/>
              </w:rPr>
              <w:t>MF</w:t>
            </w:r>
          </w:p>
        </w:tc>
        <w:tc>
          <w:tcPr>
            <w:tcW w:w="267" w:type="pct"/>
            <w:noWrap/>
            <w:hideMark/>
          </w:tcPr>
          <w:p w:rsidR="00A87B95" w:rsidRPr="004C7876" w:rsidRDefault="00A87B95" w:rsidP="00A87B95">
            <w:pPr>
              <w:jc w:val="center"/>
              <w:rPr>
                <w:rFonts w:ascii="Calibri" w:hAnsi="Calibri"/>
                <w:b/>
                <w:bCs/>
                <w:color w:val="000000" w:themeColor="text1"/>
                <w:sz w:val="16"/>
                <w:szCs w:val="16"/>
                <w:lang w:val="sq-AL" w:eastAsia="sq-AL"/>
              </w:rPr>
            </w:pPr>
            <w:r w:rsidRPr="004C7876">
              <w:rPr>
                <w:rFonts w:ascii="Calibri" w:hAnsi="Calibri"/>
                <w:b/>
                <w:bCs/>
                <w:color w:val="000000" w:themeColor="text1"/>
                <w:sz w:val="16"/>
                <w:szCs w:val="16"/>
                <w:lang w:val="sq-AL" w:eastAsia="sq-AL"/>
              </w:rPr>
              <w:t>Dif</w:t>
            </w:r>
          </w:p>
        </w:tc>
        <w:tc>
          <w:tcPr>
            <w:tcW w:w="399" w:type="pct"/>
            <w:noWrap/>
            <w:hideMark/>
          </w:tcPr>
          <w:p w:rsidR="00A87B95" w:rsidRPr="004C7876" w:rsidRDefault="00A87B95" w:rsidP="007E191B">
            <w:pPr>
              <w:ind w:left="-88"/>
              <w:jc w:val="center"/>
              <w:rPr>
                <w:rFonts w:ascii="Calibri" w:hAnsi="Calibri"/>
                <w:b/>
                <w:bCs/>
                <w:color w:val="000000" w:themeColor="text1"/>
                <w:sz w:val="16"/>
                <w:szCs w:val="16"/>
                <w:lang w:val="sq-AL" w:eastAsia="sq-AL"/>
              </w:rPr>
            </w:pPr>
            <w:r w:rsidRPr="004C7876">
              <w:rPr>
                <w:rFonts w:ascii="Calibri" w:hAnsi="Calibri"/>
                <w:b/>
                <w:bCs/>
                <w:color w:val="000000" w:themeColor="text1"/>
                <w:sz w:val="16"/>
                <w:szCs w:val="16"/>
                <w:lang w:val="sq-AL" w:eastAsia="sq-AL"/>
              </w:rPr>
              <w:t>MPB</w:t>
            </w:r>
          </w:p>
        </w:tc>
        <w:tc>
          <w:tcPr>
            <w:tcW w:w="400" w:type="pct"/>
            <w:noWrap/>
            <w:hideMark/>
          </w:tcPr>
          <w:p w:rsidR="00A87B95" w:rsidRPr="004C7876" w:rsidRDefault="00A87B95" w:rsidP="007E191B">
            <w:pPr>
              <w:ind w:left="-107"/>
              <w:jc w:val="center"/>
              <w:rPr>
                <w:rFonts w:ascii="Calibri" w:hAnsi="Calibri"/>
                <w:b/>
                <w:bCs/>
                <w:color w:val="000000" w:themeColor="text1"/>
                <w:sz w:val="16"/>
                <w:szCs w:val="16"/>
                <w:lang w:val="sq-AL" w:eastAsia="sq-AL"/>
              </w:rPr>
            </w:pPr>
            <w:r w:rsidRPr="004C7876">
              <w:rPr>
                <w:rFonts w:ascii="Calibri" w:hAnsi="Calibri"/>
                <w:b/>
                <w:bCs/>
                <w:color w:val="000000" w:themeColor="text1"/>
                <w:sz w:val="16"/>
                <w:szCs w:val="16"/>
                <w:lang w:val="sq-AL" w:eastAsia="sq-AL"/>
              </w:rPr>
              <w:t>MF</w:t>
            </w:r>
          </w:p>
        </w:tc>
        <w:tc>
          <w:tcPr>
            <w:tcW w:w="400" w:type="pct"/>
            <w:noWrap/>
            <w:hideMark/>
          </w:tcPr>
          <w:p w:rsidR="00A87B95" w:rsidRPr="004C7876" w:rsidRDefault="007E191B" w:rsidP="00A87B95">
            <w:pPr>
              <w:jc w:val="center"/>
              <w:rPr>
                <w:rFonts w:ascii="Calibri" w:hAnsi="Calibri"/>
                <w:b/>
                <w:bCs/>
                <w:color w:val="000000" w:themeColor="text1"/>
                <w:sz w:val="16"/>
                <w:szCs w:val="16"/>
                <w:lang w:val="sq-AL" w:eastAsia="sq-AL"/>
              </w:rPr>
            </w:pPr>
            <w:r w:rsidRPr="004C7876">
              <w:rPr>
                <w:rFonts w:ascii="Calibri" w:hAnsi="Calibri"/>
                <w:b/>
                <w:bCs/>
                <w:color w:val="000000" w:themeColor="text1"/>
                <w:sz w:val="16"/>
                <w:szCs w:val="16"/>
                <w:lang w:val="sq-AL" w:eastAsia="sq-AL"/>
              </w:rPr>
              <w:t>Dif</w:t>
            </w:r>
          </w:p>
        </w:tc>
        <w:tc>
          <w:tcPr>
            <w:tcW w:w="530" w:type="pct"/>
            <w:noWrap/>
            <w:hideMark/>
          </w:tcPr>
          <w:p w:rsidR="00A87B95" w:rsidRPr="004C7876" w:rsidRDefault="00A87B95" w:rsidP="007E191B">
            <w:pPr>
              <w:ind w:left="-90"/>
              <w:jc w:val="center"/>
              <w:rPr>
                <w:rFonts w:ascii="Calibri" w:hAnsi="Calibri"/>
                <w:b/>
                <w:bCs/>
                <w:color w:val="000000" w:themeColor="text1"/>
                <w:sz w:val="16"/>
                <w:szCs w:val="16"/>
                <w:lang w:val="sq-AL" w:eastAsia="sq-AL"/>
              </w:rPr>
            </w:pPr>
            <w:r w:rsidRPr="004C7876">
              <w:rPr>
                <w:rFonts w:ascii="Calibri" w:hAnsi="Calibri"/>
                <w:b/>
                <w:bCs/>
                <w:color w:val="000000" w:themeColor="text1"/>
                <w:sz w:val="16"/>
                <w:szCs w:val="16"/>
                <w:lang w:val="sq-AL" w:eastAsia="sq-AL"/>
              </w:rPr>
              <w:t>MPB</w:t>
            </w:r>
          </w:p>
        </w:tc>
        <w:tc>
          <w:tcPr>
            <w:tcW w:w="533" w:type="pct"/>
            <w:noWrap/>
            <w:hideMark/>
          </w:tcPr>
          <w:p w:rsidR="00A87B95" w:rsidRPr="004C7876" w:rsidRDefault="00A87B95" w:rsidP="007E191B">
            <w:pPr>
              <w:ind w:left="-87"/>
              <w:jc w:val="center"/>
              <w:rPr>
                <w:rFonts w:ascii="Calibri" w:hAnsi="Calibri"/>
                <w:b/>
                <w:bCs/>
                <w:color w:val="000000" w:themeColor="text1"/>
                <w:sz w:val="16"/>
                <w:szCs w:val="16"/>
                <w:lang w:val="sq-AL" w:eastAsia="sq-AL"/>
              </w:rPr>
            </w:pPr>
            <w:r w:rsidRPr="004C7876">
              <w:rPr>
                <w:rFonts w:ascii="Calibri" w:hAnsi="Calibri"/>
                <w:b/>
                <w:bCs/>
                <w:color w:val="000000" w:themeColor="text1"/>
                <w:sz w:val="16"/>
                <w:szCs w:val="16"/>
                <w:lang w:val="sq-AL" w:eastAsia="sq-AL"/>
              </w:rPr>
              <w:t>MF</w:t>
            </w:r>
          </w:p>
        </w:tc>
        <w:tc>
          <w:tcPr>
            <w:tcW w:w="401" w:type="pct"/>
            <w:noWrap/>
            <w:hideMark/>
          </w:tcPr>
          <w:p w:rsidR="00A87B95" w:rsidRPr="004C7876" w:rsidRDefault="00A87B95" w:rsidP="007E191B">
            <w:pPr>
              <w:ind w:left="-81"/>
              <w:jc w:val="center"/>
              <w:rPr>
                <w:rFonts w:ascii="Calibri" w:hAnsi="Calibri"/>
                <w:b/>
                <w:bCs/>
                <w:color w:val="000000" w:themeColor="text1"/>
                <w:sz w:val="16"/>
                <w:szCs w:val="16"/>
                <w:lang w:val="sq-AL" w:eastAsia="sq-AL"/>
              </w:rPr>
            </w:pPr>
            <w:r w:rsidRPr="004C7876">
              <w:rPr>
                <w:rFonts w:ascii="Calibri" w:hAnsi="Calibri"/>
                <w:b/>
                <w:bCs/>
                <w:color w:val="000000" w:themeColor="text1"/>
                <w:sz w:val="16"/>
                <w:szCs w:val="16"/>
                <w:lang w:val="sq-AL" w:eastAsia="sq-AL"/>
              </w:rPr>
              <w:t>Dif</w:t>
            </w:r>
          </w:p>
        </w:tc>
      </w:tr>
      <w:tr w:rsidR="00905008" w:rsidRPr="004C7876" w:rsidTr="008400F6">
        <w:trPr>
          <w:trHeight w:val="217"/>
        </w:trPr>
        <w:tc>
          <w:tcPr>
            <w:tcW w:w="1133" w:type="pct"/>
            <w:noWrap/>
            <w:hideMark/>
          </w:tcPr>
          <w:p w:rsidR="00905008" w:rsidRPr="004C7876" w:rsidRDefault="00905008" w:rsidP="00A87B95">
            <w:pPr>
              <w:rPr>
                <w:rFonts w:ascii="Calibri" w:hAnsi="Calibri"/>
                <w:color w:val="000000" w:themeColor="text1"/>
                <w:sz w:val="18"/>
                <w:szCs w:val="18"/>
                <w:lang w:val="sq-AL" w:eastAsia="sq-AL"/>
              </w:rPr>
            </w:pPr>
            <w:r w:rsidRPr="004C7876">
              <w:rPr>
                <w:rFonts w:ascii="Calibri" w:hAnsi="Calibri"/>
                <w:color w:val="000000" w:themeColor="text1"/>
                <w:sz w:val="18"/>
                <w:szCs w:val="18"/>
                <w:lang w:val="sq-AL" w:eastAsia="sq-AL"/>
              </w:rPr>
              <w:t>Planifikimi, Menaxhimi dhe Administrimi</w:t>
            </w:r>
          </w:p>
        </w:tc>
        <w:tc>
          <w:tcPr>
            <w:tcW w:w="470" w:type="pct"/>
            <w:noWrap/>
            <w:vAlign w:val="bottom"/>
          </w:tcPr>
          <w:p w:rsidR="00905008" w:rsidRPr="004C7876" w:rsidRDefault="00905008" w:rsidP="008400F6">
            <w:pPr>
              <w:jc w:val="right"/>
              <w:rPr>
                <w:rFonts w:asciiTheme="minorHAnsi" w:hAnsiTheme="minorHAnsi" w:cs="Arial"/>
                <w:color w:val="000000" w:themeColor="text1"/>
                <w:sz w:val="18"/>
                <w:szCs w:val="18"/>
              </w:rPr>
            </w:pPr>
            <w:r w:rsidRPr="004C7876">
              <w:rPr>
                <w:rFonts w:asciiTheme="minorHAnsi" w:hAnsiTheme="minorHAnsi" w:cs="Arial"/>
                <w:color w:val="000000" w:themeColor="text1"/>
                <w:sz w:val="18"/>
                <w:szCs w:val="18"/>
              </w:rPr>
              <w:t>287.521</w:t>
            </w:r>
          </w:p>
        </w:tc>
        <w:tc>
          <w:tcPr>
            <w:tcW w:w="467" w:type="pct"/>
            <w:noWrap/>
            <w:vAlign w:val="bottom"/>
          </w:tcPr>
          <w:p w:rsidR="00905008" w:rsidRPr="004C7876" w:rsidRDefault="00905008">
            <w:pPr>
              <w:jc w:val="right"/>
              <w:rPr>
                <w:rFonts w:asciiTheme="minorHAnsi" w:hAnsiTheme="minorHAnsi" w:cs="Arial"/>
                <w:color w:val="000000" w:themeColor="text1"/>
                <w:sz w:val="18"/>
                <w:szCs w:val="18"/>
              </w:rPr>
            </w:pPr>
            <w:r w:rsidRPr="004C7876">
              <w:rPr>
                <w:rFonts w:asciiTheme="minorHAnsi" w:hAnsiTheme="minorHAnsi" w:cs="Arial"/>
                <w:color w:val="000000" w:themeColor="text1"/>
                <w:sz w:val="18"/>
                <w:szCs w:val="18"/>
              </w:rPr>
              <w:t>287.521</w:t>
            </w:r>
          </w:p>
        </w:tc>
        <w:tc>
          <w:tcPr>
            <w:tcW w:w="267" w:type="pct"/>
            <w:noWrap/>
          </w:tcPr>
          <w:p w:rsidR="00905008" w:rsidRPr="004C7876" w:rsidRDefault="00905008" w:rsidP="00D04063">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c>
          <w:tcPr>
            <w:tcW w:w="399"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0</w:t>
            </w:r>
          </w:p>
        </w:tc>
        <w:tc>
          <w:tcPr>
            <w:tcW w:w="400"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0</w:t>
            </w:r>
          </w:p>
        </w:tc>
        <w:tc>
          <w:tcPr>
            <w:tcW w:w="400" w:type="pct"/>
            <w:noWrap/>
          </w:tcPr>
          <w:p w:rsidR="00905008" w:rsidRPr="004C7876" w:rsidRDefault="00905008" w:rsidP="008400F6">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c>
          <w:tcPr>
            <w:tcW w:w="530"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287.521</w:t>
            </w:r>
          </w:p>
        </w:tc>
        <w:tc>
          <w:tcPr>
            <w:tcW w:w="533" w:type="pct"/>
            <w:noWrap/>
            <w:vAlign w:val="bottom"/>
          </w:tcPr>
          <w:p w:rsidR="00905008" w:rsidRPr="00905008" w:rsidRDefault="00905008" w:rsidP="008400F6">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287.521</w:t>
            </w:r>
          </w:p>
        </w:tc>
        <w:tc>
          <w:tcPr>
            <w:tcW w:w="401" w:type="pct"/>
            <w:noWrap/>
          </w:tcPr>
          <w:p w:rsidR="00905008" w:rsidRPr="004C7876" w:rsidRDefault="00905008" w:rsidP="008400F6">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r>
      <w:tr w:rsidR="00905008" w:rsidRPr="004C7876" w:rsidTr="008400F6">
        <w:trPr>
          <w:trHeight w:val="305"/>
        </w:trPr>
        <w:tc>
          <w:tcPr>
            <w:tcW w:w="1133" w:type="pct"/>
            <w:noWrap/>
            <w:hideMark/>
          </w:tcPr>
          <w:p w:rsidR="00905008" w:rsidRPr="004C7876" w:rsidRDefault="00905008" w:rsidP="00A87B95">
            <w:pPr>
              <w:rPr>
                <w:rFonts w:ascii="Calibri" w:hAnsi="Calibri"/>
                <w:color w:val="000000" w:themeColor="text1"/>
                <w:sz w:val="18"/>
                <w:szCs w:val="18"/>
                <w:lang w:val="sq-AL" w:eastAsia="sq-AL"/>
              </w:rPr>
            </w:pPr>
            <w:r w:rsidRPr="004C7876">
              <w:rPr>
                <w:rFonts w:ascii="Calibri" w:hAnsi="Calibri"/>
                <w:color w:val="000000" w:themeColor="text1"/>
                <w:sz w:val="18"/>
                <w:szCs w:val="18"/>
                <w:lang w:val="sq-AL" w:eastAsia="sq-AL"/>
              </w:rPr>
              <w:t>Policia e Shtetit</w:t>
            </w:r>
          </w:p>
        </w:tc>
        <w:tc>
          <w:tcPr>
            <w:tcW w:w="470" w:type="pct"/>
            <w:noWrap/>
            <w:vAlign w:val="bottom"/>
          </w:tcPr>
          <w:p w:rsidR="00905008" w:rsidRPr="004C7876" w:rsidRDefault="00905008" w:rsidP="008400F6">
            <w:pPr>
              <w:jc w:val="right"/>
              <w:rPr>
                <w:rFonts w:asciiTheme="minorHAnsi" w:hAnsiTheme="minorHAnsi" w:cs="Arial"/>
                <w:color w:val="000000" w:themeColor="text1"/>
                <w:sz w:val="18"/>
                <w:szCs w:val="18"/>
              </w:rPr>
            </w:pPr>
            <w:r w:rsidRPr="004C7876">
              <w:rPr>
                <w:rFonts w:asciiTheme="minorHAnsi" w:hAnsiTheme="minorHAnsi" w:cs="Arial"/>
                <w:color w:val="000000" w:themeColor="text1"/>
                <w:sz w:val="18"/>
                <w:szCs w:val="18"/>
              </w:rPr>
              <w:t>3.980.560</w:t>
            </w:r>
          </w:p>
        </w:tc>
        <w:tc>
          <w:tcPr>
            <w:tcW w:w="467" w:type="pct"/>
            <w:noWrap/>
            <w:vAlign w:val="bottom"/>
          </w:tcPr>
          <w:p w:rsidR="00905008" w:rsidRPr="004C7876" w:rsidRDefault="00905008">
            <w:pPr>
              <w:jc w:val="right"/>
              <w:rPr>
                <w:rFonts w:asciiTheme="minorHAnsi" w:hAnsiTheme="minorHAnsi" w:cs="Arial"/>
                <w:color w:val="000000" w:themeColor="text1"/>
                <w:sz w:val="18"/>
                <w:szCs w:val="18"/>
              </w:rPr>
            </w:pPr>
            <w:r w:rsidRPr="004C7876">
              <w:rPr>
                <w:rFonts w:asciiTheme="minorHAnsi" w:hAnsiTheme="minorHAnsi" w:cs="Arial"/>
                <w:color w:val="000000" w:themeColor="text1"/>
                <w:sz w:val="18"/>
                <w:szCs w:val="18"/>
              </w:rPr>
              <w:t>3.980.560</w:t>
            </w:r>
          </w:p>
        </w:tc>
        <w:tc>
          <w:tcPr>
            <w:tcW w:w="267" w:type="pct"/>
            <w:noWrap/>
          </w:tcPr>
          <w:p w:rsidR="00905008" w:rsidRPr="004C7876" w:rsidRDefault="00905008" w:rsidP="00D04063">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c>
          <w:tcPr>
            <w:tcW w:w="399"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142.762</w:t>
            </w:r>
          </w:p>
        </w:tc>
        <w:tc>
          <w:tcPr>
            <w:tcW w:w="400"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142.762</w:t>
            </w:r>
          </w:p>
        </w:tc>
        <w:tc>
          <w:tcPr>
            <w:tcW w:w="400" w:type="pct"/>
            <w:noWrap/>
          </w:tcPr>
          <w:p w:rsidR="00905008" w:rsidRPr="004C7876" w:rsidRDefault="00905008" w:rsidP="008400F6">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c>
          <w:tcPr>
            <w:tcW w:w="530"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4.123.322</w:t>
            </w:r>
          </w:p>
        </w:tc>
        <w:tc>
          <w:tcPr>
            <w:tcW w:w="533" w:type="pct"/>
            <w:noWrap/>
            <w:vAlign w:val="bottom"/>
          </w:tcPr>
          <w:p w:rsidR="00905008" w:rsidRPr="00905008" w:rsidRDefault="00905008" w:rsidP="008400F6">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4.123.322</w:t>
            </w:r>
          </w:p>
        </w:tc>
        <w:tc>
          <w:tcPr>
            <w:tcW w:w="401" w:type="pct"/>
            <w:noWrap/>
          </w:tcPr>
          <w:p w:rsidR="00905008" w:rsidRPr="004C7876" w:rsidRDefault="00905008" w:rsidP="008400F6">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r>
      <w:tr w:rsidR="00905008" w:rsidRPr="004C7876" w:rsidTr="008400F6">
        <w:trPr>
          <w:trHeight w:val="305"/>
        </w:trPr>
        <w:tc>
          <w:tcPr>
            <w:tcW w:w="1133" w:type="pct"/>
            <w:noWrap/>
            <w:hideMark/>
          </w:tcPr>
          <w:p w:rsidR="00905008" w:rsidRPr="004C7876" w:rsidRDefault="00905008" w:rsidP="00A87B95">
            <w:pPr>
              <w:rPr>
                <w:rFonts w:ascii="Calibri" w:hAnsi="Calibri"/>
                <w:color w:val="000000" w:themeColor="text1"/>
                <w:sz w:val="18"/>
                <w:szCs w:val="18"/>
                <w:lang w:val="sq-AL" w:eastAsia="sq-AL"/>
              </w:rPr>
            </w:pPr>
            <w:r w:rsidRPr="004C7876">
              <w:rPr>
                <w:rFonts w:ascii="Calibri" w:hAnsi="Calibri"/>
                <w:color w:val="000000" w:themeColor="text1"/>
                <w:sz w:val="18"/>
                <w:szCs w:val="18"/>
                <w:lang w:val="sq-AL" w:eastAsia="sq-AL"/>
              </w:rPr>
              <w:t>Garda e Republikës</w:t>
            </w:r>
          </w:p>
        </w:tc>
        <w:tc>
          <w:tcPr>
            <w:tcW w:w="470" w:type="pct"/>
            <w:noWrap/>
            <w:vAlign w:val="bottom"/>
          </w:tcPr>
          <w:p w:rsidR="00905008" w:rsidRPr="004C7876" w:rsidRDefault="00905008" w:rsidP="008400F6">
            <w:pPr>
              <w:jc w:val="right"/>
              <w:rPr>
                <w:rFonts w:asciiTheme="minorHAnsi" w:hAnsiTheme="minorHAnsi" w:cs="Arial"/>
                <w:color w:val="000000" w:themeColor="text1"/>
                <w:sz w:val="18"/>
                <w:szCs w:val="18"/>
              </w:rPr>
            </w:pPr>
            <w:r w:rsidRPr="004C7876">
              <w:rPr>
                <w:rFonts w:asciiTheme="minorHAnsi" w:hAnsiTheme="minorHAnsi" w:cs="Arial"/>
                <w:color w:val="000000" w:themeColor="text1"/>
                <w:sz w:val="18"/>
                <w:szCs w:val="18"/>
              </w:rPr>
              <w:t>569.907</w:t>
            </w:r>
          </w:p>
        </w:tc>
        <w:tc>
          <w:tcPr>
            <w:tcW w:w="467" w:type="pct"/>
            <w:noWrap/>
            <w:vAlign w:val="bottom"/>
          </w:tcPr>
          <w:p w:rsidR="00905008" w:rsidRPr="004C7876" w:rsidRDefault="00905008">
            <w:pPr>
              <w:jc w:val="right"/>
              <w:rPr>
                <w:rFonts w:asciiTheme="minorHAnsi" w:hAnsiTheme="minorHAnsi" w:cs="Arial"/>
                <w:color w:val="000000" w:themeColor="text1"/>
                <w:sz w:val="18"/>
                <w:szCs w:val="18"/>
              </w:rPr>
            </w:pPr>
            <w:r w:rsidRPr="004C7876">
              <w:rPr>
                <w:rFonts w:asciiTheme="minorHAnsi" w:hAnsiTheme="minorHAnsi" w:cs="Arial"/>
                <w:color w:val="000000" w:themeColor="text1"/>
                <w:sz w:val="18"/>
                <w:szCs w:val="18"/>
              </w:rPr>
              <w:t>569.907</w:t>
            </w:r>
          </w:p>
        </w:tc>
        <w:tc>
          <w:tcPr>
            <w:tcW w:w="267" w:type="pct"/>
            <w:noWrap/>
          </w:tcPr>
          <w:p w:rsidR="00905008" w:rsidRPr="004C7876" w:rsidRDefault="00905008" w:rsidP="00D04063">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c>
          <w:tcPr>
            <w:tcW w:w="399"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0</w:t>
            </w:r>
          </w:p>
        </w:tc>
        <w:tc>
          <w:tcPr>
            <w:tcW w:w="400"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0</w:t>
            </w:r>
          </w:p>
        </w:tc>
        <w:tc>
          <w:tcPr>
            <w:tcW w:w="400" w:type="pct"/>
            <w:noWrap/>
          </w:tcPr>
          <w:p w:rsidR="00905008" w:rsidRPr="004C7876" w:rsidRDefault="00905008" w:rsidP="008400F6">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c>
          <w:tcPr>
            <w:tcW w:w="530"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569.907</w:t>
            </w:r>
          </w:p>
        </w:tc>
        <w:tc>
          <w:tcPr>
            <w:tcW w:w="533" w:type="pct"/>
            <w:noWrap/>
            <w:vAlign w:val="bottom"/>
          </w:tcPr>
          <w:p w:rsidR="00905008" w:rsidRPr="00905008" w:rsidRDefault="00905008" w:rsidP="008400F6">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569.907</w:t>
            </w:r>
          </w:p>
        </w:tc>
        <w:tc>
          <w:tcPr>
            <w:tcW w:w="401" w:type="pct"/>
            <w:noWrap/>
          </w:tcPr>
          <w:p w:rsidR="00905008" w:rsidRPr="004C7876" w:rsidRDefault="00905008" w:rsidP="008400F6">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r>
      <w:tr w:rsidR="00905008" w:rsidRPr="004C7876" w:rsidTr="008400F6">
        <w:trPr>
          <w:trHeight w:val="305"/>
        </w:trPr>
        <w:tc>
          <w:tcPr>
            <w:tcW w:w="1133" w:type="pct"/>
            <w:noWrap/>
            <w:hideMark/>
          </w:tcPr>
          <w:p w:rsidR="00905008" w:rsidRPr="004C7876" w:rsidRDefault="00905008" w:rsidP="00A87B95">
            <w:pPr>
              <w:rPr>
                <w:rFonts w:ascii="Calibri" w:hAnsi="Calibri"/>
                <w:color w:val="000000" w:themeColor="text1"/>
                <w:sz w:val="18"/>
                <w:szCs w:val="18"/>
                <w:lang w:val="sq-AL" w:eastAsia="sq-AL"/>
              </w:rPr>
            </w:pPr>
            <w:r w:rsidRPr="004C7876">
              <w:rPr>
                <w:rFonts w:ascii="Calibri" w:hAnsi="Calibri"/>
                <w:color w:val="000000" w:themeColor="text1"/>
                <w:sz w:val="18"/>
                <w:szCs w:val="18"/>
                <w:lang w:val="sq-AL" w:eastAsia="sq-AL"/>
              </w:rPr>
              <w:t>Prefekturat dhe Funksionet e Deleguara të Pushtetit Vendor</w:t>
            </w:r>
          </w:p>
        </w:tc>
        <w:tc>
          <w:tcPr>
            <w:tcW w:w="470" w:type="pct"/>
            <w:noWrap/>
            <w:vAlign w:val="bottom"/>
          </w:tcPr>
          <w:p w:rsidR="00905008" w:rsidRPr="004C7876" w:rsidRDefault="00905008" w:rsidP="008400F6">
            <w:pPr>
              <w:jc w:val="right"/>
              <w:rPr>
                <w:rFonts w:asciiTheme="minorHAnsi" w:hAnsiTheme="minorHAnsi" w:cs="Arial"/>
                <w:color w:val="000000" w:themeColor="text1"/>
                <w:sz w:val="18"/>
                <w:szCs w:val="18"/>
              </w:rPr>
            </w:pPr>
            <w:r w:rsidRPr="004C7876">
              <w:rPr>
                <w:rFonts w:asciiTheme="minorHAnsi" w:hAnsiTheme="minorHAnsi" w:cs="Arial"/>
                <w:color w:val="000000" w:themeColor="text1"/>
                <w:sz w:val="18"/>
                <w:szCs w:val="18"/>
              </w:rPr>
              <w:t>135.723</w:t>
            </w:r>
          </w:p>
        </w:tc>
        <w:tc>
          <w:tcPr>
            <w:tcW w:w="467" w:type="pct"/>
            <w:noWrap/>
            <w:vAlign w:val="bottom"/>
          </w:tcPr>
          <w:p w:rsidR="00905008" w:rsidRPr="004C7876" w:rsidRDefault="00905008">
            <w:pPr>
              <w:jc w:val="right"/>
              <w:rPr>
                <w:rFonts w:asciiTheme="minorHAnsi" w:hAnsiTheme="minorHAnsi" w:cs="Arial"/>
                <w:color w:val="000000" w:themeColor="text1"/>
                <w:sz w:val="18"/>
                <w:szCs w:val="18"/>
              </w:rPr>
            </w:pPr>
            <w:r w:rsidRPr="004C7876">
              <w:rPr>
                <w:rFonts w:asciiTheme="minorHAnsi" w:hAnsiTheme="minorHAnsi" w:cs="Arial"/>
                <w:color w:val="000000" w:themeColor="text1"/>
                <w:sz w:val="18"/>
                <w:szCs w:val="18"/>
              </w:rPr>
              <w:t>135.723</w:t>
            </w:r>
          </w:p>
        </w:tc>
        <w:tc>
          <w:tcPr>
            <w:tcW w:w="267" w:type="pct"/>
            <w:noWrap/>
          </w:tcPr>
          <w:p w:rsidR="00905008" w:rsidRPr="004C7876" w:rsidRDefault="00905008" w:rsidP="00D04063">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c>
          <w:tcPr>
            <w:tcW w:w="399"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47.292</w:t>
            </w:r>
          </w:p>
        </w:tc>
        <w:tc>
          <w:tcPr>
            <w:tcW w:w="400"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47.292</w:t>
            </w:r>
          </w:p>
        </w:tc>
        <w:tc>
          <w:tcPr>
            <w:tcW w:w="400" w:type="pct"/>
            <w:noWrap/>
          </w:tcPr>
          <w:p w:rsidR="00905008" w:rsidRPr="004C7876" w:rsidRDefault="00905008" w:rsidP="008400F6">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c>
          <w:tcPr>
            <w:tcW w:w="530"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183.015</w:t>
            </w:r>
          </w:p>
        </w:tc>
        <w:tc>
          <w:tcPr>
            <w:tcW w:w="533" w:type="pct"/>
            <w:noWrap/>
            <w:vAlign w:val="bottom"/>
          </w:tcPr>
          <w:p w:rsidR="00905008" w:rsidRPr="00905008" w:rsidRDefault="00905008" w:rsidP="008400F6">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183.015</w:t>
            </w:r>
          </w:p>
        </w:tc>
        <w:tc>
          <w:tcPr>
            <w:tcW w:w="401" w:type="pct"/>
            <w:noWrap/>
          </w:tcPr>
          <w:p w:rsidR="00905008" w:rsidRPr="004C7876" w:rsidRDefault="00905008" w:rsidP="008400F6">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r>
      <w:tr w:rsidR="00905008" w:rsidRPr="004C7876" w:rsidTr="008400F6">
        <w:trPr>
          <w:trHeight w:val="305"/>
        </w:trPr>
        <w:tc>
          <w:tcPr>
            <w:tcW w:w="1133" w:type="pct"/>
            <w:noWrap/>
            <w:hideMark/>
          </w:tcPr>
          <w:p w:rsidR="00905008" w:rsidRPr="004C7876" w:rsidRDefault="00905008" w:rsidP="00A87B95">
            <w:pPr>
              <w:rPr>
                <w:rFonts w:ascii="Calibri" w:hAnsi="Calibri"/>
                <w:color w:val="000000" w:themeColor="text1"/>
                <w:sz w:val="18"/>
                <w:szCs w:val="18"/>
                <w:lang w:val="sq-AL" w:eastAsia="sq-AL"/>
              </w:rPr>
            </w:pPr>
            <w:r w:rsidRPr="004C7876">
              <w:rPr>
                <w:rFonts w:ascii="Calibri" w:hAnsi="Calibri"/>
                <w:color w:val="000000" w:themeColor="text1"/>
                <w:sz w:val="18"/>
                <w:szCs w:val="18"/>
                <w:lang w:val="sq-AL" w:eastAsia="sq-AL"/>
              </w:rPr>
              <w:t>Shërbimi i Gjendjes Civile</w:t>
            </w:r>
          </w:p>
        </w:tc>
        <w:tc>
          <w:tcPr>
            <w:tcW w:w="470" w:type="pct"/>
            <w:noWrap/>
            <w:vAlign w:val="bottom"/>
          </w:tcPr>
          <w:p w:rsidR="00905008" w:rsidRPr="004C7876" w:rsidRDefault="00905008" w:rsidP="008400F6">
            <w:pPr>
              <w:jc w:val="right"/>
              <w:rPr>
                <w:rFonts w:asciiTheme="minorHAnsi" w:hAnsiTheme="minorHAnsi" w:cs="Arial"/>
                <w:color w:val="000000" w:themeColor="text1"/>
                <w:sz w:val="18"/>
                <w:szCs w:val="18"/>
              </w:rPr>
            </w:pPr>
            <w:r w:rsidRPr="004C7876">
              <w:rPr>
                <w:rFonts w:asciiTheme="minorHAnsi" w:hAnsiTheme="minorHAnsi" w:cs="Arial"/>
                <w:color w:val="000000" w:themeColor="text1"/>
                <w:sz w:val="18"/>
                <w:szCs w:val="18"/>
              </w:rPr>
              <w:t>171.120</w:t>
            </w:r>
          </w:p>
        </w:tc>
        <w:tc>
          <w:tcPr>
            <w:tcW w:w="467" w:type="pct"/>
            <w:noWrap/>
            <w:vAlign w:val="bottom"/>
          </w:tcPr>
          <w:p w:rsidR="00905008" w:rsidRPr="004C7876" w:rsidRDefault="00905008">
            <w:pPr>
              <w:jc w:val="right"/>
              <w:rPr>
                <w:rFonts w:asciiTheme="minorHAnsi" w:hAnsiTheme="minorHAnsi" w:cs="Arial"/>
                <w:color w:val="000000" w:themeColor="text1"/>
                <w:sz w:val="18"/>
                <w:szCs w:val="18"/>
              </w:rPr>
            </w:pPr>
            <w:r w:rsidRPr="004C7876">
              <w:rPr>
                <w:rFonts w:asciiTheme="minorHAnsi" w:hAnsiTheme="minorHAnsi" w:cs="Arial"/>
                <w:color w:val="000000" w:themeColor="text1"/>
                <w:sz w:val="18"/>
                <w:szCs w:val="18"/>
              </w:rPr>
              <w:t>171.120</w:t>
            </w:r>
          </w:p>
        </w:tc>
        <w:tc>
          <w:tcPr>
            <w:tcW w:w="267" w:type="pct"/>
            <w:noWrap/>
          </w:tcPr>
          <w:p w:rsidR="00905008" w:rsidRPr="004C7876" w:rsidRDefault="00905008" w:rsidP="00D04063">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c>
          <w:tcPr>
            <w:tcW w:w="399"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0</w:t>
            </w:r>
          </w:p>
        </w:tc>
        <w:tc>
          <w:tcPr>
            <w:tcW w:w="400"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0</w:t>
            </w:r>
          </w:p>
        </w:tc>
        <w:tc>
          <w:tcPr>
            <w:tcW w:w="400" w:type="pct"/>
            <w:noWrap/>
          </w:tcPr>
          <w:p w:rsidR="00905008" w:rsidRPr="004C7876" w:rsidRDefault="00905008" w:rsidP="008400F6">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c>
          <w:tcPr>
            <w:tcW w:w="530"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171.120</w:t>
            </w:r>
          </w:p>
        </w:tc>
        <w:tc>
          <w:tcPr>
            <w:tcW w:w="533" w:type="pct"/>
            <w:noWrap/>
            <w:vAlign w:val="bottom"/>
          </w:tcPr>
          <w:p w:rsidR="00905008" w:rsidRPr="00905008" w:rsidRDefault="00905008" w:rsidP="008400F6">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171.120</w:t>
            </w:r>
          </w:p>
        </w:tc>
        <w:tc>
          <w:tcPr>
            <w:tcW w:w="401" w:type="pct"/>
            <w:noWrap/>
          </w:tcPr>
          <w:p w:rsidR="00905008" w:rsidRPr="004C7876" w:rsidRDefault="00905008" w:rsidP="008400F6">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r>
      <w:tr w:rsidR="00905008" w:rsidRPr="004C7876" w:rsidTr="008400F6">
        <w:trPr>
          <w:trHeight w:val="305"/>
        </w:trPr>
        <w:tc>
          <w:tcPr>
            <w:tcW w:w="1133" w:type="pct"/>
            <w:noWrap/>
            <w:hideMark/>
          </w:tcPr>
          <w:p w:rsidR="00905008" w:rsidRPr="004C7876" w:rsidRDefault="00905008" w:rsidP="00A87B95">
            <w:pPr>
              <w:rPr>
                <w:rFonts w:ascii="Calibri" w:hAnsi="Calibri"/>
                <w:color w:val="000000" w:themeColor="text1"/>
                <w:sz w:val="18"/>
                <w:szCs w:val="18"/>
                <w:lang w:val="sq-AL" w:eastAsia="sq-AL"/>
              </w:rPr>
            </w:pPr>
            <w:r w:rsidRPr="004C7876">
              <w:rPr>
                <w:rFonts w:ascii="Calibri" w:hAnsi="Calibri"/>
                <w:color w:val="000000" w:themeColor="text1"/>
                <w:sz w:val="18"/>
                <w:szCs w:val="18"/>
                <w:lang w:val="sq-AL" w:eastAsia="sq-AL"/>
              </w:rPr>
              <w:t>Menaxhimi i Rezervave të Shtetit</w:t>
            </w:r>
          </w:p>
        </w:tc>
        <w:tc>
          <w:tcPr>
            <w:tcW w:w="470" w:type="pct"/>
            <w:noWrap/>
            <w:vAlign w:val="bottom"/>
          </w:tcPr>
          <w:p w:rsidR="00905008" w:rsidRPr="004C7876" w:rsidRDefault="00905008" w:rsidP="008400F6">
            <w:pPr>
              <w:jc w:val="right"/>
              <w:rPr>
                <w:rFonts w:asciiTheme="minorHAnsi" w:hAnsiTheme="minorHAnsi" w:cs="Arial"/>
                <w:color w:val="000000" w:themeColor="text1"/>
                <w:sz w:val="18"/>
                <w:szCs w:val="18"/>
              </w:rPr>
            </w:pPr>
            <w:r w:rsidRPr="004C7876">
              <w:rPr>
                <w:rFonts w:asciiTheme="minorHAnsi" w:hAnsiTheme="minorHAnsi" w:cs="Arial"/>
                <w:color w:val="000000" w:themeColor="text1"/>
                <w:sz w:val="18"/>
                <w:szCs w:val="18"/>
              </w:rPr>
              <w:t>31.575</w:t>
            </w:r>
          </w:p>
        </w:tc>
        <w:tc>
          <w:tcPr>
            <w:tcW w:w="467" w:type="pct"/>
            <w:noWrap/>
            <w:vAlign w:val="bottom"/>
          </w:tcPr>
          <w:p w:rsidR="00905008" w:rsidRPr="004C7876" w:rsidRDefault="00905008">
            <w:pPr>
              <w:jc w:val="right"/>
              <w:rPr>
                <w:rFonts w:asciiTheme="minorHAnsi" w:hAnsiTheme="minorHAnsi" w:cs="Arial"/>
                <w:color w:val="000000" w:themeColor="text1"/>
                <w:sz w:val="18"/>
                <w:szCs w:val="18"/>
              </w:rPr>
            </w:pPr>
            <w:r w:rsidRPr="004C7876">
              <w:rPr>
                <w:rFonts w:asciiTheme="minorHAnsi" w:hAnsiTheme="minorHAnsi" w:cs="Arial"/>
                <w:color w:val="000000" w:themeColor="text1"/>
                <w:sz w:val="18"/>
                <w:szCs w:val="18"/>
              </w:rPr>
              <w:t>31.575</w:t>
            </w:r>
          </w:p>
        </w:tc>
        <w:tc>
          <w:tcPr>
            <w:tcW w:w="267" w:type="pct"/>
            <w:noWrap/>
          </w:tcPr>
          <w:p w:rsidR="00905008" w:rsidRPr="004C7876" w:rsidRDefault="00905008" w:rsidP="00D04063">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c>
          <w:tcPr>
            <w:tcW w:w="399"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0</w:t>
            </w:r>
          </w:p>
        </w:tc>
        <w:tc>
          <w:tcPr>
            <w:tcW w:w="400"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0</w:t>
            </w:r>
          </w:p>
        </w:tc>
        <w:tc>
          <w:tcPr>
            <w:tcW w:w="400" w:type="pct"/>
            <w:noWrap/>
          </w:tcPr>
          <w:p w:rsidR="00905008" w:rsidRPr="004C7876" w:rsidRDefault="00905008" w:rsidP="008400F6">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c>
          <w:tcPr>
            <w:tcW w:w="530"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31.575</w:t>
            </w:r>
          </w:p>
        </w:tc>
        <w:tc>
          <w:tcPr>
            <w:tcW w:w="533" w:type="pct"/>
            <w:noWrap/>
            <w:vAlign w:val="bottom"/>
          </w:tcPr>
          <w:p w:rsidR="00905008" w:rsidRPr="00905008" w:rsidRDefault="00905008" w:rsidP="008400F6">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31.575</w:t>
            </w:r>
          </w:p>
        </w:tc>
        <w:tc>
          <w:tcPr>
            <w:tcW w:w="401" w:type="pct"/>
            <w:noWrap/>
          </w:tcPr>
          <w:p w:rsidR="00905008" w:rsidRPr="004C7876" w:rsidRDefault="00905008" w:rsidP="008400F6">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r>
      <w:tr w:rsidR="00905008" w:rsidRPr="004C7876" w:rsidTr="008400F6">
        <w:trPr>
          <w:trHeight w:val="305"/>
        </w:trPr>
        <w:tc>
          <w:tcPr>
            <w:tcW w:w="1133" w:type="pct"/>
            <w:noWrap/>
            <w:hideMark/>
          </w:tcPr>
          <w:p w:rsidR="00905008" w:rsidRPr="004C7876" w:rsidRDefault="00905008" w:rsidP="00A87B95">
            <w:pPr>
              <w:rPr>
                <w:rFonts w:ascii="Calibri" w:hAnsi="Calibri"/>
                <w:color w:val="000000" w:themeColor="text1"/>
                <w:sz w:val="18"/>
                <w:szCs w:val="18"/>
                <w:lang w:val="sq-AL" w:eastAsia="sq-AL"/>
              </w:rPr>
            </w:pPr>
            <w:r w:rsidRPr="004C7876">
              <w:rPr>
                <w:rFonts w:ascii="Calibri" w:hAnsi="Calibri"/>
                <w:color w:val="000000" w:themeColor="text1"/>
                <w:sz w:val="18"/>
                <w:szCs w:val="18"/>
                <w:lang w:val="sq-AL" w:eastAsia="sq-AL"/>
              </w:rPr>
              <w:t>Emergjencat Civile</w:t>
            </w:r>
          </w:p>
        </w:tc>
        <w:tc>
          <w:tcPr>
            <w:tcW w:w="470" w:type="pct"/>
            <w:noWrap/>
            <w:vAlign w:val="bottom"/>
          </w:tcPr>
          <w:p w:rsidR="00905008" w:rsidRPr="004C7876" w:rsidRDefault="00905008" w:rsidP="008400F6">
            <w:pPr>
              <w:jc w:val="right"/>
              <w:rPr>
                <w:rFonts w:asciiTheme="minorHAnsi" w:hAnsiTheme="minorHAnsi" w:cs="Arial"/>
                <w:color w:val="000000" w:themeColor="text1"/>
                <w:sz w:val="18"/>
                <w:szCs w:val="18"/>
              </w:rPr>
            </w:pPr>
            <w:r w:rsidRPr="004C7876">
              <w:rPr>
                <w:rFonts w:asciiTheme="minorHAnsi" w:hAnsiTheme="minorHAnsi" w:cs="Arial"/>
                <w:color w:val="000000" w:themeColor="text1"/>
                <w:sz w:val="18"/>
                <w:szCs w:val="18"/>
              </w:rPr>
              <w:t>3.393</w:t>
            </w:r>
          </w:p>
        </w:tc>
        <w:tc>
          <w:tcPr>
            <w:tcW w:w="467" w:type="pct"/>
            <w:noWrap/>
            <w:vAlign w:val="bottom"/>
          </w:tcPr>
          <w:p w:rsidR="00905008" w:rsidRPr="004C7876" w:rsidRDefault="00905008">
            <w:pPr>
              <w:jc w:val="right"/>
              <w:rPr>
                <w:rFonts w:asciiTheme="minorHAnsi" w:hAnsiTheme="minorHAnsi" w:cs="Arial"/>
                <w:color w:val="000000" w:themeColor="text1"/>
                <w:sz w:val="18"/>
                <w:szCs w:val="18"/>
              </w:rPr>
            </w:pPr>
            <w:r w:rsidRPr="004C7876">
              <w:rPr>
                <w:rFonts w:asciiTheme="minorHAnsi" w:hAnsiTheme="minorHAnsi" w:cs="Arial"/>
                <w:color w:val="000000" w:themeColor="text1"/>
                <w:sz w:val="18"/>
                <w:szCs w:val="18"/>
              </w:rPr>
              <w:t>3.393</w:t>
            </w:r>
          </w:p>
        </w:tc>
        <w:tc>
          <w:tcPr>
            <w:tcW w:w="267" w:type="pct"/>
            <w:noWrap/>
          </w:tcPr>
          <w:p w:rsidR="00905008" w:rsidRPr="004C7876" w:rsidRDefault="00905008" w:rsidP="00D04063">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c>
          <w:tcPr>
            <w:tcW w:w="399"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0</w:t>
            </w:r>
          </w:p>
        </w:tc>
        <w:tc>
          <w:tcPr>
            <w:tcW w:w="400"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0</w:t>
            </w:r>
          </w:p>
        </w:tc>
        <w:tc>
          <w:tcPr>
            <w:tcW w:w="400" w:type="pct"/>
            <w:noWrap/>
          </w:tcPr>
          <w:p w:rsidR="00905008" w:rsidRPr="004C7876" w:rsidRDefault="00905008" w:rsidP="008400F6">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c>
          <w:tcPr>
            <w:tcW w:w="530" w:type="pct"/>
            <w:noWrap/>
            <w:vAlign w:val="bottom"/>
          </w:tcPr>
          <w:p w:rsidR="00905008" w:rsidRPr="00905008" w:rsidRDefault="00905008">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3.393</w:t>
            </w:r>
          </w:p>
        </w:tc>
        <w:tc>
          <w:tcPr>
            <w:tcW w:w="533" w:type="pct"/>
            <w:noWrap/>
            <w:vAlign w:val="bottom"/>
          </w:tcPr>
          <w:p w:rsidR="00905008" w:rsidRPr="00905008" w:rsidRDefault="00905008" w:rsidP="008400F6">
            <w:pPr>
              <w:jc w:val="right"/>
              <w:rPr>
                <w:rFonts w:asciiTheme="minorHAnsi" w:hAnsiTheme="minorHAnsi" w:cs="Arial"/>
                <w:color w:val="000000" w:themeColor="text1"/>
                <w:sz w:val="18"/>
                <w:szCs w:val="18"/>
              </w:rPr>
            </w:pPr>
            <w:r w:rsidRPr="00905008">
              <w:rPr>
                <w:rFonts w:asciiTheme="minorHAnsi" w:hAnsiTheme="minorHAnsi" w:cs="Arial"/>
                <w:color w:val="000000" w:themeColor="text1"/>
                <w:sz w:val="18"/>
                <w:szCs w:val="18"/>
              </w:rPr>
              <w:t>3.393</w:t>
            </w:r>
          </w:p>
        </w:tc>
        <w:tc>
          <w:tcPr>
            <w:tcW w:w="401" w:type="pct"/>
            <w:noWrap/>
          </w:tcPr>
          <w:p w:rsidR="00905008" w:rsidRPr="004C7876" w:rsidRDefault="00905008" w:rsidP="008400F6">
            <w:pPr>
              <w:jc w:val="right"/>
              <w:rPr>
                <w:rFonts w:asciiTheme="minorHAnsi" w:hAnsiTheme="minorHAnsi"/>
                <w:color w:val="000000" w:themeColor="text1"/>
                <w:sz w:val="18"/>
                <w:szCs w:val="18"/>
                <w:lang w:val="sq-AL" w:eastAsia="sq-AL"/>
              </w:rPr>
            </w:pPr>
            <w:r w:rsidRPr="004C7876">
              <w:rPr>
                <w:rFonts w:asciiTheme="minorHAnsi" w:hAnsiTheme="minorHAnsi"/>
                <w:color w:val="000000" w:themeColor="text1"/>
                <w:sz w:val="18"/>
                <w:szCs w:val="18"/>
                <w:lang w:val="sq-AL" w:eastAsia="sq-AL"/>
              </w:rPr>
              <w:t>0</w:t>
            </w:r>
          </w:p>
        </w:tc>
      </w:tr>
      <w:tr w:rsidR="00905008" w:rsidRPr="004C7876" w:rsidTr="004C7876">
        <w:trPr>
          <w:trHeight w:val="305"/>
        </w:trPr>
        <w:tc>
          <w:tcPr>
            <w:tcW w:w="1133" w:type="pct"/>
            <w:noWrap/>
            <w:hideMark/>
          </w:tcPr>
          <w:p w:rsidR="00905008" w:rsidRPr="004C7876" w:rsidRDefault="00905008" w:rsidP="00A87B95">
            <w:pPr>
              <w:jc w:val="center"/>
              <w:rPr>
                <w:rFonts w:ascii="Calibri" w:hAnsi="Calibri"/>
                <w:b/>
                <w:bCs/>
                <w:color w:val="000000" w:themeColor="text1"/>
                <w:sz w:val="16"/>
                <w:szCs w:val="16"/>
                <w:lang w:val="sq-AL" w:eastAsia="sq-AL"/>
              </w:rPr>
            </w:pPr>
            <w:r w:rsidRPr="004C7876">
              <w:rPr>
                <w:rFonts w:ascii="Calibri" w:hAnsi="Calibri"/>
                <w:b/>
                <w:bCs/>
                <w:color w:val="000000" w:themeColor="text1"/>
                <w:sz w:val="16"/>
                <w:szCs w:val="16"/>
                <w:lang w:val="sq-AL" w:eastAsia="sq-AL"/>
              </w:rPr>
              <w:t>Totali i Shpenzimeve të Ministrisë</w:t>
            </w:r>
          </w:p>
        </w:tc>
        <w:tc>
          <w:tcPr>
            <w:tcW w:w="470" w:type="pct"/>
            <w:noWrap/>
          </w:tcPr>
          <w:p w:rsidR="00905008" w:rsidRPr="004C7876" w:rsidRDefault="00905008" w:rsidP="008400F6">
            <w:pPr>
              <w:jc w:val="right"/>
              <w:rPr>
                <w:rFonts w:asciiTheme="minorHAnsi" w:hAnsiTheme="minorHAnsi"/>
                <w:b/>
                <w:bCs/>
                <w:color w:val="000000" w:themeColor="text1"/>
                <w:sz w:val="18"/>
                <w:szCs w:val="18"/>
                <w:lang w:val="sq-AL" w:eastAsia="sq-AL"/>
              </w:rPr>
            </w:pPr>
            <w:r w:rsidRPr="004C7876">
              <w:rPr>
                <w:rFonts w:asciiTheme="minorHAnsi" w:hAnsiTheme="minorHAnsi"/>
                <w:b/>
                <w:bCs/>
                <w:color w:val="000000" w:themeColor="text1"/>
                <w:sz w:val="18"/>
                <w:szCs w:val="18"/>
                <w:lang w:val="sq-AL" w:eastAsia="sq-AL"/>
              </w:rPr>
              <w:t>5.179.800</w:t>
            </w:r>
          </w:p>
          <w:p w:rsidR="00905008" w:rsidRPr="004C7876" w:rsidRDefault="00905008" w:rsidP="008400F6">
            <w:pPr>
              <w:jc w:val="right"/>
              <w:rPr>
                <w:rFonts w:asciiTheme="minorHAnsi" w:hAnsiTheme="minorHAnsi"/>
                <w:b/>
                <w:bCs/>
                <w:color w:val="000000" w:themeColor="text1"/>
                <w:sz w:val="18"/>
                <w:szCs w:val="18"/>
                <w:lang w:val="sq-AL" w:eastAsia="sq-AL"/>
              </w:rPr>
            </w:pPr>
          </w:p>
        </w:tc>
        <w:tc>
          <w:tcPr>
            <w:tcW w:w="467" w:type="pct"/>
            <w:noWrap/>
          </w:tcPr>
          <w:p w:rsidR="00905008" w:rsidRPr="004C7876" w:rsidRDefault="00905008" w:rsidP="004C7876">
            <w:pPr>
              <w:jc w:val="right"/>
              <w:rPr>
                <w:rFonts w:asciiTheme="minorHAnsi" w:hAnsiTheme="minorHAnsi"/>
                <w:b/>
                <w:bCs/>
                <w:color w:val="000000" w:themeColor="text1"/>
                <w:sz w:val="18"/>
                <w:szCs w:val="18"/>
                <w:lang w:val="sq-AL" w:eastAsia="sq-AL"/>
              </w:rPr>
            </w:pPr>
            <w:r w:rsidRPr="004C7876">
              <w:rPr>
                <w:rFonts w:asciiTheme="minorHAnsi" w:hAnsiTheme="minorHAnsi"/>
                <w:b/>
                <w:bCs/>
                <w:color w:val="000000" w:themeColor="text1"/>
                <w:sz w:val="18"/>
                <w:szCs w:val="18"/>
                <w:lang w:val="sq-AL" w:eastAsia="sq-AL"/>
              </w:rPr>
              <w:t>5.179.800</w:t>
            </w:r>
          </w:p>
          <w:p w:rsidR="00905008" w:rsidRPr="004C7876" w:rsidRDefault="00905008" w:rsidP="00D04063">
            <w:pPr>
              <w:jc w:val="right"/>
              <w:rPr>
                <w:rFonts w:asciiTheme="minorHAnsi" w:hAnsiTheme="minorHAnsi"/>
                <w:b/>
                <w:bCs/>
                <w:color w:val="000000" w:themeColor="text1"/>
                <w:sz w:val="18"/>
                <w:szCs w:val="18"/>
                <w:lang w:val="sq-AL" w:eastAsia="sq-AL"/>
              </w:rPr>
            </w:pPr>
          </w:p>
        </w:tc>
        <w:tc>
          <w:tcPr>
            <w:tcW w:w="267" w:type="pct"/>
            <w:noWrap/>
          </w:tcPr>
          <w:p w:rsidR="00905008" w:rsidRPr="004C7876" w:rsidRDefault="00905008" w:rsidP="00D04063">
            <w:pPr>
              <w:jc w:val="right"/>
              <w:rPr>
                <w:rFonts w:asciiTheme="minorHAnsi" w:hAnsiTheme="minorHAnsi"/>
                <w:b/>
                <w:bCs/>
                <w:color w:val="000000" w:themeColor="text1"/>
                <w:sz w:val="18"/>
                <w:szCs w:val="18"/>
                <w:lang w:val="sq-AL" w:eastAsia="sq-AL"/>
              </w:rPr>
            </w:pPr>
            <w:r w:rsidRPr="004C7876">
              <w:rPr>
                <w:rFonts w:asciiTheme="minorHAnsi" w:hAnsiTheme="minorHAnsi"/>
                <w:b/>
                <w:bCs/>
                <w:color w:val="000000" w:themeColor="text1"/>
                <w:sz w:val="18"/>
                <w:szCs w:val="18"/>
                <w:lang w:val="sq-AL" w:eastAsia="sq-AL"/>
              </w:rPr>
              <w:t>0</w:t>
            </w:r>
          </w:p>
        </w:tc>
        <w:tc>
          <w:tcPr>
            <w:tcW w:w="399" w:type="pct"/>
            <w:noWrap/>
          </w:tcPr>
          <w:p w:rsidR="00905008" w:rsidRPr="00905008" w:rsidRDefault="00905008" w:rsidP="00905008">
            <w:pPr>
              <w:jc w:val="right"/>
              <w:rPr>
                <w:rFonts w:asciiTheme="minorHAnsi" w:hAnsiTheme="minorHAnsi"/>
                <w:b/>
                <w:bCs/>
                <w:color w:val="000000" w:themeColor="text1"/>
                <w:sz w:val="18"/>
                <w:szCs w:val="18"/>
                <w:lang w:val="sq-AL" w:eastAsia="sq-AL"/>
              </w:rPr>
            </w:pPr>
            <w:r w:rsidRPr="00905008">
              <w:rPr>
                <w:rFonts w:asciiTheme="minorHAnsi" w:hAnsiTheme="minorHAnsi"/>
                <w:b/>
                <w:bCs/>
                <w:color w:val="000000" w:themeColor="text1"/>
                <w:sz w:val="18"/>
                <w:szCs w:val="18"/>
                <w:lang w:val="sq-AL" w:eastAsia="sq-AL"/>
              </w:rPr>
              <w:t>190.054</w:t>
            </w:r>
          </w:p>
          <w:p w:rsidR="00905008" w:rsidRPr="00905008" w:rsidRDefault="00905008" w:rsidP="00D04063">
            <w:pPr>
              <w:jc w:val="right"/>
              <w:rPr>
                <w:rFonts w:asciiTheme="minorHAnsi" w:hAnsiTheme="minorHAnsi"/>
                <w:b/>
                <w:bCs/>
                <w:color w:val="000000" w:themeColor="text1"/>
                <w:sz w:val="18"/>
                <w:szCs w:val="18"/>
                <w:lang w:val="sq-AL" w:eastAsia="sq-AL"/>
              </w:rPr>
            </w:pPr>
          </w:p>
        </w:tc>
        <w:tc>
          <w:tcPr>
            <w:tcW w:w="400" w:type="pct"/>
            <w:noWrap/>
          </w:tcPr>
          <w:p w:rsidR="00905008" w:rsidRPr="00905008" w:rsidRDefault="00905008" w:rsidP="00905008">
            <w:pPr>
              <w:jc w:val="right"/>
              <w:rPr>
                <w:rFonts w:asciiTheme="minorHAnsi" w:hAnsiTheme="minorHAnsi"/>
                <w:b/>
                <w:bCs/>
                <w:color w:val="000000" w:themeColor="text1"/>
                <w:sz w:val="18"/>
                <w:szCs w:val="18"/>
                <w:lang w:val="sq-AL" w:eastAsia="sq-AL"/>
              </w:rPr>
            </w:pPr>
            <w:r w:rsidRPr="00905008">
              <w:rPr>
                <w:rFonts w:asciiTheme="minorHAnsi" w:hAnsiTheme="minorHAnsi"/>
                <w:b/>
                <w:bCs/>
                <w:color w:val="000000" w:themeColor="text1"/>
                <w:sz w:val="18"/>
                <w:szCs w:val="18"/>
                <w:lang w:val="sq-AL" w:eastAsia="sq-AL"/>
              </w:rPr>
              <w:t>190.054</w:t>
            </w:r>
          </w:p>
          <w:p w:rsidR="00905008" w:rsidRPr="00905008" w:rsidRDefault="00905008" w:rsidP="00D04063">
            <w:pPr>
              <w:jc w:val="right"/>
              <w:rPr>
                <w:rFonts w:asciiTheme="minorHAnsi" w:hAnsiTheme="minorHAnsi"/>
                <w:b/>
                <w:bCs/>
                <w:color w:val="000000" w:themeColor="text1"/>
                <w:sz w:val="18"/>
                <w:szCs w:val="18"/>
                <w:lang w:val="sq-AL" w:eastAsia="sq-AL"/>
              </w:rPr>
            </w:pPr>
          </w:p>
        </w:tc>
        <w:tc>
          <w:tcPr>
            <w:tcW w:w="400" w:type="pct"/>
            <w:noWrap/>
          </w:tcPr>
          <w:p w:rsidR="00905008" w:rsidRPr="004C7876" w:rsidRDefault="00905008" w:rsidP="008400F6">
            <w:pPr>
              <w:jc w:val="right"/>
              <w:rPr>
                <w:rFonts w:asciiTheme="minorHAnsi" w:hAnsiTheme="minorHAnsi"/>
                <w:b/>
                <w:bCs/>
                <w:color w:val="000000" w:themeColor="text1"/>
                <w:sz w:val="18"/>
                <w:szCs w:val="18"/>
                <w:lang w:val="sq-AL" w:eastAsia="sq-AL"/>
              </w:rPr>
            </w:pPr>
            <w:r w:rsidRPr="004C7876">
              <w:rPr>
                <w:rFonts w:asciiTheme="minorHAnsi" w:hAnsiTheme="minorHAnsi"/>
                <w:b/>
                <w:bCs/>
                <w:color w:val="000000" w:themeColor="text1"/>
                <w:sz w:val="18"/>
                <w:szCs w:val="18"/>
                <w:lang w:val="sq-AL" w:eastAsia="sq-AL"/>
              </w:rPr>
              <w:t>0</w:t>
            </w:r>
          </w:p>
        </w:tc>
        <w:tc>
          <w:tcPr>
            <w:tcW w:w="530" w:type="pct"/>
            <w:noWrap/>
          </w:tcPr>
          <w:p w:rsidR="00905008" w:rsidRPr="00905008" w:rsidRDefault="00905008" w:rsidP="00905008">
            <w:pPr>
              <w:jc w:val="right"/>
              <w:rPr>
                <w:rFonts w:asciiTheme="minorHAnsi" w:hAnsiTheme="minorHAnsi"/>
                <w:b/>
                <w:bCs/>
                <w:color w:val="000000" w:themeColor="text1"/>
                <w:sz w:val="18"/>
                <w:szCs w:val="18"/>
                <w:lang w:val="sq-AL" w:eastAsia="sq-AL"/>
              </w:rPr>
            </w:pPr>
            <w:r w:rsidRPr="00905008">
              <w:rPr>
                <w:rFonts w:asciiTheme="minorHAnsi" w:hAnsiTheme="minorHAnsi"/>
                <w:b/>
                <w:bCs/>
                <w:color w:val="000000" w:themeColor="text1"/>
                <w:sz w:val="18"/>
                <w:szCs w:val="18"/>
                <w:lang w:val="sq-AL" w:eastAsia="sq-AL"/>
              </w:rPr>
              <w:t>5.369.854</w:t>
            </w:r>
          </w:p>
          <w:p w:rsidR="00905008" w:rsidRPr="00905008" w:rsidRDefault="00905008" w:rsidP="00D04063">
            <w:pPr>
              <w:jc w:val="right"/>
              <w:rPr>
                <w:rFonts w:asciiTheme="minorHAnsi" w:hAnsiTheme="minorHAnsi"/>
                <w:b/>
                <w:bCs/>
                <w:color w:val="000000" w:themeColor="text1"/>
                <w:sz w:val="18"/>
                <w:szCs w:val="18"/>
                <w:lang w:val="sq-AL" w:eastAsia="sq-AL"/>
              </w:rPr>
            </w:pPr>
          </w:p>
        </w:tc>
        <w:tc>
          <w:tcPr>
            <w:tcW w:w="533" w:type="pct"/>
            <w:noWrap/>
          </w:tcPr>
          <w:p w:rsidR="00905008" w:rsidRPr="00905008" w:rsidRDefault="00905008" w:rsidP="008400F6">
            <w:pPr>
              <w:jc w:val="right"/>
              <w:rPr>
                <w:rFonts w:asciiTheme="minorHAnsi" w:hAnsiTheme="minorHAnsi"/>
                <w:b/>
                <w:bCs/>
                <w:color w:val="000000" w:themeColor="text1"/>
                <w:sz w:val="18"/>
                <w:szCs w:val="18"/>
                <w:lang w:val="sq-AL" w:eastAsia="sq-AL"/>
              </w:rPr>
            </w:pPr>
            <w:r w:rsidRPr="00905008">
              <w:rPr>
                <w:rFonts w:asciiTheme="minorHAnsi" w:hAnsiTheme="minorHAnsi"/>
                <w:b/>
                <w:bCs/>
                <w:color w:val="000000" w:themeColor="text1"/>
                <w:sz w:val="18"/>
                <w:szCs w:val="18"/>
                <w:lang w:val="sq-AL" w:eastAsia="sq-AL"/>
              </w:rPr>
              <w:t>5.369.854</w:t>
            </w:r>
          </w:p>
          <w:p w:rsidR="00905008" w:rsidRPr="00905008" w:rsidRDefault="00905008" w:rsidP="008400F6">
            <w:pPr>
              <w:jc w:val="right"/>
              <w:rPr>
                <w:rFonts w:asciiTheme="minorHAnsi" w:hAnsiTheme="minorHAnsi"/>
                <w:b/>
                <w:bCs/>
                <w:color w:val="000000" w:themeColor="text1"/>
                <w:sz w:val="18"/>
                <w:szCs w:val="18"/>
                <w:lang w:val="sq-AL" w:eastAsia="sq-AL"/>
              </w:rPr>
            </w:pPr>
          </w:p>
        </w:tc>
        <w:tc>
          <w:tcPr>
            <w:tcW w:w="401" w:type="pct"/>
            <w:noWrap/>
          </w:tcPr>
          <w:p w:rsidR="00905008" w:rsidRPr="004C7876" w:rsidRDefault="00905008" w:rsidP="008400F6">
            <w:pPr>
              <w:jc w:val="right"/>
              <w:rPr>
                <w:rFonts w:asciiTheme="minorHAnsi" w:hAnsiTheme="minorHAnsi"/>
                <w:b/>
                <w:bCs/>
                <w:color w:val="000000" w:themeColor="text1"/>
                <w:sz w:val="18"/>
                <w:szCs w:val="18"/>
                <w:lang w:val="sq-AL" w:eastAsia="sq-AL"/>
              </w:rPr>
            </w:pPr>
            <w:r w:rsidRPr="004C7876">
              <w:rPr>
                <w:rFonts w:asciiTheme="minorHAnsi" w:hAnsiTheme="minorHAnsi"/>
                <w:b/>
                <w:bCs/>
                <w:color w:val="000000" w:themeColor="text1"/>
                <w:sz w:val="18"/>
                <w:szCs w:val="18"/>
                <w:lang w:val="sq-AL" w:eastAsia="sq-AL"/>
              </w:rPr>
              <w:t>0</w:t>
            </w:r>
          </w:p>
        </w:tc>
      </w:tr>
    </w:tbl>
    <w:p w:rsidR="009D568A" w:rsidRDefault="009D568A" w:rsidP="009D568A">
      <w:pPr>
        <w:ind w:left="360"/>
        <w:jc w:val="both"/>
        <w:rPr>
          <w:rFonts w:ascii="Cambria" w:hAnsi="Cambria"/>
          <w:i/>
          <w:sz w:val="18"/>
          <w:szCs w:val="18"/>
          <w:lang w:val="sq-AL"/>
        </w:rPr>
      </w:pPr>
    </w:p>
    <w:p w:rsidR="009D568A" w:rsidRPr="00A76B8E" w:rsidRDefault="009D568A" w:rsidP="009D568A">
      <w:pPr>
        <w:ind w:left="360"/>
        <w:jc w:val="both"/>
        <w:rPr>
          <w:rFonts w:ascii="Cambria" w:hAnsi="Cambria"/>
          <w:b/>
          <w:sz w:val="8"/>
          <w:lang w:val="sq-AL"/>
        </w:rPr>
      </w:pPr>
    </w:p>
    <w:p w:rsidR="009D568A" w:rsidRPr="009D568A" w:rsidRDefault="009D568A" w:rsidP="009D568A">
      <w:pPr>
        <w:jc w:val="both"/>
        <w:rPr>
          <w:lang w:val="sq-AL" w:eastAsia="sq-AL"/>
        </w:rPr>
      </w:pPr>
      <w:r w:rsidRPr="009D568A">
        <w:rPr>
          <w:lang w:val="sq-AL" w:eastAsia="sq-AL"/>
        </w:rPr>
        <w:t xml:space="preserve">Ashtu sikurse paraqitur në tabelën e mësiperme, të dhënat e përdorura nga </w:t>
      </w:r>
      <w:r>
        <w:rPr>
          <w:lang w:val="sq-AL" w:eastAsia="sq-AL"/>
        </w:rPr>
        <w:t>Ministria e Pun</w:t>
      </w:r>
      <w:r w:rsidR="00A87B95">
        <w:rPr>
          <w:lang w:val="sq-AL" w:eastAsia="sq-AL"/>
        </w:rPr>
        <w:t>ë</w:t>
      </w:r>
      <w:r>
        <w:rPr>
          <w:lang w:val="sq-AL" w:eastAsia="sq-AL"/>
        </w:rPr>
        <w:t>ve t</w:t>
      </w:r>
      <w:r w:rsidR="00A87B95">
        <w:rPr>
          <w:lang w:val="sq-AL" w:eastAsia="sq-AL"/>
        </w:rPr>
        <w:t>ë</w:t>
      </w:r>
      <w:r>
        <w:rPr>
          <w:lang w:val="sq-AL" w:eastAsia="sq-AL"/>
        </w:rPr>
        <w:t xml:space="preserve"> Brendshme</w:t>
      </w:r>
      <w:r w:rsidRPr="009D568A">
        <w:rPr>
          <w:lang w:val="sq-AL" w:eastAsia="sq-AL"/>
        </w:rPr>
        <w:t xml:space="preserve"> për përgatitjen e raportit të monitorimit të shpenzimeve për </w:t>
      </w:r>
      <w:r w:rsidR="0058674E">
        <w:rPr>
          <w:lang w:val="sq-AL" w:eastAsia="sq-AL"/>
        </w:rPr>
        <w:t>k</w:t>
      </w:r>
      <w:r w:rsidR="00415203">
        <w:rPr>
          <w:lang w:val="sq-AL" w:eastAsia="sq-AL"/>
        </w:rPr>
        <w:t>a</w:t>
      </w:r>
      <w:r w:rsidR="0058674E">
        <w:rPr>
          <w:lang w:val="sq-AL" w:eastAsia="sq-AL"/>
        </w:rPr>
        <w:t>tërmujorin</w:t>
      </w:r>
      <w:r w:rsidRPr="009D568A">
        <w:rPr>
          <w:lang w:val="sq-AL" w:eastAsia="sq-AL"/>
        </w:rPr>
        <w:t xml:space="preserve"> e parë të vitit </w:t>
      </w:r>
      <w:r w:rsidR="00B377FA">
        <w:rPr>
          <w:lang w:val="sq-AL" w:eastAsia="sq-AL"/>
        </w:rPr>
        <w:t>2017</w:t>
      </w:r>
      <w:r w:rsidRPr="009D568A">
        <w:rPr>
          <w:lang w:val="sq-AL" w:eastAsia="sq-AL"/>
        </w:rPr>
        <w:t xml:space="preserve">, </w:t>
      </w:r>
      <w:r w:rsidR="005D0216">
        <w:rPr>
          <w:lang w:val="sq-AL" w:eastAsia="sq-AL"/>
        </w:rPr>
        <w:t xml:space="preserve"> </w:t>
      </w:r>
      <w:r w:rsidRPr="009D568A">
        <w:rPr>
          <w:lang w:val="sq-AL" w:eastAsia="sq-AL"/>
        </w:rPr>
        <w:t xml:space="preserve">përputhen plotësisht me të dhënat e nxjerra nga sistemi </w:t>
      </w:r>
      <w:r>
        <w:rPr>
          <w:lang w:val="sq-AL" w:eastAsia="sq-AL"/>
        </w:rPr>
        <w:t>informatik financiar i qeveris</w:t>
      </w:r>
      <w:r w:rsidR="00A87B95">
        <w:rPr>
          <w:lang w:val="sq-AL" w:eastAsia="sq-AL"/>
        </w:rPr>
        <w:t>ë</w:t>
      </w:r>
      <w:r w:rsidRPr="009D568A">
        <w:rPr>
          <w:lang w:val="sq-AL" w:eastAsia="sq-AL"/>
        </w:rPr>
        <w:t xml:space="preserve">. </w:t>
      </w:r>
    </w:p>
    <w:p w:rsidR="006E20A2" w:rsidRDefault="006E20A2" w:rsidP="009B35AC">
      <w:pPr>
        <w:spacing w:after="200" w:line="276" w:lineRule="auto"/>
        <w:jc w:val="both"/>
        <w:rPr>
          <w:b/>
          <w:caps/>
          <w:lang w:val="sq-AL"/>
        </w:rPr>
      </w:pPr>
    </w:p>
    <w:p w:rsidR="008400F6" w:rsidRPr="000B34DC" w:rsidRDefault="008400F6" w:rsidP="008400F6">
      <w:pPr>
        <w:spacing w:after="200" w:line="276" w:lineRule="auto"/>
        <w:jc w:val="both"/>
        <w:rPr>
          <w:rFonts w:ascii="Arial" w:eastAsia="SimSun" w:hAnsi="Arial" w:cs="Arial"/>
          <w:b/>
          <w:bCs/>
          <w:caps/>
          <w:color w:val="002060"/>
          <w:sz w:val="28"/>
          <w:lang w:val="sq-AL" w:eastAsia="zh-CN"/>
        </w:rPr>
      </w:pPr>
      <w:r w:rsidRPr="000B34DC">
        <w:rPr>
          <w:rFonts w:ascii="Arial" w:eastAsia="SimSun" w:hAnsi="Arial" w:cs="Arial"/>
          <w:b/>
          <w:bCs/>
          <w:caps/>
          <w:color w:val="002060"/>
          <w:sz w:val="28"/>
          <w:lang w:val="sq-AL" w:eastAsia="zh-CN"/>
        </w:rPr>
        <w:t>Raporti i objektivave të synuar dhe treguesit e performancës</w:t>
      </w:r>
    </w:p>
    <w:p w:rsidR="008400F6" w:rsidRPr="000B34DC" w:rsidRDefault="008400F6" w:rsidP="008400F6">
      <w:pPr>
        <w:spacing w:after="200" w:line="276" w:lineRule="auto"/>
        <w:jc w:val="both"/>
        <w:rPr>
          <w:b/>
          <w:caps/>
          <w:lang w:val="sq-AL"/>
        </w:rPr>
      </w:pPr>
    </w:p>
    <w:p w:rsidR="008400F6" w:rsidRPr="000B34DC" w:rsidRDefault="008400F6" w:rsidP="008400F6">
      <w:pPr>
        <w:spacing w:after="200" w:line="276" w:lineRule="auto"/>
        <w:jc w:val="both"/>
        <w:rPr>
          <w:lang w:val="sq-AL" w:eastAsia="sq-AL"/>
        </w:rPr>
      </w:pPr>
      <w:r w:rsidRPr="000B34DC">
        <w:rPr>
          <w:lang w:val="sq-AL" w:eastAsia="sq-AL"/>
        </w:rPr>
        <w:t xml:space="preserve">Referuar formateve të rishikuara të përcjella sipas udhëzimit nr. 22, datë 17.11.2016 “Për procedurat standard të monitorimit të buxhetit, për njësitë e qeverisjes qendrore”, nga Ministria e Punëve të Brendshme konstatojmë që raporti i realizimit të objektivave të politikës së programit, është plotësuar për të gjitha programet e kësaj ministrie, në përputhje me përcaktimet e bëra në këto formate. </w:t>
      </w:r>
    </w:p>
    <w:p w:rsidR="00373E7D" w:rsidRDefault="008400F6" w:rsidP="008400F6">
      <w:pPr>
        <w:spacing w:after="200" w:line="276" w:lineRule="auto"/>
        <w:jc w:val="both"/>
        <w:rPr>
          <w:lang w:val="sq-AL" w:eastAsia="sq-AL"/>
        </w:rPr>
      </w:pPr>
      <w:r w:rsidRPr="000B34DC">
        <w:rPr>
          <w:lang w:val="sq-AL" w:eastAsia="sq-AL"/>
        </w:rPr>
        <w:t xml:space="preserve">Por, raporti i objektivave të synuar duhet të pasurohet dhe përmirësohet dhe me treguesit përkatës të performancës për objektivat e synuar, të planifikuar dhe realizuar për vitin 2017. </w:t>
      </w:r>
    </w:p>
    <w:p w:rsidR="008851AB" w:rsidRPr="000B34DC" w:rsidRDefault="008851AB" w:rsidP="008400F6">
      <w:pPr>
        <w:spacing w:after="200" w:line="276" w:lineRule="auto"/>
        <w:jc w:val="both"/>
        <w:rPr>
          <w:lang w:val="sq-AL" w:eastAsia="sq-AL"/>
        </w:rPr>
      </w:pPr>
      <w:r>
        <w:rPr>
          <w:lang w:val="sq-AL" w:eastAsia="sq-AL"/>
        </w:rPr>
        <w:lastRenderedPageBreak/>
        <w:t>P</w:t>
      </w:r>
      <w:r w:rsidRPr="008851AB">
        <w:rPr>
          <w:lang w:val="sq-AL" w:eastAsia="sq-AL"/>
        </w:rPr>
        <w:t>.sh. në aneksin nr. 4 “Raporti i Realizimit të objektivave të politikës së programit”, tek programi “Prefektura dhe funksionet e deleguar”, Objektivi “</w:t>
      </w:r>
      <w:r w:rsidRPr="008851AB">
        <w:rPr>
          <w:lang w:eastAsia="sq-AL"/>
        </w:rPr>
        <w:t>Rritja e rolit të prefektit të qarkut përmes rritjes së nivelit të marrëdhënieve të punës së prefektit të qarkut me ministritë, institucionet e tjera qendrore dhe njësitë e vetëqeverisjes vendore dhe rritja e efektshmërisë së task-forcave në nivel qarku” nuk ka si tregues perfomance “Pajisje të blera për ecurinë normale të punës” që edhe pse në vetvete është më shumë produkt se sa tregues perfomance, nuk lidhet me objektivin 1.1 për realizimin e qëllimit të këtij programi.</w:t>
      </w:r>
    </w:p>
    <w:p w:rsidR="00373E7D" w:rsidRPr="000B34DC" w:rsidRDefault="00373E7D" w:rsidP="008400F6">
      <w:pPr>
        <w:spacing w:after="200" w:line="276" w:lineRule="auto"/>
        <w:jc w:val="both"/>
        <w:rPr>
          <w:lang w:val="sq-AL" w:eastAsia="sq-AL"/>
        </w:rPr>
      </w:pPr>
      <w:r w:rsidRPr="000B34DC">
        <w:rPr>
          <w:lang w:val="sq-AL" w:eastAsia="sq-AL"/>
        </w:rPr>
        <w:t>Gjithashtu anekset bashkelidhur raportit t</w:t>
      </w:r>
      <w:r w:rsidR="006E44D5" w:rsidRPr="000B34DC">
        <w:rPr>
          <w:lang w:val="sq-AL" w:eastAsia="sq-AL"/>
        </w:rPr>
        <w:t>ë</w:t>
      </w:r>
      <w:r w:rsidRPr="000B34DC">
        <w:rPr>
          <w:lang w:val="sq-AL" w:eastAsia="sq-AL"/>
        </w:rPr>
        <w:t xml:space="preserve"> monitorimit duhet t</w:t>
      </w:r>
      <w:r w:rsidR="006E44D5" w:rsidRPr="000B34DC">
        <w:rPr>
          <w:lang w:val="sq-AL" w:eastAsia="sq-AL"/>
        </w:rPr>
        <w:t>ë</w:t>
      </w:r>
      <w:r w:rsidRPr="000B34DC">
        <w:rPr>
          <w:lang w:val="sq-AL" w:eastAsia="sq-AL"/>
        </w:rPr>
        <w:t xml:space="preserve"> p</w:t>
      </w:r>
      <w:r w:rsidR="006E44D5" w:rsidRPr="000B34DC">
        <w:rPr>
          <w:lang w:val="sq-AL" w:eastAsia="sq-AL"/>
        </w:rPr>
        <w:t>ë</w:t>
      </w:r>
      <w:r w:rsidRPr="000B34DC">
        <w:rPr>
          <w:lang w:val="sq-AL" w:eastAsia="sq-AL"/>
        </w:rPr>
        <w:t>rmbajn</w:t>
      </w:r>
      <w:r w:rsidR="006E44D5" w:rsidRPr="000B34DC">
        <w:rPr>
          <w:lang w:val="sq-AL" w:eastAsia="sq-AL"/>
        </w:rPr>
        <w:t>ë</w:t>
      </w:r>
      <w:r w:rsidRPr="000B34DC">
        <w:rPr>
          <w:lang w:val="sq-AL" w:eastAsia="sq-AL"/>
        </w:rPr>
        <w:t xml:space="preserve"> nivelin e planifikuar dhe rishikuar t</w:t>
      </w:r>
      <w:r w:rsidR="006E44D5" w:rsidRPr="000B34DC">
        <w:rPr>
          <w:lang w:val="sq-AL" w:eastAsia="sq-AL"/>
        </w:rPr>
        <w:t>ë</w:t>
      </w:r>
      <w:r w:rsidRPr="000B34DC">
        <w:rPr>
          <w:lang w:val="sq-AL" w:eastAsia="sq-AL"/>
        </w:rPr>
        <w:t xml:space="preserve"> treguesve t</w:t>
      </w:r>
      <w:r w:rsidR="006E44D5" w:rsidRPr="000B34DC">
        <w:rPr>
          <w:lang w:val="sq-AL" w:eastAsia="sq-AL"/>
        </w:rPr>
        <w:t>ë</w:t>
      </w:r>
      <w:r w:rsidRPr="000B34DC">
        <w:rPr>
          <w:lang w:val="sq-AL" w:eastAsia="sq-AL"/>
        </w:rPr>
        <w:t xml:space="preserve"> performanc</w:t>
      </w:r>
      <w:r w:rsidR="006E44D5" w:rsidRPr="000B34DC">
        <w:rPr>
          <w:lang w:val="sq-AL" w:eastAsia="sq-AL"/>
        </w:rPr>
        <w:t>ë</w:t>
      </w:r>
      <w:r w:rsidRPr="000B34DC">
        <w:rPr>
          <w:lang w:val="sq-AL" w:eastAsia="sq-AL"/>
        </w:rPr>
        <w:t>s me q</w:t>
      </w:r>
      <w:r w:rsidR="006E44D5" w:rsidRPr="000B34DC">
        <w:rPr>
          <w:lang w:val="sq-AL" w:eastAsia="sq-AL"/>
        </w:rPr>
        <w:t>ë</w:t>
      </w:r>
      <w:r w:rsidRPr="000B34DC">
        <w:rPr>
          <w:lang w:val="sq-AL" w:eastAsia="sq-AL"/>
        </w:rPr>
        <w:t>llim identifikimin e mas</w:t>
      </w:r>
      <w:r w:rsidR="006E44D5" w:rsidRPr="000B34DC">
        <w:rPr>
          <w:lang w:val="sq-AL" w:eastAsia="sq-AL"/>
        </w:rPr>
        <w:t>ë</w:t>
      </w:r>
      <w:r w:rsidRPr="000B34DC">
        <w:rPr>
          <w:lang w:val="sq-AL" w:eastAsia="sq-AL"/>
        </w:rPr>
        <w:t>s s</w:t>
      </w:r>
      <w:r w:rsidR="006E44D5" w:rsidRPr="000B34DC">
        <w:rPr>
          <w:lang w:val="sq-AL" w:eastAsia="sq-AL"/>
        </w:rPr>
        <w:t>ë</w:t>
      </w:r>
      <w:r w:rsidRPr="000B34DC">
        <w:rPr>
          <w:lang w:val="sq-AL" w:eastAsia="sq-AL"/>
        </w:rPr>
        <w:t xml:space="preserve"> sakt</w:t>
      </w:r>
      <w:r w:rsidR="006E44D5" w:rsidRPr="000B34DC">
        <w:rPr>
          <w:lang w:val="sq-AL" w:eastAsia="sq-AL"/>
        </w:rPr>
        <w:t>ë</w:t>
      </w:r>
      <w:r w:rsidRPr="000B34DC">
        <w:rPr>
          <w:lang w:val="sq-AL" w:eastAsia="sq-AL"/>
        </w:rPr>
        <w:t xml:space="preserve"> t</w:t>
      </w:r>
      <w:r w:rsidR="006E44D5" w:rsidRPr="000B34DC">
        <w:rPr>
          <w:lang w:val="sq-AL" w:eastAsia="sq-AL"/>
        </w:rPr>
        <w:t>ë</w:t>
      </w:r>
      <w:r w:rsidRPr="000B34DC">
        <w:rPr>
          <w:lang w:val="sq-AL" w:eastAsia="sq-AL"/>
        </w:rPr>
        <w:t xml:space="preserve"> realizimit t</w:t>
      </w:r>
      <w:r w:rsidR="006E44D5" w:rsidRPr="000B34DC">
        <w:rPr>
          <w:lang w:val="sq-AL" w:eastAsia="sq-AL"/>
        </w:rPr>
        <w:t>ë</w:t>
      </w:r>
      <w:r w:rsidRPr="000B34DC">
        <w:rPr>
          <w:lang w:val="sq-AL" w:eastAsia="sq-AL"/>
        </w:rPr>
        <w:t xml:space="preserve"> objektivit dhe politik</w:t>
      </w:r>
      <w:r w:rsidR="006E44D5" w:rsidRPr="000B34DC">
        <w:rPr>
          <w:lang w:val="sq-AL" w:eastAsia="sq-AL"/>
        </w:rPr>
        <w:t>ë</w:t>
      </w:r>
      <w:r w:rsidRPr="000B34DC">
        <w:rPr>
          <w:lang w:val="sq-AL" w:eastAsia="sq-AL"/>
        </w:rPr>
        <w:t>s s</w:t>
      </w:r>
      <w:r w:rsidR="006E44D5" w:rsidRPr="000B34DC">
        <w:rPr>
          <w:lang w:val="sq-AL" w:eastAsia="sq-AL"/>
        </w:rPr>
        <w:t>ë</w:t>
      </w:r>
      <w:r w:rsidRPr="000B34DC">
        <w:rPr>
          <w:lang w:val="sq-AL" w:eastAsia="sq-AL"/>
        </w:rPr>
        <w:t xml:space="preserve"> programit.</w:t>
      </w:r>
    </w:p>
    <w:p w:rsidR="008400F6" w:rsidRPr="000B34DC" w:rsidRDefault="008400F6" w:rsidP="008400F6">
      <w:pPr>
        <w:spacing w:after="200" w:line="276" w:lineRule="auto"/>
        <w:jc w:val="both"/>
        <w:rPr>
          <w:lang w:val="sq-AL" w:eastAsia="sq-AL"/>
        </w:rPr>
      </w:pPr>
      <w:r w:rsidRPr="000B34DC">
        <w:rPr>
          <w:lang w:val="sq-AL" w:eastAsia="sq-AL"/>
        </w:rPr>
        <w:t>Plotësimi i informacionit korrekt të shtojcave sipas udhëzimit “Për procedurat standard të monitorimit të buxhetit, për njësitë e qeverisjes qendrore”  do të lehtësonte punën në vlerësimin e procesit të realizimit të objektivave dhe efektshmërisë së një programi në veçanti dhe ministrisë së përgjithësi.</w:t>
      </w:r>
    </w:p>
    <w:p w:rsidR="008400F6" w:rsidRDefault="008400F6" w:rsidP="009B35AC">
      <w:pPr>
        <w:spacing w:after="200" w:line="276" w:lineRule="auto"/>
        <w:jc w:val="both"/>
        <w:rPr>
          <w:b/>
          <w:caps/>
          <w:lang w:val="sq-AL"/>
        </w:rPr>
      </w:pPr>
    </w:p>
    <w:p w:rsidR="009B35AC" w:rsidRPr="00024238" w:rsidRDefault="009B35AC" w:rsidP="009B35AC">
      <w:pPr>
        <w:spacing w:after="200" w:line="276" w:lineRule="auto"/>
        <w:jc w:val="both"/>
        <w:rPr>
          <w:b/>
          <w:caps/>
          <w:lang w:val="sq-AL"/>
        </w:rPr>
      </w:pPr>
      <w:r w:rsidRPr="00024238">
        <w:rPr>
          <w:b/>
          <w:caps/>
          <w:lang w:val="sq-AL"/>
        </w:rPr>
        <w:t>Komente të tjera</w:t>
      </w:r>
    </w:p>
    <w:p w:rsidR="008400F6" w:rsidRPr="008400F6" w:rsidRDefault="008400F6" w:rsidP="008400F6">
      <w:pPr>
        <w:numPr>
          <w:ilvl w:val="0"/>
          <w:numId w:val="16"/>
        </w:numPr>
        <w:spacing w:after="200" w:line="276" w:lineRule="auto"/>
        <w:jc w:val="both"/>
      </w:pPr>
      <w:r w:rsidRPr="008400F6">
        <w:t xml:space="preserve">Raporti i monitorimit të Ministrisë së Punëve të Brendshme është paraqitur në kohë në përputhje me afatet e përcaktuara në udhëzimin nr. 22, datë 17.11.2016 “Për procedurat standard të monitorimit të buxhetit, për njësitë e qeverisjes qendrore”. </w:t>
      </w:r>
      <w:proofErr w:type="gramStart"/>
      <w:r w:rsidRPr="008400F6">
        <w:t>Ky</w:t>
      </w:r>
      <w:proofErr w:type="gramEnd"/>
      <w:r w:rsidRPr="008400F6">
        <w:t xml:space="preserve"> raport, paraqitet i plotë dhe me analizë të shkaqeve që kanë sjellë mosrealizim të fondeve apo të produkteve.</w:t>
      </w:r>
    </w:p>
    <w:p w:rsidR="008400F6" w:rsidRPr="008400F6" w:rsidRDefault="008400F6" w:rsidP="008400F6">
      <w:pPr>
        <w:numPr>
          <w:ilvl w:val="0"/>
          <w:numId w:val="16"/>
        </w:numPr>
        <w:spacing w:after="200" w:line="276" w:lineRule="auto"/>
        <w:jc w:val="both"/>
      </w:pPr>
      <w:r w:rsidRPr="008400F6">
        <w:t>Raporti i monitorimit të Ministrisë së Punëve të Brendshme, për vitin 2017 është i shoqëruar me anekset përkatëse të përditësuara sipas udhëzimit sipas udhëzimit të sipërcituar.</w:t>
      </w:r>
      <w:r w:rsidR="00373E7D">
        <w:t xml:space="preserve"> K</w:t>
      </w:r>
      <w:r w:rsidR="006E44D5">
        <w:t>ë</w:t>
      </w:r>
      <w:r w:rsidR="00373E7D">
        <w:t>to anekse duhet t</w:t>
      </w:r>
      <w:r w:rsidR="006E44D5">
        <w:t>ë</w:t>
      </w:r>
      <w:r w:rsidR="00373E7D">
        <w:t xml:space="preserve"> plot</w:t>
      </w:r>
      <w:r w:rsidR="006E44D5">
        <w:t>ë</w:t>
      </w:r>
      <w:r w:rsidR="00373E7D">
        <w:t>sohen me t</w:t>
      </w:r>
      <w:r w:rsidR="006E44D5">
        <w:t>ë</w:t>
      </w:r>
      <w:r w:rsidR="00373E7D">
        <w:t xml:space="preserve"> dh</w:t>
      </w:r>
      <w:r w:rsidR="006E44D5">
        <w:t>ë</w:t>
      </w:r>
      <w:r w:rsidR="00373E7D">
        <w:t>na t</w:t>
      </w:r>
      <w:r w:rsidR="006E44D5">
        <w:t>ë</w:t>
      </w:r>
      <w:r w:rsidR="00373E7D">
        <w:t xml:space="preserve"> p</w:t>
      </w:r>
      <w:r w:rsidR="006E44D5">
        <w:t>ë</w:t>
      </w:r>
      <w:r w:rsidR="00373E7D">
        <w:t>rdit</w:t>
      </w:r>
      <w:r w:rsidR="006E44D5">
        <w:t>ë</w:t>
      </w:r>
      <w:r w:rsidR="00373E7D">
        <w:t>suara me q</w:t>
      </w:r>
      <w:r w:rsidR="006E44D5">
        <w:t>ë</w:t>
      </w:r>
      <w:r w:rsidR="00373E7D">
        <w:t>llim evidentimin e realizimit faktik p</w:t>
      </w:r>
      <w:r w:rsidR="006E44D5">
        <w:t>ë</w:t>
      </w:r>
      <w:r w:rsidR="00373E7D">
        <w:t>r periudh</w:t>
      </w:r>
      <w:r w:rsidR="006E44D5">
        <w:t>ë</w:t>
      </w:r>
      <w:r w:rsidR="00373E7D">
        <w:t>n n</w:t>
      </w:r>
      <w:r w:rsidR="006E44D5">
        <w:t>ë</w:t>
      </w:r>
      <w:r w:rsidR="00373E7D">
        <w:t xml:space="preserve"> t</w:t>
      </w:r>
      <w:r w:rsidR="006E44D5">
        <w:t>ë</w:t>
      </w:r>
      <w:r w:rsidR="00373E7D">
        <w:t xml:space="preserve"> cil</w:t>
      </w:r>
      <w:r w:rsidR="006E44D5">
        <w:t>ë</w:t>
      </w:r>
      <w:r w:rsidR="00373E7D">
        <w:t>n b</w:t>
      </w:r>
      <w:r w:rsidR="006E44D5">
        <w:t>ë</w:t>
      </w:r>
      <w:r w:rsidR="00373E7D">
        <w:t>het monitorimi i realizimit t</w:t>
      </w:r>
      <w:r w:rsidR="006E44D5">
        <w:t>ë</w:t>
      </w:r>
      <w:r w:rsidR="00373E7D">
        <w:t xml:space="preserve"> shpenzimeve.</w:t>
      </w:r>
    </w:p>
    <w:p w:rsidR="005F7674" w:rsidRPr="005F7674" w:rsidRDefault="008400F6" w:rsidP="00F46F20">
      <w:pPr>
        <w:numPr>
          <w:ilvl w:val="0"/>
          <w:numId w:val="16"/>
        </w:numPr>
        <w:spacing w:after="200" w:line="276" w:lineRule="auto"/>
        <w:jc w:val="both"/>
      </w:pPr>
      <w:r w:rsidRPr="008400F6">
        <w:rPr>
          <w:lang w:val="sq-AL"/>
        </w:rPr>
        <w:t>Nga Ministria e Punëve të Brendshme, raporti i realizimit të objektivave të politikës së programit, është plotësuar për të gjitha programet e kësaj ministrie, në përputhje me përcaktimet e bëra në formatet e udhëzimit për monitorimin. Gjithsesi konstatojmë që në shumicën e rasteve treguesit e përdorur përfaqësojnë më tepër produkte se sa matës cilësor ose sasiorë të objektivave. Rrjedhimisht, nevojitet një përpjekje më e madhe nga ana e Ekipeve të Menaxhimit të Programeve për të identifikuar dhe planifikuar tregues të saktë performance.</w:t>
      </w:r>
    </w:p>
    <w:p w:rsidR="00766EDB" w:rsidRDefault="008400F6" w:rsidP="00766EDB">
      <w:pPr>
        <w:numPr>
          <w:ilvl w:val="0"/>
          <w:numId w:val="16"/>
        </w:numPr>
        <w:spacing w:after="200" w:line="276" w:lineRule="auto"/>
        <w:jc w:val="both"/>
      </w:pPr>
      <w:r w:rsidRPr="008400F6">
        <w:rPr>
          <w:lang w:val="sq-AL"/>
        </w:rPr>
        <w:t xml:space="preserve">Lidhur me emërtimin e produkteve dhe të treguesve të perfomancës, ka disa produkte dhe tregues perfomance </w:t>
      </w:r>
      <w:r w:rsidR="00766EDB">
        <w:rPr>
          <w:lang w:val="sq-AL"/>
        </w:rPr>
        <w:t>të cilat duhet të përmirësohen si ai n</w:t>
      </w:r>
      <w:r w:rsidR="00B73AEA">
        <w:rPr>
          <w:lang w:val="sq-AL"/>
        </w:rPr>
        <w:t>ë</w:t>
      </w:r>
      <w:r w:rsidR="00766EDB">
        <w:rPr>
          <w:lang w:val="sq-AL"/>
        </w:rPr>
        <w:t xml:space="preserve"> shembullin e m</w:t>
      </w:r>
      <w:r w:rsidR="00B73AEA">
        <w:rPr>
          <w:lang w:val="sq-AL"/>
        </w:rPr>
        <w:t>ë</w:t>
      </w:r>
      <w:r w:rsidR="00766EDB">
        <w:rPr>
          <w:lang w:val="sq-AL"/>
        </w:rPr>
        <w:t>sip</w:t>
      </w:r>
      <w:r w:rsidR="00B73AEA">
        <w:rPr>
          <w:lang w:val="sq-AL"/>
        </w:rPr>
        <w:t>ë</w:t>
      </w:r>
      <w:r w:rsidR="00766EDB">
        <w:rPr>
          <w:lang w:val="sq-AL"/>
        </w:rPr>
        <w:t>rm dhe gjithashtu duhet t</w:t>
      </w:r>
      <w:r w:rsidR="00B73AEA">
        <w:rPr>
          <w:lang w:val="sq-AL"/>
        </w:rPr>
        <w:t>ë</w:t>
      </w:r>
      <w:r w:rsidR="00766EDB">
        <w:rPr>
          <w:lang w:val="sq-AL"/>
        </w:rPr>
        <w:t xml:space="preserve"> p</w:t>
      </w:r>
      <w:r w:rsidR="00B73AEA">
        <w:rPr>
          <w:lang w:val="sq-AL"/>
        </w:rPr>
        <w:t>ë</w:t>
      </w:r>
      <w:r w:rsidR="00766EDB">
        <w:rPr>
          <w:lang w:val="sq-AL"/>
        </w:rPr>
        <w:t>rdit</w:t>
      </w:r>
      <w:r w:rsidR="00B73AEA">
        <w:rPr>
          <w:lang w:val="sq-AL"/>
        </w:rPr>
        <w:t>ë</w:t>
      </w:r>
      <w:r w:rsidR="00766EDB">
        <w:rPr>
          <w:lang w:val="sq-AL"/>
        </w:rPr>
        <w:t>sohen dhe p</w:t>
      </w:r>
      <w:r w:rsidR="00B73AEA">
        <w:rPr>
          <w:lang w:val="sq-AL"/>
        </w:rPr>
        <w:t>ë</w:t>
      </w:r>
      <w:r w:rsidR="00766EDB">
        <w:rPr>
          <w:lang w:val="sq-AL"/>
        </w:rPr>
        <w:t>rmiresohen n</w:t>
      </w:r>
      <w:r w:rsidR="00B73AEA">
        <w:rPr>
          <w:lang w:val="sq-AL"/>
        </w:rPr>
        <w:t>ë</w:t>
      </w:r>
      <w:r w:rsidR="00766EDB">
        <w:rPr>
          <w:lang w:val="sq-AL"/>
        </w:rPr>
        <w:t xml:space="preserve"> m</w:t>
      </w:r>
      <w:r w:rsidR="00B73AEA">
        <w:rPr>
          <w:lang w:val="sq-AL"/>
        </w:rPr>
        <w:t>ë</w:t>
      </w:r>
      <w:r w:rsidR="00766EDB">
        <w:rPr>
          <w:lang w:val="sq-AL"/>
        </w:rPr>
        <w:t>nyr</w:t>
      </w:r>
      <w:r w:rsidR="00B73AEA">
        <w:rPr>
          <w:lang w:val="sq-AL"/>
        </w:rPr>
        <w:t>ë</w:t>
      </w:r>
      <w:r w:rsidR="00766EDB">
        <w:rPr>
          <w:lang w:val="sq-AL"/>
        </w:rPr>
        <w:t xml:space="preserve"> t</w:t>
      </w:r>
      <w:r w:rsidR="00B73AEA">
        <w:rPr>
          <w:lang w:val="sq-AL"/>
        </w:rPr>
        <w:t>ë</w:t>
      </w:r>
      <w:r w:rsidR="00766EDB">
        <w:rPr>
          <w:lang w:val="sq-AL"/>
        </w:rPr>
        <w:t xml:space="preserve"> vazhdueshme objektivat dhe treguesit e performanc</w:t>
      </w:r>
      <w:r w:rsidR="00B73AEA">
        <w:rPr>
          <w:lang w:val="sq-AL"/>
        </w:rPr>
        <w:t>ë</w:t>
      </w:r>
      <w:r w:rsidR="00766EDB">
        <w:rPr>
          <w:lang w:val="sq-AL"/>
        </w:rPr>
        <w:t>s p</w:t>
      </w:r>
      <w:r w:rsidR="00B73AEA">
        <w:rPr>
          <w:lang w:val="sq-AL"/>
        </w:rPr>
        <w:t>ë</w:t>
      </w:r>
      <w:r w:rsidR="00766EDB">
        <w:rPr>
          <w:lang w:val="sq-AL"/>
        </w:rPr>
        <w:t>r k</w:t>
      </w:r>
      <w:r w:rsidR="00B73AEA">
        <w:rPr>
          <w:lang w:val="sq-AL"/>
        </w:rPr>
        <w:t>ë</w:t>
      </w:r>
      <w:r w:rsidR="00766EDB">
        <w:rPr>
          <w:lang w:val="sq-AL"/>
        </w:rPr>
        <w:t>to objektiva gjithmon</w:t>
      </w:r>
      <w:r w:rsidR="00B73AEA">
        <w:rPr>
          <w:lang w:val="sq-AL"/>
        </w:rPr>
        <w:t>ë</w:t>
      </w:r>
      <w:r w:rsidR="00766EDB">
        <w:rPr>
          <w:lang w:val="sq-AL"/>
        </w:rPr>
        <w:t xml:space="preserve"> n</w:t>
      </w:r>
      <w:r w:rsidR="00B73AEA">
        <w:rPr>
          <w:lang w:val="sq-AL"/>
        </w:rPr>
        <w:t>ë</w:t>
      </w:r>
      <w:r w:rsidR="00766EDB">
        <w:rPr>
          <w:lang w:val="sq-AL"/>
        </w:rPr>
        <w:t xml:space="preserve"> funksion t</w:t>
      </w:r>
      <w:r w:rsidR="00B73AEA">
        <w:rPr>
          <w:lang w:val="sq-AL"/>
        </w:rPr>
        <w:t>ë</w:t>
      </w:r>
      <w:r w:rsidR="00766EDB">
        <w:rPr>
          <w:lang w:val="sq-AL"/>
        </w:rPr>
        <w:t xml:space="preserve"> lidhjes m</w:t>
      </w:r>
      <w:r w:rsidR="00B73AEA">
        <w:rPr>
          <w:lang w:val="sq-AL"/>
        </w:rPr>
        <w:t>ë</w:t>
      </w:r>
      <w:r w:rsidR="00766EDB">
        <w:rPr>
          <w:lang w:val="sq-AL"/>
        </w:rPr>
        <w:t xml:space="preserve"> t</w:t>
      </w:r>
      <w:r w:rsidR="00B73AEA">
        <w:rPr>
          <w:lang w:val="sq-AL"/>
        </w:rPr>
        <w:t>ë</w:t>
      </w:r>
      <w:r w:rsidR="00766EDB">
        <w:rPr>
          <w:lang w:val="sq-AL"/>
        </w:rPr>
        <w:t xml:space="preserve"> mir</w:t>
      </w:r>
      <w:r w:rsidR="00B73AEA">
        <w:rPr>
          <w:lang w:val="sq-AL"/>
        </w:rPr>
        <w:t>ë</w:t>
      </w:r>
      <w:r w:rsidR="00766EDB">
        <w:rPr>
          <w:lang w:val="sq-AL"/>
        </w:rPr>
        <w:t xml:space="preserve"> t</w:t>
      </w:r>
      <w:r w:rsidR="00B73AEA">
        <w:rPr>
          <w:lang w:val="sq-AL"/>
        </w:rPr>
        <w:t>ë</w:t>
      </w:r>
      <w:r w:rsidR="00766EDB">
        <w:rPr>
          <w:lang w:val="sq-AL"/>
        </w:rPr>
        <w:t xml:space="preserve"> tyre me realizimin e q</w:t>
      </w:r>
      <w:r w:rsidR="00B73AEA">
        <w:rPr>
          <w:lang w:val="sq-AL"/>
        </w:rPr>
        <w:t>ë</w:t>
      </w:r>
      <w:r w:rsidR="00766EDB">
        <w:rPr>
          <w:lang w:val="sq-AL"/>
        </w:rPr>
        <w:t>llimit t</w:t>
      </w:r>
      <w:r w:rsidR="00B73AEA">
        <w:rPr>
          <w:lang w:val="sq-AL"/>
        </w:rPr>
        <w:t>ë</w:t>
      </w:r>
      <w:r w:rsidR="00766EDB">
        <w:rPr>
          <w:lang w:val="sq-AL"/>
        </w:rPr>
        <w:t xml:space="preserve"> politik</w:t>
      </w:r>
      <w:r w:rsidR="00B73AEA">
        <w:rPr>
          <w:lang w:val="sq-AL"/>
        </w:rPr>
        <w:t>ë</w:t>
      </w:r>
      <w:r w:rsidR="00766EDB">
        <w:rPr>
          <w:lang w:val="sq-AL"/>
        </w:rPr>
        <w:t>s s</w:t>
      </w:r>
      <w:r w:rsidR="00B73AEA">
        <w:rPr>
          <w:lang w:val="sq-AL"/>
        </w:rPr>
        <w:t>ë</w:t>
      </w:r>
      <w:r w:rsidR="00766EDB">
        <w:rPr>
          <w:lang w:val="sq-AL"/>
        </w:rPr>
        <w:t xml:space="preserve"> programit p</w:t>
      </w:r>
      <w:r w:rsidR="00B73AEA">
        <w:rPr>
          <w:lang w:val="sq-AL"/>
        </w:rPr>
        <w:t>ë</w:t>
      </w:r>
      <w:r w:rsidR="00766EDB">
        <w:rPr>
          <w:lang w:val="sq-AL"/>
        </w:rPr>
        <w:t>rkat</w:t>
      </w:r>
      <w:r w:rsidR="00B73AEA">
        <w:rPr>
          <w:lang w:val="sq-AL"/>
        </w:rPr>
        <w:t>ë</w:t>
      </w:r>
      <w:r w:rsidR="00766EDB">
        <w:rPr>
          <w:lang w:val="sq-AL"/>
        </w:rPr>
        <w:t>s.</w:t>
      </w:r>
    </w:p>
    <w:p w:rsidR="008400F6" w:rsidRPr="008400F6" w:rsidRDefault="008400F6" w:rsidP="00766EDB">
      <w:pPr>
        <w:numPr>
          <w:ilvl w:val="0"/>
          <w:numId w:val="16"/>
        </w:numPr>
        <w:spacing w:after="200" w:line="276" w:lineRule="auto"/>
        <w:jc w:val="both"/>
      </w:pPr>
      <w:r w:rsidRPr="008400F6">
        <w:t>Plani me ndryshime i raportuar nga Ministria e Punëve të Brendshme dhe ai që disponojmë në të dhënat tona përputhet totalisht për të gjithë programet.</w:t>
      </w:r>
    </w:p>
    <w:p w:rsidR="008400F6" w:rsidRDefault="008400F6" w:rsidP="008400F6">
      <w:pPr>
        <w:numPr>
          <w:ilvl w:val="0"/>
          <w:numId w:val="16"/>
        </w:numPr>
        <w:spacing w:after="200" w:line="276" w:lineRule="auto"/>
        <w:jc w:val="both"/>
      </w:pPr>
      <w:r w:rsidRPr="008400F6">
        <w:lastRenderedPageBreak/>
        <w:t>Realizimi faktik për vitin 201</w:t>
      </w:r>
      <w:r>
        <w:t>7</w:t>
      </w:r>
      <w:r w:rsidRPr="008400F6">
        <w:t xml:space="preserve"> raportuar nga Ministria e Punëve të Brendshme, me atë të nxjerrë nga sistemi i thesarit (në milionë lekë), përputhet totalisht për të gjithë programet.</w:t>
      </w:r>
    </w:p>
    <w:p w:rsidR="008D5D28" w:rsidRPr="008400F6" w:rsidRDefault="008D5D28" w:rsidP="008400F6">
      <w:pPr>
        <w:numPr>
          <w:ilvl w:val="0"/>
          <w:numId w:val="16"/>
        </w:numPr>
        <w:spacing w:after="200" w:line="276" w:lineRule="auto"/>
        <w:jc w:val="both"/>
      </w:pPr>
      <w:r w:rsidRPr="008D5D28">
        <w:t xml:space="preserve">Një ndër problematikat që duhet të trajtohet nga ana juaj në raportet e monitorimit është edhe evidentimi dhe trajtimi i detyrimeve të prapambetura si ato të trashëguara ashtu edhe ato të krijuara rishtazi. </w:t>
      </w:r>
      <w:r w:rsidR="000B34DC">
        <w:t>Theksojm</w:t>
      </w:r>
      <w:r w:rsidR="00B73AEA">
        <w:t>ë</w:t>
      </w:r>
      <w:r w:rsidR="000B34DC">
        <w:t xml:space="preserve"> se MPB p</w:t>
      </w:r>
      <w:r w:rsidR="00B73AEA">
        <w:t>ë</w:t>
      </w:r>
      <w:r w:rsidR="000B34DC">
        <w:t>r periudh</w:t>
      </w:r>
      <w:r w:rsidR="00B73AEA">
        <w:t>ë</w:t>
      </w:r>
      <w:r w:rsidR="000B34DC">
        <w:t>n Janar – Prill ka pothuajse dyfishim t</w:t>
      </w:r>
      <w:r w:rsidR="00B73AEA">
        <w:t>ë</w:t>
      </w:r>
      <w:r w:rsidR="000B34DC">
        <w:t xml:space="preserve"> detyrimeve t</w:t>
      </w:r>
      <w:r w:rsidR="00B73AEA">
        <w:t>ë</w:t>
      </w:r>
      <w:r w:rsidR="000B34DC">
        <w:t xml:space="preserve"> krijuara rishtazi q</w:t>
      </w:r>
      <w:r w:rsidR="00B73AEA">
        <w:t>ë</w:t>
      </w:r>
      <w:r w:rsidR="000B34DC">
        <w:t xml:space="preserve"> i mbledhur edhe me detyrimet e trash</w:t>
      </w:r>
      <w:r w:rsidR="00B73AEA">
        <w:t>ë</w:t>
      </w:r>
      <w:r w:rsidR="000B34DC">
        <w:t>guara e vendosin k</w:t>
      </w:r>
      <w:r w:rsidR="00B73AEA">
        <w:t>ë</w:t>
      </w:r>
      <w:r w:rsidR="000B34DC">
        <w:t>t</w:t>
      </w:r>
      <w:r w:rsidR="00B73AEA">
        <w:t>ë</w:t>
      </w:r>
      <w:r w:rsidR="000B34DC">
        <w:t xml:space="preserve"> ministri n</w:t>
      </w:r>
      <w:r w:rsidR="00B73AEA">
        <w:t>ë</w:t>
      </w:r>
      <w:r w:rsidR="000B34DC">
        <w:t xml:space="preserve"> krye t</w:t>
      </w:r>
      <w:r w:rsidR="00B73AEA">
        <w:t>ë</w:t>
      </w:r>
      <w:r w:rsidR="000B34DC">
        <w:t xml:space="preserve"> institucioneve lidhur me detyrimet e prapambetura</w:t>
      </w:r>
      <w:r w:rsidR="00415203">
        <w:t>.</w:t>
      </w:r>
      <w:r w:rsidR="000B34DC">
        <w:t xml:space="preserve"> </w:t>
      </w:r>
      <w:bookmarkStart w:id="3" w:name="_GoBack"/>
      <w:r w:rsidRPr="008D5D28">
        <w:t xml:space="preserve">Trajtimi i tyre i cili duhet të konsiderohet si prioritar duhet të konsistojë në paraqitjen e argumentave lidhur me krijimin e </w:t>
      </w:r>
      <w:proofErr w:type="gramStart"/>
      <w:r w:rsidRPr="008D5D28">
        <w:t>tyre  si</w:t>
      </w:r>
      <w:proofErr w:type="gramEnd"/>
      <w:r w:rsidRPr="008D5D28">
        <w:t xml:space="preserve"> edhe masat që parashikohet të merren për likujdimin e tyre</w:t>
      </w:r>
      <w:bookmarkEnd w:id="3"/>
      <w:r w:rsidRPr="008D5D28">
        <w:t>.</w:t>
      </w:r>
    </w:p>
    <w:p w:rsidR="008400F6" w:rsidRPr="008400F6" w:rsidRDefault="008400F6" w:rsidP="00415203">
      <w:pPr>
        <w:spacing w:after="200" w:line="276" w:lineRule="auto"/>
        <w:ind w:left="720"/>
        <w:jc w:val="both"/>
        <w:rPr>
          <w:b/>
          <w:lang w:val="sq-AL"/>
        </w:rPr>
      </w:pPr>
      <w:r w:rsidRPr="008400F6">
        <w:rPr>
          <w:b/>
          <w:lang w:val="sq-AL"/>
        </w:rPr>
        <w:t>Publikimi në faqen e internetit</w:t>
      </w:r>
    </w:p>
    <w:p w:rsidR="008400F6" w:rsidRDefault="008400F6" w:rsidP="008400F6">
      <w:pPr>
        <w:numPr>
          <w:ilvl w:val="0"/>
          <w:numId w:val="16"/>
        </w:numPr>
        <w:spacing w:after="200" w:line="276" w:lineRule="auto"/>
        <w:jc w:val="both"/>
        <w:rPr>
          <w:lang w:val="sq-AL"/>
        </w:rPr>
      </w:pPr>
      <w:r w:rsidRPr="008400F6">
        <w:t>Raporti i monitorimit është publikuar në faqen zyrtare të Ministrisë së Punëve të Brendshme në adresën :</w:t>
      </w:r>
    </w:p>
    <w:p w:rsidR="009D568A" w:rsidRPr="008400F6" w:rsidRDefault="00BB50BE" w:rsidP="008400F6">
      <w:pPr>
        <w:spacing w:after="200" w:line="276" w:lineRule="auto"/>
        <w:ind w:left="360"/>
        <w:jc w:val="both"/>
        <w:rPr>
          <w:lang w:val="sq-AL"/>
        </w:rPr>
      </w:pPr>
      <w:hyperlink r:id="rId9" w:history="1">
        <w:r w:rsidR="00276A08" w:rsidRPr="00D70FE2">
          <w:rPr>
            <w:rStyle w:val="Hyperlink"/>
          </w:rPr>
          <w:t>http://www.punetebrendshme.gov.al/al/programi/programi-i-transparences/mpb-raporte-mbi-monitorimin-e-shpenzimeve-te-mpb-2014-2015-2016</w:t>
        </w:r>
      </w:hyperlink>
    </w:p>
    <w:p w:rsidR="009B35AC" w:rsidRPr="009B35AC" w:rsidRDefault="009B35AC" w:rsidP="00D07600">
      <w:pPr>
        <w:spacing w:line="276" w:lineRule="auto"/>
        <w:jc w:val="both"/>
        <w:rPr>
          <w:lang w:val="sq-AL"/>
        </w:rPr>
      </w:pPr>
    </w:p>
    <w:sectPr w:rsidR="009B35AC" w:rsidRPr="009B35AC" w:rsidSect="00A359AD">
      <w:pgSz w:w="11906" w:h="16838"/>
      <w:pgMar w:top="1170" w:right="1440" w:bottom="99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CE3" w:rsidRDefault="00010CE3" w:rsidP="004E7904">
      <w:r>
        <w:separator/>
      </w:r>
    </w:p>
  </w:endnote>
  <w:endnote w:type="continuationSeparator" w:id="0">
    <w:p w:rsidR="00010CE3" w:rsidRDefault="00010CE3" w:rsidP="004E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CE3" w:rsidRDefault="00010CE3" w:rsidP="004E7904">
      <w:r>
        <w:separator/>
      </w:r>
    </w:p>
  </w:footnote>
  <w:footnote w:type="continuationSeparator" w:id="0">
    <w:p w:rsidR="00010CE3" w:rsidRDefault="00010CE3" w:rsidP="004E7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3C48"/>
    <w:multiLevelType w:val="hybridMultilevel"/>
    <w:tmpl w:val="965CD2C6"/>
    <w:lvl w:ilvl="0" w:tplc="08D8B4F6">
      <w:start w:val="1"/>
      <w:numFmt w:val="decimal"/>
      <w:lvlText w:val="%1."/>
      <w:lvlJc w:val="left"/>
      <w:pPr>
        <w:ind w:left="720" w:hanging="360"/>
      </w:pPr>
      <w:rPr>
        <w:rFonts w:hint="default"/>
        <w:b/>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0D756ED3"/>
    <w:multiLevelType w:val="hybridMultilevel"/>
    <w:tmpl w:val="E30869D8"/>
    <w:lvl w:ilvl="0" w:tplc="041C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nsid w:val="16CE00B4"/>
    <w:multiLevelType w:val="hybridMultilevel"/>
    <w:tmpl w:val="8084D3A6"/>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nsid w:val="1F4553F6"/>
    <w:multiLevelType w:val="hybridMultilevel"/>
    <w:tmpl w:val="7D78DD6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8C25B78"/>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2ACA342A"/>
    <w:multiLevelType w:val="hybridMultilevel"/>
    <w:tmpl w:val="317CB44E"/>
    <w:lvl w:ilvl="0" w:tplc="E1C28ECC">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91063E"/>
    <w:multiLevelType w:val="hybridMultilevel"/>
    <w:tmpl w:val="F99C840C"/>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31342B"/>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39577CF8"/>
    <w:multiLevelType w:val="hybridMultilevel"/>
    <w:tmpl w:val="554250C4"/>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39D13648"/>
    <w:multiLevelType w:val="hybridMultilevel"/>
    <w:tmpl w:val="63D8DC58"/>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474B5AA0"/>
    <w:multiLevelType w:val="hybridMultilevel"/>
    <w:tmpl w:val="C5C80C5A"/>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4DD81E44"/>
    <w:multiLevelType w:val="hybridMultilevel"/>
    <w:tmpl w:val="8FB6E304"/>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nsid w:val="52BA7BC2"/>
    <w:multiLevelType w:val="hybridMultilevel"/>
    <w:tmpl w:val="3752A8CE"/>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5F534B16"/>
    <w:multiLevelType w:val="hybridMultilevel"/>
    <w:tmpl w:val="7EFAE4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310EA2"/>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79E170FB"/>
    <w:multiLevelType w:val="hybridMultilevel"/>
    <w:tmpl w:val="855C92FA"/>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0"/>
  </w:num>
  <w:num w:numId="2">
    <w:abstractNumId w:val="1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8"/>
  </w:num>
  <w:num w:numId="6">
    <w:abstractNumId w:val="5"/>
  </w:num>
  <w:num w:numId="7">
    <w:abstractNumId w:val="11"/>
  </w:num>
  <w:num w:numId="8">
    <w:abstractNumId w:val="7"/>
  </w:num>
  <w:num w:numId="9">
    <w:abstractNumId w:val="14"/>
  </w:num>
  <w:num w:numId="10">
    <w:abstractNumId w:val="18"/>
  </w:num>
  <w:num w:numId="11">
    <w:abstractNumId w:val="10"/>
  </w:num>
  <w:num w:numId="12">
    <w:abstractNumId w:val="2"/>
  </w:num>
  <w:num w:numId="13">
    <w:abstractNumId w:val="3"/>
  </w:num>
  <w:num w:numId="14">
    <w:abstractNumId w:val="15"/>
  </w:num>
  <w:num w:numId="15">
    <w:abstractNumId w:val="6"/>
  </w:num>
  <w:num w:numId="16">
    <w:abstractNumId w:val="12"/>
  </w:num>
  <w:num w:numId="17">
    <w:abstractNumId w:val="4"/>
  </w:num>
  <w:num w:numId="18">
    <w:abstractNumId w:val="17"/>
  </w:num>
  <w:num w:numId="19">
    <w:abstractNumId w:val="1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6EF"/>
    <w:rsid w:val="00010CE3"/>
    <w:rsid w:val="00011327"/>
    <w:rsid w:val="00033DAA"/>
    <w:rsid w:val="00042813"/>
    <w:rsid w:val="000538F7"/>
    <w:rsid w:val="000571E6"/>
    <w:rsid w:val="00063AE6"/>
    <w:rsid w:val="000905E8"/>
    <w:rsid w:val="000948D1"/>
    <w:rsid w:val="00094B2C"/>
    <w:rsid w:val="000A4C86"/>
    <w:rsid w:val="000B34DC"/>
    <w:rsid w:val="000C09E0"/>
    <w:rsid w:val="000C67E6"/>
    <w:rsid w:val="000D3658"/>
    <w:rsid w:val="000D6A75"/>
    <w:rsid w:val="000F5F6B"/>
    <w:rsid w:val="000F7BB3"/>
    <w:rsid w:val="00104B71"/>
    <w:rsid w:val="00106F72"/>
    <w:rsid w:val="0011557D"/>
    <w:rsid w:val="001160E2"/>
    <w:rsid w:val="00121137"/>
    <w:rsid w:val="00132F28"/>
    <w:rsid w:val="001416BB"/>
    <w:rsid w:val="001566EC"/>
    <w:rsid w:val="0016014C"/>
    <w:rsid w:val="00162F24"/>
    <w:rsid w:val="00171AD6"/>
    <w:rsid w:val="001751E6"/>
    <w:rsid w:val="001A0EDB"/>
    <w:rsid w:val="001A3623"/>
    <w:rsid w:val="001B3119"/>
    <w:rsid w:val="001B7BE2"/>
    <w:rsid w:val="001C0FBD"/>
    <w:rsid w:val="001C2D92"/>
    <w:rsid w:val="001D0F25"/>
    <w:rsid w:val="001E5619"/>
    <w:rsid w:val="001F159A"/>
    <w:rsid w:val="00213C99"/>
    <w:rsid w:val="0021627D"/>
    <w:rsid w:val="002236EF"/>
    <w:rsid w:val="0022416C"/>
    <w:rsid w:val="00232E28"/>
    <w:rsid w:val="00244F56"/>
    <w:rsid w:val="002471A6"/>
    <w:rsid w:val="00256161"/>
    <w:rsid w:val="0026725D"/>
    <w:rsid w:val="00270C8E"/>
    <w:rsid w:val="0027368B"/>
    <w:rsid w:val="002738CF"/>
    <w:rsid w:val="00276A08"/>
    <w:rsid w:val="002861AE"/>
    <w:rsid w:val="002915B5"/>
    <w:rsid w:val="002956A7"/>
    <w:rsid w:val="00296208"/>
    <w:rsid w:val="00296E9D"/>
    <w:rsid w:val="002C3F39"/>
    <w:rsid w:val="002D130C"/>
    <w:rsid w:val="002D19EF"/>
    <w:rsid w:val="002E3D81"/>
    <w:rsid w:val="002E65DE"/>
    <w:rsid w:val="002E7320"/>
    <w:rsid w:val="002E7585"/>
    <w:rsid w:val="002F1793"/>
    <w:rsid w:val="00310ED9"/>
    <w:rsid w:val="00327280"/>
    <w:rsid w:val="0033248A"/>
    <w:rsid w:val="003449EA"/>
    <w:rsid w:val="00361CAC"/>
    <w:rsid w:val="00373E7D"/>
    <w:rsid w:val="00390B9C"/>
    <w:rsid w:val="003935A6"/>
    <w:rsid w:val="00397C72"/>
    <w:rsid w:val="00397E26"/>
    <w:rsid w:val="003A342C"/>
    <w:rsid w:val="003B2D03"/>
    <w:rsid w:val="003C0E45"/>
    <w:rsid w:val="003D0794"/>
    <w:rsid w:val="0040746F"/>
    <w:rsid w:val="00414761"/>
    <w:rsid w:val="00415203"/>
    <w:rsid w:val="00417A93"/>
    <w:rsid w:val="00436FD0"/>
    <w:rsid w:val="0044148F"/>
    <w:rsid w:val="00445DB3"/>
    <w:rsid w:val="00452D72"/>
    <w:rsid w:val="00490EAB"/>
    <w:rsid w:val="00497317"/>
    <w:rsid w:val="004A36EE"/>
    <w:rsid w:val="004A5643"/>
    <w:rsid w:val="004B36E2"/>
    <w:rsid w:val="004C2183"/>
    <w:rsid w:val="004C3276"/>
    <w:rsid w:val="004C7876"/>
    <w:rsid w:val="004C78A5"/>
    <w:rsid w:val="004E2A79"/>
    <w:rsid w:val="004E7904"/>
    <w:rsid w:val="004E7AE6"/>
    <w:rsid w:val="004F10A8"/>
    <w:rsid w:val="004F3FF9"/>
    <w:rsid w:val="004F51E6"/>
    <w:rsid w:val="004F7FD0"/>
    <w:rsid w:val="0050798D"/>
    <w:rsid w:val="00516E52"/>
    <w:rsid w:val="00550B54"/>
    <w:rsid w:val="005527CC"/>
    <w:rsid w:val="0056765D"/>
    <w:rsid w:val="0058674E"/>
    <w:rsid w:val="0059012E"/>
    <w:rsid w:val="00595358"/>
    <w:rsid w:val="005B01EA"/>
    <w:rsid w:val="005C2ECE"/>
    <w:rsid w:val="005D0216"/>
    <w:rsid w:val="005E097B"/>
    <w:rsid w:val="005F2491"/>
    <w:rsid w:val="005F42A0"/>
    <w:rsid w:val="005F582E"/>
    <w:rsid w:val="005F6B5A"/>
    <w:rsid w:val="005F7674"/>
    <w:rsid w:val="006056A7"/>
    <w:rsid w:val="006126E1"/>
    <w:rsid w:val="00615B34"/>
    <w:rsid w:val="00635492"/>
    <w:rsid w:val="00635A04"/>
    <w:rsid w:val="006404DC"/>
    <w:rsid w:val="00645ECD"/>
    <w:rsid w:val="00650B9A"/>
    <w:rsid w:val="00657EE4"/>
    <w:rsid w:val="006671BE"/>
    <w:rsid w:val="006A0382"/>
    <w:rsid w:val="006A79E3"/>
    <w:rsid w:val="006B5591"/>
    <w:rsid w:val="006C048A"/>
    <w:rsid w:val="006C239C"/>
    <w:rsid w:val="006C40B2"/>
    <w:rsid w:val="006D3582"/>
    <w:rsid w:val="006E20A2"/>
    <w:rsid w:val="006E2765"/>
    <w:rsid w:val="006E44D5"/>
    <w:rsid w:val="006E5B73"/>
    <w:rsid w:val="00712AF5"/>
    <w:rsid w:val="00731457"/>
    <w:rsid w:val="00734401"/>
    <w:rsid w:val="00736C15"/>
    <w:rsid w:val="007565CD"/>
    <w:rsid w:val="00764547"/>
    <w:rsid w:val="00766EDB"/>
    <w:rsid w:val="00767491"/>
    <w:rsid w:val="007741BB"/>
    <w:rsid w:val="007954B0"/>
    <w:rsid w:val="0079671E"/>
    <w:rsid w:val="007A4D8B"/>
    <w:rsid w:val="007A52E0"/>
    <w:rsid w:val="007B6859"/>
    <w:rsid w:val="007C262C"/>
    <w:rsid w:val="007D48AC"/>
    <w:rsid w:val="007D74D6"/>
    <w:rsid w:val="007E191B"/>
    <w:rsid w:val="007F0314"/>
    <w:rsid w:val="00813719"/>
    <w:rsid w:val="008367F9"/>
    <w:rsid w:val="008400F6"/>
    <w:rsid w:val="00840316"/>
    <w:rsid w:val="00847A00"/>
    <w:rsid w:val="00853941"/>
    <w:rsid w:val="00860BDD"/>
    <w:rsid w:val="00882574"/>
    <w:rsid w:val="008851AB"/>
    <w:rsid w:val="008A03E1"/>
    <w:rsid w:val="008C3600"/>
    <w:rsid w:val="008C57F1"/>
    <w:rsid w:val="008D5D28"/>
    <w:rsid w:val="008E7FEC"/>
    <w:rsid w:val="009007A4"/>
    <w:rsid w:val="00905008"/>
    <w:rsid w:val="009133B2"/>
    <w:rsid w:val="00914841"/>
    <w:rsid w:val="0092536B"/>
    <w:rsid w:val="009751CF"/>
    <w:rsid w:val="00982715"/>
    <w:rsid w:val="00982BDF"/>
    <w:rsid w:val="009A13F5"/>
    <w:rsid w:val="009B35AC"/>
    <w:rsid w:val="009D01B3"/>
    <w:rsid w:val="009D568A"/>
    <w:rsid w:val="009E22A0"/>
    <w:rsid w:val="009E6BB8"/>
    <w:rsid w:val="00A05749"/>
    <w:rsid w:val="00A06C62"/>
    <w:rsid w:val="00A2585C"/>
    <w:rsid w:val="00A30895"/>
    <w:rsid w:val="00A30BE8"/>
    <w:rsid w:val="00A359AD"/>
    <w:rsid w:val="00A431E9"/>
    <w:rsid w:val="00A451C4"/>
    <w:rsid w:val="00A61B61"/>
    <w:rsid w:val="00A62856"/>
    <w:rsid w:val="00A74DC2"/>
    <w:rsid w:val="00A87B95"/>
    <w:rsid w:val="00AA0A6B"/>
    <w:rsid w:val="00AA1104"/>
    <w:rsid w:val="00AB2E47"/>
    <w:rsid w:val="00AB3C1F"/>
    <w:rsid w:val="00AB5DD6"/>
    <w:rsid w:val="00AD4968"/>
    <w:rsid w:val="00AD6897"/>
    <w:rsid w:val="00AE2217"/>
    <w:rsid w:val="00AE6C40"/>
    <w:rsid w:val="00B03AF1"/>
    <w:rsid w:val="00B10CA9"/>
    <w:rsid w:val="00B13B95"/>
    <w:rsid w:val="00B1475A"/>
    <w:rsid w:val="00B16589"/>
    <w:rsid w:val="00B21927"/>
    <w:rsid w:val="00B377FA"/>
    <w:rsid w:val="00B40809"/>
    <w:rsid w:val="00B426A7"/>
    <w:rsid w:val="00B65ABD"/>
    <w:rsid w:val="00B73AEA"/>
    <w:rsid w:val="00B96A84"/>
    <w:rsid w:val="00BA52DA"/>
    <w:rsid w:val="00BA5308"/>
    <w:rsid w:val="00BA6C0D"/>
    <w:rsid w:val="00BB50BE"/>
    <w:rsid w:val="00BD69A2"/>
    <w:rsid w:val="00BE302C"/>
    <w:rsid w:val="00BF5170"/>
    <w:rsid w:val="00BF73DF"/>
    <w:rsid w:val="00BF79BC"/>
    <w:rsid w:val="00C050C4"/>
    <w:rsid w:val="00C07BEA"/>
    <w:rsid w:val="00C364CC"/>
    <w:rsid w:val="00C530D8"/>
    <w:rsid w:val="00C56919"/>
    <w:rsid w:val="00C6360C"/>
    <w:rsid w:val="00C6369B"/>
    <w:rsid w:val="00C76906"/>
    <w:rsid w:val="00C85CB1"/>
    <w:rsid w:val="00C93B69"/>
    <w:rsid w:val="00CA112D"/>
    <w:rsid w:val="00CB1995"/>
    <w:rsid w:val="00CC0B6E"/>
    <w:rsid w:val="00CD0AE9"/>
    <w:rsid w:val="00CD1E04"/>
    <w:rsid w:val="00CD2657"/>
    <w:rsid w:val="00CD2916"/>
    <w:rsid w:val="00CD4408"/>
    <w:rsid w:val="00CE0677"/>
    <w:rsid w:val="00CE0F59"/>
    <w:rsid w:val="00CE5B48"/>
    <w:rsid w:val="00CE7089"/>
    <w:rsid w:val="00CF0DAF"/>
    <w:rsid w:val="00CF6A73"/>
    <w:rsid w:val="00D04063"/>
    <w:rsid w:val="00D04ECD"/>
    <w:rsid w:val="00D0699B"/>
    <w:rsid w:val="00D07600"/>
    <w:rsid w:val="00D231B9"/>
    <w:rsid w:val="00D2798A"/>
    <w:rsid w:val="00D6260F"/>
    <w:rsid w:val="00D63C8A"/>
    <w:rsid w:val="00D66499"/>
    <w:rsid w:val="00D73581"/>
    <w:rsid w:val="00D74A48"/>
    <w:rsid w:val="00D77116"/>
    <w:rsid w:val="00DA395C"/>
    <w:rsid w:val="00DA45BF"/>
    <w:rsid w:val="00DA4B91"/>
    <w:rsid w:val="00DA586F"/>
    <w:rsid w:val="00DB26CC"/>
    <w:rsid w:val="00DD0A14"/>
    <w:rsid w:val="00DE4BDE"/>
    <w:rsid w:val="00DF0A1B"/>
    <w:rsid w:val="00DF1894"/>
    <w:rsid w:val="00E17165"/>
    <w:rsid w:val="00E17742"/>
    <w:rsid w:val="00E332A0"/>
    <w:rsid w:val="00E4466E"/>
    <w:rsid w:val="00E466A4"/>
    <w:rsid w:val="00E50025"/>
    <w:rsid w:val="00E54516"/>
    <w:rsid w:val="00E56A6B"/>
    <w:rsid w:val="00E65CCC"/>
    <w:rsid w:val="00EA40BF"/>
    <w:rsid w:val="00EA6177"/>
    <w:rsid w:val="00EA7BC3"/>
    <w:rsid w:val="00EB0C8B"/>
    <w:rsid w:val="00ED3FE0"/>
    <w:rsid w:val="00EE6D27"/>
    <w:rsid w:val="00EF7D0E"/>
    <w:rsid w:val="00F41034"/>
    <w:rsid w:val="00F42856"/>
    <w:rsid w:val="00F43238"/>
    <w:rsid w:val="00F46F20"/>
    <w:rsid w:val="00F53D67"/>
    <w:rsid w:val="00F64181"/>
    <w:rsid w:val="00F64F0A"/>
    <w:rsid w:val="00F66365"/>
    <w:rsid w:val="00F72797"/>
    <w:rsid w:val="00F75169"/>
    <w:rsid w:val="00F81ECF"/>
    <w:rsid w:val="00F82097"/>
    <w:rsid w:val="00F97BD8"/>
    <w:rsid w:val="00FA127E"/>
    <w:rsid w:val="00FA7B9F"/>
    <w:rsid w:val="00FC5BBF"/>
    <w:rsid w:val="00FD1B7C"/>
    <w:rsid w:val="00FD2B18"/>
    <w:rsid w:val="00FE2461"/>
    <w:rsid w:val="00FE2F2F"/>
    <w:rsid w:val="00FE374D"/>
    <w:rsid w:val="00FE3A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 w:type="character" w:styleId="Emphasis">
    <w:name w:val="Emphasis"/>
    <w:basedOn w:val="DefaultParagraphFont"/>
    <w:qFormat/>
    <w:rsid w:val="00B16589"/>
    <w:rPr>
      <w:i/>
      <w:iCs/>
    </w:rPr>
  </w:style>
  <w:style w:type="character" w:customStyle="1" w:styleId="MessageHeaderLabel">
    <w:name w:val="Message Header Label"/>
    <w:rsid w:val="005F582E"/>
    <w:rPr>
      <w:rFonts w:ascii="Arial Black" w:hAnsi="Arial Black" w:hint="default"/>
      <w:spacing w:val="-10"/>
      <w:sz w:val="18"/>
    </w:rPr>
  </w:style>
  <w:style w:type="table" w:styleId="TableGrid">
    <w:name w:val="Table Grid"/>
    <w:basedOn w:val="TableNormal"/>
    <w:uiPriority w:val="59"/>
    <w:rsid w:val="004B36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400F6"/>
    <w:rPr>
      <w:color w:val="0000FF" w:themeColor="hyperlink"/>
      <w:u w:val="single"/>
    </w:rPr>
  </w:style>
  <w:style w:type="character" w:styleId="FollowedHyperlink">
    <w:name w:val="FollowedHyperlink"/>
    <w:basedOn w:val="DefaultParagraphFont"/>
    <w:uiPriority w:val="99"/>
    <w:semiHidden/>
    <w:unhideWhenUsed/>
    <w:rsid w:val="00BF79BC"/>
    <w:rPr>
      <w:color w:val="800080" w:themeColor="followedHyperlink"/>
      <w:u w:val="single"/>
    </w:rPr>
  </w:style>
  <w:style w:type="paragraph" w:customStyle="1" w:styleId="Default">
    <w:name w:val="Default"/>
    <w:rsid w:val="00F46F2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 w:type="character" w:styleId="Emphasis">
    <w:name w:val="Emphasis"/>
    <w:basedOn w:val="DefaultParagraphFont"/>
    <w:qFormat/>
    <w:rsid w:val="00B16589"/>
    <w:rPr>
      <w:i/>
      <w:iCs/>
    </w:rPr>
  </w:style>
  <w:style w:type="character" w:customStyle="1" w:styleId="MessageHeaderLabel">
    <w:name w:val="Message Header Label"/>
    <w:rsid w:val="005F582E"/>
    <w:rPr>
      <w:rFonts w:ascii="Arial Black" w:hAnsi="Arial Black" w:hint="default"/>
      <w:spacing w:val="-10"/>
      <w:sz w:val="18"/>
    </w:rPr>
  </w:style>
  <w:style w:type="table" w:styleId="TableGrid">
    <w:name w:val="Table Grid"/>
    <w:basedOn w:val="TableNormal"/>
    <w:uiPriority w:val="59"/>
    <w:rsid w:val="004B36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400F6"/>
    <w:rPr>
      <w:color w:val="0000FF" w:themeColor="hyperlink"/>
      <w:u w:val="single"/>
    </w:rPr>
  </w:style>
  <w:style w:type="character" w:styleId="FollowedHyperlink">
    <w:name w:val="FollowedHyperlink"/>
    <w:basedOn w:val="DefaultParagraphFont"/>
    <w:uiPriority w:val="99"/>
    <w:semiHidden/>
    <w:unhideWhenUsed/>
    <w:rsid w:val="00BF79BC"/>
    <w:rPr>
      <w:color w:val="800080" w:themeColor="followedHyperlink"/>
      <w:u w:val="single"/>
    </w:rPr>
  </w:style>
  <w:style w:type="paragraph" w:customStyle="1" w:styleId="Default">
    <w:name w:val="Default"/>
    <w:rsid w:val="00F46F2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9188">
      <w:bodyDiv w:val="1"/>
      <w:marLeft w:val="0"/>
      <w:marRight w:val="0"/>
      <w:marTop w:val="0"/>
      <w:marBottom w:val="0"/>
      <w:divBdr>
        <w:top w:val="none" w:sz="0" w:space="0" w:color="auto"/>
        <w:left w:val="none" w:sz="0" w:space="0" w:color="auto"/>
        <w:bottom w:val="none" w:sz="0" w:space="0" w:color="auto"/>
        <w:right w:val="none" w:sz="0" w:space="0" w:color="auto"/>
      </w:divBdr>
    </w:div>
    <w:div w:id="39205449">
      <w:bodyDiv w:val="1"/>
      <w:marLeft w:val="0"/>
      <w:marRight w:val="0"/>
      <w:marTop w:val="0"/>
      <w:marBottom w:val="0"/>
      <w:divBdr>
        <w:top w:val="none" w:sz="0" w:space="0" w:color="auto"/>
        <w:left w:val="none" w:sz="0" w:space="0" w:color="auto"/>
        <w:bottom w:val="none" w:sz="0" w:space="0" w:color="auto"/>
        <w:right w:val="none" w:sz="0" w:space="0" w:color="auto"/>
      </w:divBdr>
    </w:div>
    <w:div w:id="40054893">
      <w:bodyDiv w:val="1"/>
      <w:marLeft w:val="0"/>
      <w:marRight w:val="0"/>
      <w:marTop w:val="0"/>
      <w:marBottom w:val="0"/>
      <w:divBdr>
        <w:top w:val="none" w:sz="0" w:space="0" w:color="auto"/>
        <w:left w:val="none" w:sz="0" w:space="0" w:color="auto"/>
        <w:bottom w:val="none" w:sz="0" w:space="0" w:color="auto"/>
        <w:right w:val="none" w:sz="0" w:space="0" w:color="auto"/>
      </w:divBdr>
    </w:div>
    <w:div w:id="70128705">
      <w:bodyDiv w:val="1"/>
      <w:marLeft w:val="0"/>
      <w:marRight w:val="0"/>
      <w:marTop w:val="0"/>
      <w:marBottom w:val="0"/>
      <w:divBdr>
        <w:top w:val="none" w:sz="0" w:space="0" w:color="auto"/>
        <w:left w:val="none" w:sz="0" w:space="0" w:color="auto"/>
        <w:bottom w:val="none" w:sz="0" w:space="0" w:color="auto"/>
        <w:right w:val="none" w:sz="0" w:space="0" w:color="auto"/>
      </w:divBdr>
    </w:div>
    <w:div w:id="74329978">
      <w:bodyDiv w:val="1"/>
      <w:marLeft w:val="0"/>
      <w:marRight w:val="0"/>
      <w:marTop w:val="0"/>
      <w:marBottom w:val="0"/>
      <w:divBdr>
        <w:top w:val="none" w:sz="0" w:space="0" w:color="auto"/>
        <w:left w:val="none" w:sz="0" w:space="0" w:color="auto"/>
        <w:bottom w:val="none" w:sz="0" w:space="0" w:color="auto"/>
        <w:right w:val="none" w:sz="0" w:space="0" w:color="auto"/>
      </w:divBdr>
    </w:div>
    <w:div w:id="76825244">
      <w:bodyDiv w:val="1"/>
      <w:marLeft w:val="0"/>
      <w:marRight w:val="0"/>
      <w:marTop w:val="0"/>
      <w:marBottom w:val="0"/>
      <w:divBdr>
        <w:top w:val="none" w:sz="0" w:space="0" w:color="auto"/>
        <w:left w:val="none" w:sz="0" w:space="0" w:color="auto"/>
        <w:bottom w:val="none" w:sz="0" w:space="0" w:color="auto"/>
        <w:right w:val="none" w:sz="0" w:space="0" w:color="auto"/>
      </w:divBdr>
    </w:div>
    <w:div w:id="83504211">
      <w:bodyDiv w:val="1"/>
      <w:marLeft w:val="0"/>
      <w:marRight w:val="0"/>
      <w:marTop w:val="0"/>
      <w:marBottom w:val="0"/>
      <w:divBdr>
        <w:top w:val="none" w:sz="0" w:space="0" w:color="auto"/>
        <w:left w:val="none" w:sz="0" w:space="0" w:color="auto"/>
        <w:bottom w:val="none" w:sz="0" w:space="0" w:color="auto"/>
        <w:right w:val="none" w:sz="0" w:space="0" w:color="auto"/>
      </w:divBdr>
    </w:div>
    <w:div w:id="126894660">
      <w:bodyDiv w:val="1"/>
      <w:marLeft w:val="0"/>
      <w:marRight w:val="0"/>
      <w:marTop w:val="0"/>
      <w:marBottom w:val="0"/>
      <w:divBdr>
        <w:top w:val="none" w:sz="0" w:space="0" w:color="auto"/>
        <w:left w:val="none" w:sz="0" w:space="0" w:color="auto"/>
        <w:bottom w:val="none" w:sz="0" w:space="0" w:color="auto"/>
        <w:right w:val="none" w:sz="0" w:space="0" w:color="auto"/>
      </w:divBdr>
    </w:div>
    <w:div w:id="129904652">
      <w:bodyDiv w:val="1"/>
      <w:marLeft w:val="0"/>
      <w:marRight w:val="0"/>
      <w:marTop w:val="0"/>
      <w:marBottom w:val="0"/>
      <w:divBdr>
        <w:top w:val="none" w:sz="0" w:space="0" w:color="auto"/>
        <w:left w:val="none" w:sz="0" w:space="0" w:color="auto"/>
        <w:bottom w:val="none" w:sz="0" w:space="0" w:color="auto"/>
        <w:right w:val="none" w:sz="0" w:space="0" w:color="auto"/>
      </w:divBdr>
    </w:div>
    <w:div w:id="166362377">
      <w:bodyDiv w:val="1"/>
      <w:marLeft w:val="0"/>
      <w:marRight w:val="0"/>
      <w:marTop w:val="0"/>
      <w:marBottom w:val="0"/>
      <w:divBdr>
        <w:top w:val="none" w:sz="0" w:space="0" w:color="auto"/>
        <w:left w:val="none" w:sz="0" w:space="0" w:color="auto"/>
        <w:bottom w:val="none" w:sz="0" w:space="0" w:color="auto"/>
        <w:right w:val="none" w:sz="0" w:space="0" w:color="auto"/>
      </w:divBdr>
    </w:div>
    <w:div w:id="190268318">
      <w:bodyDiv w:val="1"/>
      <w:marLeft w:val="0"/>
      <w:marRight w:val="0"/>
      <w:marTop w:val="0"/>
      <w:marBottom w:val="0"/>
      <w:divBdr>
        <w:top w:val="none" w:sz="0" w:space="0" w:color="auto"/>
        <w:left w:val="none" w:sz="0" w:space="0" w:color="auto"/>
        <w:bottom w:val="none" w:sz="0" w:space="0" w:color="auto"/>
        <w:right w:val="none" w:sz="0" w:space="0" w:color="auto"/>
      </w:divBdr>
    </w:div>
    <w:div w:id="236944247">
      <w:bodyDiv w:val="1"/>
      <w:marLeft w:val="0"/>
      <w:marRight w:val="0"/>
      <w:marTop w:val="0"/>
      <w:marBottom w:val="0"/>
      <w:divBdr>
        <w:top w:val="none" w:sz="0" w:space="0" w:color="auto"/>
        <w:left w:val="none" w:sz="0" w:space="0" w:color="auto"/>
        <w:bottom w:val="none" w:sz="0" w:space="0" w:color="auto"/>
        <w:right w:val="none" w:sz="0" w:space="0" w:color="auto"/>
      </w:divBdr>
    </w:div>
    <w:div w:id="243296213">
      <w:bodyDiv w:val="1"/>
      <w:marLeft w:val="0"/>
      <w:marRight w:val="0"/>
      <w:marTop w:val="0"/>
      <w:marBottom w:val="0"/>
      <w:divBdr>
        <w:top w:val="none" w:sz="0" w:space="0" w:color="auto"/>
        <w:left w:val="none" w:sz="0" w:space="0" w:color="auto"/>
        <w:bottom w:val="none" w:sz="0" w:space="0" w:color="auto"/>
        <w:right w:val="none" w:sz="0" w:space="0" w:color="auto"/>
      </w:divBdr>
    </w:div>
    <w:div w:id="255870174">
      <w:bodyDiv w:val="1"/>
      <w:marLeft w:val="0"/>
      <w:marRight w:val="0"/>
      <w:marTop w:val="0"/>
      <w:marBottom w:val="0"/>
      <w:divBdr>
        <w:top w:val="none" w:sz="0" w:space="0" w:color="auto"/>
        <w:left w:val="none" w:sz="0" w:space="0" w:color="auto"/>
        <w:bottom w:val="none" w:sz="0" w:space="0" w:color="auto"/>
        <w:right w:val="none" w:sz="0" w:space="0" w:color="auto"/>
      </w:divBdr>
    </w:div>
    <w:div w:id="303705277">
      <w:bodyDiv w:val="1"/>
      <w:marLeft w:val="0"/>
      <w:marRight w:val="0"/>
      <w:marTop w:val="0"/>
      <w:marBottom w:val="0"/>
      <w:divBdr>
        <w:top w:val="none" w:sz="0" w:space="0" w:color="auto"/>
        <w:left w:val="none" w:sz="0" w:space="0" w:color="auto"/>
        <w:bottom w:val="none" w:sz="0" w:space="0" w:color="auto"/>
        <w:right w:val="none" w:sz="0" w:space="0" w:color="auto"/>
      </w:divBdr>
    </w:div>
    <w:div w:id="317418305">
      <w:bodyDiv w:val="1"/>
      <w:marLeft w:val="0"/>
      <w:marRight w:val="0"/>
      <w:marTop w:val="0"/>
      <w:marBottom w:val="0"/>
      <w:divBdr>
        <w:top w:val="none" w:sz="0" w:space="0" w:color="auto"/>
        <w:left w:val="none" w:sz="0" w:space="0" w:color="auto"/>
        <w:bottom w:val="none" w:sz="0" w:space="0" w:color="auto"/>
        <w:right w:val="none" w:sz="0" w:space="0" w:color="auto"/>
      </w:divBdr>
    </w:div>
    <w:div w:id="320697193">
      <w:bodyDiv w:val="1"/>
      <w:marLeft w:val="0"/>
      <w:marRight w:val="0"/>
      <w:marTop w:val="0"/>
      <w:marBottom w:val="0"/>
      <w:divBdr>
        <w:top w:val="none" w:sz="0" w:space="0" w:color="auto"/>
        <w:left w:val="none" w:sz="0" w:space="0" w:color="auto"/>
        <w:bottom w:val="none" w:sz="0" w:space="0" w:color="auto"/>
        <w:right w:val="none" w:sz="0" w:space="0" w:color="auto"/>
      </w:divBdr>
    </w:div>
    <w:div w:id="334460991">
      <w:bodyDiv w:val="1"/>
      <w:marLeft w:val="0"/>
      <w:marRight w:val="0"/>
      <w:marTop w:val="0"/>
      <w:marBottom w:val="0"/>
      <w:divBdr>
        <w:top w:val="none" w:sz="0" w:space="0" w:color="auto"/>
        <w:left w:val="none" w:sz="0" w:space="0" w:color="auto"/>
        <w:bottom w:val="none" w:sz="0" w:space="0" w:color="auto"/>
        <w:right w:val="none" w:sz="0" w:space="0" w:color="auto"/>
      </w:divBdr>
    </w:div>
    <w:div w:id="348683009">
      <w:bodyDiv w:val="1"/>
      <w:marLeft w:val="0"/>
      <w:marRight w:val="0"/>
      <w:marTop w:val="0"/>
      <w:marBottom w:val="0"/>
      <w:divBdr>
        <w:top w:val="none" w:sz="0" w:space="0" w:color="auto"/>
        <w:left w:val="none" w:sz="0" w:space="0" w:color="auto"/>
        <w:bottom w:val="none" w:sz="0" w:space="0" w:color="auto"/>
        <w:right w:val="none" w:sz="0" w:space="0" w:color="auto"/>
      </w:divBdr>
    </w:div>
    <w:div w:id="368069475">
      <w:bodyDiv w:val="1"/>
      <w:marLeft w:val="0"/>
      <w:marRight w:val="0"/>
      <w:marTop w:val="0"/>
      <w:marBottom w:val="0"/>
      <w:divBdr>
        <w:top w:val="none" w:sz="0" w:space="0" w:color="auto"/>
        <w:left w:val="none" w:sz="0" w:space="0" w:color="auto"/>
        <w:bottom w:val="none" w:sz="0" w:space="0" w:color="auto"/>
        <w:right w:val="none" w:sz="0" w:space="0" w:color="auto"/>
      </w:divBdr>
    </w:div>
    <w:div w:id="373120268">
      <w:bodyDiv w:val="1"/>
      <w:marLeft w:val="0"/>
      <w:marRight w:val="0"/>
      <w:marTop w:val="0"/>
      <w:marBottom w:val="0"/>
      <w:divBdr>
        <w:top w:val="none" w:sz="0" w:space="0" w:color="auto"/>
        <w:left w:val="none" w:sz="0" w:space="0" w:color="auto"/>
        <w:bottom w:val="none" w:sz="0" w:space="0" w:color="auto"/>
        <w:right w:val="none" w:sz="0" w:space="0" w:color="auto"/>
      </w:divBdr>
    </w:div>
    <w:div w:id="429008579">
      <w:bodyDiv w:val="1"/>
      <w:marLeft w:val="0"/>
      <w:marRight w:val="0"/>
      <w:marTop w:val="0"/>
      <w:marBottom w:val="0"/>
      <w:divBdr>
        <w:top w:val="none" w:sz="0" w:space="0" w:color="auto"/>
        <w:left w:val="none" w:sz="0" w:space="0" w:color="auto"/>
        <w:bottom w:val="none" w:sz="0" w:space="0" w:color="auto"/>
        <w:right w:val="none" w:sz="0" w:space="0" w:color="auto"/>
      </w:divBdr>
    </w:div>
    <w:div w:id="434329151">
      <w:bodyDiv w:val="1"/>
      <w:marLeft w:val="0"/>
      <w:marRight w:val="0"/>
      <w:marTop w:val="0"/>
      <w:marBottom w:val="0"/>
      <w:divBdr>
        <w:top w:val="none" w:sz="0" w:space="0" w:color="auto"/>
        <w:left w:val="none" w:sz="0" w:space="0" w:color="auto"/>
        <w:bottom w:val="none" w:sz="0" w:space="0" w:color="auto"/>
        <w:right w:val="none" w:sz="0" w:space="0" w:color="auto"/>
      </w:divBdr>
    </w:div>
    <w:div w:id="437988215">
      <w:bodyDiv w:val="1"/>
      <w:marLeft w:val="0"/>
      <w:marRight w:val="0"/>
      <w:marTop w:val="0"/>
      <w:marBottom w:val="0"/>
      <w:divBdr>
        <w:top w:val="none" w:sz="0" w:space="0" w:color="auto"/>
        <w:left w:val="none" w:sz="0" w:space="0" w:color="auto"/>
        <w:bottom w:val="none" w:sz="0" w:space="0" w:color="auto"/>
        <w:right w:val="none" w:sz="0" w:space="0" w:color="auto"/>
      </w:divBdr>
    </w:div>
    <w:div w:id="448866125">
      <w:bodyDiv w:val="1"/>
      <w:marLeft w:val="0"/>
      <w:marRight w:val="0"/>
      <w:marTop w:val="0"/>
      <w:marBottom w:val="0"/>
      <w:divBdr>
        <w:top w:val="none" w:sz="0" w:space="0" w:color="auto"/>
        <w:left w:val="none" w:sz="0" w:space="0" w:color="auto"/>
        <w:bottom w:val="none" w:sz="0" w:space="0" w:color="auto"/>
        <w:right w:val="none" w:sz="0" w:space="0" w:color="auto"/>
      </w:divBdr>
    </w:div>
    <w:div w:id="495998340">
      <w:bodyDiv w:val="1"/>
      <w:marLeft w:val="0"/>
      <w:marRight w:val="0"/>
      <w:marTop w:val="0"/>
      <w:marBottom w:val="0"/>
      <w:divBdr>
        <w:top w:val="none" w:sz="0" w:space="0" w:color="auto"/>
        <w:left w:val="none" w:sz="0" w:space="0" w:color="auto"/>
        <w:bottom w:val="none" w:sz="0" w:space="0" w:color="auto"/>
        <w:right w:val="none" w:sz="0" w:space="0" w:color="auto"/>
      </w:divBdr>
    </w:div>
    <w:div w:id="514881150">
      <w:bodyDiv w:val="1"/>
      <w:marLeft w:val="0"/>
      <w:marRight w:val="0"/>
      <w:marTop w:val="0"/>
      <w:marBottom w:val="0"/>
      <w:divBdr>
        <w:top w:val="none" w:sz="0" w:space="0" w:color="auto"/>
        <w:left w:val="none" w:sz="0" w:space="0" w:color="auto"/>
        <w:bottom w:val="none" w:sz="0" w:space="0" w:color="auto"/>
        <w:right w:val="none" w:sz="0" w:space="0" w:color="auto"/>
      </w:divBdr>
    </w:div>
    <w:div w:id="532547174">
      <w:bodyDiv w:val="1"/>
      <w:marLeft w:val="0"/>
      <w:marRight w:val="0"/>
      <w:marTop w:val="0"/>
      <w:marBottom w:val="0"/>
      <w:divBdr>
        <w:top w:val="none" w:sz="0" w:space="0" w:color="auto"/>
        <w:left w:val="none" w:sz="0" w:space="0" w:color="auto"/>
        <w:bottom w:val="none" w:sz="0" w:space="0" w:color="auto"/>
        <w:right w:val="none" w:sz="0" w:space="0" w:color="auto"/>
      </w:divBdr>
    </w:div>
    <w:div w:id="549077927">
      <w:bodyDiv w:val="1"/>
      <w:marLeft w:val="0"/>
      <w:marRight w:val="0"/>
      <w:marTop w:val="0"/>
      <w:marBottom w:val="0"/>
      <w:divBdr>
        <w:top w:val="none" w:sz="0" w:space="0" w:color="auto"/>
        <w:left w:val="none" w:sz="0" w:space="0" w:color="auto"/>
        <w:bottom w:val="none" w:sz="0" w:space="0" w:color="auto"/>
        <w:right w:val="none" w:sz="0" w:space="0" w:color="auto"/>
      </w:divBdr>
    </w:div>
    <w:div w:id="586695775">
      <w:bodyDiv w:val="1"/>
      <w:marLeft w:val="0"/>
      <w:marRight w:val="0"/>
      <w:marTop w:val="0"/>
      <w:marBottom w:val="0"/>
      <w:divBdr>
        <w:top w:val="none" w:sz="0" w:space="0" w:color="auto"/>
        <w:left w:val="none" w:sz="0" w:space="0" w:color="auto"/>
        <w:bottom w:val="none" w:sz="0" w:space="0" w:color="auto"/>
        <w:right w:val="none" w:sz="0" w:space="0" w:color="auto"/>
      </w:divBdr>
    </w:div>
    <w:div w:id="614823461">
      <w:bodyDiv w:val="1"/>
      <w:marLeft w:val="0"/>
      <w:marRight w:val="0"/>
      <w:marTop w:val="0"/>
      <w:marBottom w:val="0"/>
      <w:divBdr>
        <w:top w:val="none" w:sz="0" w:space="0" w:color="auto"/>
        <w:left w:val="none" w:sz="0" w:space="0" w:color="auto"/>
        <w:bottom w:val="none" w:sz="0" w:space="0" w:color="auto"/>
        <w:right w:val="none" w:sz="0" w:space="0" w:color="auto"/>
      </w:divBdr>
    </w:div>
    <w:div w:id="672799355">
      <w:bodyDiv w:val="1"/>
      <w:marLeft w:val="0"/>
      <w:marRight w:val="0"/>
      <w:marTop w:val="0"/>
      <w:marBottom w:val="0"/>
      <w:divBdr>
        <w:top w:val="none" w:sz="0" w:space="0" w:color="auto"/>
        <w:left w:val="none" w:sz="0" w:space="0" w:color="auto"/>
        <w:bottom w:val="none" w:sz="0" w:space="0" w:color="auto"/>
        <w:right w:val="none" w:sz="0" w:space="0" w:color="auto"/>
      </w:divBdr>
    </w:div>
    <w:div w:id="696126099">
      <w:bodyDiv w:val="1"/>
      <w:marLeft w:val="0"/>
      <w:marRight w:val="0"/>
      <w:marTop w:val="0"/>
      <w:marBottom w:val="0"/>
      <w:divBdr>
        <w:top w:val="none" w:sz="0" w:space="0" w:color="auto"/>
        <w:left w:val="none" w:sz="0" w:space="0" w:color="auto"/>
        <w:bottom w:val="none" w:sz="0" w:space="0" w:color="auto"/>
        <w:right w:val="none" w:sz="0" w:space="0" w:color="auto"/>
      </w:divBdr>
    </w:div>
    <w:div w:id="722824747">
      <w:bodyDiv w:val="1"/>
      <w:marLeft w:val="0"/>
      <w:marRight w:val="0"/>
      <w:marTop w:val="0"/>
      <w:marBottom w:val="0"/>
      <w:divBdr>
        <w:top w:val="none" w:sz="0" w:space="0" w:color="auto"/>
        <w:left w:val="none" w:sz="0" w:space="0" w:color="auto"/>
        <w:bottom w:val="none" w:sz="0" w:space="0" w:color="auto"/>
        <w:right w:val="none" w:sz="0" w:space="0" w:color="auto"/>
      </w:divBdr>
    </w:div>
    <w:div w:id="738672068">
      <w:bodyDiv w:val="1"/>
      <w:marLeft w:val="0"/>
      <w:marRight w:val="0"/>
      <w:marTop w:val="0"/>
      <w:marBottom w:val="0"/>
      <w:divBdr>
        <w:top w:val="none" w:sz="0" w:space="0" w:color="auto"/>
        <w:left w:val="none" w:sz="0" w:space="0" w:color="auto"/>
        <w:bottom w:val="none" w:sz="0" w:space="0" w:color="auto"/>
        <w:right w:val="none" w:sz="0" w:space="0" w:color="auto"/>
      </w:divBdr>
    </w:div>
    <w:div w:id="754787342">
      <w:bodyDiv w:val="1"/>
      <w:marLeft w:val="0"/>
      <w:marRight w:val="0"/>
      <w:marTop w:val="0"/>
      <w:marBottom w:val="0"/>
      <w:divBdr>
        <w:top w:val="none" w:sz="0" w:space="0" w:color="auto"/>
        <w:left w:val="none" w:sz="0" w:space="0" w:color="auto"/>
        <w:bottom w:val="none" w:sz="0" w:space="0" w:color="auto"/>
        <w:right w:val="none" w:sz="0" w:space="0" w:color="auto"/>
      </w:divBdr>
    </w:div>
    <w:div w:id="761685912">
      <w:bodyDiv w:val="1"/>
      <w:marLeft w:val="0"/>
      <w:marRight w:val="0"/>
      <w:marTop w:val="0"/>
      <w:marBottom w:val="0"/>
      <w:divBdr>
        <w:top w:val="none" w:sz="0" w:space="0" w:color="auto"/>
        <w:left w:val="none" w:sz="0" w:space="0" w:color="auto"/>
        <w:bottom w:val="none" w:sz="0" w:space="0" w:color="auto"/>
        <w:right w:val="none" w:sz="0" w:space="0" w:color="auto"/>
      </w:divBdr>
    </w:div>
    <w:div w:id="860776940">
      <w:bodyDiv w:val="1"/>
      <w:marLeft w:val="0"/>
      <w:marRight w:val="0"/>
      <w:marTop w:val="0"/>
      <w:marBottom w:val="0"/>
      <w:divBdr>
        <w:top w:val="none" w:sz="0" w:space="0" w:color="auto"/>
        <w:left w:val="none" w:sz="0" w:space="0" w:color="auto"/>
        <w:bottom w:val="none" w:sz="0" w:space="0" w:color="auto"/>
        <w:right w:val="none" w:sz="0" w:space="0" w:color="auto"/>
      </w:divBdr>
    </w:div>
    <w:div w:id="877400959">
      <w:bodyDiv w:val="1"/>
      <w:marLeft w:val="0"/>
      <w:marRight w:val="0"/>
      <w:marTop w:val="0"/>
      <w:marBottom w:val="0"/>
      <w:divBdr>
        <w:top w:val="none" w:sz="0" w:space="0" w:color="auto"/>
        <w:left w:val="none" w:sz="0" w:space="0" w:color="auto"/>
        <w:bottom w:val="none" w:sz="0" w:space="0" w:color="auto"/>
        <w:right w:val="none" w:sz="0" w:space="0" w:color="auto"/>
      </w:divBdr>
    </w:div>
    <w:div w:id="896161514">
      <w:bodyDiv w:val="1"/>
      <w:marLeft w:val="0"/>
      <w:marRight w:val="0"/>
      <w:marTop w:val="0"/>
      <w:marBottom w:val="0"/>
      <w:divBdr>
        <w:top w:val="none" w:sz="0" w:space="0" w:color="auto"/>
        <w:left w:val="none" w:sz="0" w:space="0" w:color="auto"/>
        <w:bottom w:val="none" w:sz="0" w:space="0" w:color="auto"/>
        <w:right w:val="none" w:sz="0" w:space="0" w:color="auto"/>
      </w:divBdr>
    </w:div>
    <w:div w:id="902132781">
      <w:bodyDiv w:val="1"/>
      <w:marLeft w:val="0"/>
      <w:marRight w:val="0"/>
      <w:marTop w:val="0"/>
      <w:marBottom w:val="0"/>
      <w:divBdr>
        <w:top w:val="none" w:sz="0" w:space="0" w:color="auto"/>
        <w:left w:val="none" w:sz="0" w:space="0" w:color="auto"/>
        <w:bottom w:val="none" w:sz="0" w:space="0" w:color="auto"/>
        <w:right w:val="none" w:sz="0" w:space="0" w:color="auto"/>
      </w:divBdr>
    </w:div>
    <w:div w:id="918948622">
      <w:bodyDiv w:val="1"/>
      <w:marLeft w:val="0"/>
      <w:marRight w:val="0"/>
      <w:marTop w:val="0"/>
      <w:marBottom w:val="0"/>
      <w:divBdr>
        <w:top w:val="none" w:sz="0" w:space="0" w:color="auto"/>
        <w:left w:val="none" w:sz="0" w:space="0" w:color="auto"/>
        <w:bottom w:val="none" w:sz="0" w:space="0" w:color="auto"/>
        <w:right w:val="none" w:sz="0" w:space="0" w:color="auto"/>
      </w:divBdr>
    </w:div>
    <w:div w:id="942539933">
      <w:bodyDiv w:val="1"/>
      <w:marLeft w:val="0"/>
      <w:marRight w:val="0"/>
      <w:marTop w:val="0"/>
      <w:marBottom w:val="0"/>
      <w:divBdr>
        <w:top w:val="none" w:sz="0" w:space="0" w:color="auto"/>
        <w:left w:val="none" w:sz="0" w:space="0" w:color="auto"/>
        <w:bottom w:val="none" w:sz="0" w:space="0" w:color="auto"/>
        <w:right w:val="none" w:sz="0" w:space="0" w:color="auto"/>
      </w:divBdr>
    </w:div>
    <w:div w:id="950942979">
      <w:bodyDiv w:val="1"/>
      <w:marLeft w:val="0"/>
      <w:marRight w:val="0"/>
      <w:marTop w:val="0"/>
      <w:marBottom w:val="0"/>
      <w:divBdr>
        <w:top w:val="none" w:sz="0" w:space="0" w:color="auto"/>
        <w:left w:val="none" w:sz="0" w:space="0" w:color="auto"/>
        <w:bottom w:val="none" w:sz="0" w:space="0" w:color="auto"/>
        <w:right w:val="none" w:sz="0" w:space="0" w:color="auto"/>
      </w:divBdr>
    </w:div>
    <w:div w:id="965160117">
      <w:bodyDiv w:val="1"/>
      <w:marLeft w:val="0"/>
      <w:marRight w:val="0"/>
      <w:marTop w:val="0"/>
      <w:marBottom w:val="0"/>
      <w:divBdr>
        <w:top w:val="none" w:sz="0" w:space="0" w:color="auto"/>
        <w:left w:val="none" w:sz="0" w:space="0" w:color="auto"/>
        <w:bottom w:val="none" w:sz="0" w:space="0" w:color="auto"/>
        <w:right w:val="none" w:sz="0" w:space="0" w:color="auto"/>
      </w:divBdr>
    </w:div>
    <w:div w:id="966348774">
      <w:bodyDiv w:val="1"/>
      <w:marLeft w:val="0"/>
      <w:marRight w:val="0"/>
      <w:marTop w:val="0"/>
      <w:marBottom w:val="0"/>
      <w:divBdr>
        <w:top w:val="none" w:sz="0" w:space="0" w:color="auto"/>
        <w:left w:val="none" w:sz="0" w:space="0" w:color="auto"/>
        <w:bottom w:val="none" w:sz="0" w:space="0" w:color="auto"/>
        <w:right w:val="none" w:sz="0" w:space="0" w:color="auto"/>
      </w:divBdr>
    </w:div>
    <w:div w:id="996038581">
      <w:bodyDiv w:val="1"/>
      <w:marLeft w:val="0"/>
      <w:marRight w:val="0"/>
      <w:marTop w:val="0"/>
      <w:marBottom w:val="0"/>
      <w:divBdr>
        <w:top w:val="none" w:sz="0" w:space="0" w:color="auto"/>
        <w:left w:val="none" w:sz="0" w:space="0" w:color="auto"/>
        <w:bottom w:val="none" w:sz="0" w:space="0" w:color="auto"/>
        <w:right w:val="none" w:sz="0" w:space="0" w:color="auto"/>
      </w:divBdr>
    </w:div>
    <w:div w:id="1015620746">
      <w:bodyDiv w:val="1"/>
      <w:marLeft w:val="0"/>
      <w:marRight w:val="0"/>
      <w:marTop w:val="0"/>
      <w:marBottom w:val="0"/>
      <w:divBdr>
        <w:top w:val="none" w:sz="0" w:space="0" w:color="auto"/>
        <w:left w:val="none" w:sz="0" w:space="0" w:color="auto"/>
        <w:bottom w:val="none" w:sz="0" w:space="0" w:color="auto"/>
        <w:right w:val="none" w:sz="0" w:space="0" w:color="auto"/>
      </w:divBdr>
    </w:div>
    <w:div w:id="1079181654">
      <w:bodyDiv w:val="1"/>
      <w:marLeft w:val="0"/>
      <w:marRight w:val="0"/>
      <w:marTop w:val="0"/>
      <w:marBottom w:val="0"/>
      <w:divBdr>
        <w:top w:val="none" w:sz="0" w:space="0" w:color="auto"/>
        <w:left w:val="none" w:sz="0" w:space="0" w:color="auto"/>
        <w:bottom w:val="none" w:sz="0" w:space="0" w:color="auto"/>
        <w:right w:val="none" w:sz="0" w:space="0" w:color="auto"/>
      </w:divBdr>
    </w:div>
    <w:div w:id="1082987091">
      <w:bodyDiv w:val="1"/>
      <w:marLeft w:val="0"/>
      <w:marRight w:val="0"/>
      <w:marTop w:val="0"/>
      <w:marBottom w:val="0"/>
      <w:divBdr>
        <w:top w:val="none" w:sz="0" w:space="0" w:color="auto"/>
        <w:left w:val="none" w:sz="0" w:space="0" w:color="auto"/>
        <w:bottom w:val="none" w:sz="0" w:space="0" w:color="auto"/>
        <w:right w:val="none" w:sz="0" w:space="0" w:color="auto"/>
      </w:divBdr>
    </w:div>
    <w:div w:id="1106655037">
      <w:bodyDiv w:val="1"/>
      <w:marLeft w:val="0"/>
      <w:marRight w:val="0"/>
      <w:marTop w:val="0"/>
      <w:marBottom w:val="0"/>
      <w:divBdr>
        <w:top w:val="none" w:sz="0" w:space="0" w:color="auto"/>
        <w:left w:val="none" w:sz="0" w:space="0" w:color="auto"/>
        <w:bottom w:val="none" w:sz="0" w:space="0" w:color="auto"/>
        <w:right w:val="none" w:sz="0" w:space="0" w:color="auto"/>
      </w:divBdr>
    </w:div>
    <w:div w:id="1166361481">
      <w:bodyDiv w:val="1"/>
      <w:marLeft w:val="0"/>
      <w:marRight w:val="0"/>
      <w:marTop w:val="0"/>
      <w:marBottom w:val="0"/>
      <w:divBdr>
        <w:top w:val="none" w:sz="0" w:space="0" w:color="auto"/>
        <w:left w:val="none" w:sz="0" w:space="0" w:color="auto"/>
        <w:bottom w:val="none" w:sz="0" w:space="0" w:color="auto"/>
        <w:right w:val="none" w:sz="0" w:space="0" w:color="auto"/>
      </w:divBdr>
    </w:div>
    <w:div w:id="1191844039">
      <w:bodyDiv w:val="1"/>
      <w:marLeft w:val="0"/>
      <w:marRight w:val="0"/>
      <w:marTop w:val="0"/>
      <w:marBottom w:val="0"/>
      <w:divBdr>
        <w:top w:val="none" w:sz="0" w:space="0" w:color="auto"/>
        <w:left w:val="none" w:sz="0" w:space="0" w:color="auto"/>
        <w:bottom w:val="none" w:sz="0" w:space="0" w:color="auto"/>
        <w:right w:val="none" w:sz="0" w:space="0" w:color="auto"/>
      </w:divBdr>
    </w:div>
    <w:div w:id="1212305373">
      <w:bodyDiv w:val="1"/>
      <w:marLeft w:val="0"/>
      <w:marRight w:val="0"/>
      <w:marTop w:val="0"/>
      <w:marBottom w:val="0"/>
      <w:divBdr>
        <w:top w:val="none" w:sz="0" w:space="0" w:color="auto"/>
        <w:left w:val="none" w:sz="0" w:space="0" w:color="auto"/>
        <w:bottom w:val="none" w:sz="0" w:space="0" w:color="auto"/>
        <w:right w:val="none" w:sz="0" w:space="0" w:color="auto"/>
      </w:divBdr>
    </w:div>
    <w:div w:id="1245459556">
      <w:bodyDiv w:val="1"/>
      <w:marLeft w:val="0"/>
      <w:marRight w:val="0"/>
      <w:marTop w:val="0"/>
      <w:marBottom w:val="0"/>
      <w:divBdr>
        <w:top w:val="none" w:sz="0" w:space="0" w:color="auto"/>
        <w:left w:val="none" w:sz="0" w:space="0" w:color="auto"/>
        <w:bottom w:val="none" w:sz="0" w:space="0" w:color="auto"/>
        <w:right w:val="none" w:sz="0" w:space="0" w:color="auto"/>
      </w:divBdr>
    </w:div>
    <w:div w:id="1245719312">
      <w:bodyDiv w:val="1"/>
      <w:marLeft w:val="0"/>
      <w:marRight w:val="0"/>
      <w:marTop w:val="0"/>
      <w:marBottom w:val="0"/>
      <w:divBdr>
        <w:top w:val="none" w:sz="0" w:space="0" w:color="auto"/>
        <w:left w:val="none" w:sz="0" w:space="0" w:color="auto"/>
        <w:bottom w:val="none" w:sz="0" w:space="0" w:color="auto"/>
        <w:right w:val="none" w:sz="0" w:space="0" w:color="auto"/>
      </w:divBdr>
    </w:div>
    <w:div w:id="1367215116">
      <w:bodyDiv w:val="1"/>
      <w:marLeft w:val="0"/>
      <w:marRight w:val="0"/>
      <w:marTop w:val="0"/>
      <w:marBottom w:val="0"/>
      <w:divBdr>
        <w:top w:val="none" w:sz="0" w:space="0" w:color="auto"/>
        <w:left w:val="none" w:sz="0" w:space="0" w:color="auto"/>
        <w:bottom w:val="none" w:sz="0" w:space="0" w:color="auto"/>
        <w:right w:val="none" w:sz="0" w:space="0" w:color="auto"/>
      </w:divBdr>
    </w:div>
    <w:div w:id="1378091471">
      <w:bodyDiv w:val="1"/>
      <w:marLeft w:val="0"/>
      <w:marRight w:val="0"/>
      <w:marTop w:val="0"/>
      <w:marBottom w:val="0"/>
      <w:divBdr>
        <w:top w:val="none" w:sz="0" w:space="0" w:color="auto"/>
        <w:left w:val="none" w:sz="0" w:space="0" w:color="auto"/>
        <w:bottom w:val="none" w:sz="0" w:space="0" w:color="auto"/>
        <w:right w:val="none" w:sz="0" w:space="0" w:color="auto"/>
      </w:divBdr>
    </w:div>
    <w:div w:id="1389953952">
      <w:bodyDiv w:val="1"/>
      <w:marLeft w:val="0"/>
      <w:marRight w:val="0"/>
      <w:marTop w:val="0"/>
      <w:marBottom w:val="0"/>
      <w:divBdr>
        <w:top w:val="none" w:sz="0" w:space="0" w:color="auto"/>
        <w:left w:val="none" w:sz="0" w:space="0" w:color="auto"/>
        <w:bottom w:val="none" w:sz="0" w:space="0" w:color="auto"/>
        <w:right w:val="none" w:sz="0" w:space="0" w:color="auto"/>
      </w:divBdr>
    </w:div>
    <w:div w:id="1404715072">
      <w:bodyDiv w:val="1"/>
      <w:marLeft w:val="0"/>
      <w:marRight w:val="0"/>
      <w:marTop w:val="0"/>
      <w:marBottom w:val="0"/>
      <w:divBdr>
        <w:top w:val="none" w:sz="0" w:space="0" w:color="auto"/>
        <w:left w:val="none" w:sz="0" w:space="0" w:color="auto"/>
        <w:bottom w:val="none" w:sz="0" w:space="0" w:color="auto"/>
        <w:right w:val="none" w:sz="0" w:space="0" w:color="auto"/>
      </w:divBdr>
    </w:div>
    <w:div w:id="1430276284">
      <w:bodyDiv w:val="1"/>
      <w:marLeft w:val="0"/>
      <w:marRight w:val="0"/>
      <w:marTop w:val="0"/>
      <w:marBottom w:val="0"/>
      <w:divBdr>
        <w:top w:val="none" w:sz="0" w:space="0" w:color="auto"/>
        <w:left w:val="none" w:sz="0" w:space="0" w:color="auto"/>
        <w:bottom w:val="none" w:sz="0" w:space="0" w:color="auto"/>
        <w:right w:val="none" w:sz="0" w:space="0" w:color="auto"/>
      </w:divBdr>
    </w:div>
    <w:div w:id="1432048264">
      <w:bodyDiv w:val="1"/>
      <w:marLeft w:val="0"/>
      <w:marRight w:val="0"/>
      <w:marTop w:val="0"/>
      <w:marBottom w:val="0"/>
      <w:divBdr>
        <w:top w:val="none" w:sz="0" w:space="0" w:color="auto"/>
        <w:left w:val="none" w:sz="0" w:space="0" w:color="auto"/>
        <w:bottom w:val="none" w:sz="0" w:space="0" w:color="auto"/>
        <w:right w:val="none" w:sz="0" w:space="0" w:color="auto"/>
      </w:divBdr>
    </w:div>
    <w:div w:id="1436056435">
      <w:bodyDiv w:val="1"/>
      <w:marLeft w:val="0"/>
      <w:marRight w:val="0"/>
      <w:marTop w:val="0"/>
      <w:marBottom w:val="0"/>
      <w:divBdr>
        <w:top w:val="none" w:sz="0" w:space="0" w:color="auto"/>
        <w:left w:val="none" w:sz="0" w:space="0" w:color="auto"/>
        <w:bottom w:val="none" w:sz="0" w:space="0" w:color="auto"/>
        <w:right w:val="none" w:sz="0" w:space="0" w:color="auto"/>
      </w:divBdr>
    </w:div>
    <w:div w:id="1446194165">
      <w:bodyDiv w:val="1"/>
      <w:marLeft w:val="0"/>
      <w:marRight w:val="0"/>
      <w:marTop w:val="0"/>
      <w:marBottom w:val="0"/>
      <w:divBdr>
        <w:top w:val="none" w:sz="0" w:space="0" w:color="auto"/>
        <w:left w:val="none" w:sz="0" w:space="0" w:color="auto"/>
        <w:bottom w:val="none" w:sz="0" w:space="0" w:color="auto"/>
        <w:right w:val="none" w:sz="0" w:space="0" w:color="auto"/>
      </w:divBdr>
    </w:div>
    <w:div w:id="1481650892">
      <w:bodyDiv w:val="1"/>
      <w:marLeft w:val="0"/>
      <w:marRight w:val="0"/>
      <w:marTop w:val="0"/>
      <w:marBottom w:val="0"/>
      <w:divBdr>
        <w:top w:val="none" w:sz="0" w:space="0" w:color="auto"/>
        <w:left w:val="none" w:sz="0" w:space="0" w:color="auto"/>
        <w:bottom w:val="none" w:sz="0" w:space="0" w:color="auto"/>
        <w:right w:val="none" w:sz="0" w:space="0" w:color="auto"/>
      </w:divBdr>
    </w:div>
    <w:div w:id="1533882776">
      <w:bodyDiv w:val="1"/>
      <w:marLeft w:val="0"/>
      <w:marRight w:val="0"/>
      <w:marTop w:val="0"/>
      <w:marBottom w:val="0"/>
      <w:divBdr>
        <w:top w:val="none" w:sz="0" w:space="0" w:color="auto"/>
        <w:left w:val="none" w:sz="0" w:space="0" w:color="auto"/>
        <w:bottom w:val="none" w:sz="0" w:space="0" w:color="auto"/>
        <w:right w:val="none" w:sz="0" w:space="0" w:color="auto"/>
      </w:divBdr>
    </w:div>
    <w:div w:id="1535726531">
      <w:bodyDiv w:val="1"/>
      <w:marLeft w:val="0"/>
      <w:marRight w:val="0"/>
      <w:marTop w:val="0"/>
      <w:marBottom w:val="0"/>
      <w:divBdr>
        <w:top w:val="none" w:sz="0" w:space="0" w:color="auto"/>
        <w:left w:val="none" w:sz="0" w:space="0" w:color="auto"/>
        <w:bottom w:val="none" w:sz="0" w:space="0" w:color="auto"/>
        <w:right w:val="none" w:sz="0" w:space="0" w:color="auto"/>
      </w:divBdr>
    </w:div>
    <w:div w:id="1551728534">
      <w:bodyDiv w:val="1"/>
      <w:marLeft w:val="0"/>
      <w:marRight w:val="0"/>
      <w:marTop w:val="0"/>
      <w:marBottom w:val="0"/>
      <w:divBdr>
        <w:top w:val="none" w:sz="0" w:space="0" w:color="auto"/>
        <w:left w:val="none" w:sz="0" w:space="0" w:color="auto"/>
        <w:bottom w:val="none" w:sz="0" w:space="0" w:color="auto"/>
        <w:right w:val="none" w:sz="0" w:space="0" w:color="auto"/>
      </w:divBdr>
    </w:div>
    <w:div w:id="1558662233">
      <w:bodyDiv w:val="1"/>
      <w:marLeft w:val="0"/>
      <w:marRight w:val="0"/>
      <w:marTop w:val="0"/>
      <w:marBottom w:val="0"/>
      <w:divBdr>
        <w:top w:val="none" w:sz="0" w:space="0" w:color="auto"/>
        <w:left w:val="none" w:sz="0" w:space="0" w:color="auto"/>
        <w:bottom w:val="none" w:sz="0" w:space="0" w:color="auto"/>
        <w:right w:val="none" w:sz="0" w:space="0" w:color="auto"/>
      </w:divBdr>
    </w:div>
    <w:div w:id="1573658173">
      <w:bodyDiv w:val="1"/>
      <w:marLeft w:val="0"/>
      <w:marRight w:val="0"/>
      <w:marTop w:val="0"/>
      <w:marBottom w:val="0"/>
      <w:divBdr>
        <w:top w:val="none" w:sz="0" w:space="0" w:color="auto"/>
        <w:left w:val="none" w:sz="0" w:space="0" w:color="auto"/>
        <w:bottom w:val="none" w:sz="0" w:space="0" w:color="auto"/>
        <w:right w:val="none" w:sz="0" w:space="0" w:color="auto"/>
      </w:divBdr>
    </w:div>
    <w:div w:id="1584560621">
      <w:bodyDiv w:val="1"/>
      <w:marLeft w:val="0"/>
      <w:marRight w:val="0"/>
      <w:marTop w:val="0"/>
      <w:marBottom w:val="0"/>
      <w:divBdr>
        <w:top w:val="none" w:sz="0" w:space="0" w:color="auto"/>
        <w:left w:val="none" w:sz="0" w:space="0" w:color="auto"/>
        <w:bottom w:val="none" w:sz="0" w:space="0" w:color="auto"/>
        <w:right w:val="none" w:sz="0" w:space="0" w:color="auto"/>
      </w:divBdr>
    </w:div>
    <w:div w:id="1594509809">
      <w:bodyDiv w:val="1"/>
      <w:marLeft w:val="0"/>
      <w:marRight w:val="0"/>
      <w:marTop w:val="0"/>
      <w:marBottom w:val="0"/>
      <w:divBdr>
        <w:top w:val="none" w:sz="0" w:space="0" w:color="auto"/>
        <w:left w:val="none" w:sz="0" w:space="0" w:color="auto"/>
        <w:bottom w:val="none" w:sz="0" w:space="0" w:color="auto"/>
        <w:right w:val="none" w:sz="0" w:space="0" w:color="auto"/>
      </w:divBdr>
    </w:div>
    <w:div w:id="1633900086">
      <w:bodyDiv w:val="1"/>
      <w:marLeft w:val="0"/>
      <w:marRight w:val="0"/>
      <w:marTop w:val="0"/>
      <w:marBottom w:val="0"/>
      <w:divBdr>
        <w:top w:val="none" w:sz="0" w:space="0" w:color="auto"/>
        <w:left w:val="none" w:sz="0" w:space="0" w:color="auto"/>
        <w:bottom w:val="none" w:sz="0" w:space="0" w:color="auto"/>
        <w:right w:val="none" w:sz="0" w:space="0" w:color="auto"/>
      </w:divBdr>
    </w:div>
    <w:div w:id="1672832638">
      <w:bodyDiv w:val="1"/>
      <w:marLeft w:val="0"/>
      <w:marRight w:val="0"/>
      <w:marTop w:val="0"/>
      <w:marBottom w:val="0"/>
      <w:divBdr>
        <w:top w:val="none" w:sz="0" w:space="0" w:color="auto"/>
        <w:left w:val="none" w:sz="0" w:space="0" w:color="auto"/>
        <w:bottom w:val="none" w:sz="0" w:space="0" w:color="auto"/>
        <w:right w:val="none" w:sz="0" w:space="0" w:color="auto"/>
      </w:divBdr>
    </w:div>
    <w:div w:id="1720669916">
      <w:bodyDiv w:val="1"/>
      <w:marLeft w:val="0"/>
      <w:marRight w:val="0"/>
      <w:marTop w:val="0"/>
      <w:marBottom w:val="0"/>
      <w:divBdr>
        <w:top w:val="none" w:sz="0" w:space="0" w:color="auto"/>
        <w:left w:val="none" w:sz="0" w:space="0" w:color="auto"/>
        <w:bottom w:val="none" w:sz="0" w:space="0" w:color="auto"/>
        <w:right w:val="none" w:sz="0" w:space="0" w:color="auto"/>
      </w:divBdr>
    </w:div>
    <w:div w:id="1752237867">
      <w:bodyDiv w:val="1"/>
      <w:marLeft w:val="0"/>
      <w:marRight w:val="0"/>
      <w:marTop w:val="0"/>
      <w:marBottom w:val="0"/>
      <w:divBdr>
        <w:top w:val="none" w:sz="0" w:space="0" w:color="auto"/>
        <w:left w:val="none" w:sz="0" w:space="0" w:color="auto"/>
        <w:bottom w:val="none" w:sz="0" w:space="0" w:color="auto"/>
        <w:right w:val="none" w:sz="0" w:space="0" w:color="auto"/>
      </w:divBdr>
    </w:div>
    <w:div w:id="1761368869">
      <w:bodyDiv w:val="1"/>
      <w:marLeft w:val="0"/>
      <w:marRight w:val="0"/>
      <w:marTop w:val="0"/>
      <w:marBottom w:val="0"/>
      <w:divBdr>
        <w:top w:val="none" w:sz="0" w:space="0" w:color="auto"/>
        <w:left w:val="none" w:sz="0" w:space="0" w:color="auto"/>
        <w:bottom w:val="none" w:sz="0" w:space="0" w:color="auto"/>
        <w:right w:val="none" w:sz="0" w:space="0" w:color="auto"/>
      </w:divBdr>
    </w:div>
    <w:div w:id="1776902536">
      <w:bodyDiv w:val="1"/>
      <w:marLeft w:val="0"/>
      <w:marRight w:val="0"/>
      <w:marTop w:val="0"/>
      <w:marBottom w:val="0"/>
      <w:divBdr>
        <w:top w:val="none" w:sz="0" w:space="0" w:color="auto"/>
        <w:left w:val="none" w:sz="0" w:space="0" w:color="auto"/>
        <w:bottom w:val="none" w:sz="0" w:space="0" w:color="auto"/>
        <w:right w:val="none" w:sz="0" w:space="0" w:color="auto"/>
      </w:divBdr>
    </w:div>
    <w:div w:id="1793354233">
      <w:bodyDiv w:val="1"/>
      <w:marLeft w:val="0"/>
      <w:marRight w:val="0"/>
      <w:marTop w:val="0"/>
      <w:marBottom w:val="0"/>
      <w:divBdr>
        <w:top w:val="none" w:sz="0" w:space="0" w:color="auto"/>
        <w:left w:val="none" w:sz="0" w:space="0" w:color="auto"/>
        <w:bottom w:val="none" w:sz="0" w:space="0" w:color="auto"/>
        <w:right w:val="none" w:sz="0" w:space="0" w:color="auto"/>
      </w:divBdr>
    </w:div>
    <w:div w:id="1807967372">
      <w:bodyDiv w:val="1"/>
      <w:marLeft w:val="0"/>
      <w:marRight w:val="0"/>
      <w:marTop w:val="0"/>
      <w:marBottom w:val="0"/>
      <w:divBdr>
        <w:top w:val="none" w:sz="0" w:space="0" w:color="auto"/>
        <w:left w:val="none" w:sz="0" w:space="0" w:color="auto"/>
        <w:bottom w:val="none" w:sz="0" w:space="0" w:color="auto"/>
        <w:right w:val="none" w:sz="0" w:space="0" w:color="auto"/>
      </w:divBdr>
    </w:div>
    <w:div w:id="1835563312">
      <w:bodyDiv w:val="1"/>
      <w:marLeft w:val="0"/>
      <w:marRight w:val="0"/>
      <w:marTop w:val="0"/>
      <w:marBottom w:val="0"/>
      <w:divBdr>
        <w:top w:val="none" w:sz="0" w:space="0" w:color="auto"/>
        <w:left w:val="none" w:sz="0" w:space="0" w:color="auto"/>
        <w:bottom w:val="none" w:sz="0" w:space="0" w:color="auto"/>
        <w:right w:val="none" w:sz="0" w:space="0" w:color="auto"/>
      </w:divBdr>
    </w:div>
    <w:div w:id="1849905507">
      <w:bodyDiv w:val="1"/>
      <w:marLeft w:val="0"/>
      <w:marRight w:val="0"/>
      <w:marTop w:val="0"/>
      <w:marBottom w:val="0"/>
      <w:divBdr>
        <w:top w:val="none" w:sz="0" w:space="0" w:color="auto"/>
        <w:left w:val="none" w:sz="0" w:space="0" w:color="auto"/>
        <w:bottom w:val="none" w:sz="0" w:space="0" w:color="auto"/>
        <w:right w:val="none" w:sz="0" w:space="0" w:color="auto"/>
      </w:divBdr>
    </w:div>
    <w:div w:id="1877499735">
      <w:bodyDiv w:val="1"/>
      <w:marLeft w:val="0"/>
      <w:marRight w:val="0"/>
      <w:marTop w:val="0"/>
      <w:marBottom w:val="0"/>
      <w:divBdr>
        <w:top w:val="none" w:sz="0" w:space="0" w:color="auto"/>
        <w:left w:val="none" w:sz="0" w:space="0" w:color="auto"/>
        <w:bottom w:val="none" w:sz="0" w:space="0" w:color="auto"/>
        <w:right w:val="none" w:sz="0" w:space="0" w:color="auto"/>
      </w:divBdr>
    </w:div>
    <w:div w:id="1898665835">
      <w:bodyDiv w:val="1"/>
      <w:marLeft w:val="0"/>
      <w:marRight w:val="0"/>
      <w:marTop w:val="0"/>
      <w:marBottom w:val="0"/>
      <w:divBdr>
        <w:top w:val="none" w:sz="0" w:space="0" w:color="auto"/>
        <w:left w:val="none" w:sz="0" w:space="0" w:color="auto"/>
        <w:bottom w:val="none" w:sz="0" w:space="0" w:color="auto"/>
        <w:right w:val="none" w:sz="0" w:space="0" w:color="auto"/>
      </w:divBdr>
    </w:div>
    <w:div w:id="1903173824">
      <w:bodyDiv w:val="1"/>
      <w:marLeft w:val="0"/>
      <w:marRight w:val="0"/>
      <w:marTop w:val="0"/>
      <w:marBottom w:val="0"/>
      <w:divBdr>
        <w:top w:val="none" w:sz="0" w:space="0" w:color="auto"/>
        <w:left w:val="none" w:sz="0" w:space="0" w:color="auto"/>
        <w:bottom w:val="none" w:sz="0" w:space="0" w:color="auto"/>
        <w:right w:val="none" w:sz="0" w:space="0" w:color="auto"/>
      </w:divBdr>
    </w:div>
    <w:div w:id="1908490598">
      <w:bodyDiv w:val="1"/>
      <w:marLeft w:val="0"/>
      <w:marRight w:val="0"/>
      <w:marTop w:val="0"/>
      <w:marBottom w:val="0"/>
      <w:divBdr>
        <w:top w:val="none" w:sz="0" w:space="0" w:color="auto"/>
        <w:left w:val="none" w:sz="0" w:space="0" w:color="auto"/>
        <w:bottom w:val="none" w:sz="0" w:space="0" w:color="auto"/>
        <w:right w:val="none" w:sz="0" w:space="0" w:color="auto"/>
      </w:divBdr>
    </w:div>
    <w:div w:id="1909655815">
      <w:bodyDiv w:val="1"/>
      <w:marLeft w:val="0"/>
      <w:marRight w:val="0"/>
      <w:marTop w:val="0"/>
      <w:marBottom w:val="0"/>
      <w:divBdr>
        <w:top w:val="none" w:sz="0" w:space="0" w:color="auto"/>
        <w:left w:val="none" w:sz="0" w:space="0" w:color="auto"/>
        <w:bottom w:val="none" w:sz="0" w:space="0" w:color="auto"/>
        <w:right w:val="none" w:sz="0" w:space="0" w:color="auto"/>
      </w:divBdr>
    </w:div>
    <w:div w:id="1933508769">
      <w:bodyDiv w:val="1"/>
      <w:marLeft w:val="0"/>
      <w:marRight w:val="0"/>
      <w:marTop w:val="0"/>
      <w:marBottom w:val="0"/>
      <w:divBdr>
        <w:top w:val="none" w:sz="0" w:space="0" w:color="auto"/>
        <w:left w:val="none" w:sz="0" w:space="0" w:color="auto"/>
        <w:bottom w:val="none" w:sz="0" w:space="0" w:color="auto"/>
        <w:right w:val="none" w:sz="0" w:space="0" w:color="auto"/>
      </w:divBdr>
    </w:div>
    <w:div w:id="1942377271">
      <w:bodyDiv w:val="1"/>
      <w:marLeft w:val="0"/>
      <w:marRight w:val="0"/>
      <w:marTop w:val="0"/>
      <w:marBottom w:val="0"/>
      <w:divBdr>
        <w:top w:val="none" w:sz="0" w:space="0" w:color="auto"/>
        <w:left w:val="none" w:sz="0" w:space="0" w:color="auto"/>
        <w:bottom w:val="none" w:sz="0" w:space="0" w:color="auto"/>
        <w:right w:val="none" w:sz="0" w:space="0" w:color="auto"/>
      </w:divBdr>
    </w:div>
    <w:div w:id="1957565921">
      <w:bodyDiv w:val="1"/>
      <w:marLeft w:val="0"/>
      <w:marRight w:val="0"/>
      <w:marTop w:val="0"/>
      <w:marBottom w:val="0"/>
      <w:divBdr>
        <w:top w:val="none" w:sz="0" w:space="0" w:color="auto"/>
        <w:left w:val="none" w:sz="0" w:space="0" w:color="auto"/>
        <w:bottom w:val="none" w:sz="0" w:space="0" w:color="auto"/>
        <w:right w:val="none" w:sz="0" w:space="0" w:color="auto"/>
      </w:divBdr>
    </w:div>
    <w:div w:id="2008509974">
      <w:bodyDiv w:val="1"/>
      <w:marLeft w:val="0"/>
      <w:marRight w:val="0"/>
      <w:marTop w:val="0"/>
      <w:marBottom w:val="0"/>
      <w:divBdr>
        <w:top w:val="none" w:sz="0" w:space="0" w:color="auto"/>
        <w:left w:val="none" w:sz="0" w:space="0" w:color="auto"/>
        <w:bottom w:val="none" w:sz="0" w:space="0" w:color="auto"/>
        <w:right w:val="none" w:sz="0" w:space="0" w:color="auto"/>
      </w:divBdr>
    </w:div>
    <w:div w:id="2025815385">
      <w:bodyDiv w:val="1"/>
      <w:marLeft w:val="0"/>
      <w:marRight w:val="0"/>
      <w:marTop w:val="0"/>
      <w:marBottom w:val="0"/>
      <w:divBdr>
        <w:top w:val="none" w:sz="0" w:space="0" w:color="auto"/>
        <w:left w:val="none" w:sz="0" w:space="0" w:color="auto"/>
        <w:bottom w:val="none" w:sz="0" w:space="0" w:color="auto"/>
        <w:right w:val="none" w:sz="0" w:space="0" w:color="auto"/>
      </w:divBdr>
    </w:div>
    <w:div w:id="2063946640">
      <w:bodyDiv w:val="1"/>
      <w:marLeft w:val="0"/>
      <w:marRight w:val="0"/>
      <w:marTop w:val="0"/>
      <w:marBottom w:val="0"/>
      <w:divBdr>
        <w:top w:val="none" w:sz="0" w:space="0" w:color="auto"/>
        <w:left w:val="none" w:sz="0" w:space="0" w:color="auto"/>
        <w:bottom w:val="none" w:sz="0" w:space="0" w:color="auto"/>
        <w:right w:val="none" w:sz="0" w:space="0" w:color="auto"/>
      </w:divBdr>
    </w:div>
    <w:div w:id="2074769537">
      <w:bodyDiv w:val="1"/>
      <w:marLeft w:val="0"/>
      <w:marRight w:val="0"/>
      <w:marTop w:val="0"/>
      <w:marBottom w:val="0"/>
      <w:divBdr>
        <w:top w:val="none" w:sz="0" w:space="0" w:color="auto"/>
        <w:left w:val="none" w:sz="0" w:space="0" w:color="auto"/>
        <w:bottom w:val="none" w:sz="0" w:space="0" w:color="auto"/>
        <w:right w:val="none" w:sz="0" w:space="0" w:color="auto"/>
      </w:divBdr>
    </w:div>
    <w:div w:id="2078892017">
      <w:bodyDiv w:val="1"/>
      <w:marLeft w:val="0"/>
      <w:marRight w:val="0"/>
      <w:marTop w:val="0"/>
      <w:marBottom w:val="0"/>
      <w:divBdr>
        <w:top w:val="none" w:sz="0" w:space="0" w:color="auto"/>
        <w:left w:val="none" w:sz="0" w:space="0" w:color="auto"/>
        <w:bottom w:val="none" w:sz="0" w:space="0" w:color="auto"/>
        <w:right w:val="none" w:sz="0" w:space="0" w:color="auto"/>
      </w:divBdr>
    </w:div>
    <w:div w:id="213713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unetebrendshme.gov.al/al/programi/programi-i-transparences/mpb-raporte-mbi-monitorimin-e-shpenzimeve-te-mpb-2014-2015-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09488-5312-40C5-83A7-660241CF0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3250</Words>
  <Characters>18531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Besjon.Tanuzi@financa.gov.al</dc:creator>
  <cp:lastModifiedBy>Anisa Kume</cp:lastModifiedBy>
  <cp:revision>2</cp:revision>
  <dcterms:created xsi:type="dcterms:W3CDTF">2017-07-19T14:18:00Z</dcterms:created>
  <dcterms:modified xsi:type="dcterms:W3CDTF">2017-07-19T14:18:00Z</dcterms:modified>
</cp:coreProperties>
</file>