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2BD" w:rsidRPr="00D865C5" w:rsidRDefault="00F712BD" w:rsidP="00B1101D">
      <w:pPr>
        <w:spacing w:line="276" w:lineRule="auto"/>
        <w:jc w:val="center"/>
        <w:rPr>
          <w:b/>
        </w:rPr>
      </w:pPr>
      <w:bookmarkStart w:id="0" w:name="_GoBack"/>
      <w:bookmarkEnd w:id="0"/>
      <w:r w:rsidRPr="00D865C5">
        <w:rPr>
          <w:b/>
        </w:rPr>
        <w:t>KOMENTE TË PËRGJITHSHME</w:t>
      </w:r>
    </w:p>
    <w:p w:rsidR="00CC790A" w:rsidRPr="00D865C5" w:rsidRDefault="00CC790A" w:rsidP="00B1101D">
      <w:pPr>
        <w:spacing w:line="276" w:lineRule="auto"/>
        <w:jc w:val="center"/>
        <w:rPr>
          <w:b/>
        </w:rPr>
      </w:pPr>
      <w:r w:rsidRPr="00D865C5">
        <w:rPr>
          <w:b/>
        </w:rPr>
        <w:t xml:space="preserve">Mbi raportin e monitorimit të </w:t>
      </w:r>
      <w:r w:rsidR="005F77C1" w:rsidRPr="00D865C5">
        <w:rPr>
          <w:b/>
        </w:rPr>
        <w:t>Ministris</w:t>
      </w:r>
      <w:r w:rsidR="009E40EE" w:rsidRPr="00D865C5">
        <w:rPr>
          <w:b/>
        </w:rPr>
        <w:t>ë</w:t>
      </w:r>
      <w:r w:rsidR="005F77C1" w:rsidRPr="00D865C5">
        <w:rPr>
          <w:b/>
        </w:rPr>
        <w:t xml:space="preserve"> s</w:t>
      </w:r>
      <w:r w:rsidR="009E40EE" w:rsidRPr="00D865C5">
        <w:rPr>
          <w:b/>
        </w:rPr>
        <w:t>ë</w:t>
      </w:r>
      <w:r w:rsidR="005F77C1" w:rsidRPr="00D865C5">
        <w:rPr>
          <w:b/>
        </w:rPr>
        <w:t xml:space="preserve"> Zhvillimit Urban dhe Turizmit</w:t>
      </w:r>
    </w:p>
    <w:p w:rsidR="00CC790A" w:rsidRPr="00D865C5" w:rsidRDefault="00CC790A" w:rsidP="00B1101D">
      <w:pPr>
        <w:spacing w:line="276" w:lineRule="auto"/>
        <w:jc w:val="center"/>
        <w:rPr>
          <w:b/>
        </w:rPr>
      </w:pPr>
      <w:r w:rsidRPr="00D865C5">
        <w:rPr>
          <w:b/>
        </w:rPr>
        <w:t>për viti</w:t>
      </w:r>
      <w:r w:rsidR="00D865C5">
        <w:rPr>
          <w:b/>
        </w:rPr>
        <w:t>n</w:t>
      </w:r>
      <w:r w:rsidRPr="00D865C5">
        <w:rPr>
          <w:b/>
        </w:rPr>
        <w:t xml:space="preserve"> 2014</w:t>
      </w:r>
    </w:p>
    <w:p w:rsidR="00F712BD" w:rsidRDefault="00F712BD" w:rsidP="00B1101D">
      <w:pPr>
        <w:spacing w:line="276" w:lineRule="auto"/>
        <w:jc w:val="center"/>
        <w:rPr>
          <w:b/>
        </w:rPr>
      </w:pPr>
    </w:p>
    <w:p w:rsidR="00D865C5" w:rsidRPr="00D865C5" w:rsidRDefault="00D865C5" w:rsidP="00B1101D">
      <w:pPr>
        <w:spacing w:line="276" w:lineRule="auto"/>
        <w:rPr>
          <w:rFonts w:eastAsia="SimSun"/>
          <w:b/>
          <w:bCs/>
          <w:caps/>
          <w:lang w:eastAsia="zh-CN"/>
        </w:rPr>
      </w:pPr>
      <w:bookmarkStart w:id="1" w:name="_Toc391223360"/>
      <w:r w:rsidRPr="00D865C5">
        <w:rPr>
          <w:rFonts w:eastAsia="SimSun"/>
          <w:b/>
          <w:bCs/>
          <w:caps/>
          <w:lang w:eastAsia="zh-CN"/>
        </w:rPr>
        <w:t>Misioni</w:t>
      </w:r>
      <w:bookmarkEnd w:id="1"/>
    </w:p>
    <w:p w:rsidR="00D865C5" w:rsidRPr="00D865C5" w:rsidRDefault="00D865C5" w:rsidP="00B1101D">
      <w:pPr>
        <w:spacing w:line="276" w:lineRule="auto"/>
        <w:rPr>
          <w:rFonts w:eastAsia="SimSun"/>
          <w:b/>
          <w:bCs/>
          <w:caps/>
          <w:lang w:eastAsia="zh-CN"/>
        </w:rPr>
      </w:pPr>
    </w:p>
    <w:p w:rsidR="00D865C5" w:rsidRPr="00D865C5" w:rsidRDefault="00D865C5" w:rsidP="00B1101D">
      <w:pPr>
        <w:spacing w:line="276" w:lineRule="auto"/>
        <w:jc w:val="both"/>
      </w:pPr>
      <w:r w:rsidRPr="00D865C5">
        <w:t>Ministria e Zhvillimit Urban dhe Turizmit, ka si mision të saj hartimin dhe zbatimin e politikave që synojnë modernizimin dhe zbatimin e kuadrit ligjor në fushën e planifikimit dhe zhvillimit urban, strehimit, legalizimit e integrimit të ndërtimeve informale dhe turizmit.</w:t>
      </w:r>
    </w:p>
    <w:p w:rsidR="00D865C5" w:rsidRDefault="00D865C5" w:rsidP="00B1101D">
      <w:pPr>
        <w:spacing w:line="276" w:lineRule="auto"/>
        <w:jc w:val="center"/>
        <w:rPr>
          <w:b/>
        </w:rPr>
      </w:pPr>
    </w:p>
    <w:p w:rsidR="00D865C5" w:rsidRPr="00D865C5" w:rsidRDefault="00D865C5" w:rsidP="00B1101D">
      <w:pPr>
        <w:tabs>
          <w:tab w:val="num" w:pos="576"/>
        </w:tabs>
        <w:autoSpaceDE w:val="0"/>
        <w:autoSpaceDN w:val="0"/>
        <w:adjustRightInd w:val="0"/>
        <w:spacing w:line="276" w:lineRule="auto"/>
        <w:jc w:val="both"/>
        <w:rPr>
          <w:rFonts w:eastAsia="SimSun"/>
          <w:b/>
          <w:bCs/>
          <w:caps/>
          <w:lang w:eastAsia="zh-CN"/>
        </w:rPr>
      </w:pPr>
      <w:r w:rsidRPr="00D865C5">
        <w:rPr>
          <w:rFonts w:eastAsia="SimSun"/>
          <w:b/>
          <w:bCs/>
          <w:caps/>
          <w:lang w:eastAsia="zh-CN"/>
        </w:rPr>
        <w:t>Vështrim i përgjithshëm</w:t>
      </w:r>
    </w:p>
    <w:p w:rsidR="00D865C5" w:rsidRPr="00D865C5" w:rsidRDefault="00D865C5" w:rsidP="00B1101D">
      <w:pPr>
        <w:tabs>
          <w:tab w:val="left" w:leader="dot" w:pos="-900"/>
          <w:tab w:val="left" w:pos="0"/>
        </w:tabs>
        <w:spacing w:line="276" w:lineRule="auto"/>
        <w:ind w:hanging="1440"/>
        <w:jc w:val="both"/>
        <w:rPr>
          <w:noProof/>
        </w:rPr>
      </w:pPr>
      <w:r w:rsidRPr="00D865C5">
        <w:rPr>
          <w:noProof/>
        </w:rPr>
        <w:t xml:space="preserve"> </w:t>
      </w:r>
    </w:p>
    <w:p w:rsidR="00D865C5" w:rsidRPr="00D865C5" w:rsidRDefault="00D865C5" w:rsidP="00B1101D">
      <w:pPr>
        <w:tabs>
          <w:tab w:val="left" w:leader="dot" w:pos="-900"/>
          <w:tab w:val="left" w:pos="0"/>
        </w:tabs>
        <w:spacing w:line="276" w:lineRule="auto"/>
        <w:ind w:hanging="1440"/>
        <w:jc w:val="both"/>
      </w:pPr>
      <w:r w:rsidRPr="00D865C5">
        <w:t xml:space="preserve">                        Në përputhje me legjislacionin përkatës kjo ministri e ushtron veprimtarinë e saj në:</w:t>
      </w:r>
    </w:p>
    <w:p w:rsidR="00D865C5" w:rsidRPr="00D865C5" w:rsidRDefault="00D865C5" w:rsidP="00B1101D">
      <w:pPr>
        <w:pStyle w:val="NormalWeb"/>
        <w:numPr>
          <w:ilvl w:val="0"/>
          <w:numId w:val="10"/>
        </w:numPr>
        <w:spacing w:before="0" w:beforeAutospacing="0" w:after="0" w:afterAutospacing="0" w:line="276" w:lineRule="auto"/>
        <w:jc w:val="both"/>
        <w:rPr>
          <w:lang w:val="sq-AL"/>
        </w:rPr>
      </w:pPr>
      <w:r w:rsidRPr="00D865C5">
        <w:rPr>
          <w:lang w:val="sq-AL"/>
        </w:rPr>
        <w:t>Fushën e planifikimit e të zhvillimit urban, administrimit të tokës dhe zhvillimit të qëndrueshëm e kontrollit të territorit;</w:t>
      </w:r>
    </w:p>
    <w:p w:rsidR="00D865C5" w:rsidRPr="00D865C5" w:rsidRDefault="00D865C5" w:rsidP="00B1101D">
      <w:pPr>
        <w:pStyle w:val="NormalWeb"/>
        <w:numPr>
          <w:ilvl w:val="0"/>
          <w:numId w:val="10"/>
        </w:numPr>
        <w:spacing w:before="0" w:beforeAutospacing="0" w:after="0" w:afterAutospacing="0" w:line="276" w:lineRule="auto"/>
        <w:rPr>
          <w:lang w:val="sq-AL"/>
        </w:rPr>
      </w:pPr>
      <w:r w:rsidRPr="00D865C5">
        <w:rPr>
          <w:lang w:val="sq-AL"/>
        </w:rPr>
        <w:t>Fushën e zhvillimit të qëndrueshëm të turizmit;</w:t>
      </w:r>
    </w:p>
    <w:p w:rsidR="00D865C5" w:rsidRPr="00D865C5" w:rsidRDefault="00D865C5" w:rsidP="00B1101D">
      <w:pPr>
        <w:pStyle w:val="NormalWeb"/>
        <w:numPr>
          <w:ilvl w:val="0"/>
          <w:numId w:val="10"/>
        </w:numPr>
        <w:spacing w:before="0" w:beforeAutospacing="0" w:after="0" w:afterAutospacing="0" w:line="276" w:lineRule="auto"/>
        <w:rPr>
          <w:lang w:val="sq-AL"/>
        </w:rPr>
      </w:pPr>
      <w:r w:rsidRPr="00D865C5">
        <w:rPr>
          <w:lang w:val="sq-AL"/>
        </w:rPr>
        <w:t>Fushën e strehimit;</w:t>
      </w:r>
    </w:p>
    <w:p w:rsidR="00D865C5" w:rsidRPr="00D865C5" w:rsidRDefault="00D865C5" w:rsidP="00B1101D">
      <w:pPr>
        <w:pStyle w:val="NormalWeb"/>
        <w:numPr>
          <w:ilvl w:val="0"/>
          <w:numId w:val="10"/>
        </w:numPr>
        <w:spacing w:before="0" w:beforeAutospacing="0" w:after="0" w:afterAutospacing="0" w:line="276" w:lineRule="auto"/>
        <w:rPr>
          <w:lang w:val="sq-AL"/>
        </w:rPr>
      </w:pPr>
      <w:r w:rsidRPr="00D865C5">
        <w:rPr>
          <w:lang w:val="sq-AL"/>
        </w:rPr>
        <w:t>Fushën e legalizimit e integrimit të zonave dhe ndërtimeve informale;</w:t>
      </w:r>
    </w:p>
    <w:p w:rsidR="00D865C5" w:rsidRPr="00D865C5" w:rsidRDefault="00D865C5" w:rsidP="00B1101D">
      <w:pPr>
        <w:pStyle w:val="NormalWeb"/>
        <w:numPr>
          <w:ilvl w:val="0"/>
          <w:numId w:val="10"/>
        </w:numPr>
        <w:spacing w:before="0" w:beforeAutospacing="0" w:after="0" w:afterAutospacing="0" w:line="276" w:lineRule="auto"/>
        <w:rPr>
          <w:lang w:val="sq-AL"/>
        </w:rPr>
      </w:pPr>
      <w:r w:rsidRPr="00D865C5">
        <w:rPr>
          <w:lang w:val="sq-AL"/>
        </w:rPr>
        <w:t>Fushën e mbetjeve urbane në lidhje me planifikimin territorial.</w:t>
      </w:r>
    </w:p>
    <w:p w:rsidR="00D865C5" w:rsidRPr="00D865C5" w:rsidRDefault="00D865C5" w:rsidP="00B1101D">
      <w:pPr>
        <w:spacing w:line="276" w:lineRule="auto"/>
        <w:jc w:val="center"/>
        <w:rPr>
          <w:b/>
        </w:rPr>
      </w:pPr>
    </w:p>
    <w:p w:rsidR="00F712BD" w:rsidRPr="00D865C5" w:rsidRDefault="00F712BD" w:rsidP="00B1101D">
      <w:pPr>
        <w:numPr>
          <w:ilvl w:val="0"/>
          <w:numId w:val="4"/>
        </w:numPr>
        <w:spacing w:after="200" w:line="276" w:lineRule="auto"/>
        <w:jc w:val="both"/>
        <w:rPr>
          <w:b/>
        </w:rPr>
      </w:pPr>
      <w:r w:rsidRPr="00D865C5">
        <w:rPr>
          <w:b/>
        </w:rPr>
        <w:t>Karakteristikat kryesore të shpenzimeve</w:t>
      </w:r>
    </w:p>
    <w:p w:rsidR="00556914" w:rsidRPr="00D865C5" w:rsidRDefault="005F77C1" w:rsidP="00B1101D">
      <w:pPr>
        <w:spacing w:line="276" w:lineRule="auto"/>
        <w:jc w:val="both"/>
      </w:pPr>
      <w:r w:rsidRPr="00D865C5">
        <w:t>Ministria e Zhvillimit Urban dhe Turizmit</w:t>
      </w:r>
      <w:r w:rsidR="00A5588A" w:rsidRPr="00D865C5">
        <w:t xml:space="preserve"> </w:t>
      </w:r>
      <w:r w:rsidR="00556914" w:rsidRPr="00D865C5">
        <w:t>për viti</w:t>
      </w:r>
      <w:r w:rsidR="00D865C5">
        <w:t>n</w:t>
      </w:r>
      <w:r w:rsidR="00556914" w:rsidRPr="00D865C5">
        <w:t xml:space="preserve"> 2014, administroi dhe menaxhoi fondet publike sipas </w:t>
      </w:r>
      <w:r w:rsidR="0059122F" w:rsidRPr="00D865C5">
        <w:rPr>
          <w:u w:val="single"/>
        </w:rPr>
        <w:t>tre</w:t>
      </w:r>
      <w:r w:rsidR="00556914" w:rsidRPr="00D865C5">
        <w:rPr>
          <w:u w:val="single"/>
        </w:rPr>
        <w:t xml:space="preserve"> programeve të miratuara</w:t>
      </w:r>
      <w:r w:rsidR="00556914" w:rsidRPr="00D865C5">
        <w:t xml:space="preserve">, </w:t>
      </w:r>
      <w:r w:rsidR="0059122F" w:rsidRPr="00D865C5">
        <w:t xml:space="preserve">e </w:t>
      </w:r>
      <w:r w:rsidR="00556914" w:rsidRPr="00D865C5">
        <w:t>konkretisht:</w:t>
      </w:r>
    </w:p>
    <w:p w:rsidR="00556914" w:rsidRPr="00D865C5" w:rsidRDefault="00556914" w:rsidP="00B1101D">
      <w:pPr>
        <w:spacing w:line="276" w:lineRule="auto"/>
        <w:jc w:val="both"/>
      </w:pPr>
    </w:p>
    <w:p w:rsidR="00F712BD" w:rsidRPr="00D865C5" w:rsidRDefault="00F712BD" w:rsidP="00B1101D">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D865C5">
        <w:rPr>
          <w:rFonts w:ascii="Times New Roman" w:hAnsi="Times New Roman" w:cs="Times New Roman"/>
          <w:bCs/>
          <w:lang w:val="sq-AL"/>
        </w:rPr>
        <w:t>Planifikim, menaxhim dhe administrimi.</w:t>
      </w:r>
    </w:p>
    <w:p w:rsidR="0098588B" w:rsidRPr="00D865C5" w:rsidRDefault="0059122F" w:rsidP="00B1101D">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D865C5">
        <w:rPr>
          <w:rFonts w:ascii="Times New Roman" w:hAnsi="Times New Roman" w:cs="Times New Roman"/>
          <w:bCs/>
          <w:lang w:val="sq-AL"/>
        </w:rPr>
        <w:t xml:space="preserve">Planifikimi Urban dhe Strehimi </w:t>
      </w:r>
    </w:p>
    <w:p w:rsidR="0059122F" w:rsidRPr="00D865C5" w:rsidRDefault="0059122F" w:rsidP="00B1101D">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D865C5">
        <w:rPr>
          <w:rFonts w:ascii="Times New Roman" w:hAnsi="Times New Roman" w:cs="Times New Roman"/>
          <w:bCs/>
          <w:lang w:val="sq-AL"/>
        </w:rPr>
        <w:t>Zhvillimi i Turizmit</w:t>
      </w:r>
    </w:p>
    <w:p w:rsidR="00447181" w:rsidRPr="00D865C5" w:rsidRDefault="00447181" w:rsidP="00B1101D">
      <w:pPr>
        <w:spacing w:line="276" w:lineRule="auto"/>
        <w:jc w:val="both"/>
      </w:pPr>
    </w:p>
    <w:p w:rsidR="00D865C5" w:rsidRPr="00D865C5" w:rsidRDefault="00D865C5" w:rsidP="00B1101D">
      <w:pPr>
        <w:pStyle w:val="NormalWeb"/>
        <w:spacing w:before="0" w:beforeAutospacing="0" w:after="0" w:afterAutospacing="0" w:line="276" w:lineRule="auto"/>
        <w:ind w:left="765"/>
        <w:rPr>
          <w:lang w:val="sq-AL"/>
        </w:rPr>
      </w:pPr>
    </w:p>
    <w:p w:rsidR="00D865C5" w:rsidRPr="00D865C5" w:rsidRDefault="00D865C5" w:rsidP="00B1101D">
      <w:pPr>
        <w:spacing w:line="276" w:lineRule="auto"/>
        <w:jc w:val="both"/>
        <w:rPr>
          <w:b/>
          <w:i/>
        </w:rPr>
      </w:pPr>
      <w:r w:rsidRPr="00D865C5">
        <w:rPr>
          <w:b/>
          <w:i/>
        </w:rPr>
        <w:t>Realizimi i Buxhetit 2014</w:t>
      </w:r>
    </w:p>
    <w:p w:rsidR="00D865C5" w:rsidRPr="00D865C5" w:rsidRDefault="00D865C5" w:rsidP="00B1101D">
      <w:pPr>
        <w:spacing w:line="276" w:lineRule="auto"/>
        <w:jc w:val="both"/>
        <w:rPr>
          <w:b/>
          <w:bCs/>
        </w:rPr>
      </w:pPr>
    </w:p>
    <w:p w:rsidR="00D865C5" w:rsidRPr="00D865C5" w:rsidRDefault="00D865C5" w:rsidP="00B1101D">
      <w:pPr>
        <w:spacing w:line="276" w:lineRule="auto"/>
        <w:jc w:val="both"/>
      </w:pPr>
      <w:r w:rsidRPr="00D865C5">
        <w:t xml:space="preserve">Situata në lidhje me realizimin e shpenzimeve faktike të buxhetit, </w:t>
      </w:r>
      <w:r w:rsidRPr="00D865C5">
        <w:rPr>
          <w:u w:val="single"/>
        </w:rPr>
        <w:t>krahasuar me planin vjetor me ndryshime</w:t>
      </w:r>
      <w:r w:rsidRPr="00D865C5">
        <w:t xml:space="preserve">, paraqitet si më poshtë:   </w:t>
      </w:r>
    </w:p>
    <w:p w:rsidR="00D865C5" w:rsidRPr="00D865C5" w:rsidRDefault="00D865C5" w:rsidP="00B1101D">
      <w:pPr>
        <w:spacing w:line="276" w:lineRule="auto"/>
        <w:jc w:val="both"/>
        <w:rPr>
          <w:b/>
        </w:rPr>
      </w:pPr>
      <w:r w:rsidRPr="00D865C5">
        <w:t xml:space="preserve">                                          </w:t>
      </w:r>
      <w:r w:rsidRPr="00D865C5">
        <w:rPr>
          <w:b/>
        </w:rPr>
        <w:t xml:space="preserve">                                                                   </w:t>
      </w:r>
    </w:p>
    <w:tbl>
      <w:tblPr>
        <w:tblW w:w="9100" w:type="dxa"/>
        <w:tblInd w:w="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40"/>
        <w:gridCol w:w="4860"/>
      </w:tblGrid>
      <w:tr w:rsidR="00D865C5" w:rsidRPr="00D865C5" w:rsidTr="00D865C5">
        <w:trPr>
          <w:trHeight w:val="570"/>
        </w:trPr>
        <w:tc>
          <w:tcPr>
            <w:tcW w:w="4240" w:type="dxa"/>
            <w:shd w:val="clear" w:color="auto" w:fill="FABF8F"/>
            <w:noWrap/>
            <w:vAlign w:val="center"/>
          </w:tcPr>
          <w:p w:rsidR="00D865C5" w:rsidRPr="00D865C5" w:rsidRDefault="00D865C5" w:rsidP="00B1101D">
            <w:pPr>
              <w:spacing w:line="276" w:lineRule="auto"/>
              <w:jc w:val="center"/>
              <w:rPr>
                <w:b/>
                <w:bCs/>
              </w:rPr>
            </w:pPr>
            <w:r w:rsidRPr="00D865C5">
              <w:rPr>
                <w:b/>
                <w:bCs/>
                <w:sz w:val="22"/>
                <w:szCs w:val="22"/>
              </w:rPr>
              <w:t>Emërtimi i Programit</w:t>
            </w:r>
          </w:p>
        </w:tc>
        <w:tc>
          <w:tcPr>
            <w:tcW w:w="4860" w:type="dxa"/>
            <w:shd w:val="clear" w:color="auto" w:fill="FABF8F"/>
            <w:vAlign w:val="bottom"/>
          </w:tcPr>
          <w:p w:rsidR="00D865C5" w:rsidRPr="00D865C5" w:rsidRDefault="00D865C5" w:rsidP="00B1101D">
            <w:pPr>
              <w:spacing w:line="276" w:lineRule="auto"/>
              <w:jc w:val="center"/>
              <w:rPr>
                <w:b/>
                <w:bCs/>
              </w:rPr>
            </w:pPr>
            <w:r w:rsidRPr="00D865C5">
              <w:rPr>
                <w:b/>
                <w:bCs/>
                <w:sz w:val="22"/>
                <w:szCs w:val="22"/>
              </w:rPr>
              <w:t>Përqindja e realizimit të shpenzimeve kundrejt planit të vitit 2014</w:t>
            </w:r>
          </w:p>
        </w:tc>
      </w:tr>
      <w:tr w:rsidR="00D865C5" w:rsidRPr="00D865C5" w:rsidTr="00D865C5">
        <w:trPr>
          <w:trHeight w:val="300"/>
        </w:trPr>
        <w:tc>
          <w:tcPr>
            <w:tcW w:w="4240" w:type="dxa"/>
            <w:shd w:val="clear" w:color="auto" w:fill="auto"/>
            <w:noWrap/>
            <w:vAlign w:val="center"/>
          </w:tcPr>
          <w:p w:rsidR="00D865C5" w:rsidRPr="00D865C5" w:rsidRDefault="00D865C5" w:rsidP="00B1101D">
            <w:pPr>
              <w:spacing w:line="276" w:lineRule="auto"/>
            </w:pPr>
            <w:r w:rsidRPr="00D865C5">
              <w:rPr>
                <w:sz w:val="22"/>
                <w:szCs w:val="22"/>
              </w:rPr>
              <w:t>Planifikim, Menaxhim dhe Administrim</w:t>
            </w:r>
          </w:p>
        </w:tc>
        <w:tc>
          <w:tcPr>
            <w:tcW w:w="4860" w:type="dxa"/>
            <w:shd w:val="clear" w:color="auto" w:fill="auto"/>
            <w:vAlign w:val="bottom"/>
          </w:tcPr>
          <w:p w:rsidR="00D865C5" w:rsidRPr="00D865C5" w:rsidRDefault="00D865C5" w:rsidP="00B1101D">
            <w:pPr>
              <w:spacing w:line="276" w:lineRule="auto"/>
              <w:jc w:val="center"/>
            </w:pPr>
            <w:r w:rsidRPr="00D865C5">
              <w:rPr>
                <w:sz w:val="22"/>
                <w:szCs w:val="22"/>
              </w:rPr>
              <w:t>66.5</w:t>
            </w:r>
          </w:p>
        </w:tc>
      </w:tr>
      <w:tr w:rsidR="00D865C5" w:rsidRPr="00D865C5" w:rsidTr="00D865C5">
        <w:trPr>
          <w:trHeight w:val="300"/>
        </w:trPr>
        <w:tc>
          <w:tcPr>
            <w:tcW w:w="4240" w:type="dxa"/>
            <w:shd w:val="clear" w:color="auto" w:fill="auto"/>
            <w:noWrap/>
            <w:vAlign w:val="center"/>
          </w:tcPr>
          <w:p w:rsidR="00D865C5" w:rsidRPr="00D865C5" w:rsidRDefault="00D865C5" w:rsidP="00B1101D">
            <w:pPr>
              <w:spacing w:line="276" w:lineRule="auto"/>
            </w:pPr>
            <w:r w:rsidRPr="00D865C5">
              <w:rPr>
                <w:sz w:val="22"/>
                <w:szCs w:val="22"/>
              </w:rPr>
              <w:t>Planifikim Urban dhe Strehimi</w:t>
            </w:r>
          </w:p>
        </w:tc>
        <w:tc>
          <w:tcPr>
            <w:tcW w:w="4860" w:type="dxa"/>
            <w:shd w:val="clear" w:color="auto" w:fill="auto"/>
            <w:noWrap/>
            <w:vAlign w:val="bottom"/>
          </w:tcPr>
          <w:p w:rsidR="00D865C5" w:rsidRPr="00D865C5" w:rsidRDefault="00D865C5" w:rsidP="00B1101D">
            <w:pPr>
              <w:spacing w:line="276" w:lineRule="auto"/>
              <w:jc w:val="center"/>
            </w:pPr>
            <w:r w:rsidRPr="00D865C5">
              <w:rPr>
                <w:sz w:val="22"/>
                <w:szCs w:val="22"/>
              </w:rPr>
              <w:t>96.5</w:t>
            </w:r>
          </w:p>
        </w:tc>
      </w:tr>
      <w:tr w:rsidR="00D865C5" w:rsidRPr="00D865C5" w:rsidTr="00D865C5">
        <w:trPr>
          <w:trHeight w:val="260"/>
        </w:trPr>
        <w:tc>
          <w:tcPr>
            <w:tcW w:w="4240" w:type="dxa"/>
            <w:shd w:val="clear" w:color="auto" w:fill="auto"/>
            <w:noWrap/>
            <w:vAlign w:val="center"/>
          </w:tcPr>
          <w:p w:rsidR="00D865C5" w:rsidRPr="00D865C5" w:rsidRDefault="00D865C5" w:rsidP="00B1101D">
            <w:pPr>
              <w:spacing w:line="276" w:lineRule="auto"/>
              <w:jc w:val="both"/>
            </w:pPr>
            <w:r w:rsidRPr="00D865C5">
              <w:rPr>
                <w:sz w:val="22"/>
                <w:szCs w:val="22"/>
              </w:rPr>
              <w:t>Zhvillimi i Turizmit</w:t>
            </w:r>
          </w:p>
        </w:tc>
        <w:tc>
          <w:tcPr>
            <w:tcW w:w="4860" w:type="dxa"/>
            <w:shd w:val="clear" w:color="auto" w:fill="auto"/>
            <w:noWrap/>
            <w:vAlign w:val="bottom"/>
          </w:tcPr>
          <w:p w:rsidR="00D865C5" w:rsidRPr="00D865C5" w:rsidRDefault="00D865C5" w:rsidP="00B1101D">
            <w:pPr>
              <w:spacing w:line="276" w:lineRule="auto"/>
              <w:jc w:val="center"/>
            </w:pPr>
            <w:r w:rsidRPr="00D865C5">
              <w:rPr>
                <w:sz w:val="22"/>
                <w:szCs w:val="22"/>
              </w:rPr>
              <w:t>97.7</w:t>
            </w:r>
          </w:p>
        </w:tc>
      </w:tr>
      <w:tr w:rsidR="00D865C5" w:rsidRPr="00D865C5" w:rsidTr="00D865C5">
        <w:trPr>
          <w:trHeight w:val="330"/>
        </w:trPr>
        <w:tc>
          <w:tcPr>
            <w:tcW w:w="4240" w:type="dxa"/>
            <w:shd w:val="clear" w:color="auto" w:fill="auto"/>
            <w:noWrap/>
            <w:vAlign w:val="center"/>
          </w:tcPr>
          <w:p w:rsidR="00D865C5" w:rsidRPr="00D865C5" w:rsidRDefault="00D865C5" w:rsidP="00B1101D">
            <w:pPr>
              <w:spacing w:line="276" w:lineRule="auto"/>
              <w:jc w:val="center"/>
              <w:rPr>
                <w:b/>
                <w:bCs/>
                <w:iCs/>
              </w:rPr>
            </w:pPr>
            <w:r w:rsidRPr="00D865C5">
              <w:rPr>
                <w:b/>
                <w:bCs/>
                <w:iCs/>
                <w:sz w:val="22"/>
                <w:szCs w:val="22"/>
              </w:rPr>
              <w:t>TOTALI</w:t>
            </w:r>
          </w:p>
        </w:tc>
        <w:tc>
          <w:tcPr>
            <w:tcW w:w="4860" w:type="dxa"/>
            <w:shd w:val="clear" w:color="auto" w:fill="auto"/>
            <w:noWrap/>
            <w:vAlign w:val="bottom"/>
          </w:tcPr>
          <w:p w:rsidR="00D865C5" w:rsidRPr="00D865C5" w:rsidRDefault="00D865C5" w:rsidP="00B1101D">
            <w:pPr>
              <w:spacing w:line="276" w:lineRule="auto"/>
              <w:jc w:val="center"/>
              <w:rPr>
                <w:b/>
                <w:bCs/>
              </w:rPr>
            </w:pPr>
            <w:r w:rsidRPr="00D865C5">
              <w:rPr>
                <w:b/>
                <w:bCs/>
                <w:sz w:val="22"/>
                <w:szCs w:val="22"/>
              </w:rPr>
              <w:t>91.3</w:t>
            </w:r>
          </w:p>
        </w:tc>
      </w:tr>
    </w:tbl>
    <w:p w:rsidR="00D865C5" w:rsidRPr="00D865C5" w:rsidRDefault="00D865C5" w:rsidP="00B1101D">
      <w:pPr>
        <w:spacing w:line="276" w:lineRule="auto"/>
        <w:jc w:val="both"/>
        <w:rPr>
          <w:b/>
        </w:rPr>
      </w:pPr>
    </w:p>
    <w:p w:rsidR="00D865C5" w:rsidRPr="00D865C5" w:rsidRDefault="00D865C5" w:rsidP="00B1101D">
      <w:pPr>
        <w:spacing w:line="276" w:lineRule="auto"/>
        <w:jc w:val="both"/>
      </w:pPr>
      <w:r w:rsidRPr="00D865C5">
        <w:lastRenderedPageBreak/>
        <w:t xml:space="preserve">Sipas zërave përbërës të shpenzimeve, realizimi faktik për vitin 2014 paraqitet i tillë:                                                                                                     </w:t>
      </w:r>
    </w:p>
    <w:tbl>
      <w:tblPr>
        <w:tblW w:w="9100" w:type="dxa"/>
        <w:tblInd w:w="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40"/>
        <w:gridCol w:w="2520"/>
        <w:gridCol w:w="2340"/>
      </w:tblGrid>
      <w:tr w:rsidR="00D865C5" w:rsidRPr="00D865C5" w:rsidTr="00D865C5">
        <w:trPr>
          <w:trHeight w:val="570"/>
        </w:trPr>
        <w:tc>
          <w:tcPr>
            <w:tcW w:w="4240" w:type="dxa"/>
            <w:shd w:val="clear" w:color="auto" w:fill="FABF8F"/>
            <w:noWrap/>
            <w:vAlign w:val="center"/>
          </w:tcPr>
          <w:p w:rsidR="00D865C5" w:rsidRPr="00D865C5" w:rsidRDefault="00D865C5" w:rsidP="00B1101D">
            <w:pPr>
              <w:spacing w:line="276" w:lineRule="auto"/>
              <w:ind w:right="-108"/>
              <w:jc w:val="center"/>
              <w:rPr>
                <w:b/>
                <w:bCs/>
              </w:rPr>
            </w:pPr>
            <w:r w:rsidRPr="00D865C5">
              <w:rPr>
                <w:b/>
                <w:bCs/>
              </w:rPr>
              <w:t>Emërtimi i Programit</w:t>
            </w:r>
          </w:p>
        </w:tc>
        <w:tc>
          <w:tcPr>
            <w:tcW w:w="2520" w:type="dxa"/>
            <w:shd w:val="clear" w:color="auto" w:fill="FABF8F"/>
            <w:vAlign w:val="bottom"/>
          </w:tcPr>
          <w:p w:rsidR="00D865C5" w:rsidRPr="00D865C5" w:rsidRDefault="00D865C5" w:rsidP="00B1101D">
            <w:pPr>
              <w:spacing w:line="276" w:lineRule="auto"/>
              <w:jc w:val="center"/>
              <w:rPr>
                <w:b/>
                <w:bCs/>
              </w:rPr>
            </w:pPr>
            <w:r w:rsidRPr="00D865C5">
              <w:rPr>
                <w:b/>
                <w:bCs/>
              </w:rPr>
              <w:t>Shpenzime korrente (në %)</w:t>
            </w:r>
          </w:p>
        </w:tc>
        <w:tc>
          <w:tcPr>
            <w:tcW w:w="2340" w:type="dxa"/>
            <w:shd w:val="clear" w:color="auto" w:fill="FABF8F"/>
            <w:vAlign w:val="bottom"/>
          </w:tcPr>
          <w:p w:rsidR="00D865C5" w:rsidRPr="00D865C5" w:rsidRDefault="00D865C5" w:rsidP="00B1101D">
            <w:pPr>
              <w:spacing w:line="276" w:lineRule="auto"/>
              <w:jc w:val="center"/>
              <w:rPr>
                <w:b/>
                <w:bCs/>
              </w:rPr>
            </w:pPr>
            <w:r w:rsidRPr="00D865C5">
              <w:rPr>
                <w:b/>
                <w:bCs/>
              </w:rPr>
              <w:t>Shpenzime kapitale (në %)</w:t>
            </w:r>
          </w:p>
        </w:tc>
      </w:tr>
      <w:tr w:rsidR="00D865C5" w:rsidRPr="00D865C5" w:rsidTr="00D865C5">
        <w:trPr>
          <w:trHeight w:val="300"/>
        </w:trPr>
        <w:tc>
          <w:tcPr>
            <w:tcW w:w="4240" w:type="dxa"/>
            <w:shd w:val="clear" w:color="auto" w:fill="auto"/>
            <w:noWrap/>
            <w:vAlign w:val="center"/>
          </w:tcPr>
          <w:p w:rsidR="00D865C5" w:rsidRPr="00D865C5" w:rsidRDefault="00D865C5" w:rsidP="00B1101D">
            <w:pPr>
              <w:spacing w:line="276" w:lineRule="auto"/>
            </w:pPr>
            <w:r w:rsidRPr="00D865C5">
              <w:t>Planifikim, menaxhim dhe administrim</w:t>
            </w:r>
          </w:p>
        </w:tc>
        <w:tc>
          <w:tcPr>
            <w:tcW w:w="2520" w:type="dxa"/>
            <w:shd w:val="clear" w:color="auto" w:fill="auto"/>
            <w:vAlign w:val="bottom"/>
          </w:tcPr>
          <w:p w:rsidR="00D865C5" w:rsidRPr="00D865C5" w:rsidRDefault="00D865C5" w:rsidP="00B1101D">
            <w:pPr>
              <w:spacing w:line="276" w:lineRule="auto"/>
              <w:jc w:val="center"/>
            </w:pPr>
            <w:r w:rsidRPr="00D865C5">
              <w:rPr>
                <w:sz w:val="22"/>
                <w:szCs w:val="22"/>
              </w:rPr>
              <w:t>92.6</w:t>
            </w:r>
          </w:p>
        </w:tc>
        <w:tc>
          <w:tcPr>
            <w:tcW w:w="2340" w:type="dxa"/>
            <w:shd w:val="clear" w:color="auto" w:fill="auto"/>
            <w:vAlign w:val="bottom"/>
          </w:tcPr>
          <w:p w:rsidR="00D865C5" w:rsidRPr="00D865C5" w:rsidRDefault="00D865C5" w:rsidP="00B1101D">
            <w:pPr>
              <w:spacing w:line="276" w:lineRule="auto"/>
              <w:jc w:val="center"/>
            </w:pPr>
            <w:r w:rsidRPr="00D865C5">
              <w:rPr>
                <w:sz w:val="22"/>
                <w:szCs w:val="22"/>
              </w:rPr>
              <w:t>41.7</w:t>
            </w:r>
          </w:p>
        </w:tc>
      </w:tr>
      <w:tr w:rsidR="00D865C5" w:rsidRPr="00D865C5" w:rsidTr="00D865C5">
        <w:trPr>
          <w:trHeight w:val="300"/>
        </w:trPr>
        <w:tc>
          <w:tcPr>
            <w:tcW w:w="4240" w:type="dxa"/>
            <w:shd w:val="clear" w:color="auto" w:fill="auto"/>
            <w:noWrap/>
            <w:vAlign w:val="center"/>
          </w:tcPr>
          <w:p w:rsidR="00D865C5" w:rsidRPr="00D865C5" w:rsidRDefault="00D865C5" w:rsidP="00B1101D">
            <w:pPr>
              <w:spacing w:line="276" w:lineRule="auto"/>
            </w:pPr>
            <w:r w:rsidRPr="00D865C5">
              <w:t>Planifikim Urban dhe Strehimi</w:t>
            </w:r>
          </w:p>
        </w:tc>
        <w:tc>
          <w:tcPr>
            <w:tcW w:w="2520" w:type="dxa"/>
            <w:shd w:val="clear" w:color="auto" w:fill="auto"/>
            <w:vAlign w:val="bottom"/>
          </w:tcPr>
          <w:p w:rsidR="00D865C5" w:rsidRPr="00D865C5" w:rsidRDefault="00D865C5" w:rsidP="00B1101D">
            <w:pPr>
              <w:spacing w:line="276" w:lineRule="auto"/>
              <w:jc w:val="center"/>
            </w:pPr>
            <w:r w:rsidRPr="00D865C5">
              <w:rPr>
                <w:sz w:val="22"/>
                <w:szCs w:val="22"/>
              </w:rPr>
              <w:t>97.5</w:t>
            </w:r>
          </w:p>
        </w:tc>
        <w:tc>
          <w:tcPr>
            <w:tcW w:w="2340" w:type="dxa"/>
            <w:shd w:val="clear" w:color="auto" w:fill="auto"/>
            <w:vAlign w:val="bottom"/>
          </w:tcPr>
          <w:p w:rsidR="00D865C5" w:rsidRPr="00D865C5" w:rsidRDefault="00D865C5" w:rsidP="00B1101D">
            <w:pPr>
              <w:spacing w:line="276" w:lineRule="auto"/>
              <w:jc w:val="center"/>
            </w:pPr>
            <w:r w:rsidRPr="00D865C5">
              <w:rPr>
                <w:sz w:val="22"/>
                <w:szCs w:val="22"/>
              </w:rPr>
              <w:t>93.5</w:t>
            </w:r>
          </w:p>
        </w:tc>
      </w:tr>
      <w:tr w:rsidR="00D865C5" w:rsidRPr="00D865C5" w:rsidTr="00D865C5">
        <w:trPr>
          <w:trHeight w:val="300"/>
        </w:trPr>
        <w:tc>
          <w:tcPr>
            <w:tcW w:w="4240" w:type="dxa"/>
            <w:shd w:val="clear" w:color="auto" w:fill="auto"/>
            <w:noWrap/>
            <w:vAlign w:val="center"/>
          </w:tcPr>
          <w:p w:rsidR="00D865C5" w:rsidRPr="00D865C5" w:rsidRDefault="00D865C5" w:rsidP="00B1101D">
            <w:pPr>
              <w:spacing w:line="276" w:lineRule="auto"/>
              <w:jc w:val="both"/>
            </w:pPr>
            <w:r w:rsidRPr="00D865C5">
              <w:t>Zhvillimi i Turizmit</w:t>
            </w:r>
          </w:p>
        </w:tc>
        <w:tc>
          <w:tcPr>
            <w:tcW w:w="2520" w:type="dxa"/>
            <w:shd w:val="clear" w:color="auto" w:fill="auto"/>
            <w:noWrap/>
            <w:vAlign w:val="bottom"/>
          </w:tcPr>
          <w:p w:rsidR="00D865C5" w:rsidRPr="00D865C5" w:rsidRDefault="00D865C5" w:rsidP="00B1101D">
            <w:pPr>
              <w:spacing w:line="276" w:lineRule="auto"/>
              <w:jc w:val="center"/>
            </w:pPr>
            <w:r w:rsidRPr="00D865C5">
              <w:rPr>
                <w:sz w:val="22"/>
                <w:szCs w:val="22"/>
              </w:rPr>
              <w:t>97.7</w:t>
            </w:r>
          </w:p>
        </w:tc>
        <w:tc>
          <w:tcPr>
            <w:tcW w:w="2340" w:type="dxa"/>
            <w:shd w:val="clear" w:color="auto" w:fill="auto"/>
            <w:noWrap/>
            <w:vAlign w:val="bottom"/>
          </w:tcPr>
          <w:p w:rsidR="00D865C5" w:rsidRPr="00D865C5" w:rsidRDefault="00D865C5" w:rsidP="00B1101D">
            <w:pPr>
              <w:spacing w:line="276" w:lineRule="auto"/>
              <w:jc w:val="center"/>
            </w:pPr>
            <w:r w:rsidRPr="00D865C5">
              <w:rPr>
                <w:sz w:val="22"/>
                <w:szCs w:val="22"/>
              </w:rPr>
              <w:t>94.4</w:t>
            </w:r>
          </w:p>
        </w:tc>
      </w:tr>
      <w:tr w:rsidR="00D865C5" w:rsidRPr="00D865C5" w:rsidTr="00D865C5">
        <w:trPr>
          <w:trHeight w:val="330"/>
        </w:trPr>
        <w:tc>
          <w:tcPr>
            <w:tcW w:w="4240" w:type="dxa"/>
            <w:shd w:val="clear" w:color="auto" w:fill="auto"/>
            <w:noWrap/>
            <w:vAlign w:val="center"/>
          </w:tcPr>
          <w:p w:rsidR="00D865C5" w:rsidRPr="00D865C5" w:rsidRDefault="00D865C5" w:rsidP="00B1101D">
            <w:pPr>
              <w:spacing w:line="276" w:lineRule="auto"/>
              <w:jc w:val="center"/>
              <w:rPr>
                <w:b/>
                <w:bCs/>
                <w:iCs/>
              </w:rPr>
            </w:pPr>
            <w:r w:rsidRPr="00D865C5">
              <w:rPr>
                <w:b/>
                <w:bCs/>
                <w:iCs/>
              </w:rPr>
              <w:t>TOTALI</w:t>
            </w:r>
          </w:p>
        </w:tc>
        <w:tc>
          <w:tcPr>
            <w:tcW w:w="2520" w:type="dxa"/>
            <w:shd w:val="clear" w:color="auto" w:fill="auto"/>
            <w:noWrap/>
            <w:vAlign w:val="bottom"/>
          </w:tcPr>
          <w:p w:rsidR="00D865C5" w:rsidRPr="00D865C5" w:rsidRDefault="00D865C5" w:rsidP="00B1101D">
            <w:pPr>
              <w:spacing w:line="276" w:lineRule="auto"/>
              <w:jc w:val="center"/>
              <w:rPr>
                <w:b/>
                <w:bCs/>
              </w:rPr>
            </w:pPr>
            <w:r w:rsidRPr="00D865C5">
              <w:rPr>
                <w:b/>
                <w:bCs/>
                <w:sz w:val="22"/>
                <w:szCs w:val="22"/>
              </w:rPr>
              <w:t>96.9</w:t>
            </w:r>
          </w:p>
        </w:tc>
        <w:tc>
          <w:tcPr>
            <w:tcW w:w="2340" w:type="dxa"/>
            <w:shd w:val="clear" w:color="auto" w:fill="auto"/>
            <w:noWrap/>
            <w:vAlign w:val="bottom"/>
          </w:tcPr>
          <w:p w:rsidR="00D865C5" w:rsidRPr="00D865C5" w:rsidRDefault="00D865C5" w:rsidP="00B1101D">
            <w:pPr>
              <w:spacing w:line="276" w:lineRule="auto"/>
              <w:jc w:val="center"/>
              <w:rPr>
                <w:b/>
                <w:bCs/>
              </w:rPr>
            </w:pPr>
            <w:r w:rsidRPr="00D865C5">
              <w:rPr>
                <w:b/>
                <w:bCs/>
                <w:sz w:val="22"/>
                <w:szCs w:val="22"/>
              </w:rPr>
              <w:t>77.4</w:t>
            </w:r>
          </w:p>
        </w:tc>
      </w:tr>
    </w:tbl>
    <w:p w:rsidR="00D865C5" w:rsidRPr="00D865C5" w:rsidRDefault="00D865C5" w:rsidP="00B1101D">
      <w:pPr>
        <w:spacing w:line="276" w:lineRule="auto"/>
        <w:ind w:left="720" w:firstLine="720"/>
        <w:jc w:val="both"/>
      </w:pPr>
    </w:p>
    <w:p w:rsidR="00D865C5" w:rsidRPr="00D865C5" w:rsidRDefault="00D865C5" w:rsidP="00B1101D">
      <w:pPr>
        <w:spacing w:line="276" w:lineRule="auto"/>
        <w:jc w:val="both"/>
      </w:pPr>
      <w:r w:rsidRPr="00D865C5">
        <w:t xml:space="preserve">Sipas të dhënave të sistemit financiar informatik të qeverisë, plani me ndryshime i buxhetit të vitit 2014, realizimi faktik, dhe realizimi në përqindje </w:t>
      </w:r>
      <w:r w:rsidRPr="00D865C5">
        <w:rPr>
          <w:b/>
        </w:rPr>
        <w:t>për shpenzimet korente</w:t>
      </w:r>
      <w:r w:rsidRPr="00D865C5">
        <w:t xml:space="preserve">, sipas programeve të Ministrisë së Zhvillimit Urban dhe Turizmit, paraqitet sipas tabelës së mëposhtme: </w:t>
      </w:r>
    </w:p>
    <w:p w:rsidR="00D865C5" w:rsidRPr="00D865C5" w:rsidRDefault="00D865C5" w:rsidP="00B1101D">
      <w:pPr>
        <w:spacing w:line="276" w:lineRule="auto"/>
        <w:ind w:left="720" w:firstLine="720"/>
        <w:jc w:val="right"/>
      </w:pPr>
      <w:r w:rsidRPr="00D865C5">
        <w:t xml:space="preserve">                                                       </w:t>
      </w:r>
      <w:r w:rsidRPr="00D865C5">
        <w:rPr>
          <w:b/>
          <w:bCs/>
          <w:i/>
          <w:iCs/>
          <w:sz w:val="20"/>
          <w:szCs w:val="20"/>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89"/>
        <w:gridCol w:w="4694"/>
        <w:gridCol w:w="1377"/>
        <w:gridCol w:w="1377"/>
        <w:gridCol w:w="1376"/>
      </w:tblGrid>
      <w:tr w:rsidR="00D865C5" w:rsidRPr="00D865C5" w:rsidTr="0037535F">
        <w:trPr>
          <w:trHeight w:val="534"/>
        </w:trPr>
        <w:tc>
          <w:tcPr>
            <w:tcW w:w="295"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NR.</w:t>
            </w:r>
          </w:p>
        </w:tc>
        <w:tc>
          <w:tcPr>
            <w:tcW w:w="2498"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Emërtimi i Programit</w:t>
            </w:r>
          </w:p>
        </w:tc>
        <w:tc>
          <w:tcPr>
            <w:tcW w:w="736" w:type="pct"/>
            <w:shd w:val="clear" w:color="auto" w:fill="C4BC96"/>
            <w:vAlign w:val="center"/>
          </w:tcPr>
          <w:p w:rsidR="00D865C5" w:rsidRPr="00D865C5" w:rsidRDefault="00D865C5" w:rsidP="00B1101D">
            <w:pPr>
              <w:spacing w:line="276" w:lineRule="auto"/>
              <w:ind w:left="132"/>
              <w:jc w:val="center"/>
              <w:rPr>
                <w:b/>
                <w:bCs/>
              </w:rPr>
            </w:pPr>
            <w:r w:rsidRPr="00D865C5">
              <w:rPr>
                <w:b/>
                <w:bCs/>
                <w:sz w:val="22"/>
                <w:szCs w:val="22"/>
              </w:rPr>
              <w:t>Plani</w:t>
            </w:r>
          </w:p>
          <w:p w:rsidR="00D865C5" w:rsidRPr="00D865C5" w:rsidRDefault="00D865C5" w:rsidP="00B1101D">
            <w:pPr>
              <w:spacing w:line="276" w:lineRule="auto"/>
              <w:ind w:left="132"/>
              <w:jc w:val="center"/>
              <w:rPr>
                <w:b/>
                <w:bCs/>
              </w:rPr>
            </w:pPr>
            <w:r w:rsidRPr="00D865C5">
              <w:rPr>
                <w:b/>
                <w:bCs/>
                <w:sz w:val="22"/>
                <w:szCs w:val="22"/>
              </w:rPr>
              <w:t>2014</w:t>
            </w:r>
          </w:p>
        </w:tc>
        <w:tc>
          <w:tcPr>
            <w:tcW w:w="736"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 xml:space="preserve">Fakti </w:t>
            </w:r>
          </w:p>
          <w:p w:rsidR="00D865C5" w:rsidRPr="00D865C5" w:rsidRDefault="00D865C5" w:rsidP="00B1101D">
            <w:pPr>
              <w:spacing w:line="276" w:lineRule="auto"/>
              <w:jc w:val="center"/>
              <w:rPr>
                <w:b/>
                <w:bCs/>
              </w:rPr>
            </w:pPr>
            <w:r w:rsidRPr="00D865C5">
              <w:rPr>
                <w:b/>
                <w:bCs/>
                <w:sz w:val="22"/>
                <w:szCs w:val="22"/>
              </w:rPr>
              <w:t>2014</w:t>
            </w:r>
          </w:p>
        </w:tc>
        <w:tc>
          <w:tcPr>
            <w:tcW w:w="735"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Përqindja  e realizimit</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1</w:t>
            </w:r>
          </w:p>
        </w:tc>
        <w:tc>
          <w:tcPr>
            <w:tcW w:w="2498" w:type="pct"/>
            <w:vAlign w:val="bottom"/>
          </w:tcPr>
          <w:p w:rsidR="00D865C5" w:rsidRPr="00D865C5" w:rsidRDefault="00D865C5" w:rsidP="00B1101D">
            <w:pPr>
              <w:spacing w:line="276" w:lineRule="auto"/>
              <w:jc w:val="both"/>
              <w:rPr>
                <w:bCs/>
              </w:rPr>
            </w:pPr>
            <w:r w:rsidRPr="00D865C5">
              <w:rPr>
                <w:bCs/>
                <w:sz w:val="22"/>
                <w:szCs w:val="22"/>
              </w:rPr>
              <w:t>Planifikim, menaxhim dhe administrim</w:t>
            </w:r>
          </w:p>
        </w:tc>
        <w:tc>
          <w:tcPr>
            <w:tcW w:w="736" w:type="pct"/>
            <w:vAlign w:val="bottom"/>
          </w:tcPr>
          <w:p w:rsidR="00D865C5" w:rsidRPr="00D865C5" w:rsidRDefault="00D865C5" w:rsidP="00B1101D">
            <w:pPr>
              <w:spacing w:line="276" w:lineRule="auto"/>
              <w:jc w:val="right"/>
            </w:pPr>
            <w:r w:rsidRPr="00D865C5">
              <w:rPr>
                <w:sz w:val="22"/>
                <w:szCs w:val="22"/>
              </w:rPr>
              <w:t>243,602</w:t>
            </w:r>
          </w:p>
        </w:tc>
        <w:tc>
          <w:tcPr>
            <w:tcW w:w="736" w:type="pct"/>
            <w:vAlign w:val="bottom"/>
          </w:tcPr>
          <w:p w:rsidR="00D865C5" w:rsidRPr="00D865C5" w:rsidRDefault="00D865C5" w:rsidP="00B1101D">
            <w:pPr>
              <w:spacing w:line="276" w:lineRule="auto"/>
              <w:jc w:val="right"/>
            </w:pPr>
            <w:r w:rsidRPr="00D865C5">
              <w:rPr>
                <w:sz w:val="22"/>
                <w:szCs w:val="22"/>
              </w:rPr>
              <w:t>225,480</w:t>
            </w:r>
          </w:p>
        </w:tc>
        <w:tc>
          <w:tcPr>
            <w:tcW w:w="735" w:type="pct"/>
            <w:vAlign w:val="bottom"/>
          </w:tcPr>
          <w:p w:rsidR="00D865C5" w:rsidRPr="00D865C5" w:rsidRDefault="00D865C5" w:rsidP="00B1101D">
            <w:pPr>
              <w:spacing w:line="276" w:lineRule="auto"/>
              <w:jc w:val="right"/>
            </w:pPr>
            <w:r w:rsidRPr="00D865C5">
              <w:rPr>
                <w:sz w:val="22"/>
                <w:szCs w:val="22"/>
              </w:rPr>
              <w:t>92.6</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2</w:t>
            </w:r>
          </w:p>
        </w:tc>
        <w:tc>
          <w:tcPr>
            <w:tcW w:w="2498" w:type="pct"/>
            <w:vAlign w:val="bottom"/>
          </w:tcPr>
          <w:p w:rsidR="00D865C5" w:rsidRPr="00D865C5" w:rsidRDefault="00D865C5" w:rsidP="00B1101D">
            <w:pPr>
              <w:spacing w:line="276" w:lineRule="auto"/>
              <w:jc w:val="both"/>
              <w:rPr>
                <w:bCs/>
              </w:rPr>
            </w:pPr>
            <w:r w:rsidRPr="00D865C5">
              <w:rPr>
                <w:bCs/>
                <w:sz w:val="22"/>
                <w:szCs w:val="22"/>
              </w:rPr>
              <w:t>Planifikim Urban dhe Strehimi</w:t>
            </w:r>
          </w:p>
        </w:tc>
        <w:tc>
          <w:tcPr>
            <w:tcW w:w="736" w:type="pct"/>
            <w:vAlign w:val="bottom"/>
          </w:tcPr>
          <w:p w:rsidR="00D865C5" w:rsidRPr="00D865C5" w:rsidRDefault="00D865C5" w:rsidP="00B1101D">
            <w:pPr>
              <w:spacing w:line="276" w:lineRule="auto"/>
              <w:jc w:val="right"/>
            </w:pPr>
            <w:r w:rsidRPr="00D865C5">
              <w:rPr>
                <w:sz w:val="22"/>
                <w:szCs w:val="22"/>
              </w:rPr>
              <w:t>1,660,136</w:t>
            </w:r>
          </w:p>
        </w:tc>
        <w:tc>
          <w:tcPr>
            <w:tcW w:w="736" w:type="pct"/>
            <w:vAlign w:val="bottom"/>
          </w:tcPr>
          <w:p w:rsidR="00D865C5" w:rsidRPr="00D865C5" w:rsidRDefault="00D865C5" w:rsidP="00B1101D">
            <w:pPr>
              <w:spacing w:line="276" w:lineRule="auto"/>
              <w:jc w:val="right"/>
            </w:pPr>
            <w:r w:rsidRPr="00D865C5">
              <w:rPr>
                <w:sz w:val="22"/>
                <w:szCs w:val="22"/>
              </w:rPr>
              <w:t>1,618,203</w:t>
            </w:r>
          </w:p>
        </w:tc>
        <w:tc>
          <w:tcPr>
            <w:tcW w:w="735" w:type="pct"/>
            <w:vAlign w:val="bottom"/>
          </w:tcPr>
          <w:p w:rsidR="00D865C5" w:rsidRPr="00D865C5" w:rsidRDefault="00D865C5" w:rsidP="00B1101D">
            <w:pPr>
              <w:spacing w:line="276" w:lineRule="auto"/>
              <w:jc w:val="right"/>
            </w:pPr>
            <w:r w:rsidRPr="00D865C5">
              <w:rPr>
                <w:sz w:val="22"/>
                <w:szCs w:val="22"/>
              </w:rPr>
              <w:t>97.5</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3</w:t>
            </w:r>
          </w:p>
        </w:tc>
        <w:tc>
          <w:tcPr>
            <w:tcW w:w="2498" w:type="pct"/>
            <w:vAlign w:val="bottom"/>
          </w:tcPr>
          <w:p w:rsidR="00D865C5" w:rsidRPr="00D865C5" w:rsidRDefault="00D865C5" w:rsidP="00B1101D">
            <w:pPr>
              <w:spacing w:line="276" w:lineRule="auto"/>
              <w:jc w:val="both"/>
              <w:rPr>
                <w:bCs/>
              </w:rPr>
            </w:pPr>
            <w:r w:rsidRPr="00D865C5">
              <w:rPr>
                <w:sz w:val="22"/>
                <w:szCs w:val="22"/>
              </w:rPr>
              <w:t>Zhvillimi i Turizmit</w:t>
            </w:r>
          </w:p>
        </w:tc>
        <w:tc>
          <w:tcPr>
            <w:tcW w:w="736" w:type="pct"/>
            <w:vAlign w:val="bottom"/>
          </w:tcPr>
          <w:p w:rsidR="00D865C5" w:rsidRPr="00D865C5" w:rsidRDefault="00D865C5" w:rsidP="00B1101D">
            <w:pPr>
              <w:spacing w:line="276" w:lineRule="auto"/>
              <w:jc w:val="right"/>
            </w:pPr>
            <w:r w:rsidRPr="00D865C5">
              <w:rPr>
                <w:sz w:val="22"/>
                <w:szCs w:val="22"/>
              </w:rPr>
              <w:t>131,153</w:t>
            </w:r>
          </w:p>
        </w:tc>
        <w:tc>
          <w:tcPr>
            <w:tcW w:w="736" w:type="pct"/>
            <w:vAlign w:val="bottom"/>
          </w:tcPr>
          <w:p w:rsidR="00D865C5" w:rsidRPr="00D865C5" w:rsidRDefault="00D865C5" w:rsidP="00B1101D">
            <w:pPr>
              <w:spacing w:line="276" w:lineRule="auto"/>
              <w:jc w:val="right"/>
            </w:pPr>
            <w:r w:rsidRPr="00D865C5">
              <w:rPr>
                <w:sz w:val="22"/>
                <w:szCs w:val="22"/>
              </w:rPr>
              <w:t>128,195</w:t>
            </w:r>
          </w:p>
        </w:tc>
        <w:tc>
          <w:tcPr>
            <w:tcW w:w="735" w:type="pct"/>
            <w:vAlign w:val="bottom"/>
          </w:tcPr>
          <w:p w:rsidR="00D865C5" w:rsidRPr="00D865C5" w:rsidRDefault="00D865C5" w:rsidP="00B1101D">
            <w:pPr>
              <w:spacing w:line="276" w:lineRule="auto"/>
              <w:jc w:val="right"/>
            </w:pPr>
            <w:r w:rsidRPr="00D865C5">
              <w:rPr>
                <w:sz w:val="22"/>
                <w:szCs w:val="22"/>
              </w:rPr>
              <w:t>97.7</w:t>
            </w:r>
          </w:p>
        </w:tc>
      </w:tr>
      <w:tr w:rsidR="00D865C5" w:rsidRPr="00D865C5" w:rsidTr="0037535F">
        <w:trPr>
          <w:trHeight w:val="260"/>
        </w:trPr>
        <w:tc>
          <w:tcPr>
            <w:tcW w:w="2793" w:type="pct"/>
            <w:gridSpan w:val="2"/>
            <w:vAlign w:val="center"/>
          </w:tcPr>
          <w:p w:rsidR="00D865C5" w:rsidRPr="00D865C5" w:rsidRDefault="00D865C5" w:rsidP="00B1101D">
            <w:pPr>
              <w:spacing w:line="276" w:lineRule="auto"/>
              <w:ind w:left="732" w:hanging="675"/>
              <w:jc w:val="center"/>
              <w:rPr>
                <w:bCs/>
              </w:rPr>
            </w:pPr>
            <w:r w:rsidRPr="00D865C5">
              <w:rPr>
                <w:b/>
                <w:bCs/>
                <w:sz w:val="22"/>
                <w:szCs w:val="22"/>
              </w:rPr>
              <w:t>TOTALI</w:t>
            </w:r>
          </w:p>
        </w:tc>
        <w:tc>
          <w:tcPr>
            <w:tcW w:w="736" w:type="pct"/>
            <w:vAlign w:val="bottom"/>
          </w:tcPr>
          <w:p w:rsidR="00D865C5" w:rsidRPr="00D865C5" w:rsidRDefault="00D865C5" w:rsidP="00B1101D">
            <w:pPr>
              <w:spacing w:line="276" w:lineRule="auto"/>
              <w:jc w:val="right"/>
              <w:rPr>
                <w:b/>
                <w:bCs/>
              </w:rPr>
            </w:pPr>
            <w:r w:rsidRPr="00D865C5">
              <w:rPr>
                <w:b/>
                <w:bCs/>
                <w:sz w:val="22"/>
                <w:szCs w:val="22"/>
              </w:rPr>
              <w:t>2,034,891</w:t>
            </w:r>
          </w:p>
        </w:tc>
        <w:tc>
          <w:tcPr>
            <w:tcW w:w="736" w:type="pct"/>
            <w:vAlign w:val="bottom"/>
          </w:tcPr>
          <w:p w:rsidR="00D865C5" w:rsidRPr="00D865C5" w:rsidRDefault="00D865C5" w:rsidP="00B1101D">
            <w:pPr>
              <w:spacing w:line="276" w:lineRule="auto"/>
              <w:jc w:val="right"/>
              <w:rPr>
                <w:b/>
                <w:bCs/>
              </w:rPr>
            </w:pPr>
            <w:r w:rsidRPr="00D865C5">
              <w:rPr>
                <w:b/>
                <w:bCs/>
                <w:sz w:val="22"/>
                <w:szCs w:val="22"/>
              </w:rPr>
              <w:t>1,971,878</w:t>
            </w:r>
          </w:p>
        </w:tc>
        <w:tc>
          <w:tcPr>
            <w:tcW w:w="735" w:type="pct"/>
            <w:vAlign w:val="bottom"/>
          </w:tcPr>
          <w:p w:rsidR="00D865C5" w:rsidRPr="00D865C5" w:rsidRDefault="00D865C5" w:rsidP="00B1101D">
            <w:pPr>
              <w:spacing w:line="276" w:lineRule="auto"/>
              <w:jc w:val="right"/>
              <w:rPr>
                <w:b/>
                <w:bCs/>
              </w:rPr>
            </w:pPr>
            <w:r w:rsidRPr="00D865C5">
              <w:rPr>
                <w:b/>
                <w:bCs/>
                <w:sz w:val="22"/>
                <w:szCs w:val="22"/>
              </w:rPr>
              <w:t>96.9</w:t>
            </w:r>
          </w:p>
        </w:tc>
      </w:tr>
    </w:tbl>
    <w:p w:rsidR="00D865C5" w:rsidRPr="00D865C5" w:rsidRDefault="00D865C5" w:rsidP="00B1101D">
      <w:pPr>
        <w:spacing w:line="276" w:lineRule="auto"/>
        <w:jc w:val="center"/>
        <w:rPr>
          <w:b/>
        </w:rPr>
      </w:pPr>
      <w:r w:rsidRPr="00D865C5">
        <w:t xml:space="preserve">                                                                                  </w:t>
      </w:r>
    </w:p>
    <w:p w:rsidR="00D865C5" w:rsidRPr="00D865C5" w:rsidRDefault="00D865C5" w:rsidP="00B1101D">
      <w:pPr>
        <w:spacing w:line="276" w:lineRule="auto"/>
        <w:jc w:val="both"/>
      </w:pPr>
      <w:r w:rsidRPr="00D865C5">
        <w:t xml:space="preserve">Sipas të dhënave të sistemit financiar informatik të qeverisë, plani me ndryshime i buxhetit të vitit 2014, realizimi faktikdhe realizimi në përqindje </w:t>
      </w:r>
      <w:r w:rsidRPr="00D865C5">
        <w:rPr>
          <w:b/>
        </w:rPr>
        <w:t>për shpenzimet kapitale me financim të brendshëm</w:t>
      </w:r>
      <w:r w:rsidRPr="00D865C5">
        <w:t xml:space="preserve">, sipas programeve të Ministrisë së Zhvillimit Urban dhe Turizmit, paraqitet sipas tabelës së mëposhtme: </w:t>
      </w:r>
    </w:p>
    <w:p w:rsidR="00D865C5" w:rsidRPr="00D865C5" w:rsidRDefault="00D865C5" w:rsidP="00B1101D">
      <w:pPr>
        <w:spacing w:line="276" w:lineRule="auto"/>
        <w:jc w:val="right"/>
      </w:pPr>
      <w:r w:rsidRPr="00D865C5">
        <w:rPr>
          <w:b/>
          <w:bCs/>
          <w:i/>
          <w:iCs/>
          <w:sz w:val="20"/>
          <w:szCs w:val="20"/>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89"/>
        <w:gridCol w:w="4694"/>
        <w:gridCol w:w="1377"/>
        <w:gridCol w:w="1377"/>
        <w:gridCol w:w="1376"/>
      </w:tblGrid>
      <w:tr w:rsidR="00D865C5" w:rsidRPr="00D865C5" w:rsidTr="0037535F">
        <w:trPr>
          <w:trHeight w:val="534"/>
        </w:trPr>
        <w:tc>
          <w:tcPr>
            <w:tcW w:w="295"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NR.</w:t>
            </w:r>
          </w:p>
        </w:tc>
        <w:tc>
          <w:tcPr>
            <w:tcW w:w="2498"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Emërtimi i Programit</w:t>
            </w:r>
          </w:p>
        </w:tc>
        <w:tc>
          <w:tcPr>
            <w:tcW w:w="736" w:type="pct"/>
            <w:shd w:val="clear" w:color="auto" w:fill="C4BC96"/>
            <w:vAlign w:val="center"/>
          </w:tcPr>
          <w:p w:rsidR="00D865C5" w:rsidRPr="00D865C5" w:rsidRDefault="00D865C5" w:rsidP="00B1101D">
            <w:pPr>
              <w:spacing w:line="276" w:lineRule="auto"/>
              <w:ind w:left="132"/>
              <w:jc w:val="center"/>
              <w:rPr>
                <w:b/>
                <w:bCs/>
              </w:rPr>
            </w:pPr>
            <w:r w:rsidRPr="00D865C5">
              <w:rPr>
                <w:b/>
                <w:bCs/>
                <w:sz w:val="22"/>
                <w:szCs w:val="22"/>
              </w:rPr>
              <w:t>Plani</w:t>
            </w:r>
          </w:p>
          <w:p w:rsidR="00D865C5" w:rsidRPr="00D865C5" w:rsidRDefault="00D865C5" w:rsidP="00B1101D">
            <w:pPr>
              <w:spacing w:line="276" w:lineRule="auto"/>
              <w:ind w:left="132"/>
              <w:jc w:val="center"/>
              <w:rPr>
                <w:b/>
                <w:bCs/>
              </w:rPr>
            </w:pPr>
            <w:r w:rsidRPr="00D865C5">
              <w:rPr>
                <w:b/>
                <w:bCs/>
                <w:sz w:val="22"/>
                <w:szCs w:val="22"/>
              </w:rPr>
              <w:t>2014</w:t>
            </w:r>
          </w:p>
        </w:tc>
        <w:tc>
          <w:tcPr>
            <w:tcW w:w="736"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 xml:space="preserve">Fakti </w:t>
            </w:r>
          </w:p>
          <w:p w:rsidR="00D865C5" w:rsidRPr="00D865C5" w:rsidRDefault="00D865C5" w:rsidP="00B1101D">
            <w:pPr>
              <w:spacing w:line="276" w:lineRule="auto"/>
              <w:jc w:val="center"/>
              <w:rPr>
                <w:b/>
                <w:bCs/>
              </w:rPr>
            </w:pPr>
            <w:r w:rsidRPr="00D865C5">
              <w:rPr>
                <w:b/>
                <w:bCs/>
                <w:sz w:val="22"/>
                <w:szCs w:val="22"/>
              </w:rPr>
              <w:t>2014</w:t>
            </w:r>
          </w:p>
        </w:tc>
        <w:tc>
          <w:tcPr>
            <w:tcW w:w="735"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Përqindja  e realizimit</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1</w:t>
            </w:r>
          </w:p>
        </w:tc>
        <w:tc>
          <w:tcPr>
            <w:tcW w:w="2498" w:type="pct"/>
            <w:vAlign w:val="bottom"/>
          </w:tcPr>
          <w:p w:rsidR="00D865C5" w:rsidRPr="00D865C5" w:rsidRDefault="00D865C5" w:rsidP="00B1101D">
            <w:pPr>
              <w:spacing w:line="276" w:lineRule="auto"/>
              <w:jc w:val="both"/>
              <w:rPr>
                <w:bCs/>
              </w:rPr>
            </w:pPr>
            <w:r w:rsidRPr="00D865C5">
              <w:rPr>
                <w:bCs/>
                <w:sz w:val="22"/>
                <w:szCs w:val="22"/>
              </w:rPr>
              <w:t>Planifikim, menaxhim dhe administrim</w:t>
            </w:r>
          </w:p>
        </w:tc>
        <w:tc>
          <w:tcPr>
            <w:tcW w:w="736" w:type="pct"/>
            <w:vAlign w:val="bottom"/>
          </w:tcPr>
          <w:p w:rsidR="00D865C5" w:rsidRPr="00D865C5" w:rsidRDefault="00D865C5" w:rsidP="00B1101D">
            <w:pPr>
              <w:spacing w:line="276" w:lineRule="auto"/>
              <w:jc w:val="right"/>
            </w:pPr>
            <w:r w:rsidRPr="00D865C5">
              <w:rPr>
                <w:sz w:val="22"/>
                <w:szCs w:val="22"/>
              </w:rPr>
              <w:t>255,712</w:t>
            </w:r>
          </w:p>
        </w:tc>
        <w:tc>
          <w:tcPr>
            <w:tcW w:w="736" w:type="pct"/>
            <w:vAlign w:val="bottom"/>
          </w:tcPr>
          <w:p w:rsidR="00D865C5" w:rsidRPr="00D865C5" w:rsidRDefault="00D865C5" w:rsidP="00B1101D">
            <w:pPr>
              <w:spacing w:line="276" w:lineRule="auto"/>
              <w:jc w:val="right"/>
            </w:pPr>
            <w:r w:rsidRPr="00D865C5">
              <w:rPr>
                <w:sz w:val="22"/>
                <w:szCs w:val="22"/>
              </w:rPr>
              <w:t>106,563</w:t>
            </w:r>
          </w:p>
        </w:tc>
        <w:tc>
          <w:tcPr>
            <w:tcW w:w="735" w:type="pct"/>
            <w:vAlign w:val="bottom"/>
          </w:tcPr>
          <w:p w:rsidR="00D865C5" w:rsidRPr="00D865C5" w:rsidRDefault="00D865C5" w:rsidP="00B1101D">
            <w:pPr>
              <w:spacing w:line="276" w:lineRule="auto"/>
              <w:jc w:val="right"/>
            </w:pPr>
            <w:r w:rsidRPr="00D865C5">
              <w:rPr>
                <w:sz w:val="22"/>
                <w:szCs w:val="22"/>
              </w:rPr>
              <w:t>41.7</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2</w:t>
            </w:r>
          </w:p>
        </w:tc>
        <w:tc>
          <w:tcPr>
            <w:tcW w:w="2498" w:type="pct"/>
            <w:vAlign w:val="bottom"/>
          </w:tcPr>
          <w:p w:rsidR="00D865C5" w:rsidRPr="00D865C5" w:rsidRDefault="00D865C5" w:rsidP="00B1101D">
            <w:pPr>
              <w:spacing w:line="276" w:lineRule="auto"/>
              <w:jc w:val="both"/>
              <w:rPr>
                <w:bCs/>
              </w:rPr>
            </w:pPr>
            <w:r w:rsidRPr="00D865C5">
              <w:rPr>
                <w:bCs/>
                <w:sz w:val="22"/>
                <w:szCs w:val="22"/>
              </w:rPr>
              <w:t>Planifikim Urban dhe Strehimi</w:t>
            </w:r>
          </w:p>
        </w:tc>
        <w:tc>
          <w:tcPr>
            <w:tcW w:w="736" w:type="pct"/>
            <w:vAlign w:val="bottom"/>
          </w:tcPr>
          <w:p w:rsidR="00D865C5" w:rsidRPr="00D865C5" w:rsidRDefault="00D865C5" w:rsidP="00B1101D">
            <w:pPr>
              <w:spacing w:line="276" w:lineRule="auto"/>
              <w:jc w:val="right"/>
            </w:pPr>
            <w:r w:rsidRPr="00D865C5">
              <w:rPr>
                <w:sz w:val="22"/>
                <w:szCs w:val="22"/>
              </w:rPr>
              <w:t>563,037</w:t>
            </w:r>
          </w:p>
        </w:tc>
        <w:tc>
          <w:tcPr>
            <w:tcW w:w="736" w:type="pct"/>
            <w:vAlign w:val="bottom"/>
          </w:tcPr>
          <w:p w:rsidR="00D865C5" w:rsidRPr="00D865C5" w:rsidRDefault="00D865C5" w:rsidP="00B1101D">
            <w:pPr>
              <w:spacing w:line="276" w:lineRule="auto"/>
              <w:jc w:val="right"/>
            </w:pPr>
            <w:r w:rsidRPr="00D865C5">
              <w:rPr>
                <w:sz w:val="22"/>
                <w:szCs w:val="22"/>
              </w:rPr>
              <w:t>526,680</w:t>
            </w:r>
          </w:p>
        </w:tc>
        <w:tc>
          <w:tcPr>
            <w:tcW w:w="735" w:type="pct"/>
            <w:vAlign w:val="bottom"/>
          </w:tcPr>
          <w:p w:rsidR="00D865C5" w:rsidRPr="00D865C5" w:rsidRDefault="00D865C5" w:rsidP="00B1101D">
            <w:pPr>
              <w:spacing w:line="276" w:lineRule="auto"/>
              <w:jc w:val="right"/>
            </w:pPr>
            <w:r w:rsidRPr="00D865C5">
              <w:rPr>
                <w:sz w:val="22"/>
                <w:szCs w:val="22"/>
              </w:rPr>
              <w:t>93.5</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3</w:t>
            </w:r>
          </w:p>
        </w:tc>
        <w:tc>
          <w:tcPr>
            <w:tcW w:w="2498" w:type="pct"/>
            <w:vAlign w:val="bottom"/>
          </w:tcPr>
          <w:p w:rsidR="00D865C5" w:rsidRPr="00D865C5" w:rsidRDefault="00D865C5" w:rsidP="00B1101D">
            <w:pPr>
              <w:spacing w:line="276" w:lineRule="auto"/>
              <w:jc w:val="both"/>
              <w:rPr>
                <w:bCs/>
              </w:rPr>
            </w:pPr>
            <w:r w:rsidRPr="00D865C5">
              <w:rPr>
                <w:sz w:val="22"/>
                <w:szCs w:val="22"/>
              </w:rPr>
              <w:t>Zhvillimi i Turizmit</w:t>
            </w:r>
          </w:p>
        </w:tc>
        <w:tc>
          <w:tcPr>
            <w:tcW w:w="736" w:type="pct"/>
            <w:vAlign w:val="bottom"/>
          </w:tcPr>
          <w:p w:rsidR="00D865C5" w:rsidRPr="00D865C5" w:rsidRDefault="00D865C5" w:rsidP="00B1101D">
            <w:pPr>
              <w:spacing w:line="276" w:lineRule="auto"/>
              <w:jc w:val="right"/>
            </w:pPr>
            <w:r w:rsidRPr="00D865C5">
              <w:rPr>
                <w:sz w:val="22"/>
                <w:szCs w:val="22"/>
              </w:rPr>
              <w:t>2,252</w:t>
            </w:r>
          </w:p>
        </w:tc>
        <w:tc>
          <w:tcPr>
            <w:tcW w:w="736" w:type="pct"/>
            <w:vAlign w:val="bottom"/>
          </w:tcPr>
          <w:p w:rsidR="00D865C5" w:rsidRPr="00D865C5" w:rsidRDefault="00D865C5" w:rsidP="00B1101D">
            <w:pPr>
              <w:spacing w:line="276" w:lineRule="auto"/>
              <w:jc w:val="right"/>
            </w:pPr>
            <w:r w:rsidRPr="00D865C5">
              <w:rPr>
                <w:sz w:val="22"/>
                <w:szCs w:val="22"/>
              </w:rPr>
              <w:t>2,125</w:t>
            </w:r>
          </w:p>
        </w:tc>
        <w:tc>
          <w:tcPr>
            <w:tcW w:w="735" w:type="pct"/>
            <w:vAlign w:val="bottom"/>
          </w:tcPr>
          <w:p w:rsidR="00D865C5" w:rsidRPr="00D865C5" w:rsidRDefault="00D865C5" w:rsidP="00B1101D">
            <w:pPr>
              <w:spacing w:line="276" w:lineRule="auto"/>
              <w:jc w:val="right"/>
            </w:pPr>
            <w:r w:rsidRPr="00D865C5">
              <w:rPr>
                <w:sz w:val="22"/>
                <w:szCs w:val="22"/>
              </w:rPr>
              <w:t>94.4</w:t>
            </w:r>
          </w:p>
        </w:tc>
      </w:tr>
      <w:tr w:rsidR="00D865C5" w:rsidRPr="00D865C5" w:rsidTr="0037535F">
        <w:trPr>
          <w:trHeight w:val="260"/>
        </w:trPr>
        <w:tc>
          <w:tcPr>
            <w:tcW w:w="2793" w:type="pct"/>
            <w:gridSpan w:val="2"/>
            <w:vAlign w:val="center"/>
          </w:tcPr>
          <w:p w:rsidR="00D865C5" w:rsidRPr="00D865C5" w:rsidRDefault="00D865C5" w:rsidP="00B1101D">
            <w:pPr>
              <w:spacing w:line="276" w:lineRule="auto"/>
              <w:ind w:left="732" w:hanging="675"/>
              <w:jc w:val="center"/>
              <w:rPr>
                <w:bCs/>
              </w:rPr>
            </w:pPr>
            <w:r w:rsidRPr="00D865C5">
              <w:rPr>
                <w:b/>
                <w:bCs/>
                <w:sz w:val="22"/>
                <w:szCs w:val="22"/>
              </w:rPr>
              <w:t>TOTALI</w:t>
            </w:r>
          </w:p>
        </w:tc>
        <w:tc>
          <w:tcPr>
            <w:tcW w:w="736" w:type="pct"/>
            <w:vAlign w:val="bottom"/>
          </w:tcPr>
          <w:p w:rsidR="00D865C5" w:rsidRPr="00D865C5" w:rsidRDefault="00D865C5" w:rsidP="00B1101D">
            <w:pPr>
              <w:spacing w:line="276" w:lineRule="auto"/>
              <w:jc w:val="right"/>
              <w:rPr>
                <w:b/>
                <w:bCs/>
              </w:rPr>
            </w:pPr>
            <w:r w:rsidRPr="00D865C5">
              <w:rPr>
                <w:b/>
                <w:bCs/>
                <w:sz w:val="22"/>
                <w:szCs w:val="22"/>
              </w:rPr>
              <w:t>821,001</w:t>
            </w:r>
          </w:p>
        </w:tc>
        <w:tc>
          <w:tcPr>
            <w:tcW w:w="736" w:type="pct"/>
            <w:vAlign w:val="bottom"/>
          </w:tcPr>
          <w:p w:rsidR="00D865C5" w:rsidRPr="00D865C5" w:rsidRDefault="00D865C5" w:rsidP="00B1101D">
            <w:pPr>
              <w:spacing w:line="276" w:lineRule="auto"/>
              <w:jc w:val="right"/>
              <w:rPr>
                <w:b/>
                <w:bCs/>
              </w:rPr>
            </w:pPr>
            <w:r w:rsidRPr="00D865C5">
              <w:rPr>
                <w:b/>
                <w:bCs/>
                <w:sz w:val="22"/>
                <w:szCs w:val="22"/>
              </w:rPr>
              <w:t>635,369</w:t>
            </w:r>
          </w:p>
        </w:tc>
        <w:tc>
          <w:tcPr>
            <w:tcW w:w="735" w:type="pct"/>
            <w:vAlign w:val="bottom"/>
          </w:tcPr>
          <w:p w:rsidR="00D865C5" w:rsidRPr="00D865C5" w:rsidRDefault="00D865C5" w:rsidP="00B1101D">
            <w:pPr>
              <w:spacing w:line="276" w:lineRule="auto"/>
              <w:jc w:val="right"/>
              <w:rPr>
                <w:b/>
                <w:bCs/>
              </w:rPr>
            </w:pPr>
            <w:r w:rsidRPr="00D865C5">
              <w:rPr>
                <w:b/>
                <w:bCs/>
                <w:sz w:val="22"/>
                <w:szCs w:val="22"/>
              </w:rPr>
              <w:t>77.4</w:t>
            </w:r>
          </w:p>
        </w:tc>
      </w:tr>
    </w:tbl>
    <w:p w:rsidR="00D865C5" w:rsidRPr="00D865C5" w:rsidRDefault="00D865C5" w:rsidP="00B1101D">
      <w:pPr>
        <w:spacing w:line="276" w:lineRule="auto"/>
        <w:jc w:val="both"/>
      </w:pPr>
    </w:p>
    <w:p w:rsidR="00D865C5" w:rsidRPr="00D865C5" w:rsidRDefault="00D865C5" w:rsidP="00B1101D">
      <w:pPr>
        <w:spacing w:line="276" w:lineRule="auto"/>
        <w:jc w:val="both"/>
      </w:pPr>
      <w:r w:rsidRPr="00D865C5">
        <w:t xml:space="preserve">Sipas të dhënave të sistemit financiar informatik të qeverisë, plani me ndryshime i buxhetit të vitit 2014, realizimi faktikdhe realizimi në përqindje </w:t>
      </w:r>
      <w:r w:rsidRPr="00D865C5">
        <w:rPr>
          <w:b/>
        </w:rPr>
        <w:t>për shpenzimet kapitale me financim të Huaj</w:t>
      </w:r>
      <w:r w:rsidRPr="00D865C5">
        <w:t xml:space="preserve">, sipas programeve të Ministrisë së Zhvillimit Urban dhe Turizmit, paraqitet sipas tabelës së mëposhtme: </w:t>
      </w:r>
    </w:p>
    <w:p w:rsidR="00D865C5" w:rsidRPr="00D865C5" w:rsidRDefault="00D865C5" w:rsidP="00B1101D">
      <w:pPr>
        <w:spacing w:line="276" w:lineRule="auto"/>
        <w:jc w:val="right"/>
      </w:pPr>
      <w:r w:rsidRPr="00D865C5">
        <w:rPr>
          <w:b/>
          <w:bCs/>
          <w:i/>
          <w:iCs/>
          <w:sz w:val="20"/>
          <w:szCs w:val="20"/>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89"/>
        <w:gridCol w:w="4694"/>
        <w:gridCol w:w="1377"/>
        <w:gridCol w:w="1377"/>
        <w:gridCol w:w="1376"/>
      </w:tblGrid>
      <w:tr w:rsidR="00D865C5" w:rsidRPr="00D865C5" w:rsidTr="0037535F">
        <w:trPr>
          <w:trHeight w:val="534"/>
        </w:trPr>
        <w:tc>
          <w:tcPr>
            <w:tcW w:w="295"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NR.</w:t>
            </w:r>
          </w:p>
        </w:tc>
        <w:tc>
          <w:tcPr>
            <w:tcW w:w="2498"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Emërtimi i Programit</w:t>
            </w:r>
          </w:p>
        </w:tc>
        <w:tc>
          <w:tcPr>
            <w:tcW w:w="736" w:type="pct"/>
            <w:shd w:val="clear" w:color="auto" w:fill="C4BC96"/>
            <w:vAlign w:val="center"/>
          </w:tcPr>
          <w:p w:rsidR="00D865C5" w:rsidRPr="00D865C5" w:rsidRDefault="00D865C5" w:rsidP="00B1101D">
            <w:pPr>
              <w:spacing w:line="276" w:lineRule="auto"/>
              <w:ind w:left="132"/>
              <w:jc w:val="center"/>
              <w:rPr>
                <w:b/>
                <w:bCs/>
              </w:rPr>
            </w:pPr>
            <w:r w:rsidRPr="00D865C5">
              <w:rPr>
                <w:b/>
                <w:bCs/>
                <w:sz w:val="22"/>
                <w:szCs w:val="22"/>
              </w:rPr>
              <w:t>Plani</w:t>
            </w:r>
          </w:p>
          <w:p w:rsidR="00D865C5" w:rsidRPr="00D865C5" w:rsidRDefault="00D865C5" w:rsidP="00B1101D">
            <w:pPr>
              <w:spacing w:line="276" w:lineRule="auto"/>
              <w:ind w:left="132"/>
              <w:jc w:val="center"/>
              <w:rPr>
                <w:b/>
                <w:bCs/>
              </w:rPr>
            </w:pPr>
            <w:r w:rsidRPr="00D865C5">
              <w:rPr>
                <w:b/>
                <w:bCs/>
                <w:sz w:val="22"/>
                <w:szCs w:val="22"/>
              </w:rPr>
              <w:t>2014</w:t>
            </w:r>
          </w:p>
        </w:tc>
        <w:tc>
          <w:tcPr>
            <w:tcW w:w="736"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 xml:space="preserve">Fakti </w:t>
            </w:r>
          </w:p>
          <w:p w:rsidR="00D865C5" w:rsidRPr="00D865C5" w:rsidRDefault="00D865C5" w:rsidP="00B1101D">
            <w:pPr>
              <w:spacing w:line="276" w:lineRule="auto"/>
              <w:jc w:val="center"/>
              <w:rPr>
                <w:b/>
                <w:bCs/>
              </w:rPr>
            </w:pPr>
            <w:r w:rsidRPr="00D865C5">
              <w:rPr>
                <w:b/>
                <w:bCs/>
                <w:sz w:val="22"/>
                <w:szCs w:val="22"/>
              </w:rPr>
              <w:t>2014</w:t>
            </w:r>
          </w:p>
        </w:tc>
        <w:tc>
          <w:tcPr>
            <w:tcW w:w="735"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Përqindja  e realizimit</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1</w:t>
            </w:r>
          </w:p>
        </w:tc>
        <w:tc>
          <w:tcPr>
            <w:tcW w:w="2498" w:type="pct"/>
            <w:vAlign w:val="bottom"/>
          </w:tcPr>
          <w:p w:rsidR="00D865C5" w:rsidRPr="00D865C5" w:rsidRDefault="00D865C5" w:rsidP="00B1101D">
            <w:pPr>
              <w:spacing w:line="276" w:lineRule="auto"/>
              <w:jc w:val="both"/>
              <w:rPr>
                <w:bCs/>
              </w:rPr>
            </w:pPr>
            <w:r w:rsidRPr="00D865C5">
              <w:rPr>
                <w:bCs/>
                <w:sz w:val="22"/>
                <w:szCs w:val="22"/>
              </w:rPr>
              <w:t>Planifikim, menaxhim dhe administrim</w:t>
            </w:r>
          </w:p>
        </w:tc>
        <w:tc>
          <w:tcPr>
            <w:tcW w:w="736" w:type="pct"/>
            <w:vAlign w:val="bottom"/>
          </w:tcPr>
          <w:p w:rsidR="00D865C5" w:rsidRPr="00D865C5" w:rsidRDefault="00D865C5" w:rsidP="00B1101D">
            <w:pPr>
              <w:spacing w:line="276" w:lineRule="auto"/>
              <w:jc w:val="right"/>
            </w:pPr>
          </w:p>
        </w:tc>
        <w:tc>
          <w:tcPr>
            <w:tcW w:w="736" w:type="pct"/>
            <w:vAlign w:val="bottom"/>
          </w:tcPr>
          <w:p w:rsidR="00D865C5" w:rsidRPr="00D865C5" w:rsidRDefault="00D865C5" w:rsidP="00B1101D">
            <w:pPr>
              <w:spacing w:line="276" w:lineRule="auto"/>
              <w:jc w:val="right"/>
            </w:pPr>
          </w:p>
        </w:tc>
        <w:tc>
          <w:tcPr>
            <w:tcW w:w="735" w:type="pct"/>
            <w:vAlign w:val="bottom"/>
          </w:tcPr>
          <w:p w:rsidR="00D865C5" w:rsidRPr="00D865C5" w:rsidRDefault="00D865C5" w:rsidP="00B1101D">
            <w:pPr>
              <w:spacing w:line="276" w:lineRule="auto"/>
              <w:jc w:val="right"/>
            </w:pP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2</w:t>
            </w:r>
          </w:p>
        </w:tc>
        <w:tc>
          <w:tcPr>
            <w:tcW w:w="2498" w:type="pct"/>
            <w:vAlign w:val="bottom"/>
          </w:tcPr>
          <w:p w:rsidR="00D865C5" w:rsidRPr="00D865C5" w:rsidRDefault="00D865C5" w:rsidP="00B1101D">
            <w:pPr>
              <w:spacing w:line="276" w:lineRule="auto"/>
              <w:jc w:val="both"/>
              <w:rPr>
                <w:bCs/>
              </w:rPr>
            </w:pPr>
            <w:r w:rsidRPr="00D865C5">
              <w:rPr>
                <w:bCs/>
                <w:sz w:val="22"/>
                <w:szCs w:val="22"/>
              </w:rPr>
              <w:t>Planifikim Urban dhe Strehimi</w:t>
            </w:r>
          </w:p>
        </w:tc>
        <w:tc>
          <w:tcPr>
            <w:tcW w:w="736" w:type="pct"/>
            <w:vAlign w:val="bottom"/>
          </w:tcPr>
          <w:p w:rsidR="00D865C5" w:rsidRPr="00D865C5" w:rsidRDefault="00D865C5" w:rsidP="00B1101D">
            <w:pPr>
              <w:spacing w:line="276" w:lineRule="auto"/>
              <w:jc w:val="right"/>
            </w:pPr>
            <w:r w:rsidRPr="00D865C5">
              <w:rPr>
                <w:sz w:val="22"/>
                <w:szCs w:val="22"/>
              </w:rPr>
              <w:t>720,000</w:t>
            </w:r>
          </w:p>
        </w:tc>
        <w:tc>
          <w:tcPr>
            <w:tcW w:w="736" w:type="pct"/>
            <w:vAlign w:val="bottom"/>
          </w:tcPr>
          <w:p w:rsidR="00D865C5" w:rsidRPr="00D865C5" w:rsidRDefault="00D865C5" w:rsidP="00B1101D">
            <w:pPr>
              <w:spacing w:line="276" w:lineRule="auto"/>
              <w:jc w:val="right"/>
            </w:pPr>
            <w:r w:rsidRPr="00D865C5">
              <w:rPr>
                <w:sz w:val="22"/>
                <w:szCs w:val="22"/>
              </w:rPr>
              <w:t>894,779</w:t>
            </w:r>
          </w:p>
        </w:tc>
        <w:tc>
          <w:tcPr>
            <w:tcW w:w="735" w:type="pct"/>
            <w:vAlign w:val="bottom"/>
          </w:tcPr>
          <w:p w:rsidR="00D865C5" w:rsidRPr="00D865C5" w:rsidRDefault="00D865C5" w:rsidP="00B1101D">
            <w:pPr>
              <w:spacing w:line="276" w:lineRule="auto"/>
              <w:jc w:val="right"/>
            </w:pPr>
            <w:r w:rsidRPr="00D865C5">
              <w:rPr>
                <w:sz w:val="22"/>
                <w:szCs w:val="22"/>
              </w:rPr>
              <w:t>124.3</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3</w:t>
            </w:r>
          </w:p>
        </w:tc>
        <w:tc>
          <w:tcPr>
            <w:tcW w:w="2498" w:type="pct"/>
            <w:vAlign w:val="bottom"/>
          </w:tcPr>
          <w:p w:rsidR="00D865C5" w:rsidRPr="00D865C5" w:rsidRDefault="00D865C5" w:rsidP="00B1101D">
            <w:pPr>
              <w:spacing w:line="276" w:lineRule="auto"/>
              <w:jc w:val="both"/>
              <w:rPr>
                <w:bCs/>
              </w:rPr>
            </w:pPr>
            <w:r w:rsidRPr="00D865C5">
              <w:rPr>
                <w:sz w:val="22"/>
                <w:szCs w:val="22"/>
              </w:rPr>
              <w:t>Zhvillimi i Turizmit</w:t>
            </w:r>
          </w:p>
        </w:tc>
        <w:tc>
          <w:tcPr>
            <w:tcW w:w="736" w:type="pct"/>
            <w:vAlign w:val="bottom"/>
          </w:tcPr>
          <w:p w:rsidR="00D865C5" w:rsidRPr="00D865C5" w:rsidRDefault="00D865C5" w:rsidP="00B1101D">
            <w:pPr>
              <w:spacing w:line="276" w:lineRule="auto"/>
              <w:jc w:val="right"/>
            </w:pPr>
          </w:p>
        </w:tc>
        <w:tc>
          <w:tcPr>
            <w:tcW w:w="736" w:type="pct"/>
            <w:vAlign w:val="bottom"/>
          </w:tcPr>
          <w:p w:rsidR="00D865C5" w:rsidRPr="00D865C5" w:rsidRDefault="00D865C5" w:rsidP="00B1101D">
            <w:pPr>
              <w:spacing w:line="276" w:lineRule="auto"/>
              <w:jc w:val="right"/>
            </w:pPr>
          </w:p>
        </w:tc>
        <w:tc>
          <w:tcPr>
            <w:tcW w:w="735" w:type="pct"/>
            <w:vAlign w:val="bottom"/>
          </w:tcPr>
          <w:p w:rsidR="00D865C5" w:rsidRPr="00D865C5" w:rsidRDefault="00D865C5" w:rsidP="00B1101D">
            <w:pPr>
              <w:spacing w:line="276" w:lineRule="auto"/>
              <w:jc w:val="right"/>
            </w:pPr>
          </w:p>
        </w:tc>
      </w:tr>
      <w:tr w:rsidR="00D865C5" w:rsidRPr="00D865C5" w:rsidTr="0037535F">
        <w:trPr>
          <w:trHeight w:val="260"/>
        </w:trPr>
        <w:tc>
          <w:tcPr>
            <w:tcW w:w="2793" w:type="pct"/>
            <w:gridSpan w:val="2"/>
            <w:vAlign w:val="center"/>
          </w:tcPr>
          <w:p w:rsidR="00D865C5" w:rsidRPr="00D865C5" w:rsidRDefault="00D865C5" w:rsidP="00B1101D">
            <w:pPr>
              <w:spacing w:line="276" w:lineRule="auto"/>
              <w:ind w:left="732" w:hanging="675"/>
              <w:jc w:val="center"/>
              <w:rPr>
                <w:bCs/>
              </w:rPr>
            </w:pPr>
            <w:r w:rsidRPr="00D865C5">
              <w:rPr>
                <w:b/>
                <w:bCs/>
                <w:sz w:val="22"/>
                <w:szCs w:val="22"/>
              </w:rPr>
              <w:t>TOTALI</w:t>
            </w:r>
          </w:p>
        </w:tc>
        <w:tc>
          <w:tcPr>
            <w:tcW w:w="736" w:type="pct"/>
            <w:vAlign w:val="bottom"/>
          </w:tcPr>
          <w:p w:rsidR="00D865C5" w:rsidRPr="00D865C5" w:rsidRDefault="00D865C5" w:rsidP="00B1101D">
            <w:pPr>
              <w:spacing w:line="276" w:lineRule="auto"/>
              <w:jc w:val="right"/>
              <w:rPr>
                <w:b/>
              </w:rPr>
            </w:pPr>
            <w:r w:rsidRPr="00D865C5">
              <w:rPr>
                <w:b/>
                <w:sz w:val="22"/>
                <w:szCs w:val="22"/>
              </w:rPr>
              <w:t>720,000</w:t>
            </w:r>
          </w:p>
        </w:tc>
        <w:tc>
          <w:tcPr>
            <w:tcW w:w="736" w:type="pct"/>
            <w:vAlign w:val="bottom"/>
          </w:tcPr>
          <w:p w:rsidR="00D865C5" w:rsidRPr="00D865C5" w:rsidRDefault="00D865C5" w:rsidP="00B1101D">
            <w:pPr>
              <w:spacing w:line="276" w:lineRule="auto"/>
              <w:jc w:val="right"/>
              <w:rPr>
                <w:b/>
              </w:rPr>
            </w:pPr>
            <w:r w:rsidRPr="00D865C5">
              <w:rPr>
                <w:b/>
                <w:sz w:val="22"/>
                <w:szCs w:val="22"/>
              </w:rPr>
              <w:t>894,779</w:t>
            </w:r>
          </w:p>
        </w:tc>
        <w:tc>
          <w:tcPr>
            <w:tcW w:w="735" w:type="pct"/>
            <w:vAlign w:val="bottom"/>
          </w:tcPr>
          <w:p w:rsidR="00D865C5" w:rsidRPr="00D865C5" w:rsidRDefault="00D865C5" w:rsidP="00B1101D">
            <w:pPr>
              <w:spacing w:line="276" w:lineRule="auto"/>
              <w:jc w:val="right"/>
              <w:rPr>
                <w:b/>
              </w:rPr>
            </w:pPr>
            <w:r w:rsidRPr="00D865C5">
              <w:rPr>
                <w:b/>
                <w:sz w:val="22"/>
                <w:szCs w:val="22"/>
              </w:rPr>
              <w:t>124.3</w:t>
            </w:r>
          </w:p>
        </w:tc>
      </w:tr>
    </w:tbl>
    <w:p w:rsidR="00D865C5" w:rsidRPr="00D865C5" w:rsidRDefault="00D865C5" w:rsidP="00B1101D">
      <w:pPr>
        <w:spacing w:line="276" w:lineRule="auto"/>
        <w:jc w:val="both"/>
      </w:pPr>
    </w:p>
    <w:p w:rsidR="00D865C5" w:rsidRPr="00D865C5" w:rsidRDefault="00D865C5" w:rsidP="00B1101D">
      <w:pPr>
        <w:spacing w:line="276" w:lineRule="auto"/>
        <w:jc w:val="both"/>
      </w:pPr>
      <w:r w:rsidRPr="00D865C5">
        <w:t xml:space="preserve">Sipas të dhënave të sistemit financiar informatik të qeverisë, plani me ndryshime i buxhetit të vitit 2014, realizimi faktikdhe realizimi në përqindje sipas programeve të Ministrisë së Zhvillimit Urban dhe Turizmit, </w:t>
      </w:r>
      <w:r w:rsidRPr="00D865C5">
        <w:rPr>
          <w:b/>
        </w:rPr>
        <w:t>në total (pa financimin e huaj)</w:t>
      </w:r>
      <w:r w:rsidRPr="00D865C5">
        <w:t xml:space="preserve">, paraqitet sipas tabelës së mëposhtme:  </w:t>
      </w:r>
    </w:p>
    <w:p w:rsidR="00D865C5" w:rsidRPr="00D865C5" w:rsidRDefault="00D865C5" w:rsidP="00B1101D">
      <w:pPr>
        <w:spacing w:line="276" w:lineRule="auto"/>
        <w:jc w:val="right"/>
      </w:pPr>
      <w:r w:rsidRPr="00D865C5">
        <w:rPr>
          <w:b/>
          <w:bCs/>
          <w:i/>
          <w:iCs/>
          <w:sz w:val="20"/>
          <w:szCs w:val="20"/>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89"/>
        <w:gridCol w:w="4694"/>
        <w:gridCol w:w="1377"/>
        <w:gridCol w:w="1377"/>
        <w:gridCol w:w="1376"/>
      </w:tblGrid>
      <w:tr w:rsidR="00D865C5" w:rsidRPr="00D865C5" w:rsidTr="0037535F">
        <w:trPr>
          <w:trHeight w:val="534"/>
        </w:trPr>
        <w:tc>
          <w:tcPr>
            <w:tcW w:w="295"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NR.</w:t>
            </w:r>
          </w:p>
        </w:tc>
        <w:tc>
          <w:tcPr>
            <w:tcW w:w="2498"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Emërtimi i Programit</w:t>
            </w:r>
          </w:p>
        </w:tc>
        <w:tc>
          <w:tcPr>
            <w:tcW w:w="736" w:type="pct"/>
            <w:shd w:val="clear" w:color="auto" w:fill="C4BC96"/>
            <w:vAlign w:val="center"/>
          </w:tcPr>
          <w:p w:rsidR="00D865C5" w:rsidRPr="00D865C5" w:rsidRDefault="00D865C5" w:rsidP="00B1101D">
            <w:pPr>
              <w:spacing w:line="276" w:lineRule="auto"/>
              <w:ind w:left="132"/>
              <w:jc w:val="center"/>
              <w:rPr>
                <w:b/>
                <w:bCs/>
              </w:rPr>
            </w:pPr>
            <w:r w:rsidRPr="00D865C5">
              <w:rPr>
                <w:b/>
                <w:bCs/>
                <w:sz w:val="22"/>
                <w:szCs w:val="22"/>
              </w:rPr>
              <w:t>Plani</w:t>
            </w:r>
          </w:p>
          <w:p w:rsidR="00D865C5" w:rsidRPr="00D865C5" w:rsidRDefault="00D865C5" w:rsidP="00B1101D">
            <w:pPr>
              <w:spacing w:line="276" w:lineRule="auto"/>
              <w:ind w:left="132"/>
              <w:jc w:val="center"/>
              <w:rPr>
                <w:b/>
                <w:bCs/>
              </w:rPr>
            </w:pPr>
            <w:r w:rsidRPr="00D865C5">
              <w:rPr>
                <w:b/>
                <w:bCs/>
                <w:sz w:val="22"/>
                <w:szCs w:val="22"/>
              </w:rPr>
              <w:t>2014</w:t>
            </w:r>
          </w:p>
        </w:tc>
        <w:tc>
          <w:tcPr>
            <w:tcW w:w="736"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 xml:space="preserve">Fakti </w:t>
            </w:r>
          </w:p>
          <w:p w:rsidR="00D865C5" w:rsidRPr="00D865C5" w:rsidRDefault="00D865C5" w:rsidP="00B1101D">
            <w:pPr>
              <w:spacing w:line="276" w:lineRule="auto"/>
              <w:jc w:val="center"/>
              <w:rPr>
                <w:b/>
                <w:bCs/>
              </w:rPr>
            </w:pPr>
            <w:r w:rsidRPr="00D865C5">
              <w:rPr>
                <w:b/>
                <w:bCs/>
                <w:sz w:val="22"/>
                <w:szCs w:val="22"/>
              </w:rPr>
              <w:t>2014</w:t>
            </w:r>
          </w:p>
        </w:tc>
        <w:tc>
          <w:tcPr>
            <w:tcW w:w="735"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Përqindja  e realizimit</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1</w:t>
            </w:r>
          </w:p>
        </w:tc>
        <w:tc>
          <w:tcPr>
            <w:tcW w:w="2498" w:type="pct"/>
            <w:vAlign w:val="bottom"/>
          </w:tcPr>
          <w:p w:rsidR="00D865C5" w:rsidRPr="00D865C5" w:rsidRDefault="00D865C5" w:rsidP="00B1101D">
            <w:pPr>
              <w:spacing w:line="276" w:lineRule="auto"/>
              <w:jc w:val="both"/>
              <w:rPr>
                <w:bCs/>
              </w:rPr>
            </w:pPr>
            <w:r w:rsidRPr="00D865C5">
              <w:rPr>
                <w:bCs/>
                <w:sz w:val="22"/>
                <w:szCs w:val="22"/>
              </w:rPr>
              <w:t>Planifikim, menaxhim dhe administrim</w:t>
            </w:r>
          </w:p>
        </w:tc>
        <w:tc>
          <w:tcPr>
            <w:tcW w:w="736" w:type="pct"/>
            <w:vAlign w:val="bottom"/>
          </w:tcPr>
          <w:p w:rsidR="00D865C5" w:rsidRPr="00D865C5" w:rsidRDefault="00D865C5" w:rsidP="00B1101D">
            <w:pPr>
              <w:spacing w:line="276" w:lineRule="auto"/>
              <w:jc w:val="right"/>
            </w:pPr>
            <w:r w:rsidRPr="00D865C5">
              <w:rPr>
                <w:sz w:val="22"/>
                <w:szCs w:val="22"/>
              </w:rPr>
              <w:t>499,314</w:t>
            </w:r>
          </w:p>
        </w:tc>
        <w:tc>
          <w:tcPr>
            <w:tcW w:w="736" w:type="pct"/>
            <w:vAlign w:val="bottom"/>
          </w:tcPr>
          <w:p w:rsidR="00D865C5" w:rsidRPr="00D865C5" w:rsidRDefault="00D865C5" w:rsidP="00B1101D">
            <w:pPr>
              <w:spacing w:line="276" w:lineRule="auto"/>
              <w:jc w:val="right"/>
            </w:pPr>
            <w:r w:rsidRPr="00D865C5">
              <w:rPr>
                <w:sz w:val="22"/>
                <w:szCs w:val="22"/>
              </w:rPr>
              <w:t>332,043</w:t>
            </w:r>
          </w:p>
        </w:tc>
        <w:tc>
          <w:tcPr>
            <w:tcW w:w="735" w:type="pct"/>
            <w:vAlign w:val="bottom"/>
          </w:tcPr>
          <w:p w:rsidR="00D865C5" w:rsidRPr="00D865C5" w:rsidRDefault="00D865C5" w:rsidP="00B1101D">
            <w:pPr>
              <w:spacing w:line="276" w:lineRule="auto"/>
              <w:jc w:val="right"/>
            </w:pPr>
            <w:r w:rsidRPr="00D865C5">
              <w:rPr>
                <w:sz w:val="22"/>
                <w:szCs w:val="22"/>
              </w:rPr>
              <w:t>66.5</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2</w:t>
            </w:r>
          </w:p>
        </w:tc>
        <w:tc>
          <w:tcPr>
            <w:tcW w:w="2498" w:type="pct"/>
            <w:vAlign w:val="bottom"/>
          </w:tcPr>
          <w:p w:rsidR="00D865C5" w:rsidRPr="00D865C5" w:rsidRDefault="00D865C5" w:rsidP="00B1101D">
            <w:pPr>
              <w:spacing w:line="276" w:lineRule="auto"/>
              <w:jc w:val="both"/>
              <w:rPr>
                <w:bCs/>
              </w:rPr>
            </w:pPr>
            <w:r w:rsidRPr="00D865C5">
              <w:rPr>
                <w:bCs/>
                <w:sz w:val="22"/>
                <w:szCs w:val="22"/>
              </w:rPr>
              <w:t>Planifikim Urban dhe Strehimi</w:t>
            </w:r>
          </w:p>
        </w:tc>
        <w:tc>
          <w:tcPr>
            <w:tcW w:w="736" w:type="pct"/>
            <w:vAlign w:val="bottom"/>
          </w:tcPr>
          <w:p w:rsidR="00D865C5" w:rsidRPr="00D865C5" w:rsidRDefault="00D865C5" w:rsidP="00B1101D">
            <w:pPr>
              <w:spacing w:line="276" w:lineRule="auto"/>
              <w:jc w:val="right"/>
            </w:pPr>
            <w:r w:rsidRPr="00D865C5">
              <w:rPr>
                <w:sz w:val="22"/>
                <w:szCs w:val="22"/>
              </w:rPr>
              <w:t>2,223,173</w:t>
            </w:r>
          </w:p>
        </w:tc>
        <w:tc>
          <w:tcPr>
            <w:tcW w:w="736" w:type="pct"/>
            <w:vAlign w:val="bottom"/>
          </w:tcPr>
          <w:p w:rsidR="00D865C5" w:rsidRPr="00D865C5" w:rsidRDefault="00D865C5" w:rsidP="00B1101D">
            <w:pPr>
              <w:spacing w:line="276" w:lineRule="auto"/>
              <w:jc w:val="right"/>
            </w:pPr>
            <w:r w:rsidRPr="00D865C5">
              <w:rPr>
                <w:sz w:val="22"/>
                <w:szCs w:val="22"/>
              </w:rPr>
              <w:t>2,144,883</w:t>
            </w:r>
          </w:p>
        </w:tc>
        <w:tc>
          <w:tcPr>
            <w:tcW w:w="735" w:type="pct"/>
            <w:vAlign w:val="bottom"/>
          </w:tcPr>
          <w:p w:rsidR="00D865C5" w:rsidRPr="00D865C5" w:rsidRDefault="00D865C5" w:rsidP="00B1101D">
            <w:pPr>
              <w:spacing w:line="276" w:lineRule="auto"/>
              <w:jc w:val="right"/>
            </w:pPr>
            <w:r w:rsidRPr="00D865C5">
              <w:rPr>
                <w:sz w:val="22"/>
                <w:szCs w:val="22"/>
              </w:rPr>
              <w:t>96.5</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3</w:t>
            </w:r>
          </w:p>
        </w:tc>
        <w:tc>
          <w:tcPr>
            <w:tcW w:w="2498" w:type="pct"/>
            <w:vAlign w:val="bottom"/>
          </w:tcPr>
          <w:p w:rsidR="00D865C5" w:rsidRPr="00D865C5" w:rsidRDefault="00D865C5" w:rsidP="00B1101D">
            <w:pPr>
              <w:spacing w:line="276" w:lineRule="auto"/>
              <w:jc w:val="both"/>
              <w:rPr>
                <w:bCs/>
              </w:rPr>
            </w:pPr>
            <w:r w:rsidRPr="00D865C5">
              <w:rPr>
                <w:sz w:val="22"/>
                <w:szCs w:val="22"/>
              </w:rPr>
              <w:t>Zhvillimi i Turizmit</w:t>
            </w:r>
          </w:p>
        </w:tc>
        <w:tc>
          <w:tcPr>
            <w:tcW w:w="736" w:type="pct"/>
            <w:vAlign w:val="bottom"/>
          </w:tcPr>
          <w:p w:rsidR="00D865C5" w:rsidRPr="00D865C5" w:rsidRDefault="00D865C5" w:rsidP="00B1101D">
            <w:pPr>
              <w:spacing w:line="276" w:lineRule="auto"/>
              <w:jc w:val="right"/>
            </w:pPr>
            <w:r w:rsidRPr="00D865C5">
              <w:rPr>
                <w:sz w:val="22"/>
                <w:szCs w:val="22"/>
              </w:rPr>
              <w:t>133,405</w:t>
            </w:r>
          </w:p>
        </w:tc>
        <w:tc>
          <w:tcPr>
            <w:tcW w:w="736" w:type="pct"/>
            <w:vAlign w:val="bottom"/>
          </w:tcPr>
          <w:p w:rsidR="00D865C5" w:rsidRPr="00D865C5" w:rsidRDefault="00D865C5" w:rsidP="00B1101D">
            <w:pPr>
              <w:spacing w:line="276" w:lineRule="auto"/>
              <w:jc w:val="right"/>
            </w:pPr>
            <w:r w:rsidRPr="00D865C5">
              <w:rPr>
                <w:sz w:val="22"/>
                <w:szCs w:val="22"/>
              </w:rPr>
              <w:t>130,320</w:t>
            </w:r>
          </w:p>
        </w:tc>
        <w:tc>
          <w:tcPr>
            <w:tcW w:w="735" w:type="pct"/>
            <w:vAlign w:val="bottom"/>
          </w:tcPr>
          <w:p w:rsidR="00D865C5" w:rsidRPr="00D865C5" w:rsidRDefault="00D865C5" w:rsidP="00B1101D">
            <w:pPr>
              <w:spacing w:line="276" w:lineRule="auto"/>
              <w:jc w:val="right"/>
            </w:pPr>
            <w:r w:rsidRPr="00D865C5">
              <w:rPr>
                <w:sz w:val="22"/>
                <w:szCs w:val="22"/>
              </w:rPr>
              <w:t>97.7</w:t>
            </w:r>
          </w:p>
        </w:tc>
      </w:tr>
      <w:tr w:rsidR="00D865C5" w:rsidRPr="00D865C5" w:rsidTr="0037535F">
        <w:trPr>
          <w:trHeight w:val="260"/>
        </w:trPr>
        <w:tc>
          <w:tcPr>
            <w:tcW w:w="2793" w:type="pct"/>
            <w:gridSpan w:val="2"/>
            <w:vAlign w:val="center"/>
          </w:tcPr>
          <w:p w:rsidR="00D865C5" w:rsidRPr="00D865C5" w:rsidRDefault="00D865C5" w:rsidP="00B1101D">
            <w:pPr>
              <w:spacing w:line="276" w:lineRule="auto"/>
              <w:ind w:left="732" w:hanging="675"/>
              <w:jc w:val="center"/>
              <w:rPr>
                <w:bCs/>
              </w:rPr>
            </w:pPr>
            <w:r w:rsidRPr="00D865C5">
              <w:rPr>
                <w:b/>
                <w:bCs/>
                <w:sz w:val="22"/>
                <w:szCs w:val="22"/>
              </w:rPr>
              <w:t>TOTALI</w:t>
            </w:r>
          </w:p>
        </w:tc>
        <w:tc>
          <w:tcPr>
            <w:tcW w:w="736" w:type="pct"/>
            <w:vAlign w:val="bottom"/>
          </w:tcPr>
          <w:p w:rsidR="00D865C5" w:rsidRPr="00D865C5" w:rsidRDefault="00D865C5" w:rsidP="00B1101D">
            <w:pPr>
              <w:spacing w:line="276" w:lineRule="auto"/>
              <w:jc w:val="right"/>
              <w:rPr>
                <w:b/>
                <w:bCs/>
              </w:rPr>
            </w:pPr>
            <w:r w:rsidRPr="00D865C5">
              <w:rPr>
                <w:b/>
                <w:bCs/>
                <w:sz w:val="22"/>
                <w:szCs w:val="22"/>
              </w:rPr>
              <w:t>2,855,892</w:t>
            </w:r>
          </w:p>
        </w:tc>
        <w:tc>
          <w:tcPr>
            <w:tcW w:w="736" w:type="pct"/>
            <w:vAlign w:val="bottom"/>
          </w:tcPr>
          <w:p w:rsidR="00D865C5" w:rsidRPr="00D865C5" w:rsidRDefault="00D865C5" w:rsidP="00B1101D">
            <w:pPr>
              <w:spacing w:line="276" w:lineRule="auto"/>
              <w:jc w:val="right"/>
              <w:rPr>
                <w:b/>
                <w:bCs/>
              </w:rPr>
            </w:pPr>
            <w:r w:rsidRPr="00D865C5">
              <w:rPr>
                <w:b/>
                <w:bCs/>
                <w:sz w:val="22"/>
                <w:szCs w:val="22"/>
              </w:rPr>
              <w:t>2,607,247</w:t>
            </w:r>
          </w:p>
        </w:tc>
        <w:tc>
          <w:tcPr>
            <w:tcW w:w="735" w:type="pct"/>
            <w:vAlign w:val="bottom"/>
          </w:tcPr>
          <w:p w:rsidR="00D865C5" w:rsidRPr="00D865C5" w:rsidRDefault="00D865C5" w:rsidP="00B1101D">
            <w:pPr>
              <w:spacing w:line="276" w:lineRule="auto"/>
              <w:jc w:val="right"/>
              <w:rPr>
                <w:b/>
                <w:bCs/>
              </w:rPr>
            </w:pPr>
            <w:r w:rsidRPr="00D865C5">
              <w:rPr>
                <w:b/>
                <w:bCs/>
                <w:sz w:val="22"/>
                <w:szCs w:val="22"/>
              </w:rPr>
              <w:t>91.3</w:t>
            </w:r>
          </w:p>
        </w:tc>
      </w:tr>
    </w:tbl>
    <w:p w:rsidR="00D865C5" w:rsidRPr="00D865C5" w:rsidRDefault="00D865C5" w:rsidP="00B1101D">
      <w:pPr>
        <w:spacing w:line="276" w:lineRule="auto"/>
        <w:jc w:val="both"/>
        <w:rPr>
          <w:b/>
          <w:i/>
        </w:rPr>
      </w:pPr>
    </w:p>
    <w:p w:rsidR="00D865C5" w:rsidRPr="00D865C5" w:rsidRDefault="00D865C5" w:rsidP="00B1101D">
      <w:pPr>
        <w:spacing w:line="276" w:lineRule="auto"/>
        <w:jc w:val="both"/>
      </w:pPr>
      <w:r w:rsidRPr="00D865C5">
        <w:t xml:space="preserve">Sipas të dhënave të sistemit financiar informatik të qeverisë, plani me ndryshime i buxhetit të vitit 2014, realizimi faktikdhe realizimi në përqindje sipas programeve të Ministrisë së Zhvillimit Urban dhe Turizmit, </w:t>
      </w:r>
      <w:r w:rsidRPr="00D865C5">
        <w:rPr>
          <w:b/>
        </w:rPr>
        <w:t>në total me financimin e huaj</w:t>
      </w:r>
      <w:r w:rsidRPr="00D865C5">
        <w:t xml:space="preserve">, paraqitet sipas tabelës së mëposhtme:  </w:t>
      </w:r>
    </w:p>
    <w:p w:rsidR="00D865C5" w:rsidRPr="00D865C5" w:rsidRDefault="00D865C5" w:rsidP="00B1101D">
      <w:pPr>
        <w:spacing w:line="276" w:lineRule="auto"/>
        <w:jc w:val="right"/>
      </w:pPr>
      <w:r w:rsidRPr="00D865C5">
        <w:rPr>
          <w:b/>
          <w:bCs/>
          <w:i/>
          <w:iCs/>
          <w:sz w:val="20"/>
          <w:szCs w:val="20"/>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89"/>
        <w:gridCol w:w="4694"/>
        <w:gridCol w:w="1377"/>
        <w:gridCol w:w="1377"/>
        <w:gridCol w:w="1376"/>
      </w:tblGrid>
      <w:tr w:rsidR="00D865C5" w:rsidRPr="00D865C5" w:rsidTr="0037535F">
        <w:trPr>
          <w:trHeight w:val="534"/>
        </w:trPr>
        <w:tc>
          <w:tcPr>
            <w:tcW w:w="295"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NR.</w:t>
            </w:r>
          </w:p>
        </w:tc>
        <w:tc>
          <w:tcPr>
            <w:tcW w:w="2498"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Emërtimi i Programit</w:t>
            </w:r>
          </w:p>
        </w:tc>
        <w:tc>
          <w:tcPr>
            <w:tcW w:w="736" w:type="pct"/>
            <w:shd w:val="clear" w:color="auto" w:fill="C4BC96"/>
            <w:vAlign w:val="center"/>
          </w:tcPr>
          <w:p w:rsidR="00D865C5" w:rsidRPr="00D865C5" w:rsidRDefault="00D865C5" w:rsidP="00B1101D">
            <w:pPr>
              <w:spacing w:line="276" w:lineRule="auto"/>
              <w:ind w:left="132"/>
              <w:jc w:val="center"/>
              <w:rPr>
                <w:b/>
                <w:bCs/>
              </w:rPr>
            </w:pPr>
            <w:r w:rsidRPr="00D865C5">
              <w:rPr>
                <w:b/>
                <w:bCs/>
                <w:sz w:val="22"/>
                <w:szCs w:val="22"/>
              </w:rPr>
              <w:t>Plani</w:t>
            </w:r>
          </w:p>
          <w:p w:rsidR="00D865C5" w:rsidRPr="00D865C5" w:rsidRDefault="00D865C5" w:rsidP="00B1101D">
            <w:pPr>
              <w:spacing w:line="276" w:lineRule="auto"/>
              <w:ind w:left="132"/>
              <w:jc w:val="center"/>
              <w:rPr>
                <w:b/>
                <w:bCs/>
              </w:rPr>
            </w:pPr>
            <w:r w:rsidRPr="00D865C5">
              <w:rPr>
                <w:b/>
                <w:bCs/>
                <w:sz w:val="22"/>
                <w:szCs w:val="22"/>
              </w:rPr>
              <w:t>2014</w:t>
            </w:r>
          </w:p>
        </w:tc>
        <w:tc>
          <w:tcPr>
            <w:tcW w:w="736"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 xml:space="preserve">Fakti </w:t>
            </w:r>
          </w:p>
          <w:p w:rsidR="00D865C5" w:rsidRPr="00D865C5" w:rsidRDefault="00D865C5" w:rsidP="00B1101D">
            <w:pPr>
              <w:spacing w:line="276" w:lineRule="auto"/>
              <w:jc w:val="center"/>
              <w:rPr>
                <w:b/>
                <w:bCs/>
              </w:rPr>
            </w:pPr>
            <w:r w:rsidRPr="00D865C5">
              <w:rPr>
                <w:b/>
                <w:bCs/>
                <w:sz w:val="22"/>
                <w:szCs w:val="22"/>
              </w:rPr>
              <w:t>2014</w:t>
            </w:r>
          </w:p>
        </w:tc>
        <w:tc>
          <w:tcPr>
            <w:tcW w:w="735" w:type="pct"/>
            <w:shd w:val="clear" w:color="auto" w:fill="C4BC96"/>
            <w:vAlign w:val="center"/>
          </w:tcPr>
          <w:p w:rsidR="00D865C5" w:rsidRPr="00D865C5" w:rsidRDefault="00D865C5" w:rsidP="00B1101D">
            <w:pPr>
              <w:spacing w:line="276" w:lineRule="auto"/>
              <w:jc w:val="center"/>
              <w:rPr>
                <w:b/>
                <w:bCs/>
              </w:rPr>
            </w:pPr>
            <w:r w:rsidRPr="00D865C5">
              <w:rPr>
                <w:b/>
                <w:bCs/>
                <w:sz w:val="22"/>
                <w:szCs w:val="22"/>
              </w:rPr>
              <w:t>Përqindja  e realizimit</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1</w:t>
            </w:r>
          </w:p>
        </w:tc>
        <w:tc>
          <w:tcPr>
            <w:tcW w:w="2498" w:type="pct"/>
            <w:vAlign w:val="bottom"/>
          </w:tcPr>
          <w:p w:rsidR="00D865C5" w:rsidRPr="00D865C5" w:rsidRDefault="00D865C5" w:rsidP="00B1101D">
            <w:pPr>
              <w:spacing w:line="276" w:lineRule="auto"/>
              <w:jc w:val="both"/>
              <w:rPr>
                <w:bCs/>
              </w:rPr>
            </w:pPr>
            <w:r w:rsidRPr="00D865C5">
              <w:rPr>
                <w:bCs/>
                <w:sz w:val="22"/>
                <w:szCs w:val="22"/>
              </w:rPr>
              <w:t>Planifikim, menaxhim dhe administrim</w:t>
            </w:r>
          </w:p>
        </w:tc>
        <w:tc>
          <w:tcPr>
            <w:tcW w:w="736" w:type="pct"/>
            <w:vAlign w:val="bottom"/>
          </w:tcPr>
          <w:p w:rsidR="00D865C5" w:rsidRPr="00D865C5" w:rsidRDefault="00D865C5" w:rsidP="00B1101D">
            <w:pPr>
              <w:spacing w:line="276" w:lineRule="auto"/>
              <w:jc w:val="right"/>
            </w:pPr>
            <w:r w:rsidRPr="00D865C5">
              <w:rPr>
                <w:sz w:val="22"/>
                <w:szCs w:val="22"/>
              </w:rPr>
              <w:t>499,314</w:t>
            </w:r>
          </w:p>
        </w:tc>
        <w:tc>
          <w:tcPr>
            <w:tcW w:w="736" w:type="pct"/>
            <w:vAlign w:val="bottom"/>
          </w:tcPr>
          <w:p w:rsidR="00D865C5" w:rsidRPr="00D865C5" w:rsidRDefault="00D865C5" w:rsidP="00B1101D">
            <w:pPr>
              <w:spacing w:line="276" w:lineRule="auto"/>
              <w:jc w:val="right"/>
            </w:pPr>
            <w:r w:rsidRPr="00D865C5">
              <w:rPr>
                <w:sz w:val="22"/>
                <w:szCs w:val="22"/>
              </w:rPr>
              <w:t>332,043</w:t>
            </w:r>
          </w:p>
        </w:tc>
        <w:tc>
          <w:tcPr>
            <w:tcW w:w="735" w:type="pct"/>
            <w:vAlign w:val="bottom"/>
          </w:tcPr>
          <w:p w:rsidR="00D865C5" w:rsidRPr="00D865C5" w:rsidRDefault="00D865C5" w:rsidP="00B1101D">
            <w:pPr>
              <w:spacing w:line="276" w:lineRule="auto"/>
              <w:jc w:val="right"/>
            </w:pPr>
            <w:r w:rsidRPr="00D865C5">
              <w:rPr>
                <w:sz w:val="22"/>
                <w:szCs w:val="22"/>
              </w:rPr>
              <w:t>66.5</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2</w:t>
            </w:r>
          </w:p>
        </w:tc>
        <w:tc>
          <w:tcPr>
            <w:tcW w:w="2498" w:type="pct"/>
            <w:vAlign w:val="bottom"/>
          </w:tcPr>
          <w:p w:rsidR="00D865C5" w:rsidRPr="00D865C5" w:rsidRDefault="00D865C5" w:rsidP="00B1101D">
            <w:pPr>
              <w:spacing w:line="276" w:lineRule="auto"/>
              <w:jc w:val="both"/>
              <w:rPr>
                <w:bCs/>
              </w:rPr>
            </w:pPr>
            <w:r w:rsidRPr="00D865C5">
              <w:rPr>
                <w:bCs/>
                <w:sz w:val="22"/>
                <w:szCs w:val="22"/>
              </w:rPr>
              <w:t>Planifikim Urban dhe Strehimi</w:t>
            </w:r>
          </w:p>
        </w:tc>
        <w:tc>
          <w:tcPr>
            <w:tcW w:w="736" w:type="pct"/>
            <w:vAlign w:val="bottom"/>
          </w:tcPr>
          <w:p w:rsidR="00D865C5" w:rsidRPr="00D865C5" w:rsidRDefault="00D865C5" w:rsidP="00B1101D">
            <w:pPr>
              <w:spacing w:line="276" w:lineRule="auto"/>
              <w:jc w:val="right"/>
            </w:pPr>
            <w:r w:rsidRPr="00D865C5">
              <w:rPr>
                <w:sz w:val="22"/>
                <w:szCs w:val="22"/>
              </w:rPr>
              <w:t>2,943,173</w:t>
            </w:r>
          </w:p>
        </w:tc>
        <w:tc>
          <w:tcPr>
            <w:tcW w:w="736" w:type="pct"/>
            <w:vAlign w:val="bottom"/>
          </w:tcPr>
          <w:p w:rsidR="00D865C5" w:rsidRPr="00D865C5" w:rsidRDefault="00D865C5" w:rsidP="00B1101D">
            <w:pPr>
              <w:spacing w:line="276" w:lineRule="auto"/>
              <w:jc w:val="right"/>
            </w:pPr>
            <w:r w:rsidRPr="00D865C5">
              <w:rPr>
                <w:sz w:val="22"/>
                <w:szCs w:val="22"/>
              </w:rPr>
              <w:t>3,039,662</w:t>
            </w:r>
          </w:p>
        </w:tc>
        <w:tc>
          <w:tcPr>
            <w:tcW w:w="735" w:type="pct"/>
            <w:vAlign w:val="bottom"/>
          </w:tcPr>
          <w:p w:rsidR="00D865C5" w:rsidRPr="00D865C5" w:rsidRDefault="00D865C5" w:rsidP="00B1101D">
            <w:pPr>
              <w:spacing w:line="276" w:lineRule="auto"/>
              <w:jc w:val="right"/>
            </w:pPr>
            <w:r w:rsidRPr="00D865C5">
              <w:rPr>
                <w:sz w:val="22"/>
                <w:szCs w:val="22"/>
              </w:rPr>
              <w:t>103.3</w:t>
            </w:r>
          </w:p>
        </w:tc>
      </w:tr>
      <w:tr w:rsidR="00D865C5" w:rsidRPr="00D865C5" w:rsidTr="0037535F">
        <w:tc>
          <w:tcPr>
            <w:tcW w:w="295" w:type="pct"/>
          </w:tcPr>
          <w:p w:rsidR="00D865C5" w:rsidRPr="00D865C5" w:rsidRDefault="00D865C5" w:rsidP="00B1101D">
            <w:pPr>
              <w:spacing w:line="276" w:lineRule="auto"/>
              <w:jc w:val="center"/>
            </w:pPr>
            <w:r w:rsidRPr="00D865C5">
              <w:rPr>
                <w:sz w:val="22"/>
                <w:szCs w:val="22"/>
              </w:rPr>
              <w:t>3</w:t>
            </w:r>
          </w:p>
        </w:tc>
        <w:tc>
          <w:tcPr>
            <w:tcW w:w="2498" w:type="pct"/>
            <w:vAlign w:val="bottom"/>
          </w:tcPr>
          <w:p w:rsidR="00D865C5" w:rsidRPr="00D865C5" w:rsidRDefault="00D865C5" w:rsidP="00B1101D">
            <w:pPr>
              <w:spacing w:line="276" w:lineRule="auto"/>
              <w:jc w:val="both"/>
              <w:rPr>
                <w:bCs/>
              </w:rPr>
            </w:pPr>
            <w:r w:rsidRPr="00D865C5">
              <w:rPr>
                <w:sz w:val="22"/>
                <w:szCs w:val="22"/>
              </w:rPr>
              <w:t>Zhvillimi i Turizmit</w:t>
            </w:r>
          </w:p>
        </w:tc>
        <w:tc>
          <w:tcPr>
            <w:tcW w:w="736" w:type="pct"/>
            <w:vAlign w:val="bottom"/>
          </w:tcPr>
          <w:p w:rsidR="00D865C5" w:rsidRPr="00D865C5" w:rsidRDefault="00D865C5" w:rsidP="00B1101D">
            <w:pPr>
              <w:spacing w:line="276" w:lineRule="auto"/>
              <w:jc w:val="right"/>
            </w:pPr>
            <w:r w:rsidRPr="00D865C5">
              <w:rPr>
                <w:sz w:val="22"/>
                <w:szCs w:val="22"/>
              </w:rPr>
              <w:t>133,405</w:t>
            </w:r>
          </w:p>
        </w:tc>
        <w:tc>
          <w:tcPr>
            <w:tcW w:w="736" w:type="pct"/>
            <w:vAlign w:val="bottom"/>
          </w:tcPr>
          <w:p w:rsidR="00D865C5" w:rsidRPr="00D865C5" w:rsidRDefault="00D865C5" w:rsidP="00B1101D">
            <w:pPr>
              <w:spacing w:line="276" w:lineRule="auto"/>
              <w:jc w:val="right"/>
            </w:pPr>
            <w:r w:rsidRPr="00D865C5">
              <w:rPr>
                <w:sz w:val="22"/>
                <w:szCs w:val="22"/>
              </w:rPr>
              <w:t>130,320</w:t>
            </w:r>
          </w:p>
        </w:tc>
        <w:tc>
          <w:tcPr>
            <w:tcW w:w="735" w:type="pct"/>
            <w:vAlign w:val="bottom"/>
          </w:tcPr>
          <w:p w:rsidR="00D865C5" w:rsidRPr="00D865C5" w:rsidRDefault="00D865C5" w:rsidP="00B1101D">
            <w:pPr>
              <w:spacing w:line="276" w:lineRule="auto"/>
              <w:jc w:val="right"/>
            </w:pPr>
            <w:r w:rsidRPr="00D865C5">
              <w:rPr>
                <w:sz w:val="22"/>
                <w:szCs w:val="22"/>
              </w:rPr>
              <w:t>97.7</w:t>
            </w:r>
          </w:p>
        </w:tc>
      </w:tr>
      <w:tr w:rsidR="00D865C5" w:rsidRPr="00D865C5" w:rsidTr="0037535F">
        <w:trPr>
          <w:trHeight w:val="260"/>
        </w:trPr>
        <w:tc>
          <w:tcPr>
            <w:tcW w:w="2793" w:type="pct"/>
            <w:gridSpan w:val="2"/>
            <w:vAlign w:val="center"/>
          </w:tcPr>
          <w:p w:rsidR="00D865C5" w:rsidRPr="00D865C5" w:rsidRDefault="00D865C5" w:rsidP="00B1101D">
            <w:pPr>
              <w:spacing w:line="276" w:lineRule="auto"/>
              <w:ind w:left="732" w:hanging="675"/>
              <w:jc w:val="center"/>
              <w:rPr>
                <w:bCs/>
              </w:rPr>
            </w:pPr>
            <w:r w:rsidRPr="00D865C5">
              <w:rPr>
                <w:b/>
                <w:bCs/>
                <w:sz w:val="22"/>
                <w:szCs w:val="22"/>
              </w:rPr>
              <w:t>TOTALI</w:t>
            </w:r>
          </w:p>
        </w:tc>
        <w:tc>
          <w:tcPr>
            <w:tcW w:w="736" w:type="pct"/>
            <w:vAlign w:val="bottom"/>
          </w:tcPr>
          <w:p w:rsidR="00D865C5" w:rsidRPr="00D865C5" w:rsidRDefault="00D865C5" w:rsidP="00B1101D">
            <w:pPr>
              <w:spacing w:line="276" w:lineRule="auto"/>
              <w:jc w:val="right"/>
              <w:rPr>
                <w:b/>
                <w:bCs/>
              </w:rPr>
            </w:pPr>
            <w:r w:rsidRPr="00D865C5">
              <w:rPr>
                <w:b/>
                <w:bCs/>
                <w:sz w:val="22"/>
                <w:szCs w:val="22"/>
              </w:rPr>
              <w:t>3,575,892</w:t>
            </w:r>
          </w:p>
        </w:tc>
        <w:tc>
          <w:tcPr>
            <w:tcW w:w="736" w:type="pct"/>
            <w:vAlign w:val="bottom"/>
          </w:tcPr>
          <w:p w:rsidR="00D865C5" w:rsidRPr="00D865C5" w:rsidRDefault="00D865C5" w:rsidP="00B1101D">
            <w:pPr>
              <w:spacing w:line="276" w:lineRule="auto"/>
              <w:jc w:val="right"/>
              <w:rPr>
                <w:b/>
                <w:bCs/>
              </w:rPr>
            </w:pPr>
            <w:r w:rsidRPr="00D865C5">
              <w:rPr>
                <w:b/>
                <w:bCs/>
                <w:sz w:val="22"/>
                <w:szCs w:val="22"/>
              </w:rPr>
              <w:t>3,502,026</w:t>
            </w:r>
          </w:p>
        </w:tc>
        <w:tc>
          <w:tcPr>
            <w:tcW w:w="735" w:type="pct"/>
            <w:vAlign w:val="bottom"/>
          </w:tcPr>
          <w:p w:rsidR="00D865C5" w:rsidRPr="00D865C5" w:rsidRDefault="00D865C5" w:rsidP="00B1101D">
            <w:pPr>
              <w:spacing w:line="276" w:lineRule="auto"/>
              <w:jc w:val="right"/>
              <w:rPr>
                <w:b/>
                <w:bCs/>
              </w:rPr>
            </w:pPr>
            <w:r w:rsidRPr="00D865C5">
              <w:rPr>
                <w:b/>
                <w:bCs/>
                <w:sz w:val="22"/>
                <w:szCs w:val="22"/>
              </w:rPr>
              <w:t>97.9</w:t>
            </w:r>
          </w:p>
        </w:tc>
      </w:tr>
    </w:tbl>
    <w:p w:rsidR="00D865C5" w:rsidRPr="00D865C5" w:rsidRDefault="00D865C5" w:rsidP="00B1101D">
      <w:pPr>
        <w:spacing w:line="276" w:lineRule="auto"/>
        <w:jc w:val="both"/>
        <w:rPr>
          <w:b/>
          <w:i/>
        </w:rPr>
      </w:pPr>
    </w:p>
    <w:p w:rsidR="00D865C5" w:rsidRPr="00D865C5" w:rsidRDefault="00D865C5" w:rsidP="00B1101D">
      <w:pPr>
        <w:autoSpaceDE w:val="0"/>
        <w:autoSpaceDN w:val="0"/>
        <w:adjustRightInd w:val="0"/>
        <w:spacing w:line="276" w:lineRule="auto"/>
        <w:rPr>
          <w:rFonts w:eastAsia="SimSun"/>
          <w:b/>
          <w:bCs/>
          <w:caps/>
          <w:sz w:val="28"/>
          <w:lang w:eastAsia="zh-CN"/>
        </w:rPr>
      </w:pPr>
    </w:p>
    <w:p w:rsidR="00D865C5" w:rsidRPr="00D865C5" w:rsidRDefault="00D865C5" w:rsidP="00B1101D">
      <w:pPr>
        <w:numPr>
          <w:ilvl w:val="0"/>
          <w:numId w:val="4"/>
        </w:numPr>
        <w:spacing w:after="200" w:line="276" w:lineRule="auto"/>
        <w:jc w:val="both"/>
      </w:pPr>
      <w:r w:rsidRPr="00D865C5">
        <w:rPr>
          <w:b/>
        </w:rPr>
        <w:t xml:space="preserve">Performanca dhe statusi i produkteve të programeve. </w:t>
      </w:r>
    </w:p>
    <w:p w:rsidR="00D865C5" w:rsidRPr="00D865C5" w:rsidRDefault="00D865C5" w:rsidP="00B1101D">
      <w:pPr>
        <w:autoSpaceDE w:val="0"/>
        <w:autoSpaceDN w:val="0"/>
        <w:adjustRightInd w:val="0"/>
        <w:spacing w:line="276" w:lineRule="auto"/>
        <w:rPr>
          <w:rFonts w:eastAsia="SimSun"/>
          <w:b/>
          <w:bCs/>
          <w:caps/>
          <w:sz w:val="28"/>
          <w:lang w:eastAsia="zh-CN"/>
        </w:rPr>
      </w:pPr>
    </w:p>
    <w:p w:rsidR="00D865C5" w:rsidRPr="00D865C5" w:rsidRDefault="00D865C5" w:rsidP="00B1101D">
      <w:pPr>
        <w:spacing w:line="276" w:lineRule="auto"/>
        <w:jc w:val="both"/>
        <w:rPr>
          <w:bCs/>
        </w:rPr>
      </w:pPr>
      <w:r w:rsidRPr="00D865C5">
        <w:rPr>
          <w:b/>
        </w:rPr>
        <w:t>Në programin “Planifikim, menaxhim dhe administrim”</w:t>
      </w:r>
      <w:r w:rsidRPr="00D865C5">
        <w:t>, u parashikuan 5 produkte. Produkti “Administrata funksionale” rezulton i realizuar pjesërisht si rrjedhojë e mosplotësimit të organikës. Produktet “Blerje pajisje zyrash”, “Blerje Pajisje elektronike” dhe “Sipërfaqe e godinës e rikonstruktuar” rezultojnë të realizuara plotësisht.</w:t>
      </w:r>
    </w:p>
    <w:p w:rsidR="00D865C5" w:rsidRPr="00D865C5" w:rsidRDefault="00D865C5" w:rsidP="00B1101D">
      <w:pPr>
        <w:spacing w:line="276" w:lineRule="auto"/>
        <w:jc w:val="both"/>
      </w:pPr>
      <w:r w:rsidRPr="00D865C5">
        <w:t xml:space="preserve">Në performancën e ulët në realizimin e shpenzimeve të këtij programi ndikimin kryesor e jep mosrealizimi i plotë i investimeve për produktin “Shpronësime të pasurive të paluajtshme në seg Skelë-Vlorë dhe Lin-Pogradec”. </w:t>
      </w:r>
    </w:p>
    <w:p w:rsidR="00D865C5" w:rsidRPr="00D865C5" w:rsidRDefault="00D865C5" w:rsidP="00B1101D">
      <w:pPr>
        <w:spacing w:line="276" w:lineRule="auto"/>
        <w:ind w:left="360"/>
        <w:jc w:val="both"/>
        <w:rPr>
          <w:b/>
          <w:u w:val="single"/>
        </w:rPr>
      </w:pPr>
    </w:p>
    <w:p w:rsidR="00D865C5" w:rsidRPr="00D865C5" w:rsidRDefault="00D865C5" w:rsidP="00B1101D">
      <w:pPr>
        <w:spacing w:line="276" w:lineRule="auto"/>
        <w:jc w:val="both"/>
      </w:pPr>
      <w:r w:rsidRPr="00D865C5">
        <w:rPr>
          <w:b/>
        </w:rPr>
        <w:t>Në programin “Planifikimi urban dhe strehimi”</w:t>
      </w:r>
      <w:r w:rsidRPr="00D865C5">
        <w:t xml:space="preserve"> që përfaqëson rreth 86.8 për qind të totalit të shpenzimeve faktike për vitit 2014, paraqitet me një realizim prej rreth 103.3 për qind të planit vjetor me ndryshime, për shkak të realizimit të financimit të huaj mbi planifikimin 2014 në masën 124.3 për qind. Në këtë program janë parashikuar 12 produkte të cilat në përgjithësi janë realizuar plotësisht. </w:t>
      </w:r>
    </w:p>
    <w:p w:rsidR="00D865C5" w:rsidRPr="00D865C5" w:rsidRDefault="00D865C5" w:rsidP="00B1101D">
      <w:pPr>
        <w:spacing w:line="276" w:lineRule="auto"/>
        <w:jc w:val="both"/>
      </w:pPr>
    </w:p>
    <w:p w:rsidR="00D865C5" w:rsidRDefault="00D865C5" w:rsidP="00B1101D">
      <w:pPr>
        <w:spacing w:line="276" w:lineRule="auto"/>
        <w:jc w:val="both"/>
      </w:pPr>
      <w:r w:rsidRPr="00D865C5">
        <w:rPr>
          <w:b/>
        </w:rPr>
        <w:t>Në programin “Zhvillimi i turizmit”</w:t>
      </w:r>
      <w:r w:rsidRPr="00D865C5">
        <w:t xml:space="preserve"> që përfaqëson rreth 3.7 për qind të totalit të shpenzimeve faktike për vitit 2014, paraqitet me një realizim prej rreth 97.7  për qind të planit vjetor me </w:t>
      </w:r>
      <w:r w:rsidRPr="00D865C5">
        <w:lastRenderedPageBreak/>
        <w:t>ndryshime, janë parashikuar 7 produkte, ku mund të përmendim “Sipërmarrje turistike të monitoruara”, “Marketing promocion për përmirësimin e imazhit” apo”Trajnim i stafit” i realizuar 100 për qind.</w:t>
      </w:r>
    </w:p>
    <w:p w:rsidR="00D865C5" w:rsidRDefault="00D865C5" w:rsidP="00B1101D">
      <w:pPr>
        <w:spacing w:line="276" w:lineRule="auto"/>
        <w:jc w:val="both"/>
      </w:pPr>
    </w:p>
    <w:p w:rsidR="00D865C5" w:rsidRPr="00D865C5" w:rsidRDefault="00D865C5" w:rsidP="00B1101D">
      <w:pPr>
        <w:spacing w:line="276" w:lineRule="auto"/>
        <w:jc w:val="both"/>
      </w:pPr>
    </w:p>
    <w:p w:rsidR="005D3008" w:rsidRPr="00D865C5" w:rsidRDefault="005D3008" w:rsidP="00B1101D">
      <w:pPr>
        <w:numPr>
          <w:ilvl w:val="0"/>
          <w:numId w:val="4"/>
        </w:numPr>
        <w:spacing w:after="200" w:line="276" w:lineRule="auto"/>
        <w:jc w:val="both"/>
      </w:pPr>
      <w:r w:rsidRPr="00D865C5">
        <w:rPr>
          <w:b/>
        </w:rPr>
        <w:t>Komente të tjera</w:t>
      </w:r>
    </w:p>
    <w:p w:rsidR="00C15462" w:rsidRPr="00D865C5" w:rsidRDefault="005D3008" w:rsidP="00B1101D">
      <w:pPr>
        <w:numPr>
          <w:ilvl w:val="1"/>
          <w:numId w:val="8"/>
        </w:numPr>
        <w:spacing w:line="276" w:lineRule="auto"/>
        <w:jc w:val="both"/>
      </w:pPr>
      <w:r w:rsidRPr="00D865C5">
        <w:t xml:space="preserve">Raporti i monitorimit të </w:t>
      </w:r>
      <w:r w:rsidR="00054D59" w:rsidRPr="00D865C5">
        <w:t>MZHUT</w:t>
      </w:r>
      <w:r w:rsidR="00C15462" w:rsidRPr="00D865C5">
        <w:t xml:space="preserve"> </w:t>
      </w:r>
      <w:r w:rsidR="00FC60B7" w:rsidRPr="00D865C5">
        <w:t xml:space="preserve">në përgjithësi </w:t>
      </w:r>
      <w:r w:rsidRPr="00D865C5">
        <w:t>paraqitet i plotë,</w:t>
      </w:r>
      <w:r w:rsidR="00C15462" w:rsidRPr="00D865C5">
        <w:t xml:space="preserve"> </w:t>
      </w:r>
      <w:r w:rsidR="00FC60B7" w:rsidRPr="00D865C5">
        <w:t>me një</w:t>
      </w:r>
      <w:r w:rsidR="00C15462" w:rsidRPr="00D865C5">
        <w:t xml:space="preserve"> relacion shoq</w:t>
      </w:r>
      <w:r w:rsidR="00DC5138" w:rsidRPr="00D865C5">
        <w:t>ë</w:t>
      </w:r>
      <w:r w:rsidR="00C15462" w:rsidRPr="00D865C5">
        <w:t xml:space="preserve">rues </w:t>
      </w:r>
      <w:r w:rsidR="00FC60B7" w:rsidRPr="00D865C5">
        <w:t xml:space="preserve">të detajuar me të dhëna për çdo </w:t>
      </w:r>
      <w:r w:rsidR="009E40EE" w:rsidRPr="00D865C5">
        <w:t>program dhe projekt investimesh.</w:t>
      </w:r>
    </w:p>
    <w:p w:rsidR="005D3008" w:rsidRPr="00D865C5" w:rsidRDefault="005D3008" w:rsidP="00B1101D">
      <w:pPr>
        <w:numPr>
          <w:ilvl w:val="1"/>
          <w:numId w:val="8"/>
        </w:numPr>
        <w:spacing w:line="276" w:lineRule="auto"/>
        <w:jc w:val="both"/>
        <w:rPr>
          <w:b/>
          <w:bCs/>
          <w:u w:val="single"/>
        </w:rPr>
      </w:pPr>
      <w:r w:rsidRPr="00D865C5">
        <w:t xml:space="preserve">Plani me ndryshime i raportuar nga </w:t>
      </w:r>
      <w:r w:rsidR="009E40EE" w:rsidRPr="00D865C5">
        <w:t>MZHUT</w:t>
      </w:r>
      <w:r w:rsidRPr="00D865C5">
        <w:t xml:space="preserve"> në raportin e monitorimit </w:t>
      </w:r>
      <w:r w:rsidR="009E40EE" w:rsidRPr="00D865C5">
        <w:t>dhe</w:t>
      </w:r>
      <w:r w:rsidRPr="00D865C5">
        <w:t xml:space="preserve"> realizimi faktik</w:t>
      </w:r>
      <w:r w:rsidR="00645213" w:rsidRPr="00D865C5">
        <w:t xml:space="preserve"> </w:t>
      </w:r>
      <w:r w:rsidR="009E40EE" w:rsidRPr="00D865C5">
        <w:t>përputhet plotësisht</w:t>
      </w:r>
      <w:r w:rsidRPr="00D865C5">
        <w:t xml:space="preserve"> </w:t>
      </w:r>
      <w:r w:rsidR="00FC60B7" w:rsidRPr="00D865C5">
        <w:t>me të dhënat e nxjerra nga SIFQ</w:t>
      </w:r>
      <w:r w:rsidRPr="00D865C5">
        <w:t>.</w:t>
      </w:r>
    </w:p>
    <w:p w:rsidR="001D5D48" w:rsidRPr="00D865C5" w:rsidRDefault="001D5D48" w:rsidP="00B1101D">
      <w:pPr>
        <w:pStyle w:val="Subtitle"/>
        <w:spacing w:line="276" w:lineRule="auto"/>
        <w:ind w:left="90"/>
        <w:jc w:val="both"/>
        <w:rPr>
          <w:rFonts w:ascii="Times New Roman" w:hAnsi="Times New Roman" w:cs="Times New Roman"/>
          <w:lang w:val="sq-AL" w:eastAsia="en-US"/>
        </w:rPr>
      </w:pPr>
    </w:p>
    <w:p w:rsidR="00B27917" w:rsidRDefault="00D865C5" w:rsidP="00B1101D">
      <w:pPr>
        <w:spacing w:line="276" w:lineRule="auto"/>
      </w:pPr>
      <w:r>
        <w:t xml:space="preserve">Raporti i monitorimit të MZHU gjendet i publikuar në site-n: </w:t>
      </w:r>
      <w:hyperlink r:id="rId6" w:history="1">
        <w:r w:rsidR="00C43F3A" w:rsidRPr="00B115FB">
          <w:rPr>
            <w:rStyle w:val="Hyperlink"/>
          </w:rPr>
          <w:t>http://www.zhvillimiurban.gov.al/al/raportime/monitorimi-i-buxhetit/monitorimi-i-buxhetit-2014</w:t>
        </w:r>
      </w:hyperlink>
    </w:p>
    <w:p w:rsidR="00D865C5" w:rsidRPr="00D865C5" w:rsidRDefault="00D865C5" w:rsidP="00B1101D">
      <w:pPr>
        <w:spacing w:line="276" w:lineRule="auto"/>
      </w:pPr>
    </w:p>
    <w:sectPr w:rsidR="00D865C5" w:rsidRPr="00D865C5" w:rsidSect="00CC4C0C">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79D"/>
    <w:multiLevelType w:val="hybridMultilevel"/>
    <w:tmpl w:val="F4946A5A"/>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D17CBC"/>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9C94C2F"/>
    <w:multiLevelType w:val="hybridMultilevel"/>
    <w:tmpl w:val="52061D1C"/>
    <w:lvl w:ilvl="0" w:tplc="0409000F">
      <w:start w:val="1"/>
      <w:numFmt w:val="decimal"/>
      <w:lvlText w:val="%1."/>
      <w:lvlJc w:val="left"/>
      <w:pPr>
        <w:tabs>
          <w:tab w:val="num" w:pos="720"/>
        </w:tabs>
        <w:ind w:left="720" w:hanging="360"/>
      </w:pPr>
      <w:rPr>
        <w:rFonts w:cs="Times New Roman" w:hint="default"/>
      </w:rPr>
    </w:lvl>
    <w:lvl w:ilvl="1" w:tplc="079AF798">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AC01DA0"/>
    <w:multiLevelType w:val="hybridMultilevel"/>
    <w:tmpl w:val="E780AEE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5">
    <w:nsid w:val="46987F66"/>
    <w:multiLevelType w:val="hybridMultilevel"/>
    <w:tmpl w:val="6AC8FF26"/>
    <w:lvl w:ilvl="0" w:tplc="08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152EB3"/>
    <w:multiLevelType w:val="hybridMultilevel"/>
    <w:tmpl w:val="A4A03842"/>
    <w:lvl w:ilvl="0" w:tplc="08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3E6990"/>
    <w:multiLevelType w:val="hybridMultilevel"/>
    <w:tmpl w:val="B00AE3B4"/>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8F0FEB"/>
    <w:multiLevelType w:val="hybridMultilevel"/>
    <w:tmpl w:val="B7C801DC"/>
    <w:lvl w:ilvl="0" w:tplc="040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7A090FA7"/>
    <w:multiLevelType w:val="hybridMultilevel"/>
    <w:tmpl w:val="3A7C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A615C8"/>
    <w:multiLevelType w:val="hybridMultilevel"/>
    <w:tmpl w:val="83304C26"/>
    <w:lvl w:ilvl="0" w:tplc="F862751A">
      <w:start w:val="1"/>
      <w:numFmt w:val="decimal"/>
      <w:lvlText w:val="%1."/>
      <w:lvlJc w:val="left"/>
      <w:pPr>
        <w:ind w:left="765" w:hanging="360"/>
      </w:pPr>
      <w:rPr>
        <w:rFonts w:hint="default"/>
        <w:b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4"/>
  </w:num>
  <w:num w:numId="2">
    <w:abstractNumId w:val="3"/>
  </w:num>
  <w:num w:numId="3">
    <w:abstractNumId w:val="8"/>
  </w:num>
  <w:num w:numId="4">
    <w:abstractNumId w:val="0"/>
  </w:num>
  <w:num w:numId="5">
    <w:abstractNumId w:val="2"/>
  </w:num>
  <w:num w:numId="6">
    <w:abstractNumId w:val="6"/>
  </w:num>
  <w:num w:numId="7">
    <w:abstractNumId w:val="5"/>
  </w:num>
  <w:num w:numId="8">
    <w:abstractNumId w:val="1"/>
  </w:num>
  <w:num w:numId="9">
    <w:abstractNumId w:val="9"/>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D48"/>
    <w:rsid w:val="00000FFE"/>
    <w:rsid w:val="000326B3"/>
    <w:rsid w:val="00043978"/>
    <w:rsid w:val="000465DF"/>
    <w:rsid w:val="00054D59"/>
    <w:rsid w:val="0005601D"/>
    <w:rsid w:val="000613A7"/>
    <w:rsid w:val="000C3BC5"/>
    <w:rsid w:val="000E7947"/>
    <w:rsid w:val="00121320"/>
    <w:rsid w:val="00190857"/>
    <w:rsid w:val="001D5D48"/>
    <w:rsid w:val="002D1311"/>
    <w:rsid w:val="00316636"/>
    <w:rsid w:val="003A5D5C"/>
    <w:rsid w:val="003A615F"/>
    <w:rsid w:val="003E13DB"/>
    <w:rsid w:val="00411CD6"/>
    <w:rsid w:val="00445B43"/>
    <w:rsid w:val="00447181"/>
    <w:rsid w:val="00465AE2"/>
    <w:rsid w:val="005032C2"/>
    <w:rsid w:val="00556914"/>
    <w:rsid w:val="0059122F"/>
    <w:rsid w:val="005D3008"/>
    <w:rsid w:val="005F77C1"/>
    <w:rsid w:val="00645213"/>
    <w:rsid w:val="007A2436"/>
    <w:rsid w:val="007C40FB"/>
    <w:rsid w:val="00854387"/>
    <w:rsid w:val="008662ED"/>
    <w:rsid w:val="00867D5B"/>
    <w:rsid w:val="008945C6"/>
    <w:rsid w:val="009272BB"/>
    <w:rsid w:val="00976293"/>
    <w:rsid w:val="0098588B"/>
    <w:rsid w:val="009C276C"/>
    <w:rsid w:val="009E40EE"/>
    <w:rsid w:val="00A41123"/>
    <w:rsid w:val="00A5588A"/>
    <w:rsid w:val="00A9428F"/>
    <w:rsid w:val="00B1101D"/>
    <w:rsid w:val="00B27917"/>
    <w:rsid w:val="00BA1E2A"/>
    <w:rsid w:val="00C12F47"/>
    <w:rsid w:val="00C15462"/>
    <w:rsid w:val="00C43F3A"/>
    <w:rsid w:val="00C90E53"/>
    <w:rsid w:val="00C9352C"/>
    <w:rsid w:val="00CB7F05"/>
    <w:rsid w:val="00CC4C0C"/>
    <w:rsid w:val="00CC790A"/>
    <w:rsid w:val="00D865C5"/>
    <w:rsid w:val="00DC5138"/>
    <w:rsid w:val="00E001D6"/>
    <w:rsid w:val="00E24FD0"/>
    <w:rsid w:val="00E4683B"/>
    <w:rsid w:val="00E72896"/>
    <w:rsid w:val="00F05EA9"/>
    <w:rsid w:val="00F41F0C"/>
    <w:rsid w:val="00F524C7"/>
    <w:rsid w:val="00F712BD"/>
    <w:rsid w:val="00F82EA7"/>
    <w:rsid w:val="00F9375E"/>
    <w:rsid w:val="00FC0DC4"/>
    <w:rsid w:val="00FC60B7"/>
    <w:rsid w:val="00FF6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D48"/>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1D5D48"/>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1D5D48"/>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1D5D48"/>
    <w:rPr>
      <w:rFonts w:ascii="Bookman Old Style" w:hAnsi="Bookman Old Style" w:cs="Bookman Old Style"/>
    </w:rPr>
  </w:style>
  <w:style w:type="character" w:customStyle="1" w:styleId="BodyTextChar">
    <w:name w:val="Body Text Char"/>
    <w:basedOn w:val="DefaultParagraphFont"/>
    <w:link w:val="BodyText"/>
    <w:uiPriority w:val="99"/>
    <w:rsid w:val="001D5D48"/>
    <w:rPr>
      <w:rFonts w:ascii="Bookman Old Style" w:eastAsia="Times New Roman" w:hAnsi="Bookman Old Style" w:cs="Bookman Old Style"/>
      <w:sz w:val="24"/>
      <w:szCs w:val="24"/>
    </w:rPr>
  </w:style>
  <w:style w:type="paragraph" w:styleId="ListParagraph">
    <w:name w:val="List Paragraph"/>
    <w:basedOn w:val="Normal"/>
    <w:link w:val="ListParagraphChar"/>
    <w:uiPriority w:val="34"/>
    <w:qFormat/>
    <w:rsid w:val="001D5D48"/>
    <w:pPr>
      <w:ind w:left="720"/>
    </w:pPr>
  </w:style>
  <w:style w:type="character" w:customStyle="1" w:styleId="SubtitleChar1">
    <w:name w:val="Subtitle Char1"/>
    <w:basedOn w:val="DefaultParagraphFont"/>
    <w:link w:val="Subtitle"/>
    <w:uiPriority w:val="99"/>
    <w:locked/>
    <w:rsid w:val="001D5D48"/>
    <w:rPr>
      <w:rFonts w:ascii="Arial" w:eastAsia="SimSun" w:hAnsi="Arial" w:cs="Arial"/>
      <w:sz w:val="24"/>
      <w:szCs w:val="24"/>
      <w:lang w:val="en-GB" w:eastAsia="zh-CN"/>
    </w:rPr>
  </w:style>
  <w:style w:type="character" w:customStyle="1" w:styleId="ListParagraphChar">
    <w:name w:val="List Paragraph Char"/>
    <w:link w:val="ListParagraph"/>
    <w:uiPriority w:val="99"/>
    <w:locked/>
    <w:rsid w:val="001D5D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12BD"/>
    <w:rPr>
      <w:rFonts w:ascii="Tahoma" w:hAnsi="Tahoma" w:cs="Tahoma"/>
      <w:sz w:val="16"/>
      <w:szCs w:val="16"/>
    </w:rPr>
  </w:style>
  <w:style w:type="character" w:customStyle="1" w:styleId="BalloonTextChar">
    <w:name w:val="Balloon Text Char"/>
    <w:basedOn w:val="DefaultParagraphFont"/>
    <w:link w:val="BalloonText"/>
    <w:uiPriority w:val="99"/>
    <w:semiHidden/>
    <w:rsid w:val="00F712BD"/>
    <w:rPr>
      <w:rFonts w:ascii="Tahoma" w:eastAsia="Times New Roman" w:hAnsi="Tahoma" w:cs="Tahoma"/>
      <w:sz w:val="16"/>
      <w:szCs w:val="16"/>
    </w:rPr>
  </w:style>
  <w:style w:type="paragraph" w:styleId="NormalWeb">
    <w:name w:val="Normal (Web)"/>
    <w:basedOn w:val="Normal"/>
    <w:uiPriority w:val="99"/>
    <w:rsid w:val="00D865C5"/>
    <w:pPr>
      <w:spacing w:before="100" w:beforeAutospacing="1" w:after="100" w:afterAutospacing="1"/>
    </w:pPr>
    <w:rPr>
      <w:lang w:val="en-US"/>
    </w:rPr>
  </w:style>
  <w:style w:type="character" w:styleId="Hyperlink">
    <w:name w:val="Hyperlink"/>
    <w:basedOn w:val="DefaultParagraphFont"/>
    <w:uiPriority w:val="99"/>
    <w:unhideWhenUsed/>
    <w:rsid w:val="00D865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D48"/>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1D5D48"/>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1D5D48"/>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1D5D48"/>
    <w:rPr>
      <w:rFonts w:ascii="Bookman Old Style" w:hAnsi="Bookman Old Style" w:cs="Bookman Old Style"/>
    </w:rPr>
  </w:style>
  <w:style w:type="character" w:customStyle="1" w:styleId="BodyTextChar">
    <w:name w:val="Body Text Char"/>
    <w:basedOn w:val="DefaultParagraphFont"/>
    <w:link w:val="BodyText"/>
    <w:uiPriority w:val="99"/>
    <w:rsid w:val="001D5D48"/>
    <w:rPr>
      <w:rFonts w:ascii="Bookman Old Style" w:eastAsia="Times New Roman" w:hAnsi="Bookman Old Style" w:cs="Bookman Old Style"/>
      <w:sz w:val="24"/>
      <w:szCs w:val="24"/>
    </w:rPr>
  </w:style>
  <w:style w:type="paragraph" w:styleId="ListParagraph">
    <w:name w:val="List Paragraph"/>
    <w:basedOn w:val="Normal"/>
    <w:link w:val="ListParagraphChar"/>
    <w:uiPriority w:val="34"/>
    <w:qFormat/>
    <w:rsid w:val="001D5D48"/>
    <w:pPr>
      <w:ind w:left="720"/>
    </w:pPr>
  </w:style>
  <w:style w:type="character" w:customStyle="1" w:styleId="SubtitleChar1">
    <w:name w:val="Subtitle Char1"/>
    <w:basedOn w:val="DefaultParagraphFont"/>
    <w:link w:val="Subtitle"/>
    <w:uiPriority w:val="99"/>
    <w:locked/>
    <w:rsid w:val="001D5D48"/>
    <w:rPr>
      <w:rFonts w:ascii="Arial" w:eastAsia="SimSun" w:hAnsi="Arial" w:cs="Arial"/>
      <w:sz w:val="24"/>
      <w:szCs w:val="24"/>
      <w:lang w:val="en-GB" w:eastAsia="zh-CN"/>
    </w:rPr>
  </w:style>
  <w:style w:type="character" w:customStyle="1" w:styleId="ListParagraphChar">
    <w:name w:val="List Paragraph Char"/>
    <w:link w:val="ListParagraph"/>
    <w:uiPriority w:val="99"/>
    <w:locked/>
    <w:rsid w:val="001D5D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12BD"/>
    <w:rPr>
      <w:rFonts w:ascii="Tahoma" w:hAnsi="Tahoma" w:cs="Tahoma"/>
      <w:sz w:val="16"/>
      <w:szCs w:val="16"/>
    </w:rPr>
  </w:style>
  <w:style w:type="character" w:customStyle="1" w:styleId="BalloonTextChar">
    <w:name w:val="Balloon Text Char"/>
    <w:basedOn w:val="DefaultParagraphFont"/>
    <w:link w:val="BalloonText"/>
    <w:uiPriority w:val="99"/>
    <w:semiHidden/>
    <w:rsid w:val="00F712BD"/>
    <w:rPr>
      <w:rFonts w:ascii="Tahoma" w:eastAsia="Times New Roman" w:hAnsi="Tahoma" w:cs="Tahoma"/>
      <w:sz w:val="16"/>
      <w:szCs w:val="16"/>
    </w:rPr>
  </w:style>
  <w:style w:type="paragraph" w:styleId="NormalWeb">
    <w:name w:val="Normal (Web)"/>
    <w:basedOn w:val="Normal"/>
    <w:uiPriority w:val="99"/>
    <w:rsid w:val="00D865C5"/>
    <w:pPr>
      <w:spacing w:before="100" w:beforeAutospacing="1" w:after="100" w:afterAutospacing="1"/>
    </w:pPr>
    <w:rPr>
      <w:lang w:val="en-US"/>
    </w:rPr>
  </w:style>
  <w:style w:type="character" w:styleId="Hyperlink">
    <w:name w:val="Hyperlink"/>
    <w:basedOn w:val="DefaultParagraphFont"/>
    <w:uiPriority w:val="99"/>
    <w:unhideWhenUsed/>
    <w:rsid w:val="00D865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13848">
      <w:bodyDiv w:val="1"/>
      <w:marLeft w:val="0"/>
      <w:marRight w:val="0"/>
      <w:marTop w:val="0"/>
      <w:marBottom w:val="0"/>
      <w:divBdr>
        <w:top w:val="none" w:sz="0" w:space="0" w:color="auto"/>
        <w:left w:val="none" w:sz="0" w:space="0" w:color="auto"/>
        <w:bottom w:val="none" w:sz="0" w:space="0" w:color="auto"/>
        <w:right w:val="none" w:sz="0" w:space="0" w:color="auto"/>
      </w:divBdr>
    </w:div>
    <w:div w:id="959721170">
      <w:bodyDiv w:val="1"/>
      <w:marLeft w:val="0"/>
      <w:marRight w:val="0"/>
      <w:marTop w:val="0"/>
      <w:marBottom w:val="0"/>
      <w:divBdr>
        <w:top w:val="none" w:sz="0" w:space="0" w:color="auto"/>
        <w:left w:val="none" w:sz="0" w:space="0" w:color="auto"/>
        <w:bottom w:val="none" w:sz="0" w:space="0" w:color="auto"/>
        <w:right w:val="none" w:sz="0" w:space="0" w:color="auto"/>
      </w:divBdr>
    </w:div>
    <w:div w:id="1110471811">
      <w:bodyDiv w:val="1"/>
      <w:marLeft w:val="0"/>
      <w:marRight w:val="0"/>
      <w:marTop w:val="0"/>
      <w:marBottom w:val="0"/>
      <w:divBdr>
        <w:top w:val="none" w:sz="0" w:space="0" w:color="auto"/>
        <w:left w:val="none" w:sz="0" w:space="0" w:color="auto"/>
        <w:bottom w:val="none" w:sz="0" w:space="0" w:color="auto"/>
        <w:right w:val="none" w:sz="0" w:space="0" w:color="auto"/>
      </w:divBdr>
    </w:div>
    <w:div w:id="1466705203">
      <w:bodyDiv w:val="1"/>
      <w:marLeft w:val="0"/>
      <w:marRight w:val="0"/>
      <w:marTop w:val="0"/>
      <w:marBottom w:val="0"/>
      <w:divBdr>
        <w:top w:val="none" w:sz="0" w:space="0" w:color="auto"/>
        <w:left w:val="none" w:sz="0" w:space="0" w:color="auto"/>
        <w:bottom w:val="none" w:sz="0" w:space="0" w:color="auto"/>
        <w:right w:val="none" w:sz="0" w:space="0" w:color="auto"/>
      </w:divBdr>
    </w:div>
    <w:div w:id="164307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hvillimiurban.gov.al/al/raportime/monitorimi-i-buxhetit/monitorimi-i-buxhetit-201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Ardita.Xhyheri</dc:creator>
  <cp:lastModifiedBy>aida.malaj</cp:lastModifiedBy>
  <cp:revision>2</cp:revision>
  <cp:lastPrinted>2014-07-24T09:08:00Z</cp:lastPrinted>
  <dcterms:created xsi:type="dcterms:W3CDTF">2015-06-12T16:44:00Z</dcterms:created>
  <dcterms:modified xsi:type="dcterms:W3CDTF">2015-06-12T16:44:00Z</dcterms:modified>
</cp:coreProperties>
</file>