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9AD" w:rsidRPr="004A335B" w:rsidRDefault="00A359AD" w:rsidP="004A335B">
      <w:pPr>
        <w:jc w:val="center"/>
        <w:outlineLvl w:val="0"/>
        <w:rPr>
          <w:b/>
          <w:sz w:val="28"/>
          <w:szCs w:val="26"/>
          <w:lang w:val="sq-AL"/>
        </w:rPr>
      </w:pPr>
      <w:r w:rsidRPr="004A335B">
        <w:rPr>
          <w:b/>
          <w:sz w:val="28"/>
          <w:szCs w:val="26"/>
          <w:lang w:val="sq-AL"/>
        </w:rPr>
        <w:t>KOMENTE TË PËRGJITHSHME</w:t>
      </w:r>
    </w:p>
    <w:p w:rsidR="00A359AD" w:rsidRPr="004A335B" w:rsidRDefault="00A359AD" w:rsidP="004A335B">
      <w:pPr>
        <w:jc w:val="center"/>
        <w:outlineLvl w:val="0"/>
        <w:rPr>
          <w:b/>
          <w:sz w:val="26"/>
          <w:szCs w:val="26"/>
          <w:lang w:val="sq-AL"/>
        </w:rPr>
      </w:pPr>
      <w:r w:rsidRPr="004A335B">
        <w:rPr>
          <w:b/>
          <w:sz w:val="26"/>
          <w:szCs w:val="26"/>
          <w:lang w:val="sq-AL"/>
        </w:rPr>
        <w:t xml:space="preserve">Mbi raportin e monitorimit të </w:t>
      </w:r>
    </w:p>
    <w:p w:rsidR="00A359AD" w:rsidRPr="004A335B" w:rsidRDefault="00A359AD" w:rsidP="004A335B">
      <w:pPr>
        <w:jc w:val="center"/>
        <w:outlineLvl w:val="0"/>
        <w:rPr>
          <w:b/>
          <w:szCs w:val="26"/>
          <w:lang w:val="sq-AL"/>
        </w:rPr>
      </w:pPr>
      <w:r w:rsidRPr="004A335B">
        <w:rPr>
          <w:b/>
          <w:szCs w:val="26"/>
          <w:lang w:val="sq-AL"/>
        </w:rPr>
        <w:t xml:space="preserve">MINISTRISË SË PUNËVE TË BRENDSHME </w:t>
      </w:r>
    </w:p>
    <w:p w:rsidR="00A359AD" w:rsidRPr="004A335B" w:rsidRDefault="00A359AD" w:rsidP="004A335B">
      <w:pPr>
        <w:jc w:val="center"/>
        <w:outlineLvl w:val="0"/>
        <w:rPr>
          <w:b/>
          <w:sz w:val="26"/>
          <w:szCs w:val="26"/>
          <w:lang w:val="sq-AL"/>
        </w:rPr>
      </w:pPr>
      <w:r w:rsidRPr="004A335B">
        <w:rPr>
          <w:b/>
          <w:sz w:val="26"/>
          <w:szCs w:val="26"/>
          <w:lang w:val="sq-AL"/>
        </w:rPr>
        <w:t>për tremujorin e parë të vitit 2014</w:t>
      </w:r>
    </w:p>
    <w:p w:rsidR="00A359AD" w:rsidRPr="004A335B" w:rsidRDefault="00A359AD" w:rsidP="004A335B">
      <w:pPr>
        <w:pStyle w:val="Subtitle"/>
        <w:spacing w:after="0"/>
        <w:jc w:val="both"/>
        <w:rPr>
          <w:rFonts w:ascii="Times New Roman" w:hAnsi="Times New Roman" w:cs="Times New Roman"/>
          <w:b/>
          <w:bCs/>
          <w:caps/>
          <w:color w:val="002060"/>
          <w:lang w:val="sq-AL"/>
        </w:rPr>
      </w:pPr>
    </w:p>
    <w:p w:rsidR="00DF0A1B" w:rsidRPr="004A335B" w:rsidRDefault="00DF0A1B" w:rsidP="004A335B">
      <w:pPr>
        <w:pStyle w:val="Subtitle"/>
        <w:spacing w:after="0"/>
        <w:jc w:val="both"/>
        <w:rPr>
          <w:rFonts w:ascii="Times New Roman" w:hAnsi="Times New Roman" w:cs="Times New Roman"/>
          <w:b/>
          <w:bCs/>
          <w:caps/>
          <w:color w:val="002060"/>
          <w:lang w:val="sq-AL"/>
        </w:rPr>
      </w:pPr>
      <w:r w:rsidRPr="004A335B">
        <w:rPr>
          <w:rFonts w:ascii="Times New Roman" w:hAnsi="Times New Roman" w:cs="Times New Roman"/>
          <w:b/>
          <w:bCs/>
          <w:caps/>
          <w:color w:val="002060"/>
          <w:lang w:val="sq-AL"/>
        </w:rPr>
        <w:t>Misioni.</w:t>
      </w:r>
    </w:p>
    <w:p w:rsidR="00DF0A1B" w:rsidRPr="004A335B" w:rsidRDefault="00DF0A1B" w:rsidP="004A335B">
      <w:pPr>
        <w:autoSpaceDE w:val="0"/>
        <w:autoSpaceDN w:val="0"/>
        <w:adjustRightInd w:val="0"/>
        <w:jc w:val="both"/>
        <w:rPr>
          <w:rFonts w:eastAsia="SimSun"/>
          <w:lang w:val="sq-AL" w:eastAsia="zh-CN"/>
        </w:rPr>
      </w:pPr>
      <w:r w:rsidRPr="004A335B">
        <w:rPr>
          <w:rFonts w:eastAsia="SimSun"/>
          <w:lang w:val="sq-AL" w:eastAsia="zh-CN"/>
        </w:rPr>
        <w:t xml:space="preserve">Forcimi dhe garantimi i rendit e sigurisë publike, individuale e komunitare do të </w:t>
      </w:r>
      <w:r w:rsidR="004A335B" w:rsidRPr="004A335B">
        <w:rPr>
          <w:rFonts w:eastAsia="SimSun"/>
          <w:lang w:val="sq-AL" w:eastAsia="zh-CN"/>
        </w:rPr>
        <w:t>përbeje</w:t>
      </w:r>
      <w:r w:rsidRPr="004A335B">
        <w:rPr>
          <w:rFonts w:eastAsia="SimSun"/>
          <w:lang w:val="sq-AL" w:eastAsia="zh-CN"/>
        </w:rPr>
        <w:t xml:space="preserve"> angazhimin parësor të Ministrisë së Punëve të Brendshme, i cili është: "Tolerancë zero ndaj krimit". Lufta kundër krimit të organizuar e trafiqeve. Angazhimi në luftën kundër terrorizmit. Siguria rrugore. Decentralizimi dhe autonomia vendore nëpërmjet angazhimit maksimalisht në funksion të zgjerimit dhe thellimit të procesit të decentralizimit në dobi të zhvillimit dhe përmirësimit të jetës së komuniteteve. Reformimi i ekzekutivit qëndror dhe administrata publike. Administrata publike do të forcohet e konsolidohet sipas principeve të shërbimit publik, mbi bazën e meritës dhe të performancës. Statusi i nëpunësit civil do të shtrihet në pjesën më të madhe të organeve të administratës publike. Shërbimi Kombëtar i Mbrojtjes Civile.</w:t>
      </w:r>
    </w:p>
    <w:p w:rsidR="00DF0A1B" w:rsidRPr="004A335B" w:rsidRDefault="00DF0A1B" w:rsidP="004A335B">
      <w:pPr>
        <w:autoSpaceDE w:val="0"/>
        <w:autoSpaceDN w:val="0"/>
        <w:adjustRightInd w:val="0"/>
        <w:jc w:val="both"/>
        <w:rPr>
          <w:rFonts w:eastAsia="SimSun"/>
          <w:sz w:val="2"/>
          <w:lang w:val="sq-AL" w:eastAsia="zh-CN"/>
        </w:rPr>
      </w:pPr>
    </w:p>
    <w:p w:rsidR="00840316" w:rsidRPr="004A335B" w:rsidRDefault="00840316" w:rsidP="004A335B">
      <w:pPr>
        <w:autoSpaceDE w:val="0"/>
        <w:autoSpaceDN w:val="0"/>
        <w:adjustRightInd w:val="0"/>
        <w:jc w:val="both"/>
        <w:rPr>
          <w:rFonts w:eastAsia="SimSun"/>
          <w:lang w:val="sq-AL" w:eastAsia="zh-CN"/>
        </w:rPr>
      </w:pPr>
    </w:p>
    <w:p w:rsidR="00840316" w:rsidRPr="004A335B" w:rsidRDefault="00D04ECD" w:rsidP="004A335B">
      <w:pPr>
        <w:tabs>
          <w:tab w:val="num" w:pos="576"/>
        </w:tabs>
        <w:autoSpaceDE w:val="0"/>
        <w:autoSpaceDN w:val="0"/>
        <w:adjustRightInd w:val="0"/>
        <w:jc w:val="both"/>
        <w:rPr>
          <w:rFonts w:eastAsia="SimSun"/>
          <w:b/>
          <w:bCs/>
          <w:caps/>
          <w:color w:val="002060"/>
          <w:lang w:val="sq-AL" w:eastAsia="zh-CN"/>
        </w:rPr>
      </w:pPr>
      <w:bookmarkStart w:id="0" w:name="_Toc381191577"/>
      <w:r w:rsidRPr="004A335B">
        <w:rPr>
          <w:rFonts w:eastAsia="SimSun"/>
          <w:b/>
          <w:bCs/>
          <w:caps/>
          <w:color w:val="002060"/>
          <w:lang w:val="sq-AL" w:eastAsia="zh-CN"/>
        </w:rPr>
        <w:t>Vështrim i përgjithshëm</w:t>
      </w:r>
      <w:bookmarkEnd w:id="0"/>
    </w:p>
    <w:p w:rsidR="00A359AD" w:rsidRPr="004A335B" w:rsidRDefault="00A359AD" w:rsidP="004A335B">
      <w:pPr>
        <w:tabs>
          <w:tab w:val="num" w:pos="576"/>
        </w:tabs>
        <w:autoSpaceDE w:val="0"/>
        <w:autoSpaceDN w:val="0"/>
        <w:adjustRightInd w:val="0"/>
        <w:jc w:val="both"/>
        <w:rPr>
          <w:rFonts w:eastAsia="SimSun"/>
          <w:b/>
          <w:bCs/>
          <w:caps/>
          <w:color w:val="002060"/>
          <w:sz w:val="8"/>
          <w:lang w:val="sq-AL" w:eastAsia="zh-CN"/>
        </w:rPr>
      </w:pPr>
    </w:p>
    <w:p w:rsidR="00840316" w:rsidRPr="004A335B" w:rsidRDefault="00840316" w:rsidP="004A335B">
      <w:pPr>
        <w:pStyle w:val="Subtitle"/>
        <w:spacing w:after="0"/>
        <w:jc w:val="both"/>
        <w:rPr>
          <w:rFonts w:ascii="Times New Roman" w:hAnsi="Times New Roman" w:cs="Times New Roman"/>
          <w:lang w:val="sq-AL"/>
        </w:rPr>
      </w:pPr>
      <w:r w:rsidRPr="004A335B">
        <w:rPr>
          <w:rFonts w:ascii="Times New Roman" w:hAnsi="Times New Roman" w:cs="Times New Roman"/>
          <w:lang w:val="sq-AL"/>
        </w:rPr>
        <w:t>Ministria e Punëve të Brendshme, për vitin 201</w:t>
      </w:r>
      <w:r w:rsidR="00D66499" w:rsidRPr="004A335B">
        <w:rPr>
          <w:rFonts w:ascii="Times New Roman" w:hAnsi="Times New Roman" w:cs="Times New Roman"/>
          <w:lang w:val="sq-AL"/>
        </w:rPr>
        <w:t>4</w:t>
      </w:r>
      <w:r w:rsidRPr="004A335B">
        <w:rPr>
          <w:rFonts w:ascii="Times New Roman" w:hAnsi="Times New Roman" w:cs="Times New Roman"/>
          <w:lang w:val="sq-AL"/>
        </w:rPr>
        <w:t xml:space="preserve">, administron dhe menaxhon fondet publike sipas </w:t>
      </w:r>
      <w:r w:rsidR="00D66499" w:rsidRPr="004A335B">
        <w:rPr>
          <w:rFonts w:ascii="Times New Roman" w:hAnsi="Times New Roman" w:cs="Times New Roman"/>
          <w:lang w:val="sq-AL"/>
        </w:rPr>
        <w:t>shtat</w:t>
      </w:r>
      <w:r w:rsidR="000F5F6B" w:rsidRPr="004A335B">
        <w:rPr>
          <w:rFonts w:ascii="Times New Roman" w:hAnsi="Times New Roman" w:cs="Times New Roman"/>
          <w:lang w:val="sq-AL"/>
        </w:rPr>
        <w:t>ë</w:t>
      </w:r>
      <w:r w:rsidRPr="004A335B">
        <w:rPr>
          <w:rFonts w:ascii="Times New Roman" w:hAnsi="Times New Roman" w:cs="Times New Roman"/>
          <w:lang w:val="sq-AL"/>
        </w:rPr>
        <w:t xml:space="preserve"> programeve buxhetore të miratuara, e më konkretisht: </w:t>
      </w:r>
    </w:p>
    <w:p w:rsidR="00840316" w:rsidRPr="004A335B" w:rsidRDefault="00840316" w:rsidP="004A335B">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A335B">
        <w:rPr>
          <w:rFonts w:ascii="Times New Roman" w:hAnsi="Times New Roman" w:cs="Times New Roman"/>
          <w:bCs/>
          <w:lang w:val="sq-AL"/>
        </w:rPr>
        <w:t>Programi “Planifikim, menaxhim dhe administrimi”</w:t>
      </w:r>
    </w:p>
    <w:p w:rsidR="00840316" w:rsidRPr="004A335B" w:rsidRDefault="00840316" w:rsidP="004A335B">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A335B">
        <w:rPr>
          <w:rFonts w:ascii="Times New Roman" w:hAnsi="Times New Roman" w:cs="Times New Roman"/>
          <w:bCs/>
          <w:lang w:val="sq-AL"/>
        </w:rPr>
        <w:t>Programi “Policia e Shtetit”</w:t>
      </w:r>
    </w:p>
    <w:p w:rsidR="00840316" w:rsidRPr="004A335B" w:rsidRDefault="00840316" w:rsidP="004A335B">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A335B">
        <w:rPr>
          <w:rFonts w:ascii="Times New Roman" w:hAnsi="Times New Roman" w:cs="Times New Roman"/>
          <w:bCs/>
          <w:lang w:val="sq-AL"/>
        </w:rPr>
        <w:t>Programi “Garda e Republikës”</w:t>
      </w:r>
    </w:p>
    <w:p w:rsidR="00840316" w:rsidRPr="004A335B" w:rsidRDefault="00840316" w:rsidP="004A335B">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A335B">
        <w:rPr>
          <w:rFonts w:ascii="Times New Roman" w:hAnsi="Times New Roman" w:cs="Times New Roman"/>
          <w:bCs/>
          <w:lang w:val="sq-AL"/>
        </w:rPr>
        <w:t>Programi “Prefekturat dhe funksionet e deleguara</w:t>
      </w:r>
      <w:r w:rsidR="004A335B">
        <w:rPr>
          <w:rFonts w:ascii="Times New Roman" w:hAnsi="Times New Roman" w:cs="Times New Roman"/>
          <w:bCs/>
          <w:lang w:val="sq-AL"/>
        </w:rPr>
        <w:t xml:space="preserve"> </w:t>
      </w:r>
      <w:r w:rsidRPr="004A335B">
        <w:rPr>
          <w:rFonts w:ascii="Times New Roman" w:hAnsi="Times New Roman" w:cs="Times New Roman"/>
          <w:bCs/>
          <w:lang w:val="sq-AL"/>
        </w:rPr>
        <w:t>të Pushtetit Vendor”</w:t>
      </w:r>
    </w:p>
    <w:p w:rsidR="00840316" w:rsidRPr="004A335B" w:rsidRDefault="00840316" w:rsidP="004A335B">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A335B">
        <w:rPr>
          <w:rFonts w:ascii="Times New Roman" w:hAnsi="Times New Roman" w:cs="Times New Roman"/>
          <w:bCs/>
          <w:lang w:val="sq-AL"/>
        </w:rPr>
        <w:t>Programi “Shërbimi i Gjendjes Civile”</w:t>
      </w:r>
    </w:p>
    <w:p w:rsidR="00840316" w:rsidRPr="004A335B" w:rsidRDefault="00840316" w:rsidP="004A335B">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A335B">
        <w:rPr>
          <w:rFonts w:ascii="Times New Roman" w:hAnsi="Times New Roman" w:cs="Times New Roman"/>
          <w:bCs/>
          <w:lang w:val="sq-AL"/>
        </w:rPr>
        <w:t>Programi “Menaxhimi i Rezervave të Shtetit”</w:t>
      </w:r>
    </w:p>
    <w:p w:rsidR="00840316" w:rsidRPr="004A335B" w:rsidRDefault="00840316" w:rsidP="004A335B">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4A335B">
        <w:rPr>
          <w:rFonts w:ascii="Times New Roman" w:hAnsi="Times New Roman" w:cs="Times New Roman"/>
          <w:bCs/>
          <w:lang w:val="sq-AL"/>
        </w:rPr>
        <w:t>Programi “Emergjencat Civile”</w:t>
      </w:r>
    </w:p>
    <w:p w:rsidR="00840316" w:rsidRPr="004A335B" w:rsidRDefault="00840316" w:rsidP="004A335B">
      <w:pPr>
        <w:autoSpaceDE w:val="0"/>
        <w:autoSpaceDN w:val="0"/>
        <w:adjustRightInd w:val="0"/>
        <w:jc w:val="both"/>
        <w:rPr>
          <w:rFonts w:eastAsia="SimSun"/>
          <w:sz w:val="20"/>
          <w:lang w:val="sq-AL" w:eastAsia="zh-CN"/>
        </w:rPr>
      </w:pPr>
    </w:p>
    <w:p w:rsidR="004E7904" w:rsidRPr="004A335B" w:rsidRDefault="00490EAB" w:rsidP="004A335B">
      <w:pPr>
        <w:autoSpaceDE w:val="0"/>
        <w:autoSpaceDN w:val="0"/>
        <w:adjustRightInd w:val="0"/>
        <w:jc w:val="both"/>
        <w:rPr>
          <w:lang w:val="sq-AL"/>
        </w:rPr>
      </w:pPr>
      <w:r w:rsidRPr="004A335B">
        <w:rPr>
          <w:lang w:val="sq-AL"/>
        </w:rPr>
        <w:t xml:space="preserve">Mbështetur në informacionin e paraqitur nga </w:t>
      </w:r>
      <w:r w:rsidRPr="004A335B">
        <w:rPr>
          <w:rFonts w:eastAsia="SimSun"/>
          <w:lang w:val="sq-AL" w:eastAsia="zh-CN"/>
        </w:rPr>
        <w:t>Ministria e Punëve të Brendshme</w:t>
      </w:r>
      <w:r w:rsidRPr="004A335B">
        <w:rPr>
          <w:lang w:val="sq-AL"/>
        </w:rPr>
        <w:t xml:space="preserve"> mbi monitorimin e buxhetit për </w:t>
      </w:r>
      <w:r w:rsidR="00D66499" w:rsidRPr="004A335B">
        <w:rPr>
          <w:lang w:val="sq-AL"/>
        </w:rPr>
        <w:t>tremujorin e par</w:t>
      </w:r>
      <w:r w:rsidR="000F5F6B" w:rsidRPr="004A335B">
        <w:rPr>
          <w:lang w:val="sq-AL"/>
        </w:rPr>
        <w:t>ë</w:t>
      </w:r>
      <w:r w:rsidR="00D66499" w:rsidRPr="004A335B">
        <w:rPr>
          <w:lang w:val="sq-AL"/>
        </w:rPr>
        <w:t xml:space="preserve"> t</w:t>
      </w:r>
      <w:r w:rsidR="000F5F6B" w:rsidRPr="004A335B">
        <w:rPr>
          <w:lang w:val="sq-AL"/>
        </w:rPr>
        <w:t>ë</w:t>
      </w:r>
      <w:r w:rsidR="00D66499" w:rsidRPr="004A335B">
        <w:rPr>
          <w:lang w:val="sq-AL"/>
        </w:rPr>
        <w:t xml:space="preserve"> vitit </w:t>
      </w:r>
      <w:r w:rsidRPr="004A335B">
        <w:rPr>
          <w:lang w:val="sq-AL"/>
        </w:rPr>
        <w:t>201</w:t>
      </w:r>
      <w:r w:rsidR="00D66499" w:rsidRPr="004A335B">
        <w:rPr>
          <w:lang w:val="sq-AL"/>
        </w:rPr>
        <w:t>4</w:t>
      </w:r>
      <w:r w:rsidRPr="004A335B">
        <w:rPr>
          <w:lang w:val="sq-AL"/>
        </w:rPr>
        <w:t>, si dhe të dhënat e gjeneruara nga Sistemi Informatik Financiar i Qeverisë, realizimi i treguesve buxhetorë për këtë ministri paraqitet si më poshtë:</w:t>
      </w:r>
    </w:p>
    <w:tbl>
      <w:tblPr>
        <w:tblW w:w="4942" w:type="pct"/>
        <w:tblInd w:w="108" w:type="dxa"/>
        <w:tblLook w:val="04A0"/>
      </w:tblPr>
      <w:tblGrid>
        <w:gridCol w:w="1018"/>
        <w:gridCol w:w="3976"/>
        <w:gridCol w:w="1307"/>
        <w:gridCol w:w="1407"/>
        <w:gridCol w:w="1427"/>
      </w:tblGrid>
      <w:tr w:rsidR="00497317" w:rsidRPr="004A335B" w:rsidTr="00A359AD">
        <w:trPr>
          <w:trHeight w:val="300"/>
        </w:trPr>
        <w:tc>
          <w:tcPr>
            <w:tcW w:w="560" w:type="pct"/>
            <w:tcBorders>
              <w:top w:val="nil"/>
              <w:left w:val="nil"/>
              <w:bottom w:val="nil"/>
              <w:right w:val="nil"/>
            </w:tcBorders>
            <w:shd w:val="clear" w:color="auto" w:fill="auto"/>
            <w:noWrap/>
            <w:vAlign w:val="bottom"/>
            <w:hideMark/>
          </w:tcPr>
          <w:p w:rsidR="00497317" w:rsidRPr="004A335B" w:rsidRDefault="00497317" w:rsidP="004A335B">
            <w:pPr>
              <w:rPr>
                <w:color w:val="000000"/>
                <w:sz w:val="20"/>
                <w:szCs w:val="20"/>
                <w:lang w:val="sq-AL"/>
              </w:rPr>
            </w:pPr>
          </w:p>
        </w:tc>
        <w:tc>
          <w:tcPr>
            <w:tcW w:w="2179" w:type="pct"/>
            <w:tcBorders>
              <w:top w:val="nil"/>
              <w:left w:val="nil"/>
              <w:bottom w:val="nil"/>
              <w:right w:val="nil"/>
            </w:tcBorders>
            <w:shd w:val="clear" w:color="auto" w:fill="auto"/>
            <w:noWrap/>
            <w:vAlign w:val="bottom"/>
            <w:hideMark/>
          </w:tcPr>
          <w:p w:rsidR="00497317" w:rsidRPr="004A335B" w:rsidRDefault="00497317" w:rsidP="004A335B">
            <w:pPr>
              <w:rPr>
                <w:color w:val="000000"/>
                <w:sz w:val="20"/>
                <w:szCs w:val="20"/>
                <w:lang w:val="sq-AL"/>
              </w:rPr>
            </w:pPr>
          </w:p>
        </w:tc>
        <w:tc>
          <w:tcPr>
            <w:tcW w:w="1491" w:type="pct"/>
            <w:gridSpan w:val="2"/>
            <w:tcBorders>
              <w:top w:val="nil"/>
              <w:left w:val="nil"/>
              <w:bottom w:val="nil"/>
              <w:right w:val="nil"/>
            </w:tcBorders>
            <w:shd w:val="clear" w:color="auto" w:fill="auto"/>
            <w:noWrap/>
            <w:vAlign w:val="center"/>
            <w:hideMark/>
          </w:tcPr>
          <w:p w:rsidR="00497317" w:rsidRPr="004A335B" w:rsidRDefault="00497317" w:rsidP="004A335B">
            <w:pPr>
              <w:jc w:val="center"/>
              <w:rPr>
                <w:i/>
                <w:iCs/>
                <w:color w:val="000000"/>
                <w:sz w:val="20"/>
                <w:szCs w:val="20"/>
                <w:lang w:val="sq-AL"/>
              </w:rPr>
            </w:pPr>
            <w:r w:rsidRPr="004A335B">
              <w:rPr>
                <w:i/>
                <w:iCs/>
                <w:color w:val="000000"/>
                <w:sz w:val="20"/>
                <w:szCs w:val="20"/>
                <w:lang w:val="sq-AL"/>
              </w:rPr>
              <w:t>Në mijë lekë</w:t>
            </w:r>
          </w:p>
        </w:tc>
        <w:tc>
          <w:tcPr>
            <w:tcW w:w="770" w:type="pct"/>
            <w:tcBorders>
              <w:top w:val="nil"/>
              <w:left w:val="nil"/>
              <w:bottom w:val="nil"/>
              <w:right w:val="nil"/>
            </w:tcBorders>
            <w:shd w:val="clear" w:color="auto" w:fill="auto"/>
            <w:noWrap/>
            <w:vAlign w:val="center"/>
            <w:hideMark/>
          </w:tcPr>
          <w:p w:rsidR="00497317" w:rsidRPr="004A335B" w:rsidRDefault="00497317" w:rsidP="004A335B">
            <w:pPr>
              <w:rPr>
                <w:i/>
                <w:iCs/>
                <w:color w:val="000000"/>
                <w:sz w:val="20"/>
                <w:szCs w:val="20"/>
                <w:lang w:val="sq-AL"/>
              </w:rPr>
            </w:pPr>
          </w:p>
        </w:tc>
      </w:tr>
      <w:tr w:rsidR="00497317" w:rsidRPr="004A335B" w:rsidTr="00A359AD">
        <w:trPr>
          <w:trHeight w:val="300"/>
        </w:trPr>
        <w:tc>
          <w:tcPr>
            <w:tcW w:w="560"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497317" w:rsidRPr="004A335B" w:rsidRDefault="00497317" w:rsidP="004A335B">
            <w:pPr>
              <w:jc w:val="center"/>
              <w:rPr>
                <w:b/>
                <w:bCs/>
                <w:color w:val="FFFFFF"/>
                <w:sz w:val="20"/>
                <w:szCs w:val="20"/>
                <w:lang w:val="sq-AL"/>
              </w:rPr>
            </w:pPr>
            <w:r w:rsidRPr="004A335B">
              <w:rPr>
                <w:b/>
                <w:bCs/>
                <w:color w:val="FFFFFF"/>
                <w:sz w:val="20"/>
                <w:szCs w:val="20"/>
                <w:lang w:val="sq-AL"/>
              </w:rPr>
              <w:t>16</w:t>
            </w:r>
          </w:p>
        </w:tc>
        <w:tc>
          <w:tcPr>
            <w:tcW w:w="2179" w:type="pct"/>
            <w:tcBorders>
              <w:top w:val="single" w:sz="4" w:space="0" w:color="FFFFFF"/>
              <w:left w:val="nil"/>
              <w:bottom w:val="single" w:sz="4" w:space="0" w:color="FFFFFF"/>
              <w:right w:val="single" w:sz="4" w:space="0" w:color="FFFFFF"/>
            </w:tcBorders>
            <w:shd w:val="clear" w:color="000000" w:fill="F79646"/>
            <w:noWrap/>
            <w:vAlign w:val="center"/>
            <w:hideMark/>
          </w:tcPr>
          <w:p w:rsidR="00497317" w:rsidRPr="004A335B" w:rsidRDefault="00497317" w:rsidP="004A335B">
            <w:pPr>
              <w:jc w:val="center"/>
              <w:rPr>
                <w:b/>
                <w:bCs/>
                <w:color w:val="FFFFFF"/>
                <w:sz w:val="20"/>
                <w:szCs w:val="20"/>
                <w:lang w:val="sq-AL"/>
              </w:rPr>
            </w:pPr>
            <w:r w:rsidRPr="004A335B">
              <w:rPr>
                <w:b/>
                <w:bCs/>
                <w:color w:val="FFFFFF"/>
                <w:sz w:val="20"/>
                <w:szCs w:val="20"/>
                <w:lang w:val="sq-AL"/>
              </w:rPr>
              <w:t>Ministria e Pun</w:t>
            </w:r>
            <w:r w:rsidR="000F5F6B" w:rsidRPr="004A335B">
              <w:rPr>
                <w:b/>
                <w:bCs/>
                <w:color w:val="FFFFFF"/>
                <w:sz w:val="20"/>
                <w:szCs w:val="20"/>
                <w:lang w:val="sq-AL"/>
              </w:rPr>
              <w:t>ë</w:t>
            </w:r>
            <w:r w:rsidRPr="004A335B">
              <w:rPr>
                <w:b/>
                <w:bCs/>
                <w:color w:val="FFFFFF"/>
                <w:sz w:val="20"/>
                <w:szCs w:val="20"/>
                <w:lang w:val="sq-AL"/>
              </w:rPr>
              <w:t>ve t</w:t>
            </w:r>
            <w:r w:rsidR="000F5F6B" w:rsidRPr="004A335B">
              <w:rPr>
                <w:b/>
                <w:bCs/>
                <w:color w:val="FFFFFF"/>
                <w:sz w:val="20"/>
                <w:szCs w:val="20"/>
                <w:lang w:val="sq-AL"/>
              </w:rPr>
              <w:t>ë</w:t>
            </w:r>
            <w:r w:rsidRPr="004A335B">
              <w:rPr>
                <w:b/>
                <w:bCs/>
                <w:color w:val="FFFFFF"/>
                <w:sz w:val="20"/>
                <w:szCs w:val="20"/>
                <w:lang w:val="sq-AL"/>
              </w:rPr>
              <w:t xml:space="preserve"> Brendshme</w:t>
            </w:r>
          </w:p>
        </w:tc>
        <w:tc>
          <w:tcPr>
            <w:tcW w:w="718" w:type="pct"/>
            <w:tcBorders>
              <w:top w:val="single" w:sz="4" w:space="0" w:color="FFFFFF"/>
              <w:left w:val="nil"/>
              <w:bottom w:val="single" w:sz="4" w:space="0" w:color="FFFFFF"/>
              <w:right w:val="single" w:sz="4" w:space="0" w:color="FFFFFF"/>
            </w:tcBorders>
            <w:shd w:val="clear" w:color="000000" w:fill="F79646"/>
            <w:noWrap/>
            <w:vAlign w:val="center"/>
            <w:hideMark/>
          </w:tcPr>
          <w:p w:rsidR="00497317" w:rsidRPr="004A335B" w:rsidRDefault="00497317" w:rsidP="004A335B">
            <w:pPr>
              <w:jc w:val="center"/>
              <w:rPr>
                <w:b/>
                <w:bCs/>
                <w:color w:val="FFFFFF"/>
                <w:sz w:val="20"/>
                <w:szCs w:val="20"/>
                <w:lang w:val="sq-AL"/>
              </w:rPr>
            </w:pPr>
            <w:r w:rsidRPr="004A335B">
              <w:rPr>
                <w:b/>
                <w:bCs/>
                <w:color w:val="FFFFFF"/>
                <w:sz w:val="20"/>
                <w:szCs w:val="20"/>
                <w:lang w:val="sq-AL"/>
              </w:rPr>
              <w:t>Plani 2014</w:t>
            </w:r>
          </w:p>
        </w:tc>
        <w:tc>
          <w:tcPr>
            <w:tcW w:w="773" w:type="pct"/>
            <w:tcBorders>
              <w:top w:val="single" w:sz="4" w:space="0" w:color="FFFFFF"/>
              <w:left w:val="nil"/>
              <w:bottom w:val="single" w:sz="4" w:space="0" w:color="FFFFFF"/>
              <w:right w:val="single" w:sz="4" w:space="0" w:color="FFFFFF"/>
            </w:tcBorders>
            <w:shd w:val="clear" w:color="000000" w:fill="F79646"/>
            <w:noWrap/>
            <w:vAlign w:val="center"/>
            <w:hideMark/>
          </w:tcPr>
          <w:p w:rsidR="00497317" w:rsidRPr="004A335B" w:rsidRDefault="00497317" w:rsidP="004A335B">
            <w:pPr>
              <w:jc w:val="center"/>
              <w:rPr>
                <w:b/>
                <w:bCs/>
                <w:color w:val="FFFFFF"/>
                <w:sz w:val="20"/>
                <w:szCs w:val="20"/>
                <w:lang w:val="sq-AL"/>
              </w:rPr>
            </w:pPr>
            <w:r w:rsidRPr="004A335B">
              <w:rPr>
                <w:b/>
                <w:bCs/>
                <w:color w:val="FFFFFF"/>
                <w:sz w:val="20"/>
                <w:szCs w:val="20"/>
                <w:lang w:val="sq-AL"/>
              </w:rPr>
              <w:t>Fakti 2014T1</w:t>
            </w:r>
          </w:p>
        </w:tc>
        <w:tc>
          <w:tcPr>
            <w:tcW w:w="770" w:type="pct"/>
            <w:tcBorders>
              <w:top w:val="single" w:sz="4" w:space="0" w:color="FFFFFF"/>
              <w:left w:val="nil"/>
              <w:bottom w:val="single" w:sz="4" w:space="0" w:color="FFFFFF"/>
              <w:right w:val="single" w:sz="4" w:space="0" w:color="FFFFFF"/>
            </w:tcBorders>
            <w:shd w:val="clear" w:color="000000" w:fill="F79646"/>
            <w:noWrap/>
            <w:vAlign w:val="center"/>
            <w:hideMark/>
          </w:tcPr>
          <w:p w:rsidR="00497317" w:rsidRPr="004A335B" w:rsidRDefault="00497317" w:rsidP="004A335B">
            <w:pPr>
              <w:jc w:val="center"/>
              <w:rPr>
                <w:b/>
                <w:bCs/>
                <w:color w:val="FFFFFF"/>
                <w:sz w:val="20"/>
                <w:szCs w:val="20"/>
                <w:lang w:val="sq-AL"/>
              </w:rPr>
            </w:pPr>
            <w:r w:rsidRPr="004A335B">
              <w:rPr>
                <w:b/>
                <w:bCs/>
                <w:color w:val="FFFFFF"/>
                <w:sz w:val="20"/>
                <w:szCs w:val="20"/>
                <w:lang w:val="sq-AL"/>
              </w:rPr>
              <w:t>% e realizimit</w:t>
            </w:r>
          </w:p>
        </w:tc>
      </w:tr>
      <w:tr w:rsidR="00497317" w:rsidRPr="004A335B" w:rsidTr="00A359AD">
        <w:trPr>
          <w:trHeight w:val="300"/>
        </w:trPr>
        <w:tc>
          <w:tcPr>
            <w:tcW w:w="560" w:type="pct"/>
            <w:tcBorders>
              <w:top w:val="nil"/>
              <w:left w:val="single" w:sz="4" w:space="0" w:color="FFFFFF"/>
              <w:bottom w:val="single" w:sz="4" w:space="0" w:color="FFFFFF"/>
              <w:right w:val="single" w:sz="4" w:space="0" w:color="FFFFFF"/>
            </w:tcBorders>
            <w:shd w:val="clear" w:color="auto" w:fill="auto"/>
            <w:noWrap/>
            <w:vAlign w:val="center"/>
            <w:hideMark/>
          </w:tcPr>
          <w:p w:rsidR="00497317" w:rsidRPr="004A335B" w:rsidRDefault="00497317" w:rsidP="004A335B">
            <w:pPr>
              <w:jc w:val="center"/>
              <w:rPr>
                <w:b/>
                <w:bCs/>
                <w:color w:val="000000"/>
                <w:sz w:val="20"/>
                <w:szCs w:val="20"/>
                <w:lang w:val="sq-AL"/>
              </w:rPr>
            </w:pPr>
            <w:r w:rsidRPr="004A335B">
              <w:rPr>
                <w:b/>
                <w:bCs/>
                <w:color w:val="000000"/>
                <w:sz w:val="20"/>
                <w:szCs w:val="20"/>
                <w:lang w:val="sq-AL"/>
              </w:rPr>
              <w:t>1.</w:t>
            </w:r>
          </w:p>
        </w:tc>
        <w:tc>
          <w:tcPr>
            <w:tcW w:w="2179"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rPr>
                <w:b/>
                <w:bCs/>
                <w:color w:val="000000"/>
                <w:sz w:val="20"/>
                <w:szCs w:val="20"/>
                <w:lang w:val="sq-AL"/>
              </w:rPr>
            </w:pPr>
            <w:r w:rsidRPr="004A335B">
              <w:rPr>
                <w:b/>
                <w:bCs/>
                <w:color w:val="000000"/>
                <w:sz w:val="20"/>
                <w:szCs w:val="20"/>
                <w:lang w:val="sq-AL"/>
              </w:rPr>
              <w:t>Shpenzime Korente</w:t>
            </w:r>
          </w:p>
        </w:tc>
        <w:tc>
          <w:tcPr>
            <w:tcW w:w="718"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b/>
                <w:bCs/>
                <w:color w:val="000000"/>
                <w:sz w:val="20"/>
                <w:szCs w:val="20"/>
                <w:lang w:val="sq-AL"/>
              </w:rPr>
            </w:pPr>
            <w:r w:rsidRPr="004A335B">
              <w:rPr>
                <w:b/>
                <w:bCs/>
                <w:color w:val="000000"/>
                <w:sz w:val="20"/>
                <w:szCs w:val="20"/>
                <w:lang w:val="sq-AL"/>
              </w:rPr>
              <w:t>16,844,691</w:t>
            </w:r>
          </w:p>
        </w:tc>
        <w:tc>
          <w:tcPr>
            <w:tcW w:w="773"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b/>
                <w:bCs/>
                <w:color w:val="000000"/>
                <w:sz w:val="20"/>
                <w:szCs w:val="20"/>
                <w:lang w:val="sq-AL"/>
              </w:rPr>
            </w:pPr>
            <w:r w:rsidRPr="004A335B">
              <w:rPr>
                <w:b/>
                <w:bCs/>
                <w:color w:val="000000"/>
                <w:sz w:val="20"/>
                <w:szCs w:val="20"/>
                <w:lang w:val="sq-AL"/>
              </w:rPr>
              <w:t>3,555,211</w:t>
            </w:r>
          </w:p>
        </w:tc>
        <w:tc>
          <w:tcPr>
            <w:tcW w:w="770"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b/>
                <w:bCs/>
                <w:color w:val="000000"/>
                <w:sz w:val="20"/>
                <w:szCs w:val="20"/>
                <w:lang w:val="sq-AL"/>
              </w:rPr>
            </w:pPr>
            <w:r w:rsidRPr="004A335B">
              <w:rPr>
                <w:b/>
                <w:bCs/>
                <w:color w:val="000000"/>
                <w:sz w:val="20"/>
                <w:szCs w:val="20"/>
                <w:lang w:val="sq-AL"/>
              </w:rPr>
              <w:t>21.1%</w:t>
            </w:r>
          </w:p>
        </w:tc>
      </w:tr>
      <w:tr w:rsidR="00497317" w:rsidRPr="004A335B" w:rsidTr="00A359AD">
        <w:trPr>
          <w:trHeight w:val="300"/>
        </w:trPr>
        <w:tc>
          <w:tcPr>
            <w:tcW w:w="560" w:type="pct"/>
            <w:tcBorders>
              <w:top w:val="nil"/>
              <w:left w:val="single" w:sz="4" w:space="0" w:color="FFFFFF"/>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1.1.</w:t>
            </w:r>
          </w:p>
        </w:tc>
        <w:tc>
          <w:tcPr>
            <w:tcW w:w="2179"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rPr>
                <w:i/>
                <w:iCs/>
                <w:color w:val="000000"/>
                <w:sz w:val="20"/>
                <w:szCs w:val="20"/>
                <w:lang w:val="sq-AL"/>
              </w:rPr>
            </w:pPr>
            <w:r w:rsidRPr="004A335B">
              <w:rPr>
                <w:i/>
                <w:iCs/>
                <w:color w:val="000000"/>
                <w:sz w:val="20"/>
                <w:szCs w:val="20"/>
                <w:lang w:val="sq-AL"/>
              </w:rPr>
              <w:t xml:space="preserve">      Personeli </w:t>
            </w:r>
          </w:p>
        </w:tc>
        <w:tc>
          <w:tcPr>
            <w:tcW w:w="718"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13,266,560</w:t>
            </w:r>
          </w:p>
        </w:tc>
        <w:tc>
          <w:tcPr>
            <w:tcW w:w="773"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2,997,176</w:t>
            </w:r>
          </w:p>
        </w:tc>
        <w:tc>
          <w:tcPr>
            <w:tcW w:w="770"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22.6%</w:t>
            </w:r>
          </w:p>
        </w:tc>
      </w:tr>
      <w:tr w:rsidR="00497317" w:rsidRPr="004A335B" w:rsidTr="00A359AD">
        <w:trPr>
          <w:trHeight w:val="300"/>
        </w:trPr>
        <w:tc>
          <w:tcPr>
            <w:tcW w:w="560" w:type="pct"/>
            <w:tcBorders>
              <w:top w:val="nil"/>
              <w:left w:val="single" w:sz="4" w:space="0" w:color="FFFFFF"/>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1.2</w:t>
            </w:r>
          </w:p>
        </w:tc>
        <w:tc>
          <w:tcPr>
            <w:tcW w:w="2179"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rPr>
                <w:i/>
                <w:iCs/>
                <w:color w:val="000000"/>
                <w:sz w:val="20"/>
                <w:szCs w:val="20"/>
                <w:lang w:val="sq-AL"/>
              </w:rPr>
            </w:pPr>
            <w:r w:rsidRPr="004A335B">
              <w:rPr>
                <w:i/>
                <w:iCs/>
                <w:color w:val="000000"/>
                <w:sz w:val="20"/>
                <w:szCs w:val="20"/>
                <w:lang w:val="sq-AL"/>
              </w:rPr>
              <w:t xml:space="preserve">      Operative</w:t>
            </w:r>
          </w:p>
        </w:tc>
        <w:tc>
          <w:tcPr>
            <w:tcW w:w="718"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3,578,131</w:t>
            </w:r>
          </w:p>
        </w:tc>
        <w:tc>
          <w:tcPr>
            <w:tcW w:w="773"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558,035</w:t>
            </w:r>
          </w:p>
        </w:tc>
        <w:tc>
          <w:tcPr>
            <w:tcW w:w="770"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15.6%</w:t>
            </w:r>
          </w:p>
        </w:tc>
      </w:tr>
      <w:tr w:rsidR="00497317" w:rsidRPr="004A335B" w:rsidTr="00A359AD">
        <w:trPr>
          <w:trHeight w:val="300"/>
        </w:trPr>
        <w:tc>
          <w:tcPr>
            <w:tcW w:w="560" w:type="pct"/>
            <w:tcBorders>
              <w:top w:val="nil"/>
              <w:left w:val="single" w:sz="4" w:space="0" w:color="FFFFFF"/>
              <w:bottom w:val="single" w:sz="4" w:space="0" w:color="FFFFFF"/>
              <w:right w:val="single" w:sz="4" w:space="0" w:color="FFFFFF"/>
            </w:tcBorders>
            <w:shd w:val="clear" w:color="auto" w:fill="auto"/>
            <w:noWrap/>
            <w:vAlign w:val="center"/>
            <w:hideMark/>
          </w:tcPr>
          <w:p w:rsidR="00497317" w:rsidRPr="004A335B" w:rsidRDefault="00497317" w:rsidP="004A335B">
            <w:pPr>
              <w:jc w:val="center"/>
              <w:rPr>
                <w:b/>
                <w:bCs/>
                <w:color w:val="000000"/>
                <w:sz w:val="20"/>
                <w:szCs w:val="20"/>
                <w:lang w:val="sq-AL"/>
              </w:rPr>
            </w:pPr>
            <w:r w:rsidRPr="004A335B">
              <w:rPr>
                <w:b/>
                <w:bCs/>
                <w:color w:val="000000"/>
                <w:sz w:val="20"/>
                <w:szCs w:val="20"/>
                <w:lang w:val="sq-AL"/>
              </w:rPr>
              <w:t>2</w:t>
            </w:r>
          </w:p>
        </w:tc>
        <w:tc>
          <w:tcPr>
            <w:tcW w:w="2179"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rPr>
                <w:b/>
                <w:bCs/>
                <w:color w:val="000000"/>
                <w:sz w:val="20"/>
                <w:szCs w:val="20"/>
                <w:lang w:val="sq-AL"/>
              </w:rPr>
            </w:pPr>
            <w:r w:rsidRPr="004A335B">
              <w:rPr>
                <w:b/>
                <w:bCs/>
                <w:color w:val="000000"/>
                <w:sz w:val="20"/>
                <w:szCs w:val="20"/>
                <w:lang w:val="sq-AL"/>
              </w:rPr>
              <w:t>Shpenzime kapitale</w:t>
            </w:r>
          </w:p>
        </w:tc>
        <w:tc>
          <w:tcPr>
            <w:tcW w:w="718"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b/>
                <w:bCs/>
                <w:color w:val="000000"/>
                <w:sz w:val="20"/>
                <w:szCs w:val="20"/>
                <w:lang w:val="sq-AL"/>
              </w:rPr>
            </w:pPr>
            <w:r w:rsidRPr="004A335B">
              <w:rPr>
                <w:b/>
                <w:bCs/>
                <w:color w:val="000000"/>
                <w:sz w:val="20"/>
                <w:szCs w:val="20"/>
                <w:lang w:val="sq-AL"/>
              </w:rPr>
              <w:t>1,175,000</w:t>
            </w:r>
          </w:p>
        </w:tc>
        <w:tc>
          <w:tcPr>
            <w:tcW w:w="773"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b/>
                <w:bCs/>
                <w:color w:val="000000"/>
                <w:sz w:val="20"/>
                <w:szCs w:val="20"/>
                <w:lang w:val="sq-AL"/>
              </w:rPr>
            </w:pPr>
            <w:r w:rsidRPr="004A335B">
              <w:rPr>
                <w:b/>
                <w:bCs/>
                <w:color w:val="000000"/>
                <w:sz w:val="20"/>
                <w:szCs w:val="20"/>
                <w:lang w:val="sq-AL"/>
              </w:rPr>
              <w:t>0</w:t>
            </w:r>
          </w:p>
        </w:tc>
        <w:tc>
          <w:tcPr>
            <w:tcW w:w="770"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b/>
                <w:bCs/>
                <w:color w:val="000000"/>
                <w:sz w:val="20"/>
                <w:szCs w:val="20"/>
                <w:lang w:val="sq-AL"/>
              </w:rPr>
            </w:pPr>
            <w:r w:rsidRPr="004A335B">
              <w:rPr>
                <w:b/>
                <w:bCs/>
                <w:color w:val="000000"/>
                <w:sz w:val="20"/>
                <w:szCs w:val="20"/>
                <w:lang w:val="sq-AL"/>
              </w:rPr>
              <w:t>0.0%</w:t>
            </w:r>
          </w:p>
        </w:tc>
      </w:tr>
      <w:tr w:rsidR="00497317" w:rsidRPr="004A335B" w:rsidTr="00A359AD">
        <w:trPr>
          <w:trHeight w:val="300"/>
        </w:trPr>
        <w:tc>
          <w:tcPr>
            <w:tcW w:w="560" w:type="pct"/>
            <w:tcBorders>
              <w:top w:val="nil"/>
              <w:left w:val="single" w:sz="4" w:space="0" w:color="FFFFFF"/>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2.1.</w:t>
            </w:r>
          </w:p>
        </w:tc>
        <w:tc>
          <w:tcPr>
            <w:tcW w:w="2179"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rPr>
                <w:i/>
                <w:iCs/>
                <w:color w:val="000000"/>
                <w:sz w:val="20"/>
                <w:szCs w:val="20"/>
                <w:lang w:val="sq-AL"/>
              </w:rPr>
            </w:pPr>
            <w:r w:rsidRPr="004A335B">
              <w:rPr>
                <w:i/>
                <w:iCs/>
                <w:color w:val="000000"/>
                <w:sz w:val="20"/>
                <w:szCs w:val="20"/>
                <w:lang w:val="sq-AL"/>
              </w:rPr>
              <w:t xml:space="preserve">      Financim i brendsh</w:t>
            </w:r>
            <w:r w:rsidR="000F5F6B" w:rsidRPr="004A335B">
              <w:rPr>
                <w:i/>
                <w:iCs/>
                <w:color w:val="000000"/>
                <w:sz w:val="20"/>
                <w:szCs w:val="20"/>
                <w:lang w:val="sq-AL"/>
              </w:rPr>
              <w:t>ë</w:t>
            </w:r>
            <w:r w:rsidRPr="004A335B">
              <w:rPr>
                <w:i/>
                <w:iCs/>
                <w:color w:val="000000"/>
                <w:sz w:val="20"/>
                <w:szCs w:val="20"/>
                <w:lang w:val="sq-AL"/>
              </w:rPr>
              <w:t>m</w:t>
            </w:r>
          </w:p>
        </w:tc>
        <w:tc>
          <w:tcPr>
            <w:tcW w:w="718" w:type="pct"/>
            <w:tcBorders>
              <w:top w:val="nil"/>
              <w:left w:val="nil"/>
              <w:bottom w:val="single" w:sz="4" w:space="0" w:color="FFFFFF"/>
              <w:right w:val="single" w:sz="4" w:space="0" w:color="FFFFFF"/>
            </w:tcBorders>
            <w:shd w:val="clear" w:color="auto" w:fill="auto"/>
            <w:noWrap/>
            <w:vAlign w:val="bottom"/>
            <w:hideMark/>
          </w:tcPr>
          <w:p w:rsidR="00497317" w:rsidRPr="004A335B" w:rsidRDefault="00497317" w:rsidP="004A335B">
            <w:pPr>
              <w:jc w:val="right"/>
              <w:rPr>
                <w:color w:val="000000"/>
                <w:sz w:val="20"/>
                <w:szCs w:val="20"/>
                <w:lang w:val="sq-AL"/>
              </w:rPr>
            </w:pPr>
            <w:r w:rsidRPr="004A335B">
              <w:rPr>
                <w:color w:val="000000"/>
                <w:sz w:val="20"/>
                <w:szCs w:val="20"/>
                <w:lang w:val="sq-AL"/>
              </w:rPr>
              <w:t>800,000</w:t>
            </w:r>
          </w:p>
        </w:tc>
        <w:tc>
          <w:tcPr>
            <w:tcW w:w="773"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0</w:t>
            </w:r>
          </w:p>
        </w:tc>
        <w:tc>
          <w:tcPr>
            <w:tcW w:w="770"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0.0%</w:t>
            </w:r>
          </w:p>
        </w:tc>
      </w:tr>
      <w:tr w:rsidR="00497317" w:rsidRPr="004A335B" w:rsidTr="00A359AD">
        <w:trPr>
          <w:trHeight w:val="300"/>
        </w:trPr>
        <w:tc>
          <w:tcPr>
            <w:tcW w:w="560" w:type="pct"/>
            <w:tcBorders>
              <w:top w:val="nil"/>
              <w:left w:val="single" w:sz="4" w:space="0" w:color="FFFFFF"/>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2.2.</w:t>
            </w:r>
          </w:p>
        </w:tc>
        <w:tc>
          <w:tcPr>
            <w:tcW w:w="2179"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rPr>
                <w:i/>
                <w:iCs/>
                <w:color w:val="000000"/>
                <w:sz w:val="20"/>
                <w:szCs w:val="20"/>
                <w:lang w:val="sq-AL"/>
              </w:rPr>
            </w:pPr>
            <w:r w:rsidRPr="004A335B">
              <w:rPr>
                <w:i/>
                <w:iCs/>
                <w:color w:val="000000"/>
                <w:sz w:val="20"/>
                <w:szCs w:val="20"/>
                <w:lang w:val="sq-AL"/>
              </w:rPr>
              <w:t xml:space="preserve">      Financim i huaj</w:t>
            </w:r>
          </w:p>
        </w:tc>
        <w:tc>
          <w:tcPr>
            <w:tcW w:w="718"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375,000</w:t>
            </w:r>
          </w:p>
        </w:tc>
        <w:tc>
          <w:tcPr>
            <w:tcW w:w="773"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0</w:t>
            </w:r>
          </w:p>
        </w:tc>
        <w:tc>
          <w:tcPr>
            <w:tcW w:w="770"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0.0%</w:t>
            </w:r>
          </w:p>
        </w:tc>
      </w:tr>
      <w:tr w:rsidR="00497317" w:rsidRPr="004A335B" w:rsidTr="00A359AD">
        <w:trPr>
          <w:trHeight w:val="300"/>
        </w:trPr>
        <w:tc>
          <w:tcPr>
            <w:tcW w:w="560" w:type="pct"/>
            <w:tcBorders>
              <w:top w:val="nil"/>
              <w:left w:val="single" w:sz="4" w:space="0" w:color="FFFFFF"/>
              <w:bottom w:val="single" w:sz="4" w:space="0" w:color="FFFFFF"/>
              <w:right w:val="single" w:sz="4" w:space="0" w:color="FFFFFF"/>
            </w:tcBorders>
            <w:shd w:val="clear" w:color="auto" w:fill="auto"/>
            <w:noWrap/>
            <w:vAlign w:val="center"/>
            <w:hideMark/>
          </w:tcPr>
          <w:p w:rsidR="00497317" w:rsidRPr="004A335B" w:rsidRDefault="00497317" w:rsidP="004A335B">
            <w:pPr>
              <w:jc w:val="center"/>
              <w:rPr>
                <w:b/>
                <w:bCs/>
                <w:color w:val="000000"/>
                <w:sz w:val="20"/>
                <w:szCs w:val="20"/>
                <w:lang w:val="sq-AL"/>
              </w:rPr>
            </w:pPr>
            <w:r w:rsidRPr="004A335B">
              <w:rPr>
                <w:b/>
                <w:bCs/>
                <w:color w:val="000000"/>
                <w:sz w:val="20"/>
                <w:szCs w:val="20"/>
                <w:lang w:val="sq-AL"/>
              </w:rPr>
              <w:t>3</w:t>
            </w:r>
          </w:p>
        </w:tc>
        <w:tc>
          <w:tcPr>
            <w:tcW w:w="2179"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rPr>
                <w:b/>
                <w:bCs/>
                <w:color w:val="000000"/>
                <w:sz w:val="20"/>
                <w:szCs w:val="20"/>
                <w:lang w:val="sq-AL"/>
              </w:rPr>
            </w:pPr>
            <w:r w:rsidRPr="004A335B">
              <w:rPr>
                <w:b/>
                <w:bCs/>
                <w:color w:val="000000"/>
                <w:sz w:val="20"/>
                <w:szCs w:val="20"/>
                <w:lang w:val="sq-AL"/>
              </w:rPr>
              <w:t>Shpenzimet totale</w:t>
            </w:r>
          </w:p>
        </w:tc>
        <w:tc>
          <w:tcPr>
            <w:tcW w:w="718"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b/>
                <w:bCs/>
                <w:color w:val="000000"/>
                <w:sz w:val="20"/>
                <w:szCs w:val="20"/>
                <w:lang w:val="sq-AL"/>
              </w:rPr>
            </w:pPr>
            <w:r w:rsidRPr="004A335B">
              <w:rPr>
                <w:b/>
                <w:bCs/>
                <w:color w:val="000000"/>
                <w:sz w:val="20"/>
                <w:szCs w:val="20"/>
                <w:lang w:val="sq-AL"/>
              </w:rPr>
              <w:t>18,019,691</w:t>
            </w:r>
          </w:p>
        </w:tc>
        <w:tc>
          <w:tcPr>
            <w:tcW w:w="773"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b/>
                <w:bCs/>
                <w:color w:val="000000"/>
                <w:sz w:val="20"/>
                <w:szCs w:val="20"/>
                <w:lang w:val="sq-AL"/>
              </w:rPr>
            </w:pPr>
            <w:r w:rsidRPr="004A335B">
              <w:rPr>
                <w:b/>
                <w:bCs/>
                <w:color w:val="000000"/>
                <w:sz w:val="20"/>
                <w:szCs w:val="20"/>
                <w:lang w:val="sq-AL"/>
              </w:rPr>
              <w:t>3,555,211</w:t>
            </w:r>
          </w:p>
        </w:tc>
        <w:tc>
          <w:tcPr>
            <w:tcW w:w="770"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b/>
                <w:bCs/>
                <w:color w:val="000000"/>
                <w:sz w:val="20"/>
                <w:szCs w:val="20"/>
                <w:lang w:val="sq-AL"/>
              </w:rPr>
            </w:pPr>
            <w:r w:rsidRPr="004A335B">
              <w:rPr>
                <w:b/>
                <w:bCs/>
                <w:color w:val="000000"/>
                <w:sz w:val="20"/>
                <w:szCs w:val="20"/>
                <w:lang w:val="sq-AL"/>
              </w:rPr>
              <w:t>19.7%</w:t>
            </w:r>
          </w:p>
        </w:tc>
      </w:tr>
      <w:tr w:rsidR="00497317" w:rsidRPr="004A335B" w:rsidTr="00A359AD">
        <w:trPr>
          <w:trHeight w:val="300"/>
        </w:trPr>
        <w:tc>
          <w:tcPr>
            <w:tcW w:w="560" w:type="pct"/>
            <w:tcBorders>
              <w:top w:val="nil"/>
              <w:left w:val="single" w:sz="4" w:space="0" w:color="FFFFFF"/>
              <w:bottom w:val="single" w:sz="4" w:space="0" w:color="FFFFFF"/>
              <w:right w:val="single" w:sz="4" w:space="0" w:color="FFFFFF"/>
            </w:tcBorders>
            <w:shd w:val="clear" w:color="auto" w:fill="auto"/>
            <w:noWrap/>
            <w:vAlign w:val="center"/>
            <w:hideMark/>
          </w:tcPr>
          <w:p w:rsidR="00497317" w:rsidRPr="004A335B" w:rsidRDefault="00497317" w:rsidP="004A335B">
            <w:pPr>
              <w:jc w:val="center"/>
              <w:rPr>
                <w:i/>
                <w:iCs/>
                <w:color w:val="000000"/>
                <w:sz w:val="20"/>
                <w:szCs w:val="20"/>
                <w:lang w:val="sq-AL"/>
              </w:rPr>
            </w:pPr>
            <w:r w:rsidRPr="004A335B">
              <w:rPr>
                <w:i/>
                <w:iCs/>
                <w:color w:val="000000"/>
                <w:sz w:val="20"/>
                <w:szCs w:val="20"/>
                <w:lang w:val="sq-AL"/>
              </w:rPr>
              <w:t>4</w:t>
            </w:r>
          </w:p>
        </w:tc>
        <w:tc>
          <w:tcPr>
            <w:tcW w:w="2179"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rPr>
                <w:i/>
                <w:iCs/>
                <w:color w:val="000000"/>
                <w:sz w:val="20"/>
                <w:szCs w:val="20"/>
                <w:lang w:val="sq-AL"/>
              </w:rPr>
            </w:pPr>
            <w:r w:rsidRPr="004A335B">
              <w:rPr>
                <w:i/>
                <w:iCs/>
                <w:color w:val="000000"/>
                <w:sz w:val="20"/>
                <w:szCs w:val="20"/>
                <w:lang w:val="sq-AL"/>
              </w:rPr>
              <w:t>Shpenzime nga të ardhurat jashtë limitit</w:t>
            </w:r>
          </w:p>
        </w:tc>
        <w:tc>
          <w:tcPr>
            <w:tcW w:w="718"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0</w:t>
            </w:r>
          </w:p>
        </w:tc>
        <w:tc>
          <w:tcPr>
            <w:tcW w:w="773"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2,610</w:t>
            </w:r>
          </w:p>
        </w:tc>
        <w:tc>
          <w:tcPr>
            <w:tcW w:w="770" w:type="pct"/>
            <w:tcBorders>
              <w:top w:val="nil"/>
              <w:left w:val="nil"/>
              <w:bottom w:val="single" w:sz="4" w:space="0" w:color="FFFFFF"/>
              <w:right w:val="single" w:sz="4" w:space="0" w:color="FFFFFF"/>
            </w:tcBorders>
            <w:shd w:val="clear" w:color="auto" w:fill="auto"/>
            <w:noWrap/>
            <w:vAlign w:val="center"/>
            <w:hideMark/>
          </w:tcPr>
          <w:p w:rsidR="00497317" w:rsidRPr="004A335B" w:rsidRDefault="00497317" w:rsidP="004A335B">
            <w:pPr>
              <w:jc w:val="right"/>
              <w:rPr>
                <w:i/>
                <w:iCs/>
                <w:color w:val="000000"/>
                <w:sz w:val="20"/>
                <w:szCs w:val="20"/>
                <w:lang w:val="sq-AL"/>
              </w:rPr>
            </w:pPr>
            <w:r w:rsidRPr="004A335B">
              <w:rPr>
                <w:i/>
                <w:iCs/>
                <w:color w:val="000000"/>
                <w:sz w:val="20"/>
                <w:szCs w:val="20"/>
                <w:lang w:val="sq-AL"/>
              </w:rPr>
              <w:t> </w:t>
            </w:r>
          </w:p>
        </w:tc>
      </w:tr>
      <w:tr w:rsidR="00497317" w:rsidRPr="004A335B" w:rsidTr="00A359AD">
        <w:trPr>
          <w:trHeight w:val="300"/>
        </w:trPr>
        <w:tc>
          <w:tcPr>
            <w:tcW w:w="560" w:type="pct"/>
            <w:tcBorders>
              <w:top w:val="nil"/>
              <w:left w:val="single" w:sz="4" w:space="0" w:color="FFFFFF"/>
              <w:bottom w:val="single" w:sz="4" w:space="0" w:color="FFFFFF"/>
              <w:right w:val="single" w:sz="4" w:space="0" w:color="FFFFFF"/>
            </w:tcBorders>
            <w:shd w:val="clear" w:color="000000" w:fill="FCD5B4"/>
            <w:noWrap/>
            <w:vAlign w:val="center"/>
            <w:hideMark/>
          </w:tcPr>
          <w:p w:rsidR="00497317" w:rsidRPr="004A335B" w:rsidRDefault="00497317" w:rsidP="004A335B">
            <w:pPr>
              <w:rPr>
                <w:b/>
                <w:bCs/>
                <w:sz w:val="20"/>
                <w:szCs w:val="20"/>
                <w:lang w:val="sq-AL"/>
              </w:rPr>
            </w:pPr>
            <w:r w:rsidRPr="004A335B">
              <w:rPr>
                <w:b/>
                <w:bCs/>
                <w:sz w:val="20"/>
                <w:szCs w:val="20"/>
                <w:lang w:val="sq-AL"/>
              </w:rPr>
              <w:t> </w:t>
            </w:r>
          </w:p>
        </w:tc>
        <w:tc>
          <w:tcPr>
            <w:tcW w:w="2179" w:type="pct"/>
            <w:tcBorders>
              <w:top w:val="nil"/>
              <w:left w:val="nil"/>
              <w:bottom w:val="single" w:sz="4" w:space="0" w:color="FFFFFF"/>
              <w:right w:val="single" w:sz="4" w:space="0" w:color="FFFFFF"/>
            </w:tcBorders>
            <w:shd w:val="clear" w:color="000000" w:fill="FCD5B4"/>
            <w:noWrap/>
            <w:vAlign w:val="center"/>
            <w:hideMark/>
          </w:tcPr>
          <w:p w:rsidR="00497317" w:rsidRPr="004A335B" w:rsidRDefault="00497317" w:rsidP="004A335B">
            <w:pPr>
              <w:rPr>
                <w:b/>
                <w:bCs/>
                <w:sz w:val="20"/>
                <w:szCs w:val="20"/>
                <w:lang w:val="sq-AL"/>
              </w:rPr>
            </w:pPr>
            <w:r w:rsidRPr="004A335B">
              <w:rPr>
                <w:b/>
                <w:bCs/>
                <w:sz w:val="20"/>
                <w:szCs w:val="20"/>
                <w:lang w:val="sq-AL"/>
              </w:rPr>
              <w:t xml:space="preserve">              TOTALI</w:t>
            </w:r>
          </w:p>
        </w:tc>
        <w:tc>
          <w:tcPr>
            <w:tcW w:w="718" w:type="pct"/>
            <w:tcBorders>
              <w:top w:val="nil"/>
              <w:left w:val="nil"/>
              <w:bottom w:val="single" w:sz="4" w:space="0" w:color="FFFFFF"/>
              <w:right w:val="single" w:sz="4" w:space="0" w:color="FFFFFF"/>
            </w:tcBorders>
            <w:shd w:val="clear" w:color="000000" w:fill="FCD5B4"/>
            <w:noWrap/>
            <w:vAlign w:val="center"/>
            <w:hideMark/>
          </w:tcPr>
          <w:p w:rsidR="00497317" w:rsidRPr="004A335B" w:rsidRDefault="00497317" w:rsidP="004A335B">
            <w:pPr>
              <w:jc w:val="right"/>
              <w:rPr>
                <w:b/>
                <w:bCs/>
                <w:sz w:val="20"/>
                <w:szCs w:val="20"/>
                <w:lang w:val="sq-AL"/>
              </w:rPr>
            </w:pPr>
            <w:r w:rsidRPr="004A335B">
              <w:rPr>
                <w:b/>
                <w:bCs/>
                <w:sz w:val="20"/>
                <w:szCs w:val="20"/>
                <w:lang w:val="sq-AL"/>
              </w:rPr>
              <w:t>18,019,691</w:t>
            </w:r>
          </w:p>
        </w:tc>
        <w:tc>
          <w:tcPr>
            <w:tcW w:w="773" w:type="pct"/>
            <w:tcBorders>
              <w:top w:val="nil"/>
              <w:left w:val="nil"/>
              <w:bottom w:val="single" w:sz="4" w:space="0" w:color="FFFFFF"/>
              <w:right w:val="single" w:sz="4" w:space="0" w:color="FFFFFF"/>
            </w:tcBorders>
            <w:shd w:val="clear" w:color="000000" w:fill="FCD5B4"/>
            <w:noWrap/>
            <w:vAlign w:val="center"/>
            <w:hideMark/>
          </w:tcPr>
          <w:p w:rsidR="00497317" w:rsidRPr="004A335B" w:rsidRDefault="00497317" w:rsidP="004A335B">
            <w:pPr>
              <w:jc w:val="right"/>
              <w:rPr>
                <w:b/>
                <w:bCs/>
                <w:sz w:val="20"/>
                <w:szCs w:val="20"/>
                <w:lang w:val="sq-AL"/>
              </w:rPr>
            </w:pPr>
            <w:r w:rsidRPr="004A335B">
              <w:rPr>
                <w:b/>
                <w:bCs/>
                <w:sz w:val="20"/>
                <w:szCs w:val="20"/>
                <w:lang w:val="sq-AL"/>
              </w:rPr>
              <w:t>3,557,821</w:t>
            </w:r>
          </w:p>
        </w:tc>
        <w:tc>
          <w:tcPr>
            <w:tcW w:w="770" w:type="pct"/>
            <w:tcBorders>
              <w:top w:val="nil"/>
              <w:left w:val="nil"/>
              <w:bottom w:val="single" w:sz="4" w:space="0" w:color="FFFFFF"/>
              <w:right w:val="single" w:sz="4" w:space="0" w:color="FFFFFF"/>
            </w:tcBorders>
            <w:shd w:val="clear" w:color="000000" w:fill="FCD5B4"/>
            <w:noWrap/>
            <w:vAlign w:val="center"/>
            <w:hideMark/>
          </w:tcPr>
          <w:p w:rsidR="00497317" w:rsidRPr="004A335B" w:rsidRDefault="00497317" w:rsidP="004A335B">
            <w:pPr>
              <w:jc w:val="right"/>
              <w:rPr>
                <w:b/>
                <w:bCs/>
                <w:color w:val="000000"/>
                <w:sz w:val="20"/>
                <w:szCs w:val="20"/>
                <w:lang w:val="sq-AL"/>
              </w:rPr>
            </w:pPr>
            <w:r w:rsidRPr="004A335B">
              <w:rPr>
                <w:b/>
                <w:bCs/>
                <w:color w:val="000000"/>
                <w:sz w:val="20"/>
                <w:szCs w:val="20"/>
                <w:lang w:val="sq-AL"/>
              </w:rPr>
              <w:t>19.7%</w:t>
            </w:r>
          </w:p>
        </w:tc>
      </w:tr>
      <w:tr w:rsidR="00497317" w:rsidRPr="004A335B" w:rsidTr="00A359AD">
        <w:trPr>
          <w:trHeight w:val="300"/>
        </w:trPr>
        <w:tc>
          <w:tcPr>
            <w:tcW w:w="2739" w:type="pct"/>
            <w:gridSpan w:val="2"/>
            <w:tcBorders>
              <w:top w:val="nil"/>
              <w:left w:val="nil"/>
              <w:bottom w:val="nil"/>
              <w:right w:val="nil"/>
            </w:tcBorders>
            <w:shd w:val="clear" w:color="auto" w:fill="auto"/>
            <w:noWrap/>
            <w:vAlign w:val="center"/>
            <w:hideMark/>
          </w:tcPr>
          <w:p w:rsidR="00497317" w:rsidRPr="004A335B" w:rsidRDefault="00497317" w:rsidP="004A335B">
            <w:pPr>
              <w:rPr>
                <w:i/>
                <w:iCs/>
                <w:color w:val="000000"/>
                <w:sz w:val="20"/>
                <w:szCs w:val="20"/>
                <w:lang w:val="sq-AL"/>
              </w:rPr>
            </w:pPr>
            <w:r w:rsidRPr="004A335B">
              <w:rPr>
                <w:i/>
                <w:iCs/>
                <w:color w:val="000000"/>
                <w:sz w:val="20"/>
                <w:szCs w:val="20"/>
                <w:lang w:val="sq-AL"/>
              </w:rPr>
              <w:t>Burimi: Ministria e Financave</w:t>
            </w:r>
          </w:p>
        </w:tc>
        <w:tc>
          <w:tcPr>
            <w:tcW w:w="718" w:type="pct"/>
            <w:tcBorders>
              <w:top w:val="nil"/>
              <w:left w:val="nil"/>
              <w:bottom w:val="nil"/>
              <w:right w:val="nil"/>
            </w:tcBorders>
            <w:shd w:val="clear" w:color="auto" w:fill="auto"/>
            <w:noWrap/>
            <w:vAlign w:val="bottom"/>
            <w:hideMark/>
          </w:tcPr>
          <w:p w:rsidR="00497317" w:rsidRPr="004A335B" w:rsidRDefault="00497317" w:rsidP="004A335B">
            <w:pPr>
              <w:rPr>
                <w:color w:val="000000"/>
                <w:lang w:val="sq-AL"/>
              </w:rPr>
            </w:pPr>
          </w:p>
        </w:tc>
        <w:tc>
          <w:tcPr>
            <w:tcW w:w="773" w:type="pct"/>
            <w:tcBorders>
              <w:top w:val="nil"/>
              <w:left w:val="nil"/>
              <w:bottom w:val="nil"/>
              <w:right w:val="nil"/>
            </w:tcBorders>
            <w:shd w:val="clear" w:color="auto" w:fill="auto"/>
            <w:noWrap/>
            <w:vAlign w:val="bottom"/>
            <w:hideMark/>
          </w:tcPr>
          <w:p w:rsidR="00497317" w:rsidRPr="004A335B" w:rsidRDefault="00497317" w:rsidP="004A335B">
            <w:pPr>
              <w:rPr>
                <w:color w:val="000000"/>
                <w:lang w:val="sq-AL"/>
              </w:rPr>
            </w:pPr>
          </w:p>
        </w:tc>
        <w:tc>
          <w:tcPr>
            <w:tcW w:w="770" w:type="pct"/>
            <w:tcBorders>
              <w:top w:val="nil"/>
              <w:left w:val="nil"/>
              <w:bottom w:val="nil"/>
              <w:right w:val="nil"/>
            </w:tcBorders>
            <w:shd w:val="clear" w:color="auto" w:fill="auto"/>
            <w:noWrap/>
            <w:vAlign w:val="bottom"/>
            <w:hideMark/>
          </w:tcPr>
          <w:p w:rsidR="00497317" w:rsidRPr="004A335B" w:rsidRDefault="00497317" w:rsidP="004A335B">
            <w:pPr>
              <w:rPr>
                <w:color w:val="000000"/>
                <w:lang w:val="sq-AL"/>
              </w:rPr>
            </w:pPr>
          </w:p>
        </w:tc>
      </w:tr>
    </w:tbl>
    <w:p w:rsidR="00B16589" w:rsidRPr="004A335B" w:rsidRDefault="00B16589" w:rsidP="004A335B">
      <w:pPr>
        <w:jc w:val="both"/>
        <w:rPr>
          <w:bCs/>
          <w:lang w:val="sq-AL"/>
        </w:rPr>
      </w:pPr>
      <w:r w:rsidRPr="004A335B">
        <w:rPr>
          <w:bCs/>
          <w:lang w:val="sq-AL"/>
        </w:rPr>
        <w:t xml:space="preserve">Sikurse mund të konstatohet nga tabela e mësipërme, masa e realizimit 3-mujor të buxhetit të vitit 2014, kundrejt buxhetit vjetor të miratuar është </w:t>
      </w:r>
      <w:r w:rsidR="00497317" w:rsidRPr="004A335B">
        <w:rPr>
          <w:bCs/>
          <w:lang w:val="sq-AL"/>
        </w:rPr>
        <w:t>19.7</w:t>
      </w:r>
      <w:r w:rsidRPr="004A335B">
        <w:rPr>
          <w:bCs/>
          <w:lang w:val="sq-AL"/>
        </w:rPr>
        <w:t xml:space="preserve"> përqind. Realizimi i shpenzimeve të korente renditet në rreth 21%, ndërkohë që shpenzimet kapitale nuk janë realizuar në këtë tremujor, si rrjedhoje edhe e procesit të prokurimeve, i cili kërkon respektin e afateve ligjore. </w:t>
      </w:r>
    </w:p>
    <w:p w:rsidR="00B16589" w:rsidRPr="004A335B" w:rsidRDefault="00B16589" w:rsidP="004A335B">
      <w:pPr>
        <w:jc w:val="both"/>
        <w:rPr>
          <w:rStyle w:val="Emphasis"/>
          <w:rFonts w:eastAsia="Calibri"/>
          <w:i w:val="0"/>
          <w:lang w:val="sq-AL"/>
        </w:rPr>
      </w:pPr>
    </w:p>
    <w:p w:rsidR="00497317" w:rsidRPr="004A335B" w:rsidRDefault="00497317" w:rsidP="004A335B">
      <w:pPr>
        <w:autoSpaceDE w:val="0"/>
        <w:autoSpaceDN w:val="0"/>
        <w:adjustRightInd w:val="0"/>
        <w:jc w:val="both"/>
        <w:rPr>
          <w:lang w:val="sq-AL"/>
        </w:rPr>
      </w:pPr>
      <w:r w:rsidRPr="004A335B">
        <w:rPr>
          <w:lang w:val="sq-AL"/>
        </w:rPr>
        <w:lastRenderedPageBreak/>
        <w:t xml:space="preserve">Ndarja e fondeve buxhetore sipas programeve, dhe realizimi i shpenzimeve korente dhe kapitale për çdo program buxhetor, paraqitet në tabelën e mëposhtme: </w:t>
      </w:r>
    </w:p>
    <w:tbl>
      <w:tblPr>
        <w:tblpPr w:leftFromText="180" w:rightFromText="180" w:vertAnchor="text" w:horzAnchor="margin" w:tblpXSpec="center" w:tblpY="77"/>
        <w:tblW w:w="4968" w:type="pct"/>
        <w:tblLook w:val="04A0"/>
      </w:tblPr>
      <w:tblGrid>
        <w:gridCol w:w="3796"/>
        <w:gridCol w:w="2066"/>
        <w:gridCol w:w="1879"/>
        <w:gridCol w:w="1442"/>
      </w:tblGrid>
      <w:tr w:rsidR="008C3600" w:rsidRPr="004A335B" w:rsidTr="008C3600">
        <w:trPr>
          <w:trHeight w:val="282"/>
        </w:trPr>
        <w:tc>
          <w:tcPr>
            <w:tcW w:w="2067" w:type="pct"/>
            <w:tcBorders>
              <w:top w:val="nil"/>
              <w:left w:val="nil"/>
              <w:bottom w:val="nil"/>
              <w:right w:val="nil"/>
            </w:tcBorders>
            <w:shd w:val="clear" w:color="auto" w:fill="auto"/>
            <w:noWrap/>
            <w:vAlign w:val="bottom"/>
            <w:hideMark/>
          </w:tcPr>
          <w:p w:rsidR="008C3600" w:rsidRPr="004A335B" w:rsidRDefault="008C3600" w:rsidP="004A335B">
            <w:pPr>
              <w:rPr>
                <w:color w:val="000000"/>
                <w:sz w:val="20"/>
                <w:lang w:val="sq-AL"/>
              </w:rPr>
            </w:pPr>
          </w:p>
        </w:tc>
        <w:tc>
          <w:tcPr>
            <w:tcW w:w="2933" w:type="pct"/>
            <w:gridSpan w:val="3"/>
            <w:tcBorders>
              <w:top w:val="nil"/>
              <w:left w:val="nil"/>
              <w:bottom w:val="single" w:sz="4" w:space="0" w:color="FFFFFF"/>
              <w:right w:val="nil"/>
            </w:tcBorders>
            <w:shd w:val="clear" w:color="auto" w:fill="auto"/>
            <w:noWrap/>
            <w:vAlign w:val="center"/>
            <w:hideMark/>
          </w:tcPr>
          <w:p w:rsidR="008C3600" w:rsidRPr="004A335B" w:rsidRDefault="008C3600" w:rsidP="004A335B">
            <w:pPr>
              <w:jc w:val="right"/>
              <w:rPr>
                <w:i/>
                <w:iCs/>
                <w:color w:val="000000"/>
                <w:sz w:val="20"/>
                <w:lang w:val="sq-AL"/>
              </w:rPr>
            </w:pPr>
            <w:r w:rsidRPr="004A335B">
              <w:rPr>
                <w:i/>
                <w:iCs/>
                <w:color w:val="000000"/>
                <w:sz w:val="20"/>
                <w:szCs w:val="22"/>
                <w:lang w:val="sq-AL"/>
              </w:rPr>
              <w:t>N</w:t>
            </w:r>
            <w:r w:rsidR="000F5F6B" w:rsidRPr="004A335B">
              <w:rPr>
                <w:i/>
                <w:iCs/>
                <w:color w:val="000000"/>
                <w:sz w:val="20"/>
                <w:szCs w:val="22"/>
                <w:lang w:val="sq-AL"/>
              </w:rPr>
              <w:t>ë</w:t>
            </w:r>
            <w:r w:rsidRPr="004A335B">
              <w:rPr>
                <w:i/>
                <w:iCs/>
                <w:color w:val="000000"/>
                <w:sz w:val="20"/>
                <w:szCs w:val="22"/>
                <w:lang w:val="sq-AL"/>
              </w:rPr>
              <w:t xml:space="preserve"> mij</w:t>
            </w:r>
            <w:r w:rsidR="000F5F6B" w:rsidRPr="004A335B">
              <w:rPr>
                <w:i/>
                <w:iCs/>
                <w:color w:val="000000"/>
                <w:sz w:val="20"/>
                <w:szCs w:val="22"/>
                <w:lang w:val="sq-AL"/>
              </w:rPr>
              <w:t>ë</w:t>
            </w:r>
            <w:r w:rsidRPr="004A335B">
              <w:rPr>
                <w:i/>
                <w:iCs/>
                <w:color w:val="000000"/>
                <w:sz w:val="20"/>
                <w:szCs w:val="22"/>
                <w:lang w:val="sq-AL"/>
              </w:rPr>
              <w:t xml:space="preserve"> lek</w:t>
            </w:r>
            <w:r w:rsidR="000F5F6B" w:rsidRPr="004A335B">
              <w:rPr>
                <w:i/>
                <w:iCs/>
                <w:color w:val="000000"/>
                <w:sz w:val="20"/>
                <w:szCs w:val="22"/>
                <w:lang w:val="sq-AL"/>
              </w:rPr>
              <w:t>ë</w:t>
            </w:r>
          </w:p>
        </w:tc>
      </w:tr>
      <w:tr w:rsidR="008C3600" w:rsidRPr="004A335B" w:rsidTr="008C3600">
        <w:trPr>
          <w:trHeight w:val="282"/>
        </w:trPr>
        <w:tc>
          <w:tcPr>
            <w:tcW w:w="2067" w:type="pct"/>
            <w:vMerge w:val="restart"/>
            <w:tcBorders>
              <w:top w:val="single" w:sz="4" w:space="0" w:color="FFFFFF"/>
              <w:left w:val="single" w:sz="4" w:space="0" w:color="FFFFFF"/>
              <w:bottom w:val="single" w:sz="4" w:space="0" w:color="FFFFFF"/>
              <w:right w:val="single" w:sz="4" w:space="0" w:color="FFFFFF"/>
            </w:tcBorders>
            <w:shd w:val="clear" w:color="000000" w:fill="FFC000"/>
            <w:noWrap/>
            <w:vAlign w:val="center"/>
            <w:hideMark/>
          </w:tcPr>
          <w:p w:rsidR="008C3600" w:rsidRPr="004A335B" w:rsidRDefault="008C3600" w:rsidP="004A335B">
            <w:pPr>
              <w:jc w:val="center"/>
              <w:rPr>
                <w:b/>
                <w:bCs/>
                <w:color w:val="000000"/>
                <w:sz w:val="20"/>
                <w:lang w:val="sq-AL"/>
              </w:rPr>
            </w:pPr>
            <w:r w:rsidRPr="004A335B">
              <w:rPr>
                <w:b/>
                <w:bCs/>
                <w:color w:val="000000"/>
                <w:sz w:val="20"/>
                <w:szCs w:val="22"/>
                <w:lang w:val="sq-AL"/>
              </w:rPr>
              <w:t>Em</w:t>
            </w:r>
            <w:r w:rsidR="000F5F6B" w:rsidRPr="004A335B">
              <w:rPr>
                <w:b/>
                <w:bCs/>
                <w:color w:val="000000"/>
                <w:sz w:val="20"/>
                <w:szCs w:val="22"/>
                <w:lang w:val="sq-AL"/>
              </w:rPr>
              <w:t>ë</w:t>
            </w:r>
            <w:r w:rsidRPr="004A335B">
              <w:rPr>
                <w:b/>
                <w:bCs/>
                <w:color w:val="000000"/>
                <w:sz w:val="20"/>
                <w:szCs w:val="22"/>
                <w:lang w:val="sq-AL"/>
              </w:rPr>
              <w:t>rtimi i Programit</w:t>
            </w:r>
          </w:p>
        </w:tc>
        <w:tc>
          <w:tcPr>
            <w:tcW w:w="2933" w:type="pct"/>
            <w:gridSpan w:val="3"/>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center"/>
              <w:rPr>
                <w:b/>
                <w:bCs/>
                <w:color w:val="000000"/>
                <w:sz w:val="20"/>
                <w:lang w:val="sq-AL"/>
              </w:rPr>
            </w:pPr>
            <w:r w:rsidRPr="004A335B">
              <w:rPr>
                <w:b/>
                <w:bCs/>
                <w:color w:val="000000"/>
                <w:sz w:val="20"/>
                <w:szCs w:val="22"/>
                <w:lang w:val="sq-AL"/>
              </w:rPr>
              <w:t>TOTALI I SHPENZIMEVE</w:t>
            </w:r>
          </w:p>
        </w:tc>
      </w:tr>
      <w:tr w:rsidR="008C3600" w:rsidRPr="004A335B" w:rsidTr="008C3600">
        <w:trPr>
          <w:trHeight w:val="282"/>
        </w:trPr>
        <w:tc>
          <w:tcPr>
            <w:tcW w:w="2067" w:type="pct"/>
            <w:vMerge/>
            <w:tcBorders>
              <w:top w:val="single" w:sz="4" w:space="0" w:color="FFFFFF"/>
              <w:left w:val="single" w:sz="4" w:space="0" w:color="FFFFFF"/>
              <w:bottom w:val="single" w:sz="4" w:space="0" w:color="FFFFFF"/>
              <w:right w:val="single" w:sz="4" w:space="0" w:color="FFFFFF"/>
            </w:tcBorders>
            <w:vAlign w:val="center"/>
            <w:hideMark/>
          </w:tcPr>
          <w:p w:rsidR="008C3600" w:rsidRPr="004A335B" w:rsidRDefault="008C3600" w:rsidP="004A335B">
            <w:pPr>
              <w:rPr>
                <w:b/>
                <w:bCs/>
                <w:color w:val="000000"/>
                <w:sz w:val="20"/>
                <w:lang w:val="sq-AL"/>
              </w:rPr>
            </w:pPr>
          </w:p>
        </w:tc>
        <w:tc>
          <w:tcPr>
            <w:tcW w:w="1125" w:type="pct"/>
            <w:tcBorders>
              <w:top w:val="nil"/>
              <w:left w:val="nil"/>
              <w:bottom w:val="single" w:sz="4" w:space="0" w:color="FFFFFF"/>
              <w:right w:val="single" w:sz="4" w:space="0" w:color="FFFFFF"/>
            </w:tcBorders>
            <w:shd w:val="clear" w:color="000000" w:fill="FFC000"/>
            <w:vAlign w:val="center"/>
            <w:hideMark/>
          </w:tcPr>
          <w:p w:rsidR="008C3600" w:rsidRPr="004A335B" w:rsidRDefault="008C3600" w:rsidP="004A335B">
            <w:pPr>
              <w:ind w:left="-109"/>
              <w:jc w:val="center"/>
              <w:rPr>
                <w:b/>
                <w:bCs/>
                <w:color w:val="000000"/>
                <w:sz w:val="20"/>
                <w:lang w:val="sq-AL"/>
              </w:rPr>
            </w:pPr>
            <w:r w:rsidRPr="004A335B">
              <w:rPr>
                <w:b/>
                <w:bCs/>
                <w:color w:val="000000"/>
                <w:sz w:val="20"/>
                <w:szCs w:val="22"/>
                <w:lang w:val="sq-AL"/>
              </w:rPr>
              <w:t xml:space="preserve">PLAN </w:t>
            </w:r>
          </w:p>
        </w:tc>
        <w:tc>
          <w:tcPr>
            <w:tcW w:w="1023" w:type="pct"/>
            <w:tcBorders>
              <w:top w:val="nil"/>
              <w:left w:val="nil"/>
              <w:bottom w:val="single" w:sz="4" w:space="0" w:color="FFFFFF"/>
              <w:right w:val="single" w:sz="4" w:space="0" w:color="FFFFFF"/>
            </w:tcBorders>
            <w:shd w:val="clear" w:color="000000" w:fill="FFC000"/>
            <w:vAlign w:val="center"/>
            <w:hideMark/>
          </w:tcPr>
          <w:p w:rsidR="008C3600" w:rsidRPr="004A335B" w:rsidRDefault="008C3600" w:rsidP="004A335B">
            <w:pPr>
              <w:ind w:left="-109" w:right="-59"/>
              <w:jc w:val="center"/>
              <w:rPr>
                <w:b/>
                <w:bCs/>
                <w:color w:val="000000"/>
                <w:sz w:val="20"/>
                <w:lang w:val="sq-AL"/>
              </w:rPr>
            </w:pPr>
            <w:r w:rsidRPr="004A335B">
              <w:rPr>
                <w:b/>
                <w:bCs/>
                <w:color w:val="000000"/>
                <w:sz w:val="20"/>
                <w:szCs w:val="22"/>
                <w:lang w:val="sq-AL"/>
              </w:rPr>
              <w:t>FAKT</w:t>
            </w:r>
          </w:p>
        </w:tc>
        <w:tc>
          <w:tcPr>
            <w:tcW w:w="785" w:type="pct"/>
            <w:tcBorders>
              <w:top w:val="nil"/>
              <w:left w:val="nil"/>
              <w:bottom w:val="single" w:sz="4" w:space="0" w:color="FFFFFF"/>
              <w:right w:val="single" w:sz="4" w:space="0" w:color="FFFFFF"/>
            </w:tcBorders>
            <w:shd w:val="clear" w:color="000000" w:fill="FFC000"/>
            <w:vAlign w:val="center"/>
            <w:hideMark/>
          </w:tcPr>
          <w:p w:rsidR="008C3600" w:rsidRPr="004A335B" w:rsidRDefault="008C3600" w:rsidP="004A335B">
            <w:pPr>
              <w:jc w:val="center"/>
              <w:rPr>
                <w:b/>
                <w:bCs/>
                <w:color w:val="000000"/>
                <w:sz w:val="20"/>
                <w:lang w:val="sq-AL"/>
              </w:rPr>
            </w:pPr>
            <w:r w:rsidRPr="004A335B">
              <w:rPr>
                <w:b/>
                <w:bCs/>
                <w:color w:val="000000"/>
                <w:sz w:val="20"/>
                <w:szCs w:val="22"/>
                <w:lang w:val="sq-AL"/>
              </w:rPr>
              <w:t>Realizimi</w:t>
            </w:r>
          </w:p>
        </w:tc>
      </w:tr>
      <w:tr w:rsidR="008C3600" w:rsidRPr="004A335B" w:rsidTr="008C3600">
        <w:trPr>
          <w:trHeight w:val="380"/>
        </w:trPr>
        <w:tc>
          <w:tcPr>
            <w:tcW w:w="2067" w:type="pct"/>
            <w:tcBorders>
              <w:top w:val="single" w:sz="4" w:space="0" w:color="FFFFFF"/>
              <w:left w:val="single" w:sz="4" w:space="0" w:color="FFFFFF"/>
              <w:bottom w:val="single" w:sz="4" w:space="0" w:color="FFFFFF"/>
              <w:right w:val="single" w:sz="4" w:space="0" w:color="FFFFFF"/>
            </w:tcBorders>
            <w:shd w:val="clear" w:color="E5E0EC" w:fill="E5E0EC"/>
            <w:vAlign w:val="bottom"/>
            <w:hideMark/>
          </w:tcPr>
          <w:p w:rsidR="008C3600" w:rsidRPr="004A335B" w:rsidRDefault="008C3600" w:rsidP="004A335B">
            <w:pPr>
              <w:rPr>
                <w:sz w:val="20"/>
                <w:szCs w:val="20"/>
                <w:lang w:val="sq-AL"/>
              </w:rPr>
            </w:pPr>
            <w:r w:rsidRPr="004A335B">
              <w:rPr>
                <w:sz w:val="20"/>
                <w:szCs w:val="20"/>
                <w:lang w:val="sq-AL"/>
              </w:rPr>
              <w:t>Planifikimi, Menaxhimi dhe Administrimi</w:t>
            </w:r>
          </w:p>
        </w:tc>
        <w:tc>
          <w:tcPr>
            <w:tcW w:w="1125"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842,986</w:t>
            </w:r>
          </w:p>
        </w:tc>
        <w:tc>
          <w:tcPr>
            <w:tcW w:w="1023"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141,131</w:t>
            </w:r>
          </w:p>
        </w:tc>
        <w:tc>
          <w:tcPr>
            <w:tcW w:w="785"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16.7%</w:t>
            </w:r>
          </w:p>
        </w:tc>
      </w:tr>
      <w:tr w:rsidR="008C3600" w:rsidRPr="004A335B" w:rsidTr="008C3600">
        <w:trPr>
          <w:trHeight w:val="282"/>
        </w:trPr>
        <w:tc>
          <w:tcPr>
            <w:tcW w:w="2067" w:type="pct"/>
            <w:tcBorders>
              <w:top w:val="nil"/>
              <w:left w:val="nil"/>
              <w:bottom w:val="single" w:sz="4" w:space="0" w:color="FFFFFF"/>
              <w:right w:val="single" w:sz="4" w:space="0" w:color="FFFFFF"/>
            </w:tcBorders>
            <w:shd w:val="clear" w:color="auto" w:fill="auto"/>
            <w:vAlign w:val="bottom"/>
            <w:hideMark/>
          </w:tcPr>
          <w:p w:rsidR="008C3600" w:rsidRPr="004A335B" w:rsidRDefault="008C3600" w:rsidP="004A335B">
            <w:pPr>
              <w:rPr>
                <w:sz w:val="20"/>
                <w:szCs w:val="20"/>
                <w:lang w:val="sq-AL"/>
              </w:rPr>
            </w:pPr>
            <w:r w:rsidRPr="004A335B">
              <w:rPr>
                <w:sz w:val="20"/>
                <w:szCs w:val="20"/>
                <w:lang w:val="sq-AL"/>
              </w:rPr>
              <w:t>Policia e Shtetit</w:t>
            </w:r>
          </w:p>
        </w:tc>
        <w:tc>
          <w:tcPr>
            <w:tcW w:w="1125"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13,722,046</w:t>
            </w:r>
          </w:p>
        </w:tc>
        <w:tc>
          <w:tcPr>
            <w:tcW w:w="1023"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2,756,534</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20.1%</w:t>
            </w:r>
          </w:p>
        </w:tc>
      </w:tr>
      <w:tr w:rsidR="008C3600" w:rsidRPr="004A335B" w:rsidTr="008C3600">
        <w:trPr>
          <w:trHeight w:val="282"/>
        </w:trPr>
        <w:tc>
          <w:tcPr>
            <w:tcW w:w="2067" w:type="pct"/>
            <w:tcBorders>
              <w:top w:val="single" w:sz="4" w:space="0" w:color="FFFFFF"/>
              <w:left w:val="single" w:sz="4" w:space="0" w:color="FFFFFF"/>
              <w:bottom w:val="single" w:sz="4" w:space="0" w:color="FFFFFF"/>
              <w:right w:val="single" w:sz="4" w:space="0" w:color="FFFFFF"/>
            </w:tcBorders>
            <w:shd w:val="clear" w:color="E5E0EC" w:fill="E5E0EC"/>
            <w:vAlign w:val="bottom"/>
            <w:hideMark/>
          </w:tcPr>
          <w:p w:rsidR="008C3600" w:rsidRPr="004A335B" w:rsidRDefault="008C3600" w:rsidP="004A335B">
            <w:pPr>
              <w:rPr>
                <w:sz w:val="20"/>
                <w:szCs w:val="20"/>
                <w:lang w:val="sq-AL"/>
              </w:rPr>
            </w:pPr>
            <w:r w:rsidRPr="004A335B">
              <w:rPr>
                <w:sz w:val="20"/>
                <w:szCs w:val="20"/>
                <w:lang w:val="sq-AL"/>
              </w:rPr>
              <w:t>Garda e Republik</w:t>
            </w:r>
            <w:r w:rsidR="000F5F6B" w:rsidRPr="004A335B">
              <w:rPr>
                <w:sz w:val="20"/>
                <w:szCs w:val="20"/>
                <w:lang w:val="sq-AL"/>
              </w:rPr>
              <w:t>ë</w:t>
            </w:r>
            <w:r w:rsidRPr="004A335B">
              <w:rPr>
                <w:sz w:val="20"/>
                <w:szCs w:val="20"/>
                <w:lang w:val="sq-AL"/>
              </w:rPr>
              <w:t>s</w:t>
            </w:r>
          </w:p>
        </w:tc>
        <w:tc>
          <w:tcPr>
            <w:tcW w:w="1125"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1,212,880</w:t>
            </w:r>
          </w:p>
        </w:tc>
        <w:tc>
          <w:tcPr>
            <w:tcW w:w="1023"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260,093</w:t>
            </w:r>
          </w:p>
        </w:tc>
        <w:tc>
          <w:tcPr>
            <w:tcW w:w="785"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21.4%</w:t>
            </w:r>
          </w:p>
        </w:tc>
      </w:tr>
      <w:tr w:rsidR="008C3600" w:rsidRPr="004A335B" w:rsidTr="008C3600">
        <w:trPr>
          <w:trHeight w:val="308"/>
        </w:trPr>
        <w:tc>
          <w:tcPr>
            <w:tcW w:w="2067" w:type="pct"/>
            <w:tcBorders>
              <w:top w:val="nil"/>
              <w:left w:val="nil"/>
              <w:bottom w:val="single" w:sz="4" w:space="0" w:color="FFFFFF"/>
              <w:right w:val="single" w:sz="4" w:space="0" w:color="FFFFFF"/>
            </w:tcBorders>
            <w:shd w:val="clear" w:color="auto" w:fill="auto"/>
            <w:vAlign w:val="bottom"/>
            <w:hideMark/>
          </w:tcPr>
          <w:p w:rsidR="008C3600" w:rsidRPr="004A335B" w:rsidRDefault="008C3600" w:rsidP="004A335B">
            <w:pPr>
              <w:rPr>
                <w:sz w:val="20"/>
                <w:szCs w:val="20"/>
                <w:lang w:val="sq-AL"/>
              </w:rPr>
            </w:pPr>
            <w:r w:rsidRPr="004A335B">
              <w:rPr>
                <w:sz w:val="20"/>
                <w:szCs w:val="20"/>
                <w:lang w:val="sq-AL"/>
              </w:rPr>
              <w:t xml:space="preserve">Prefekturat dhe Funksionet e Deleguara </w:t>
            </w:r>
          </w:p>
        </w:tc>
        <w:tc>
          <w:tcPr>
            <w:tcW w:w="1125"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565,938</w:t>
            </w:r>
          </w:p>
        </w:tc>
        <w:tc>
          <w:tcPr>
            <w:tcW w:w="1023"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110,458</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19.5%</w:t>
            </w:r>
          </w:p>
        </w:tc>
      </w:tr>
      <w:tr w:rsidR="008C3600" w:rsidRPr="004A335B" w:rsidTr="008C3600">
        <w:trPr>
          <w:trHeight w:val="282"/>
        </w:trPr>
        <w:tc>
          <w:tcPr>
            <w:tcW w:w="2067" w:type="pct"/>
            <w:tcBorders>
              <w:top w:val="single" w:sz="4" w:space="0" w:color="FFFFFF"/>
              <w:left w:val="single" w:sz="4" w:space="0" w:color="FFFFFF"/>
              <w:bottom w:val="single" w:sz="4" w:space="0" w:color="FFFFFF"/>
              <w:right w:val="single" w:sz="4" w:space="0" w:color="FFFFFF"/>
            </w:tcBorders>
            <w:shd w:val="clear" w:color="E5E0EC" w:fill="E5E0EC"/>
            <w:vAlign w:val="bottom"/>
            <w:hideMark/>
          </w:tcPr>
          <w:p w:rsidR="008C3600" w:rsidRPr="004A335B" w:rsidRDefault="008C3600" w:rsidP="004A335B">
            <w:pPr>
              <w:rPr>
                <w:sz w:val="20"/>
                <w:szCs w:val="20"/>
                <w:lang w:val="sq-AL"/>
              </w:rPr>
            </w:pPr>
            <w:r w:rsidRPr="004A335B">
              <w:rPr>
                <w:sz w:val="20"/>
                <w:szCs w:val="20"/>
                <w:lang w:val="sq-AL"/>
              </w:rPr>
              <w:t>Sh</w:t>
            </w:r>
            <w:r w:rsidR="000F5F6B" w:rsidRPr="004A335B">
              <w:rPr>
                <w:sz w:val="20"/>
                <w:szCs w:val="20"/>
                <w:lang w:val="sq-AL"/>
              </w:rPr>
              <w:t>ë</w:t>
            </w:r>
            <w:r w:rsidRPr="004A335B">
              <w:rPr>
                <w:sz w:val="20"/>
                <w:szCs w:val="20"/>
                <w:lang w:val="sq-AL"/>
              </w:rPr>
              <w:t>rbimi i Gjendjes Civile</w:t>
            </w:r>
          </w:p>
        </w:tc>
        <w:tc>
          <w:tcPr>
            <w:tcW w:w="1125"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733,077</w:t>
            </w:r>
          </w:p>
        </w:tc>
        <w:tc>
          <w:tcPr>
            <w:tcW w:w="1023"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124,856</w:t>
            </w:r>
          </w:p>
        </w:tc>
        <w:tc>
          <w:tcPr>
            <w:tcW w:w="785"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17.0%</w:t>
            </w:r>
          </w:p>
        </w:tc>
      </w:tr>
      <w:tr w:rsidR="008C3600" w:rsidRPr="004A335B" w:rsidTr="008C3600">
        <w:trPr>
          <w:trHeight w:val="218"/>
        </w:trPr>
        <w:tc>
          <w:tcPr>
            <w:tcW w:w="2067" w:type="pct"/>
            <w:tcBorders>
              <w:top w:val="nil"/>
              <w:left w:val="nil"/>
              <w:bottom w:val="single" w:sz="4" w:space="0" w:color="FFFFFF"/>
              <w:right w:val="single" w:sz="4" w:space="0" w:color="FFFFFF"/>
            </w:tcBorders>
            <w:shd w:val="clear" w:color="auto" w:fill="auto"/>
            <w:vAlign w:val="bottom"/>
            <w:hideMark/>
          </w:tcPr>
          <w:p w:rsidR="008C3600" w:rsidRPr="004A335B" w:rsidRDefault="008C3600" w:rsidP="004A335B">
            <w:pPr>
              <w:rPr>
                <w:sz w:val="20"/>
                <w:szCs w:val="20"/>
                <w:lang w:val="sq-AL"/>
              </w:rPr>
            </w:pPr>
            <w:r w:rsidRPr="004A335B">
              <w:rPr>
                <w:sz w:val="20"/>
                <w:szCs w:val="20"/>
                <w:lang w:val="sq-AL"/>
              </w:rPr>
              <w:t>Menaxhimi i Rezervave t</w:t>
            </w:r>
            <w:r w:rsidR="000F5F6B" w:rsidRPr="004A335B">
              <w:rPr>
                <w:sz w:val="20"/>
                <w:szCs w:val="20"/>
                <w:lang w:val="sq-AL"/>
              </w:rPr>
              <w:t>ë</w:t>
            </w:r>
            <w:r w:rsidRPr="004A335B">
              <w:rPr>
                <w:sz w:val="20"/>
                <w:szCs w:val="20"/>
                <w:lang w:val="sq-AL"/>
              </w:rPr>
              <w:t xml:space="preserve"> Shtetit</w:t>
            </w:r>
          </w:p>
        </w:tc>
        <w:tc>
          <w:tcPr>
            <w:tcW w:w="1125"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102,700</w:t>
            </w:r>
          </w:p>
        </w:tc>
        <w:tc>
          <w:tcPr>
            <w:tcW w:w="1023"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17,094</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16.6%</w:t>
            </w:r>
          </w:p>
        </w:tc>
      </w:tr>
      <w:tr w:rsidR="008C3600" w:rsidRPr="004A335B" w:rsidTr="008C3600">
        <w:trPr>
          <w:trHeight w:val="282"/>
        </w:trPr>
        <w:tc>
          <w:tcPr>
            <w:tcW w:w="2067" w:type="pct"/>
            <w:tcBorders>
              <w:top w:val="single" w:sz="4" w:space="0" w:color="FFFFFF"/>
              <w:left w:val="single" w:sz="4" w:space="0" w:color="FFFFFF"/>
              <w:bottom w:val="single" w:sz="4" w:space="0" w:color="FFFFFF"/>
              <w:right w:val="single" w:sz="4" w:space="0" w:color="FFFFFF"/>
            </w:tcBorders>
            <w:shd w:val="clear" w:color="E5E0EC" w:fill="E5E0EC"/>
            <w:vAlign w:val="bottom"/>
            <w:hideMark/>
          </w:tcPr>
          <w:p w:rsidR="008C3600" w:rsidRPr="004A335B" w:rsidRDefault="008C3600" w:rsidP="004A335B">
            <w:pPr>
              <w:rPr>
                <w:sz w:val="20"/>
                <w:szCs w:val="20"/>
                <w:lang w:val="sq-AL"/>
              </w:rPr>
            </w:pPr>
            <w:r w:rsidRPr="004A335B">
              <w:rPr>
                <w:sz w:val="20"/>
                <w:szCs w:val="20"/>
                <w:lang w:val="sq-AL"/>
              </w:rPr>
              <w:t>Emergjencat Civile</w:t>
            </w:r>
          </w:p>
        </w:tc>
        <w:tc>
          <w:tcPr>
            <w:tcW w:w="1125"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840,064</w:t>
            </w:r>
          </w:p>
        </w:tc>
        <w:tc>
          <w:tcPr>
            <w:tcW w:w="1023"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145,044</w:t>
            </w:r>
          </w:p>
        </w:tc>
        <w:tc>
          <w:tcPr>
            <w:tcW w:w="785"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20"/>
                <w:szCs w:val="18"/>
                <w:lang w:val="sq-AL"/>
              </w:rPr>
            </w:pPr>
            <w:r w:rsidRPr="004A335B">
              <w:rPr>
                <w:color w:val="000000"/>
                <w:sz w:val="20"/>
                <w:szCs w:val="18"/>
                <w:lang w:val="sq-AL"/>
              </w:rPr>
              <w:t>17.3%</w:t>
            </w:r>
          </w:p>
        </w:tc>
      </w:tr>
      <w:tr w:rsidR="008C3600" w:rsidRPr="004A335B" w:rsidTr="008C3600">
        <w:trPr>
          <w:trHeight w:val="282"/>
        </w:trPr>
        <w:tc>
          <w:tcPr>
            <w:tcW w:w="2067" w:type="pct"/>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rPr>
                <w:b/>
                <w:bCs/>
                <w:color w:val="000000"/>
                <w:sz w:val="20"/>
                <w:lang w:val="sq-AL"/>
              </w:rPr>
            </w:pPr>
            <w:r w:rsidRPr="004A335B">
              <w:rPr>
                <w:b/>
                <w:bCs/>
                <w:color w:val="000000"/>
                <w:sz w:val="20"/>
                <w:szCs w:val="22"/>
                <w:lang w:val="sq-AL"/>
              </w:rPr>
              <w:t>TOTALI</w:t>
            </w:r>
          </w:p>
        </w:tc>
        <w:tc>
          <w:tcPr>
            <w:tcW w:w="1125" w:type="pct"/>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right"/>
              <w:rPr>
                <w:b/>
                <w:bCs/>
                <w:color w:val="000000"/>
                <w:sz w:val="20"/>
                <w:szCs w:val="18"/>
                <w:lang w:val="sq-AL"/>
              </w:rPr>
            </w:pPr>
            <w:r w:rsidRPr="004A335B">
              <w:rPr>
                <w:b/>
                <w:bCs/>
                <w:color w:val="000000"/>
                <w:sz w:val="20"/>
                <w:szCs w:val="18"/>
                <w:lang w:val="sq-AL"/>
              </w:rPr>
              <w:t>18,019,691</w:t>
            </w:r>
          </w:p>
        </w:tc>
        <w:tc>
          <w:tcPr>
            <w:tcW w:w="1023" w:type="pct"/>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right"/>
              <w:rPr>
                <w:b/>
                <w:bCs/>
                <w:color w:val="000000"/>
                <w:sz w:val="20"/>
                <w:szCs w:val="18"/>
                <w:lang w:val="sq-AL"/>
              </w:rPr>
            </w:pPr>
            <w:r w:rsidRPr="004A335B">
              <w:rPr>
                <w:b/>
                <w:bCs/>
                <w:color w:val="000000"/>
                <w:sz w:val="20"/>
                <w:szCs w:val="18"/>
                <w:lang w:val="sq-AL"/>
              </w:rPr>
              <w:t>3,555,211</w:t>
            </w:r>
          </w:p>
        </w:tc>
        <w:tc>
          <w:tcPr>
            <w:tcW w:w="785" w:type="pct"/>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right"/>
              <w:rPr>
                <w:b/>
                <w:bCs/>
                <w:color w:val="000000"/>
                <w:sz w:val="20"/>
                <w:szCs w:val="18"/>
                <w:lang w:val="sq-AL"/>
              </w:rPr>
            </w:pPr>
            <w:r w:rsidRPr="004A335B">
              <w:rPr>
                <w:b/>
                <w:bCs/>
                <w:color w:val="000000"/>
                <w:sz w:val="20"/>
                <w:szCs w:val="18"/>
                <w:lang w:val="sq-AL"/>
              </w:rPr>
              <w:t>19.7%</w:t>
            </w:r>
          </w:p>
        </w:tc>
      </w:tr>
    </w:tbl>
    <w:tbl>
      <w:tblPr>
        <w:tblW w:w="5000" w:type="pct"/>
        <w:tblLook w:val="04A0"/>
      </w:tblPr>
      <w:tblGrid>
        <w:gridCol w:w="5111"/>
        <w:gridCol w:w="1311"/>
        <w:gridCol w:w="1412"/>
        <w:gridCol w:w="1408"/>
      </w:tblGrid>
      <w:tr w:rsidR="008C3600" w:rsidRPr="004A335B" w:rsidTr="00C56919">
        <w:trPr>
          <w:trHeight w:val="300"/>
        </w:trPr>
        <w:tc>
          <w:tcPr>
            <w:tcW w:w="2765" w:type="pct"/>
            <w:tcBorders>
              <w:top w:val="nil"/>
              <w:left w:val="nil"/>
              <w:bottom w:val="nil"/>
              <w:right w:val="nil"/>
            </w:tcBorders>
            <w:shd w:val="clear" w:color="auto" w:fill="auto"/>
            <w:noWrap/>
            <w:vAlign w:val="center"/>
            <w:hideMark/>
          </w:tcPr>
          <w:p w:rsidR="008C3600" w:rsidRPr="004A335B" w:rsidRDefault="008C3600" w:rsidP="004A335B">
            <w:pPr>
              <w:rPr>
                <w:i/>
                <w:iCs/>
                <w:color w:val="000000"/>
                <w:sz w:val="20"/>
                <w:szCs w:val="20"/>
                <w:lang w:val="sq-AL"/>
              </w:rPr>
            </w:pPr>
            <w:r w:rsidRPr="004A335B">
              <w:rPr>
                <w:i/>
                <w:iCs/>
                <w:color w:val="000000"/>
                <w:sz w:val="20"/>
                <w:szCs w:val="20"/>
                <w:lang w:val="sq-AL"/>
              </w:rPr>
              <w:t>Burimi: Ministria e Financave</w:t>
            </w:r>
          </w:p>
        </w:tc>
        <w:tc>
          <w:tcPr>
            <w:tcW w:w="709" w:type="pct"/>
            <w:tcBorders>
              <w:top w:val="nil"/>
              <w:left w:val="nil"/>
              <w:bottom w:val="nil"/>
              <w:right w:val="nil"/>
            </w:tcBorders>
            <w:shd w:val="clear" w:color="auto" w:fill="auto"/>
            <w:noWrap/>
            <w:vAlign w:val="bottom"/>
            <w:hideMark/>
          </w:tcPr>
          <w:p w:rsidR="008C3600" w:rsidRPr="004A335B" w:rsidRDefault="008C3600" w:rsidP="004A335B">
            <w:pPr>
              <w:rPr>
                <w:color w:val="000000"/>
                <w:lang w:val="sq-AL"/>
              </w:rPr>
            </w:pPr>
          </w:p>
        </w:tc>
        <w:tc>
          <w:tcPr>
            <w:tcW w:w="764" w:type="pct"/>
            <w:tcBorders>
              <w:top w:val="nil"/>
              <w:left w:val="nil"/>
              <w:bottom w:val="nil"/>
              <w:right w:val="nil"/>
            </w:tcBorders>
            <w:shd w:val="clear" w:color="auto" w:fill="auto"/>
            <w:noWrap/>
            <w:vAlign w:val="bottom"/>
            <w:hideMark/>
          </w:tcPr>
          <w:p w:rsidR="008C3600" w:rsidRPr="004A335B" w:rsidRDefault="008C3600" w:rsidP="004A335B">
            <w:pPr>
              <w:rPr>
                <w:color w:val="000000"/>
                <w:lang w:val="sq-AL"/>
              </w:rPr>
            </w:pPr>
          </w:p>
        </w:tc>
        <w:tc>
          <w:tcPr>
            <w:tcW w:w="762" w:type="pct"/>
            <w:tcBorders>
              <w:top w:val="nil"/>
              <w:left w:val="nil"/>
              <w:bottom w:val="nil"/>
              <w:right w:val="nil"/>
            </w:tcBorders>
            <w:shd w:val="clear" w:color="auto" w:fill="auto"/>
            <w:noWrap/>
            <w:vAlign w:val="bottom"/>
            <w:hideMark/>
          </w:tcPr>
          <w:p w:rsidR="008C3600" w:rsidRPr="004A335B" w:rsidRDefault="008C3600" w:rsidP="004A335B">
            <w:pPr>
              <w:rPr>
                <w:color w:val="000000"/>
                <w:lang w:val="sq-AL"/>
              </w:rPr>
            </w:pPr>
          </w:p>
        </w:tc>
      </w:tr>
    </w:tbl>
    <w:p w:rsidR="008C3600" w:rsidRPr="004A335B" w:rsidRDefault="008C3600" w:rsidP="004A335B">
      <w:pPr>
        <w:jc w:val="both"/>
        <w:rPr>
          <w:rStyle w:val="Emphasis"/>
          <w:rFonts w:eastAsia="Calibri"/>
          <w:i w:val="0"/>
          <w:lang w:val="sq-AL"/>
        </w:rPr>
      </w:pPr>
    </w:p>
    <w:p w:rsidR="00B16589" w:rsidRPr="004A335B" w:rsidRDefault="00B16589" w:rsidP="004A335B">
      <w:pPr>
        <w:jc w:val="both"/>
        <w:rPr>
          <w:rStyle w:val="Emphasis"/>
          <w:rFonts w:eastAsia="Calibri"/>
          <w:i w:val="0"/>
          <w:lang w:val="sq-AL"/>
        </w:rPr>
      </w:pPr>
      <w:r w:rsidRPr="004A335B">
        <w:rPr>
          <w:rStyle w:val="Emphasis"/>
          <w:rFonts w:eastAsia="Calibri"/>
          <w:i w:val="0"/>
          <w:lang w:val="sq-AL"/>
        </w:rPr>
        <w:t>Sipas të dhënave p</w:t>
      </w:r>
      <w:r w:rsidR="000F5F6B" w:rsidRPr="004A335B">
        <w:rPr>
          <w:rStyle w:val="Emphasis"/>
          <w:rFonts w:eastAsia="Calibri"/>
          <w:i w:val="0"/>
          <w:lang w:val="sq-AL"/>
        </w:rPr>
        <w:t>ë</w:t>
      </w:r>
      <w:r w:rsidRPr="004A335B">
        <w:rPr>
          <w:rStyle w:val="Emphasis"/>
          <w:rFonts w:eastAsia="Calibri"/>
          <w:i w:val="0"/>
          <w:lang w:val="sq-AL"/>
        </w:rPr>
        <w:t>r realizimin e shpenzimeve p</w:t>
      </w:r>
      <w:r w:rsidR="000F5F6B" w:rsidRPr="004A335B">
        <w:rPr>
          <w:rStyle w:val="Emphasis"/>
          <w:rFonts w:eastAsia="Calibri"/>
          <w:i w:val="0"/>
          <w:lang w:val="sq-AL"/>
        </w:rPr>
        <w:t>ë</w:t>
      </w:r>
      <w:r w:rsidRPr="004A335B">
        <w:rPr>
          <w:rStyle w:val="Emphasis"/>
          <w:rFonts w:eastAsia="Calibri"/>
          <w:i w:val="0"/>
          <w:lang w:val="sq-AL"/>
        </w:rPr>
        <w:t>r tremujorin e par</w:t>
      </w:r>
      <w:r w:rsidR="000F5F6B" w:rsidRPr="004A335B">
        <w:rPr>
          <w:rStyle w:val="Emphasis"/>
          <w:rFonts w:eastAsia="Calibri"/>
          <w:i w:val="0"/>
          <w:lang w:val="sq-AL"/>
        </w:rPr>
        <w:t>ë</w:t>
      </w:r>
      <w:r w:rsidRPr="004A335B">
        <w:rPr>
          <w:rStyle w:val="Emphasis"/>
          <w:rFonts w:eastAsia="Calibri"/>
          <w:i w:val="0"/>
          <w:lang w:val="sq-AL"/>
        </w:rPr>
        <w:t xml:space="preserve"> t</w:t>
      </w:r>
      <w:r w:rsidR="000F5F6B" w:rsidRPr="004A335B">
        <w:rPr>
          <w:rStyle w:val="Emphasis"/>
          <w:rFonts w:eastAsia="Calibri"/>
          <w:i w:val="0"/>
          <w:lang w:val="sq-AL"/>
        </w:rPr>
        <w:t>ë</w:t>
      </w:r>
      <w:r w:rsidRPr="004A335B">
        <w:rPr>
          <w:rStyle w:val="Emphasis"/>
          <w:rFonts w:eastAsia="Calibri"/>
          <w:i w:val="0"/>
          <w:lang w:val="sq-AL"/>
        </w:rPr>
        <w:t xml:space="preserve"> vitit 2014, konstatohet nj</w:t>
      </w:r>
      <w:r w:rsidR="000F5F6B" w:rsidRPr="004A335B">
        <w:rPr>
          <w:rStyle w:val="Emphasis"/>
          <w:rFonts w:eastAsia="Calibri"/>
          <w:i w:val="0"/>
          <w:lang w:val="sq-AL"/>
        </w:rPr>
        <w:t>ë</w:t>
      </w:r>
      <w:r w:rsidRPr="004A335B">
        <w:rPr>
          <w:rStyle w:val="Emphasis"/>
          <w:rFonts w:eastAsia="Calibri"/>
          <w:i w:val="0"/>
          <w:lang w:val="sq-AL"/>
        </w:rPr>
        <w:t xml:space="preserve"> realizim i mir</w:t>
      </w:r>
      <w:r w:rsidR="000F5F6B" w:rsidRPr="004A335B">
        <w:rPr>
          <w:rStyle w:val="Emphasis"/>
          <w:rFonts w:eastAsia="Calibri"/>
          <w:i w:val="0"/>
          <w:lang w:val="sq-AL"/>
        </w:rPr>
        <w:t>ë</w:t>
      </w:r>
      <w:r w:rsidRPr="004A335B">
        <w:rPr>
          <w:rStyle w:val="Emphasis"/>
          <w:rFonts w:eastAsia="Calibri"/>
          <w:i w:val="0"/>
          <w:lang w:val="sq-AL"/>
        </w:rPr>
        <w:t xml:space="preserve"> i shpenzimeve, q</w:t>
      </w:r>
      <w:r w:rsidR="000F5F6B" w:rsidRPr="004A335B">
        <w:rPr>
          <w:rStyle w:val="Emphasis"/>
          <w:rFonts w:eastAsia="Calibri"/>
          <w:i w:val="0"/>
          <w:lang w:val="sq-AL"/>
        </w:rPr>
        <w:t>ë</w:t>
      </w:r>
      <w:r w:rsidRPr="004A335B">
        <w:rPr>
          <w:rStyle w:val="Emphasis"/>
          <w:rFonts w:eastAsia="Calibri"/>
          <w:i w:val="0"/>
          <w:lang w:val="sq-AL"/>
        </w:rPr>
        <w:t xml:space="preserve"> varion nga 16.6% p</w:t>
      </w:r>
      <w:r w:rsidR="000F5F6B" w:rsidRPr="004A335B">
        <w:rPr>
          <w:rStyle w:val="Emphasis"/>
          <w:rFonts w:eastAsia="Calibri"/>
          <w:i w:val="0"/>
          <w:lang w:val="sq-AL"/>
        </w:rPr>
        <w:t>ë</w:t>
      </w:r>
      <w:r w:rsidRPr="004A335B">
        <w:rPr>
          <w:rStyle w:val="Emphasis"/>
          <w:rFonts w:eastAsia="Calibri"/>
          <w:i w:val="0"/>
          <w:lang w:val="sq-AL"/>
        </w:rPr>
        <w:t>r programin “Menaxhimi i Rezervave t</w:t>
      </w:r>
      <w:r w:rsidR="000F5F6B" w:rsidRPr="004A335B">
        <w:rPr>
          <w:rStyle w:val="Emphasis"/>
          <w:rFonts w:eastAsia="Calibri"/>
          <w:i w:val="0"/>
          <w:lang w:val="sq-AL"/>
        </w:rPr>
        <w:t>ë</w:t>
      </w:r>
      <w:r w:rsidRPr="004A335B">
        <w:rPr>
          <w:rStyle w:val="Emphasis"/>
          <w:rFonts w:eastAsia="Calibri"/>
          <w:i w:val="0"/>
          <w:lang w:val="sq-AL"/>
        </w:rPr>
        <w:t xml:space="preserve"> Shtetit”, deri n</w:t>
      </w:r>
      <w:r w:rsidR="000F5F6B" w:rsidRPr="004A335B">
        <w:rPr>
          <w:rStyle w:val="Emphasis"/>
          <w:rFonts w:eastAsia="Calibri"/>
          <w:i w:val="0"/>
          <w:lang w:val="sq-AL"/>
        </w:rPr>
        <w:t>ë</w:t>
      </w:r>
      <w:r w:rsidRPr="004A335B">
        <w:rPr>
          <w:rStyle w:val="Emphasis"/>
          <w:rFonts w:eastAsia="Calibri"/>
          <w:i w:val="0"/>
          <w:lang w:val="sq-AL"/>
        </w:rPr>
        <w:t xml:space="preserve"> 21.4% p</w:t>
      </w:r>
      <w:r w:rsidR="000F5F6B" w:rsidRPr="004A335B">
        <w:rPr>
          <w:rStyle w:val="Emphasis"/>
          <w:rFonts w:eastAsia="Calibri"/>
          <w:i w:val="0"/>
          <w:lang w:val="sq-AL"/>
        </w:rPr>
        <w:t>ë</w:t>
      </w:r>
      <w:r w:rsidRPr="004A335B">
        <w:rPr>
          <w:rStyle w:val="Emphasis"/>
          <w:rFonts w:eastAsia="Calibri"/>
          <w:i w:val="0"/>
          <w:lang w:val="sq-AL"/>
        </w:rPr>
        <w:t>r programin “Garda e Republik</w:t>
      </w:r>
      <w:r w:rsidR="000F5F6B" w:rsidRPr="004A335B">
        <w:rPr>
          <w:rStyle w:val="Emphasis"/>
          <w:rFonts w:eastAsia="Calibri"/>
          <w:i w:val="0"/>
          <w:lang w:val="sq-AL"/>
        </w:rPr>
        <w:t>ë</w:t>
      </w:r>
      <w:r w:rsidRPr="004A335B">
        <w:rPr>
          <w:rStyle w:val="Emphasis"/>
          <w:rFonts w:eastAsia="Calibri"/>
          <w:i w:val="0"/>
          <w:lang w:val="sq-AL"/>
        </w:rPr>
        <w:t xml:space="preserve">s. </w:t>
      </w:r>
    </w:p>
    <w:p w:rsidR="008C3600" w:rsidRPr="004A335B" w:rsidRDefault="008C3600" w:rsidP="004A335B">
      <w:pPr>
        <w:jc w:val="both"/>
        <w:rPr>
          <w:rStyle w:val="Emphasis"/>
          <w:rFonts w:eastAsia="Calibri"/>
          <w:i w:val="0"/>
          <w:lang w:val="sq-AL"/>
        </w:rPr>
      </w:pPr>
    </w:p>
    <w:p w:rsidR="008C3600" w:rsidRPr="004A335B" w:rsidRDefault="008C3600" w:rsidP="004A335B">
      <w:pPr>
        <w:jc w:val="both"/>
        <w:rPr>
          <w:lang w:val="sq-AL"/>
        </w:rPr>
      </w:pPr>
      <w:r w:rsidRPr="004A335B">
        <w:rPr>
          <w:lang w:val="sq-AL"/>
        </w:rPr>
        <w:t xml:space="preserve">Tabela në vijim, jep informacion më të detajuar në lidhje me realizimin e shpenzimeve buxhetore, të miratuara për vitin 2014, për MPJ, sipas shpenzimeve korente dhe kapitale. </w:t>
      </w:r>
    </w:p>
    <w:tbl>
      <w:tblPr>
        <w:tblpPr w:leftFromText="180" w:rightFromText="180" w:vertAnchor="text" w:horzAnchor="margin" w:tblpY="287"/>
        <w:tblW w:w="5000" w:type="pct"/>
        <w:tblLook w:val="04A0"/>
      </w:tblPr>
      <w:tblGrid>
        <w:gridCol w:w="2524"/>
        <w:gridCol w:w="1423"/>
        <w:gridCol w:w="1308"/>
        <w:gridCol w:w="1017"/>
        <w:gridCol w:w="1307"/>
        <w:gridCol w:w="717"/>
        <w:gridCol w:w="946"/>
      </w:tblGrid>
      <w:tr w:rsidR="008C3600" w:rsidRPr="004A335B" w:rsidTr="008C3600">
        <w:trPr>
          <w:trHeight w:val="282"/>
        </w:trPr>
        <w:tc>
          <w:tcPr>
            <w:tcW w:w="1376" w:type="pct"/>
            <w:vMerge w:val="restart"/>
            <w:tcBorders>
              <w:top w:val="single" w:sz="4" w:space="0" w:color="FFFFFF"/>
              <w:left w:val="single" w:sz="4" w:space="0" w:color="FFFFFF"/>
              <w:bottom w:val="single" w:sz="4" w:space="0" w:color="FFFFFF"/>
              <w:right w:val="single" w:sz="4" w:space="0" w:color="FFFFFF"/>
            </w:tcBorders>
            <w:shd w:val="clear" w:color="000000" w:fill="FFC000"/>
            <w:noWrap/>
            <w:vAlign w:val="center"/>
            <w:hideMark/>
          </w:tcPr>
          <w:p w:rsidR="008C3600" w:rsidRPr="004A335B" w:rsidRDefault="008C3600" w:rsidP="004A335B">
            <w:pPr>
              <w:jc w:val="center"/>
              <w:rPr>
                <w:b/>
                <w:bCs/>
                <w:color w:val="000000"/>
                <w:sz w:val="18"/>
                <w:lang w:val="sq-AL"/>
              </w:rPr>
            </w:pPr>
            <w:r w:rsidRPr="004A335B">
              <w:rPr>
                <w:b/>
                <w:bCs/>
                <w:color w:val="000000"/>
                <w:sz w:val="18"/>
                <w:szCs w:val="22"/>
                <w:lang w:val="sq-AL"/>
              </w:rPr>
              <w:t>Em</w:t>
            </w:r>
            <w:r w:rsidR="000F5F6B" w:rsidRPr="004A335B">
              <w:rPr>
                <w:b/>
                <w:bCs/>
                <w:color w:val="000000"/>
                <w:sz w:val="18"/>
                <w:szCs w:val="22"/>
                <w:lang w:val="sq-AL"/>
              </w:rPr>
              <w:t>ë</w:t>
            </w:r>
            <w:r w:rsidRPr="004A335B">
              <w:rPr>
                <w:b/>
                <w:bCs/>
                <w:color w:val="000000"/>
                <w:sz w:val="18"/>
                <w:szCs w:val="22"/>
                <w:lang w:val="sq-AL"/>
              </w:rPr>
              <w:t>rtimi i Programit</w:t>
            </w:r>
          </w:p>
        </w:tc>
        <w:tc>
          <w:tcPr>
            <w:tcW w:w="2058" w:type="pct"/>
            <w:gridSpan w:val="3"/>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center"/>
              <w:rPr>
                <w:b/>
                <w:bCs/>
                <w:color w:val="000000"/>
                <w:sz w:val="18"/>
                <w:lang w:val="sq-AL"/>
              </w:rPr>
            </w:pPr>
            <w:r w:rsidRPr="004A335B">
              <w:rPr>
                <w:b/>
                <w:bCs/>
                <w:color w:val="000000"/>
                <w:sz w:val="18"/>
                <w:szCs w:val="22"/>
                <w:lang w:val="sq-AL"/>
              </w:rPr>
              <w:t>SHPENZIMET KORENTE</w:t>
            </w:r>
          </w:p>
        </w:tc>
        <w:tc>
          <w:tcPr>
            <w:tcW w:w="1566" w:type="pct"/>
            <w:gridSpan w:val="3"/>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center"/>
              <w:rPr>
                <w:b/>
                <w:bCs/>
                <w:color w:val="000000"/>
                <w:sz w:val="18"/>
                <w:lang w:val="sq-AL"/>
              </w:rPr>
            </w:pPr>
            <w:r w:rsidRPr="004A335B">
              <w:rPr>
                <w:b/>
                <w:bCs/>
                <w:color w:val="000000"/>
                <w:sz w:val="18"/>
                <w:szCs w:val="22"/>
                <w:lang w:val="sq-AL"/>
              </w:rPr>
              <w:t>SHPENZIMET KAPITALE</w:t>
            </w:r>
          </w:p>
        </w:tc>
      </w:tr>
      <w:tr w:rsidR="008C3600" w:rsidRPr="004A335B" w:rsidTr="008C3600">
        <w:trPr>
          <w:trHeight w:val="282"/>
        </w:trPr>
        <w:tc>
          <w:tcPr>
            <w:tcW w:w="1376" w:type="pct"/>
            <w:vMerge/>
            <w:tcBorders>
              <w:top w:val="single" w:sz="4" w:space="0" w:color="FFFFFF"/>
              <w:left w:val="single" w:sz="4" w:space="0" w:color="FFFFFF"/>
              <w:bottom w:val="single" w:sz="4" w:space="0" w:color="FFFFFF"/>
              <w:right w:val="single" w:sz="4" w:space="0" w:color="FFFFFF"/>
            </w:tcBorders>
            <w:vAlign w:val="center"/>
            <w:hideMark/>
          </w:tcPr>
          <w:p w:rsidR="008C3600" w:rsidRPr="004A335B" w:rsidRDefault="008C3600" w:rsidP="004A335B">
            <w:pPr>
              <w:rPr>
                <w:b/>
                <w:bCs/>
                <w:color w:val="000000"/>
                <w:sz w:val="18"/>
                <w:lang w:val="sq-AL"/>
              </w:rPr>
            </w:pPr>
          </w:p>
        </w:tc>
        <w:tc>
          <w:tcPr>
            <w:tcW w:w="780" w:type="pct"/>
            <w:tcBorders>
              <w:top w:val="nil"/>
              <w:left w:val="nil"/>
              <w:bottom w:val="single" w:sz="4" w:space="0" w:color="FFFFFF"/>
              <w:right w:val="single" w:sz="4" w:space="0" w:color="FFFFFF"/>
            </w:tcBorders>
            <w:shd w:val="clear" w:color="000000" w:fill="FFC000"/>
            <w:vAlign w:val="center"/>
            <w:hideMark/>
          </w:tcPr>
          <w:p w:rsidR="008C3600" w:rsidRPr="004A335B" w:rsidRDefault="008C3600" w:rsidP="004A335B">
            <w:pPr>
              <w:ind w:left="-62"/>
              <w:jc w:val="center"/>
              <w:rPr>
                <w:b/>
                <w:bCs/>
                <w:color w:val="000000"/>
                <w:sz w:val="18"/>
                <w:lang w:val="sq-AL"/>
              </w:rPr>
            </w:pPr>
            <w:r w:rsidRPr="004A335B">
              <w:rPr>
                <w:b/>
                <w:bCs/>
                <w:color w:val="000000"/>
                <w:sz w:val="18"/>
                <w:szCs w:val="22"/>
                <w:lang w:val="sq-AL"/>
              </w:rPr>
              <w:t xml:space="preserve">PLAN </w:t>
            </w:r>
          </w:p>
        </w:tc>
        <w:tc>
          <w:tcPr>
            <w:tcW w:w="718" w:type="pct"/>
            <w:tcBorders>
              <w:top w:val="nil"/>
              <w:left w:val="nil"/>
              <w:bottom w:val="single" w:sz="4" w:space="0" w:color="FFFFFF"/>
              <w:right w:val="single" w:sz="4" w:space="0" w:color="FFFFFF"/>
            </w:tcBorders>
            <w:shd w:val="clear" w:color="000000" w:fill="FFC000"/>
            <w:vAlign w:val="center"/>
            <w:hideMark/>
          </w:tcPr>
          <w:p w:rsidR="008C3600" w:rsidRPr="004A335B" w:rsidRDefault="008C3600" w:rsidP="004A335B">
            <w:pPr>
              <w:ind w:left="-101"/>
              <w:jc w:val="center"/>
              <w:rPr>
                <w:b/>
                <w:bCs/>
                <w:color w:val="000000"/>
                <w:sz w:val="18"/>
                <w:lang w:val="sq-AL"/>
              </w:rPr>
            </w:pPr>
            <w:r w:rsidRPr="004A335B">
              <w:rPr>
                <w:b/>
                <w:bCs/>
                <w:color w:val="000000"/>
                <w:sz w:val="18"/>
                <w:szCs w:val="22"/>
                <w:lang w:val="sq-AL"/>
              </w:rPr>
              <w:t>FAKT</w:t>
            </w:r>
          </w:p>
        </w:tc>
        <w:tc>
          <w:tcPr>
            <w:tcW w:w="560" w:type="pct"/>
            <w:tcBorders>
              <w:top w:val="nil"/>
              <w:left w:val="nil"/>
              <w:bottom w:val="single" w:sz="4" w:space="0" w:color="FFFFFF"/>
              <w:right w:val="single" w:sz="4" w:space="0" w:color="FFFFFF"/>
            </w:tcBorders>
            <w:shd w:val="clear" w:color="000000" w:fill="FFC000"/>
            <w:vAlign w:val="center"/>
            <w:hideMark/>
          </w:tcPr>
          <w:p w:rsidR="008C3600" w:rsidRPr="004A335B" w:rsidRDefault="008C3600" w:rsidP="004A335B">
            <w:pPr>
              <w:jc w:val="center"/>
              <w:rPr>
                <w:b/>
                <w:bCs/>
                <w:color w:val="000000"/>
                <w:sz w:val="18"/>
                <w:lang w:val="sq-AL"/>
              </w:rPr>
            </w:pPr>
            <w:r w:rsidRPr="004A335B">
              <w:rPr>
                <w:b/>
                <w:bCs/>
                <w:color w:val="000000"/>
                <w:sz w:val="18"/>
                <w:szCs w:val="22"/>
                <w:lang w:val="sq-AL"/>
              </w:rPr>
              <w:t>Realizimi</w:t>
            </w:r>
          </w:p>
        </w:tc>
        <w:tc>
          <w:tcPr>
            <w:tcW w:w="717" w:type="pct"/>
            <w:tcBorders>
              <w:top w:val="nil"/>
              <w:left w:val="nil"/>
              <w:bottom w:val="single" w:sz="4" w:space="0" w:color="FFFFFF"/>
              <w:right w:val="single" w:sz="4" w:space="0" w:color="FFFFFF"/>
            </w:tcBorders>
            <w:shd w:val="clear" w:color="000000" w:fill="FFC000"/>
            <w:vAlign w:val="center"/>
            <w:hideMark/>
          </w:tcPr>
          <w:p w:rsidR="008C3600" w:rsidRPr="004A335B" w:rsidRDefault="008C3600" w:rsidP="004A335B">
            <w:pPr>
              <w:jc w:val="center"/>
              <w:rPr>
                <w:b/>
                <w:bCs/>
                <w:color w:val="000000"/>
                <w:sz w:val="18"/>
                <w:lang w:val="sq-AL"/>
              </w:rPr>
            </w:pPr>
            <w:r w:rsidRPr="004A335B">
              <w:rPr>
                <w:b/>
                <w:bCs/>
                <w:color w:val="000000"/>
                <w:sz w:val="18"/>
                <w:szCs w:val="22"/>
                <w:lang w:val="sq-AL"/>
              </w:rPr>
              <w:t xml:space="preserve">PLAN </w:t>
            </w:r>
          </w:p>
        </w:tc>
        <w:tc>
          <w:tcPr>
            <w:tcW w:w="366" w:type="pct"/>
            <w:tcBorders>
              <w:top w:val="nil"/>
              <w:left w:val="nil"/>
              <w:bottom w:val="single" w:sz="4" w:space="0" w:color="FFFFFF"/>
              <w:right w:val="single" w:sz="4" w:space="0" w:color="FFFFFF"/>
            </w:tcBorders>
            <w:shd w:val="clear" w:color="000000" w:fill="FFC000"/>
            <w:vAlign w:val="center"/>
            <w:hideMark/>
          </w:tcPr>
          <w:p w:rsidR="008C3600" w:rsidRPr="004A335B" w:rsidRDefault="008C3600" w:rsidP="004A335B">
            <w:pPr>
              <w:jc w:val="center"/>
              <w:rPr>
                <w:b/>
                <w:bCs/>
                <w:color w:val="000000"/>
                <w:sz w:val="18"/>
                <w:lang w:val="sq-AL"/>
              </w:rPr>
            </w:pPr>
            <w:r w:rsidRPr="004A335B">
              <w:rPr>
                <w:b/>
                <w:bCs/>
                <w:color w:val="000000"/>
                <w:sz w:val="18"/>
                <w:szCs w:val="22"/>
                <w:lang w:val="sq-AL"/>
              </w:rPr>
              <w:t>FAKT</w:t>
            </w:r>
          </w:p>
        </w:tc>
        <w:tc>
          <w:tcPr>
            <w:tcW w:w="483" w:type="pct"/>
            <w:tcBorders>
              <w:top w:val="nil"/>
              <w:left w:val="nil"/>
              <w:bottom w:val="single" w:sz="4" w:space="0" w:color="FFFFFF"/>
              <w:right w:val="single" w:sz="4" w:space="0" w:color="FFFFFF"/>
            </w:tcBorders>
            <w:shd w:val="clear" w:color="000000" w:fill="FFC000"/>
            <w:vAlign w:val="center"/>
            <w:hideMark/>
          </w:tcPr>
          <w:p w:rsidR="008C3600" w:rsidRPr="004A335B" w:rsidRDefault="008C3600" w:rsidP="004A335B">
            <w:pPr>
              <w:jc w:val="center"/>
              <w:rPr>
                <w:b/>
                <w:bCs/>
                <w:color w:val="000000"/>
                <w:sz w:val="18"/>
                <w:lang w:val="sq-AL"/>
              </w:rPr>
            </w:pPr>
            <w:r w:rsidRPr="004A335B">
              <w:rPr>
                <w:b/>
                <w:bCs/>
                <w:color w:val="000000"/>
                <w:sz w:val="18"/>
                <w:szCs w:val="22"/>
                <w:lang w:val="sq-AL"/>
              </w:rPr>
              <w:t>Realizimi</w:t>
            </w:r>
          </w:p>
        </w:tc>
      </w:tr>
      <w:tr w:rsidR="008C3600" w:rsidRPr="004A335B" w:rsidTr="008C3600">
        <w:trPr>
          <w:trHeight w:val="491"/>
        </w:trPr>
        <w:tc>
          <w:tcPr>
            <w:tcW w:w="1376" w:type="pct"/>
            <w:tcBorders>
              <w:top w:val="single" w:sz="4" w:space="0" w:color="FFFFFF"/>
              <w:left w:val="single" w:sz="4" w:space="0" w:color="FFFFFF"/>
              <w:bottom w:val="single" w:sz="4" w:space="0" w:color="FFFFFF"/>
              <w:right w:val="single" w:sz="4" w:space="0" w:color="FFFFFF"/>
            </w:tcBorders>
            <w:shd w:val="clear" w:color="E5E0EC" w:fill="E5E0EC"/>
            <w:vAlign w:val="bottom"/>
            <w:hideMark/>
          </w:tcPr>
          <w:p w:rsidR="008C3600" w:rsidRPr="004A335B" w:rsidRDefault="008C3600" w:rsidP="004A335B">
            <w:pPr>
              <w:rPr>
                <w:sz w:val="18"/>
                <w:szCs w:val="20"/>
                <w:lang w:val="sq-AL"/>
              </w:rPr>
            </w:pPr>
            <w:r w:rsidRPr="004A335B">
              <w:rPr>
                <w:sz w:val="18"/>
                <w:szCs w:val="20"/>
                <w:lang w:val="sq-AL"/>
              </w:rPr>
              <w:t>Planifikimi, Menaxhimi dhe Administrimi</w:t>
            </w:r>
          </w:p>
        </w:tc>
        <w:tc>
          <w:tcPr>
            <w:tcW w:w="780"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815,611</w:t>
            </w:r>
          </w:p>
        </w:tc>
        <w:tc>
          <w:tcPr>
            <w:tcW w:w="718"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141,131</w:t>
            </w:r>
          </w:p>
        </w:tc>
        <w:tc>
          <w:tcPr>
            <w:tcW w:w="560"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17.3%</w:t>
            </w:r>
          </w:p>
        </w:tc>
        <w:tc>
          <w:tcPr>
            <w:tcW w:w="717"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27,375</w:t>
            </w:r>
          </w:p>
        </w:tc>
        <w:tc>
          <w:tcPr>
            <w:tcW w:w="366"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c>
          <w:tcPr>
            <w:tcW w:w="483"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r>
      <w:tr w:rsidR="008C3600" w:rsidRPr="004A335B" w:rsidTr="008C3600">
        <w:trPr>
          <w:trHeight w:val="282"/>
        </w:trPr>
        <w:tc>
          <w:tcPr>
            <w:tcW w:w="1376" w:type="pct"/>
            <w:tcBorders>
              <w:top w:val="nil"/>
              <w:left w:val="nil"/>
              <w:bottom w:val="single" w:sz="4" w:space="0" w:color="FFFFFF"/>
              <w:right w:val="single" w:sz="4" w:space="0" w:color="FFFFFF"/>
            </w:tcBorders>
            <w:shd w:val="clear" w:color="auto" w:fill="auto"/>
            <w:vAlign w:val="bottom"/>
            <w:hideMark/>
          </w:tcPr>
          <w:p w:rsidR="008C3600" w:rsidRPr="004A335B" w:rsidRDefault="008C3600" w:rsidP="004A335B">
            <w:pPr>
              <w:rPr>
                <w:sz w:val="18"/>
                <w:szCs w:val="20"/>
                <w:lang w:val="sq-AL"/>
              </w:rPr>
            </w:pPr>
            <w:r w:rsidRPr="004A335B">
              <w:rPr>
                <w:sz w:val="18"/>
                <w:szCs w:val="20"/>
                <w:lang w:val="sq-AL"/>
              </w:rPr>
              <w:t>Policia e Shtetit</w:t>
            </w:r>
          </w:p>
        </w:tc>
        <w:tc>
          <w:tcPr>
            <w:tcW w:w="780"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12,711,547</w:t>
            </w:r>
          </w:p>
        </w:tc>
        <w:tc>
          <w:tcPr>
            <w:tcW w:w="718"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2,756,534</w:t>
            </w:r>
          </w:p>
        </w:tc>
        <w:tc>
          <w:tcPr>
            <w:tcW w:w="560"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21.7%</w:t>
            </w:r>
          </w:p>
        </w:tc>
        <w:tc>
          <w:tcPr>
            <w:tcW w:w="717"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1,010,499</w:t>
            </w:r>
          </w:p>
        </w:tc>
        <w:tc>
          <w:tcPr>
            <w:tcW w:w="366"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c>
          <w:tcPr>
            <w:tcW w:w="483"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r>
      <w:tr w:rsidR="008C3600" w:rsidRPr="004A335B" w:rsidTr="008C3600">
        <w:trPr>
          <w:trHeight w:val="282"/>
        </w:trPr>
        <w:tc>
          <w:tcPr>
            <w:tcW w:w="1376" w:type="pct"/>
            <w:tcBorders>
              <w:top w:val="single" w:sz="4" w:space="0" w:color="FFFFFF"/>
              <w:left w:val="single" w:sz="4" w:space="0" w:color="FFFFFF"/>
              <w:bottom w:val="single" w:sz="4" w:space="0" w:color="FFFFFF"/>
              <w:right w:val="single" w:sz="4" w:space="0" w:color="FFFFFF"/>
            </w:tcBorders>
            <w:shd w:val="clear" w:color="E5E0EC" w:fill="E5E0EC"/>
            <w:vAlign w:val="bottom"/>
            <w:hideMark/>
          </w:tcPr>
          <w:p w:rsidR="008C3600" w:rsidRPr="004A335B" w:rsidRDefault="008C3600" w:rsidP="004A335B">
            <w:pPr>
              <w:rPr>
                <w:sz w:val="18"/>
                <w:szCs w:val="20"/>
                <w:lang w:val="sq-AL"/>
              </w:rPr>
            </w:pPr>
            <w:r w:rsidRPr="004A335B">
              <w:rPr>
                <w:sz w:val="18"/>
                <w:szCs w:val="20"/>
                <w:lang w:val="sq-AL"/>
              </w:rPr>
              <w:t>Garda e Republik</w:t>
            </w:r>
            <w:r w:rsidR="000F5F6B" w:rsidRPr="004A335B">
              <w:rPr>
                <w:sz w:val="18"/>
                <w:szCs w:val="20"/>
                <w:lang w:val="sq-AL"/>
              </w:rPr>
              <w:t>ë</w:t>
            </w:r>
            <w:r w:rsidRPr="004A335B">
              <w:rPr>
                <w:sz w:val="18"/>
                <w:szCs w:val="20"/>
                <w:lang w:val="sq-AL"/>
              </w:rPr>
              <w:t>s</w:t>
            </w:r>
          </w:p>
        </w:tc>
        <w:tc>
          <w:tcPr>
            <w:tcW w:w="780"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1,182,880</w:t>
            </w:r>
          </w:p>
        </w:tc>
        <w:tc>
          <w:tcPr>
            <w:tcW w:w="718"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260,093</w:t>
            </w:r>
          </w:p>
        </w:tc>
        <w:tc>
          <w:tcPr>
            <w:tcW w:w="560"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22.0%</w:t>
            </w:r>
          </w:p>
        </w:tc>
        <w:tc>
          <w:tcPr>
            <w:tcW w:w="717"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30,000</w:t>
            </w:r>
          </w:p>
        </w:tc>
        <w:tc>
          <w:tcPr>
            <w:tcW w:w="366"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c>
          <w:tcPr>
            <w:tcW w:w="483"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r>
      <w:tr w:rsidR="008C3600" w:rsidRPr="004A335B" w:rsidTr="008C3600">
        <w:trPr>
          <w:trHeight w:val="491"/>
        </w:trPr>
        <w:tc>
          <w:tcPr>
            <w:tcW w:w="1376" w:type="pct"/>
            <w:tcBorders>
              <w:top w:val="nil"/>
              <w:left w:val="nil"/>
              <w:bottom w:val="single" w:sz="4" w:space="0" w:color="FFFFFF"/>
              <w:right w:val="single" w:sz="4" w:space="0" w:color="FFFFFF"/>
            </w:tcBorders>
            <w:shd w:val="clear" w:color="auto" w:fill="auto"/>
            <w:vAlign w:val="bottom"/>
            <w:hideMark/>
          </w:tcPr>
          <w:p w:rsidR="008C3600" w:rsidRPr="004A335B" w:rsidRDefault="008C3600" w:rsidP="004A335B">
            <w:pPr>
              <w:rPr>
                <w:sz w:val="18"/>
                <w:szCs w:val="20"/>
                <w:lang w:val="sq-AL"/>
              </w:rPr>
            </w:pPr>
            <w:r w:rsidRPr="004A335B">
              <w:rPr>
                <w:sz w:val="18"/>
                <w:szCs w:val="20"/>
                <w:lang w:val="sq-AL"/>
              </w:rPr>
              <w:t>Prefekturat dhe Funksionet e Deleguara t</w:t>
            </w:r>
            <w:r w:rsidR="000F5F6B" w:rsidRPr="004A335B">
              <w:rPr>
                <w:sz w:val="18"/>
                <w:szCs w:val="20"/>
                <w:lang w:val="sq-AL"/>
              </w:rPr>
              <w:t>ë</w:t>
            </w:r>
            <w:r w:rsidRPr="004A335B">
              <w:rPr>
                <w:sz w:val="18"/>
                <w:szCs w:val="20"/>
                <w:lang w:val="sq-AL"/>
              </w:rPr>
              <w:t xml:space="preserve"> Pushtetit Vendor</w:t>
            </w:r>
          </w:p>
        </w:tc>
        <w:tc>
          <w:tcPr>
            <w:tcW w:w="780"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555,938</w:t>
            </w:r>
          </w:p>
        </w:tc>
        <w:tc>
          <w:tcPr>
            <w:tcW w:w="718"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110,458</w:t>
            </w:r>
          </w:p>
        </w:tc>
        <w:tc>
          <w:tcPr>
            <w:tcW w:w="560"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19.9%</w:t>
            </w:r>
          </w:p>
        </w:tc>
        <w:tc>
          <w:tcPr>
            <w:tcW w:w="717"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10,000</w:t>
            </w:r>
          </w:p>
        </w:tc>
        <w:tc>
          <w:tcPr>
            <w:tcW w:w="366"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c>
          <w:tcPr>
            <w:tcW w:w="483"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r>
      <w:tr w:rsidR="008C3600" w:rsidRPr="004A335B" w:rsidTr="008C3600">
        <w:trPr>
          <w:trHeight w:val="282"/>
        </w:trPr>
        <w:tc>
          <w:tcPr>
            <w:tcW w:w="1376" w:type="pct"/>
            <w:tcBorders>
              <w:top w:val="single" w:sz="4" w:space="0" w:color="FFFFFF"/>
              <w:left w:val="single" w:sz="4" w:space="0" w:color="FFFFFF"/>
              <w:bottom w:val="single" w:sz="4" w:space="0" w:color="FFFFFF"/>
              <w:right w:val="single" w:sz="4" w:space="0" w:color="FFFFFF"/>
            </w:tcBorders>
            <w:shd w:val="clear" w:color="E5E0EC" w:fill="E5E0EC"/>
            <w:vAlign w:val="bottom"/>
            <w:hideMark/>
          </w:tcPr>
          <w:p w:rsidR="008C3600" w:rsidRPr="004A335B" w:rsidRDefault="008C3600" w:rsidP="004A335B">
            <w:pPr>
              <w:rPr>
                <w:sz w:val="18"/>
                <w:szCs w:val="20"/>
                <w:lang w:val="sq-AL"/>
              </w:rPr>
            </w:pPr>
            <w:r w:rsidRPr="004A335B">
              <w:rPr>
                <w:sz w:val="18"/>
                <w:szCs w:val="20"/>
                <w:lang w:val="sq-AL"/>
              </w:rPr>
              <w:t>Sh</w:t>
            </w:r>
            <w:r w:rsidR="000F5F6B" w:rsidRPr="004A335B">
              <w:rPr>
                <w:sz w:val="18"/>
                <w:szCs w:val="20"/>
                <w:lang w:val="sq-AL"/>
              </w:rPr>
              <w:t>ë</w:t>
            </w:r>
            <w:r w:rsidRPr="004A335B">
              <w:rPr>
                <w:sz w:val="18"/>
                <w:szCs w:val="20"/>
                <w:lang w:val="sq-AL"/>
              </w:rPr>
              <w:t>rbimi i Gjendjes Civile</w:t>
            </w:r>
          </w:p>
        </w:tc>
        <w:tc>
          <w:tcPr>
            <w:tcW w:w="780"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693,077</w:t>
            </w:r>
          </w:p>
        </w:tc>
        <w:tc>
          <w:tcPr>
            <w:tcW w:w="718"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124,856</w:t>
            </w:r>
          </w:p>
        </w:tc>
        <w:tc>
          <w:tcPr>
            <w:tcW w:w="560"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18.0%</w:t>
            </w:r>
          </w:p>
        </w:tc>
        <w:tc>
          <w:tcPr>
            <w:tcW w:w="717"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40,000</w:t>
            </w:r>
          </w:p>
        </w:tc>
        <w:tc>
          <w:tcPr>
            <w:tcW w:w="366"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c>
          <w:tcPr>
            <w:tcW w:w="483"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r>
      <w:tr w:rsidR="008C3600" w:rsidRPr="004A335B" w:rsidTr="008C3600">
        <w:trPr>
          <w:trHeight w:val="491"/>
        </w:trPr>
        <w:tc>
          <w:tcPr>
            <w:tcW w:w="1376" w:type="pct"/>
            <w:tcBorders>
              <w:top w:val="nil"/>
              <w:left w:val="nil"/>
              <w:bottom w:val="single" w:sz="4" w:space="0" w:color="FFFFFF"/>
              <w:right w:val="single" w:sz="4" w:space="0" w:color="FFFFFF"/>
            </w:tcBorders>
            <w:shd w:val="clear" w:color="auto" w:fill="auto"/>
            <w:vAlign w:val="bottom"/>
            <w:hideMark/>
          </w:tcPr>
          <w:p w:rsidR="008C3600" w:rsidRPr="004A335B" w:rsidRDefault="008C3600" w:rsidP="004A335B">
            <w:pPr>
              <w:rPr>
                <w:sz w:val="18"/>
                <w:szCs w:val="20"/>
                <w:lang w:val="sq-AL"/>
              </w:rPr>
            </w:pPr>
            <w:r w:rsidRPr="004A335B">
              <w:rPr>
                <w:sz w:val="18"/>
                <w:szCs w:val="20"/>
                <w:lang w:val="sq-AL"/>
              </w:rPr>
              <w:t>Menaxhimi i Rezervave t</w:t>
            </w:r>
            <w:r w:rsidR="000F5F6B" w:rsidRPr="004A335B">
              <w:rPr>
                <w:sz w:val="18"/>
                <w:szCs w:val="20"/>
                <w:lang w:val="sq-AL"/>
              </w:rPr>
              <w:t>ë</w:t>
            </w:r>
            <w:r w:rsidRPr="004A335B">
              <w:rPr>
                <w:sz w:val="18"/>
                <w:szCs w:val="20"/>
                <w:lang w:val="sq-AL"/>
              </w:rPr>
              <w:t xml:space="preserve"> Shtetit</w:t>
            </w:r>
          </w:p>
        </w:tc>
        <w:tc>
          <w:tcPr>
            <w:tcW w:w="780"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96,700</w:t>
            </w:r>
          </w:p>
        </w:tc>
        <w:tc>
          <w:tcPr>
            <w:tcW w:w="718"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17,094</w:t>
            </w:r>
          </w:p>
        </w:tc>
        <w:tc>
          <w:tcPr>
            <w:tcW w:w="560"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17.7%</w:t>
            </w:r>
          </w:p>
        </w:tc>
        <w:tc>
          <w:tcPr>
            <w:tcW w:w="717"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6,000</w:t>
            </w:r>
          </w:p>
        </w:tc>
        <w:tc>
          <w:tcPr>
            <w:tcW w:w="366"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c>
          <w:tcPr>
            <w:tcW w:w="483" w:type="pct"/>
            <w:tcBorders>
              <w:top w:val="nil"/>
              <w:left w:val="nil"/>
              <w:bottom w:val="single" w:sz="4" w:space="0" w:color="FFFFFF"/>
              <w:right w:val="single" w:sz="4" w:space="0" w:color="FFFFFF"/>
            </w:tcBorders>
            <w:shd w:val="clear" w:color="auto" w:fill="auto"/>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r>
      <w:tr w:rsidR="008C3600" w:rsidRPr="004A335B" w:rsidTr="008C3600">
        <w:trPr>
          <w:trHeight w:val="282"/>
        </w:trPr>
        <w:tc>
          <w:tcPr>
            <w:tcW w:w="1376" w:type="pct"/>
            <w:tcBorders>
              <w:top w:val="single" w:sz="4" w:space="0" w:color="FFFFFF"/>
              <w:left w:val="single" w:sz="4" w:space="0" w:color="FFFFFF"/>
              <w:bottom w:val="single" w:sz="4" w:space="0" w:color="FFFFFF"/>
              <w:right w:val="single" w:sz="4" w:space="0" w:color="FFFFFF"/>
            </w:tcBorders>
            <w:shd w:val="clear" w:color="E5E0EC" w:fill="E5E0EC"/>
            <w:vAlign w:val="bottom"/>
            <w:hideMark/>
          </w:tcPr>
          <w:p w:rsidR="008C3600" w:rsidRPr="004A335B" w:rsidRDefault="008C3600" w:rsidP="004A335B">
            <w:pPr>
              <w:rPr>
                <w:sz w:val="18"/>
                <w:szCs w:val="20"/>
                <w:lang w:val="sq-AL"/>
              </w:rPr>
            </w:pPr>
            <w:r w:rsidRPr="004A335B">
              <w:rPr>
                <w:sz w:val="18"/>
                <w:szCs w:val="20"/>
                <w:lang w:val="sq-AL"/>
              </w:rPr>
              <w:t>Emergjencat Civile</w:t>
            </w:r>
          </w:p>
        </w:tc>
        <w:tc>
          <w:tcPr>
            <w:tcW w:w="780"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788,938</w:t>
            </w:r>
          </w:p>
        </w:tc>
        <w:tc>
          <w:tcPr>
            <w:tcW w:w="718"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145,044</w:t>
            </w:r>
          </w:p>
        </w:tc>
        <w:tc>
          <w:tcPr>
            <w:tcW w:w="560"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18.4%</w:t>
            </w:r>
          </w:p>
        </w:tc>
        <w:tc>
          <w:tcPr>
            <w:tcW w:w="717"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51,126</w:t>
            </w:r>
          </w:p>
        </w:tc>
        <w:tc>
          <w:tcPr>
            <w:tcW w:w="366"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c>
          <w:tcPr>
            <w:tcW w:w="483" w:type="pct"/>
            <w:tcBorders>
              <w:top w:val="single" w:sz="4" w:space="0" w:color="FFFFFF"/>
              <w:left w:val="single" w:sz="4" w:space="0" w:color="FFFFFF"/>
              <w:bottom w:val="single" w:sz="4" w:space="0" w:color="FFFFFF"/>
              <w:right w:val="single" w:sz="4" w:space="0" w:color="FFFFFF"/>
            </w:tcBorders>
            <w:shd w:val="clear" w:color="E5E0EC" w:fill="E5E0EC"/>
            <w:noWrap/>
            <w:vAlign w:val="center"/>
            <w:hideMark/>
          </w:tcPr>
          <w:p w:rsidR="008C3600" w:rsidRPr="004A335B" w:rsidRDefault="008C3600" w:rsidP="004A335B">
            <w:pPr>
              <w:jc w:val="right"/>
              <w:rPr>
                <w:color w:val="000000"/>
                <w:sz w:val="18"/>
                <w:szCs w:val="18"/>
                <w:lang w:val="sq-AL"/>
              </w:rPr>
            </w:pPr>
            <w:r w:rsidRPr="004A335B">
              <w:rPr>
                <w:color w:val="000000"/>
                <w:sz w:val="18"/>
                <w:szCs w:val="18"/>
                <w:lang w:val="sq-AL"/>
              </w:rPr>
              <w:t>0.0</w:t>
            </w:r>
          </w:p>
        </w:tc>
      </w:tr>
      <w:tr w:rsidR="008C3600" w:rsidRPr="004A335B" w:rsidTr="008C3600">
        <w:trPr>
          <w:trHeight w:val="282"/>
        </w:trPr>
        <w:tc>
          <w:tcPr>
            <w:tcW w:w="1376" w:type="pct"/>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rPr>
                <w:b/>
                <w:bCs/>
                <w:color w:val="000000"/>
                <w:sz w:val="18"/>
                <w:lang w:val="sq-AL"/>
              </w:rPr>
            </w:pPr>
            <w:r w:rsidRPr="004A335B">
              <w:rPr>
                <w:b/>
                <w:bCs/>
                <w:color w:val="000000"/>
                <w:sz w:val="18"/>
                <w:szCs w:val="22"/>
                <w:lang w:val="sq-AL"/>
              </w:rPr>
              <w:t>TOTALI</w:t>
            </w:r>
          </w:p>
        </w:tc>
        <w:tc>
          <w:tcPr>
            <w:tcW w:w="780" w:type="pct"/>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right"/>
              <w:rPr>
                <w:b/>
                <w:bCs/>
                <w:color w:val="000000"/>
                <w:sz w:val="18"/>
                <w:szCs w:val="18"/>
                <w:lang w:val="sq-AL"/>
              </w:rPr>
            </w:pPr>
            <w:r w:rsidRPr="004A335B">
              <w:rPr>
                <w:b/>
                <w:bCs/>
                <w:color w:val="000000"/>
                <w:sz w:val="18"/>
                <w:szCs w:val="18"/>
                <w:lang w:val="sq-AL"/>
              </w:rPr>
              <w:t>16,844,691</w:t>
            </w:r>
          </w:p>
        </w:tc>
        <w:tc>
          <w:tcPr>
            <w:tcW w:w="718" w:type="pct"/>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right"/>
              <w:rPr>
                <w:b/>
                <w:bCs/>
                <w:color w:val="000000"/>
                <w:sz w:val="18"/>
                <w:szCs w:val="18"/>
                <w:lang w:val="sq-AL"/>
              </w:rPr>
            </w:pPr>
            <w:r w:rsidRPr="004A335B">
              <w:rPr>
                <w:b/>
                <w:bCs/>
                <w:color w:val="000000"/>
                <w:sz w:val="18"/>
                <w:szCs w:val="18"/>
                <w:lang w:val="sq-AL"/>
              </w:rPr>
              <w:t>3,555,211</w:t>
            </w:r>
          </w:p>
        </w:tc>
        <w:tc>
          <w:tcPr>
            <w:tcW w:w="560" w:type="pct"/>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right"/>
              <w:rPr>
                <w:b/>
                <w:bCs/>
                <w:color w:val="000000"/>
                <w:sz w:val="18"/>
                <w:szCs w:val="18"/>
                <w:lang w:val="sq-AL"/>
              </w:rPr>
            </w:pPr>
            <w:r w:rsidRPr="004A335B">
              <w:rPr>
                <w:b/>
                <w:bCs/>
                <w:color w:val="000000"/>
                <w:sz w:val="18"/>
                <w:szCs w:val="18"/>
                <w:lang w:val="sq-AL"/>
              </w:rPr>
              <w:t>21.1%</w:t>
            </w:r>
          </w:p>
        </w:tc>
        <w:tc>
          <w:tcPr>
            <w:tcW w:w="717" w:type="pct"/>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right"/>
              <w:rPr>
                <w:b/>
                <w:bCs/>
                <w:color w:val="000000"/>
                <w:sz w:val="18"/>
                <w:szCs w:val="18"/>
                <w:lang w:val="sq-AL"/>
              </w:rPr>
            </w:pPr>
            <w:r w:rsidRPr="004A335B">
              <w:rPr>
                <w:b/>
                <w:bCs/>
                <w:color w:val="000000"/>
                <w:sz w:val="18"/>
                <w:szCs w:val="18"/>
                <w:lang w:val="sq-AL"/>
              </w:rPr>
              <w:t>1,175,000</w:t>
            </w:r>
          </w:p>
        </w:tc>
        <w:tc>
          <w:tcPr>
            <w:tcW w:w="366" w:type="pct"/>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right"/>
              <w:rPr>
                <w:b/>
                <w:bCs/>
                <w:color w:val="000000"/>
                <w:sz w:val="18"/>
                <w:szCs w:val="18"/>
                <w:lang w:val="sq-AL"/>
              </w:rPr>
            </w:pPr>
            <w:r w:rsidRPr="004A335B">
              <w:rPr>
                <w:b/>
                <w:bCs/>
                <w:color w:val="000000"/>
                <w:sz w:val="18"/>
                <w:szCs w:val="18"/>
                <w:lang w:val="sq-AL"/>
              </w:rPr>
              <w:t>0.0</w:t>
            </w:r>
          </w:p>
        </w:tc>
        <w:tc>
          <w:tcPr>
            <w:tcW w:w="483" w:type="pct"/>
            <w:tcBorders>
              <w:top w:val="single" w:sz="4" w:space="0" w:color="FFFFFF"/>
              <w:left w:val="nil"/>
              <w:bottom w:val="single" w:sz="4" w:space="0" w:color="FFFFFF"/>
              <w:right w:val="single" w:sz="4" w:space="0" w:color="FFFFFF"/>
            </w:tcBorders>
            <w:shd w:val="clear" w:color="000000" w:fill="FFC000"/>
            <w:noWrap/>
            <w:vAlign w:val="center"/>
            <w:hideMark/>
          </w:tcPr>
          <w:p w:rsidR="008C3600" w:rsidRPr="004A335B" w:rsidRDefault="008C3600" w:rsidP="004A335B">
            <w:pPr>
              <w:jc w:val="right"/>
              <w:rPr>
                <w:b/>
                <w:bCs/>
                <w:color w:val="000000"/>
                <w:sz w:val="18"/>
                <w:szCs w:val="18"/>
                <w:lang w:val="sq-AL"/>
              </w:rPr>
            </w:pPr>
            <w:r w:rsidRPr="004A335B">
              <w:rPr>
                <w:b/>
                <w:bCs/>
                <w:color w:val="000000"/>
                <w:sz w:val="18"/>
                <w:szCs w:val="18"/>
                <w:lang w:val="sq-AL"/>
              </w:rPr>
              <w:t>0.0</w:t>
            </w:r>
          </w:p>
        </w:tc>
      </w:tr>
    </w:tbl>
    <w:tbl>
      <w:tblPr>
        <w:tblW w:w="5000" w:type="pct"/>
        <w:tblLook w:val="04A0"/>
      </w:tblPr>
      <w:tblGrid>
        <w:gridCol w:w="5111"/>
        <w:gridCol w:w="1311"/>
        <w:gridCol w:w="1412"/>
        <w:gridCol w:w="1408"/>
      </w:tblGrid>
      <w:tr w:rsidR="008C3600" w:rsidRPr="004A335B" w:rsidTr="00C56919">
        <w:trPr>
          <w:trHeight w:val="300"/>
        </w:trPr>
        <w:tc>
          <w:tcPr>
            <w:tcW w:w="2765" w:type="pct"/>
            <w:tcBorders>
              <w:top w:val="nil"/>
              <w:left w:val="nil"/>
              <w:bottom w:val="nil"/>
              <w:right w:val="nil"/>
            </w:tcBorders>
            <w:shd w:val="clear" w:color="auto" w:fill="auto"/>
            <w:noWrap/>
            <w:vAlign w:val="center"/>
            <w:hideMark/>
          </w:tcPr>
          <w:p w:rsidR="008C3600" w:rsidRPr="004A335B" w:rsidRDefault="008C3600" w:rsidP="004A335B">
            <w:pPr>
              <w:rPr>
                <w:i/>
                <w:iCs/>
                <w:color w:val="000000"/>
                <w:sz w:val="20"/>
                <w:szCs w:val="20"/>
                <w:lang w:val="sq-AL"/>
              </w:rPr>
            </w:pPr>
            <w:r w:rsidRPr="004A335B">
              <w:rPr>
                <w:i/>
                <w:iCs/>
                <w:color w:val="000000"/>
                <w:sz w:val="20"/>
                <w:szCs w:val="20"/>
                <w:lang w:val="sq-AL"/>
              </w:rPr>
              <w:t>Burimi: Ministria e Financave</w:t>
            </w:r>
          </w:p>
        </w:tc>
        <w:tc>
          <w:tcPr>
            <w:tcW w:w="709" w:type="pct"/>
            <w:tcBorders>
              <w:top w:val="nil"/>
              <w:left w:val="nil"/>
              <w:bottom w:val="nil"/>
              <w:right w:val="nil"/>
            </w:tcBorders>
            <w:shd w:val="clear" w:color="auto" w:fill="auto"/>
            <w:noWrap/>
            <w:vAlign w:val="bottom"/>
            <w:hideMark/>
          </w:tcPr>
          <w:p w:rsidR="008C3600" w:rsidRPr="004A335B" w:rsidRDefault="008C3600" w:rsidP="004A335B">
            <w:pPr>
              <w:rPr>
                <w:color w:val="000000"/>
                <w:lang w:val="sq-AL"/>
              </w:rPr>
            </w:pPr>
          </w:p>
        </w:tc>
        <w:tc>
          <w:tcPr>
            <w:tcW w:w="764" w:type="pct"/>
            <w:tcBorders>
              <w:top w:val="nil"/>
              <w:left w:val="nil"/>
              <w:bottom w:val="nil"/>
              <w:right w:val="nil"/>
            </w:tcBorders>
            <w:shd w:val="clear" w:color="auto" w:fill="auto"/>
            <w:noWrap/>
            <w:vAlign w:val="bottom"/>
            <w:hideMark/>
          </w:tcPr>
          <w:p w:rsidR="008C3600" w:rsidRPr="004A335B" w:rsidRDefault="008C3600" w:rsidP="004A335B">
            <w:pPr>
              <w:rPr>
                <w:color w:val="000000"/>
                <w:lang w:val="sq-AL"/>
              </w:rPr>
            </w:pPr>
          </w:p>
        </w:tc>
        <w:tc>
          <w:tcPr>
            <w:tcW w:w="762" w:type="pct"/>
            <w:tcBorders>
              <w:top w:val="nil"/>
              <w:left w:val="nil"/>
              <w:bottom w:val="nil"/>
              <w:right w:val="nil"/>
            </w:tcBorders>
            <w:shd w:val="clear" w:color="auto" w:fill="auto"/>
            <w:noWrap/>
            <w:vAlign w:val="bottom"/>
            <w:hideMark/>
          </w:tcPr>
          <w:p w:rsidR="008C3600" w:rsidRPr="004A335B" w:rsidRDefault="008C3600" w:rsidP="004A335B">
            <w:pPr>
              <w:rPr>
                <w:color w:val="000000"/>
                <w:lang w:val="sq-AL"/>
              </w:rPr>
            </w:pPr>
          </w:p>
        </w:tc>
      </w:tr>
    </w:tbl>
    <w:p w:rsidR="008C3600" w:rsidRPr="004A335B" w:rsidRDefault="008C3600" w:rsidP="004A335B">
      <w:pPr>
        <w:pStyle w:val="Subtitle"/>
        <w:spacing w:after="0"/>
        <w:jc w:val="both"/>
        <w:rPr>
          <w:rFonts w:ascii="Times New Roman" w:hAnsi="Times New Roman" w:cs="Times New Roman"/>
          <w:bCs/>
          <w:lang w:val="sq-AL"/>
        </w:rPr>
      </w:pPr>
    </w:p>
    <w:p w:rsidR="00497317" w:rsidRPr="004A335B" w:rsidRDefault="00497317" w:rsidP="004A335B">
      <w:pPr>
        <w:pStyle w:val="Subtitle"/>
        <w:spacing w:after="0"/>
        <w:jc w:val="both"/>
        <w:rPr>
          <w:rFonts w:ascii="Times New Roman" w:hAnsi="Times New Roman" w:cs="Times New Roman"/>
          <w:bCs/>
          <w:lang w:val="sq-AL"/>
        </w:rPr>
      </w:pPr>
      <w:r w:rsidRPr="004A335B">
        <w:rPr>
          <w:rFonts w:ascii="Times New Roman" w:hAnsi="Times New Roman" w:cs="Times New Roman"/>
          <w:bCs/>
          <w:lang w:val="sq-AL"/>
        </w:rPr>
        <w:t>Niveli i realizimit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shpenzimeve ndikohet nga mos-realizimi i transfertave  korente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brendshme dhe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huaja, i investimeve në projektet me financim të brendshme e të huaj, të pa realizu</w:t>
      </w:r>
      <w:r w:rsidR="00FE3AC8" w:rsidRPr="004A335B">
        <w:rPr>
          <w:rFonts w:ascii="Times New Roman" w:hAnsi="Times New Roman" w:cs="Times New Roman"/>
          <w:bCs/>
          <w:lang w:val="sq-AL"/>
        </w:rPr>
        <w:t>a</w:t>
      </w:r>
      <w:r w:rsidRPr="004A335B">
        <w:rPr>
          <w:rFonts w:ascii="Times New Roman" w:hAnsi="Times New Roman" w:cs="Times New Roman"/>
          <w:bCs/>
          <w:lang w:val="sq-AL"/>
        </w:rPr>
        <w:t>ra në limitin buxhetor për 3-mujorin e par</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vitit 2014.  </w:t>
      </w:r>
    </w:p>
    <w:p w:rsidR="00C56919" w:rsidRPr="004A335B" w:rsidRDefault="00C56919" w:rsidP="004A335B">
      <w:pPr>
        <w:pStyle w:val="Subtitle"/>
        <w:spacing w:after="0"/>
        <w:jc w:val="both"/>
        <w:rPr>
          <w:rFonts w:ascii="Times New Roman" w:hAnsi="Times New Roman" w:cs="Times New Roman"/>
          <w:bCs/>
          <w:lang w:val="sq-AL"/>
        </w:rPr>
      </w:pPr>
    </w:p>
    <w:p w:rsidR="009007A4" w:rsidRPr="004A335B" w:rsidRDefault="009007A4" w:rsidP="004A335B">
      <w:pPr>
        <w:pStyle w:val="Subtitle"/>
        <w:spacing w:after="0"/>
        <w:jc w:val="both"/>
        <w:rPr>
          <w:rFonts w:ascii="Times New Roman" w:hAnsi="Times New Roman" w:cs="Times New Roman"/>
          <w:bCs/>
          <w:lang w:val="sq-AL"/>
        </w:rPr>
      </w:pPr>
      <w:r w:rsidRPr="004A335B">
        <w:rPr>
          <w:rFonts w:ascii="Times New Roman" w:hAnsi="Times New Roman" w:cs="Times New Roman"/>
          <w:bCs/>
          <w:lang w:val="sq-AL"/>
        </w:rPr>
        <w:t>Struktura e shpenzimeve për çdo program, sipas buxhetit fillestar, buxhetit me ndryshime dhe fakti i realizimit për 3-mujorin e pare te vitin 2014, paraqiten në tabelën dhe grafikun e mëposhtëm:</w:t>
      </w:r>
    </w:p>
    <w:p w:rsidR="00C56919" w:rsidRPr="004A335B" w:rsidRDefault="00C56919" w:rsidP="004A335B">
      <w:pPr>
        <w:pStyle w:val="Subtitle"/>
        <w:spacing w:after="0"/>
        <w:jc w:val="both"/>
        <w:rPr>
          <w:rFonts w:ascii="Times New Roman" w:hAnsi="Times New Roman" w:cs="Times New Roman"/>
          <w:bCs/>
          <w:lang w:val="sq-AL"/>
        </w:rPr>
      </w:pPr>
    </w:p>
    <w:p w:rsidR="00A359AD" w:rsidRPr="004A335B" w:rsidRDefault="00A359AD" w:rsidP="004A335B">
      <w:pPr>
        <w:pStyle w:val="Subtitle"/>
        <w:spacing w:after="0"/>
        <w:jc w:val="both"/>
        <w:rPr>
          <w:rFonts w:ascii="Times New Roman" w:hAnsi="Times New Roman" w:cs="Times New Roman"/>
          <w:bCs/>
          <w:lang w:val="sq-AL"/>
        </w:rPr>
      </w:pPr>
    </w:p>
    <w:tbl>
      <w:tblPr>
        <w:tblW w:w="4692" w:type="pct"/>
        <w:jc w:val="center"/>
        <w:tblLook w:val="04A0"/>
      </w:tblPr>
      <w:tblGrid>
        <w:gridCol w:w="1033"/>
        <w:gridCol w:w="3736"/>
        <w:gridCol w:w="252"/>
        <w:gridCol w:w="971"/>
        <w:gridCol w:w="800"/>
        <w:gridCol w:w="519"/>
        <w:gridCol w:w="1315"/>
        <w:gridCol w:w="47"/>
      </w:tblGrid>
      <w:tr w:rsidR="009007A4" w:rsidRPr="004A335B" w:rsidTr="00C56919">
        <w:trPr>
          <w:trHeight w:val="308"/>
          <w:jc w:val="center"/>
        </w:trPr>
        <w:tc>
          <w:tcPr>
            <w:tcW w:w="596" w:type="pct"/>
            <w:vMerge w:val="restart"/>
            <w:tcBorders>
              <w:top w:val="single" w:sz="4" w:space="0" w:color="FFFFFF"/>
              <w:left w:val="single" w:sz="4" w:space="0" w:color="FFFFFF"/>
              <w:bottom w:val="single" w:sz="4" w:space="0" w:color="FFFFFF"/>
              <w:right w:val="single" w:sz="4" w:space="0" w:color="FFFFFF"/>
            </w:tcBorders>
            <w:shd w:val="clear" w:color="000000" w:fill="FFC000"/>
            <w:noWrap/>
            <w:vAlign w:val="center"/>
            <w:hideMark/>
          </w:tcPr>
          <w:p w:rsidR="009007A4" w:rsidRPr="004A335B" w:rsidRDefault="009007A4" w:rsidP="004A335B">
            <w:pPr>
              <w:jc w:val="center"/>
              <w:rPr>
                <w:b/>
                <w:bCs/>
                <w:color w:val="000000"/>
                <w:sz w:val="20"/>
                <w:szCs w:val="20"/>
                <w:lang w:val="sq-AL"/>
              </w:rPr>
            </w:pPr>
            <w:r w:rsidRPr="004A335B">
              <w:rPr>
                <w:b/>
                <w:bCs/>
                <w:color w:val="000000"/>
                <w:sz w:val="20"/>
                <w:szCs w:val="20"/>
                <w:lang w:val="sq-AL"/>
              </w:rPr>
              <w:t>Kodi</w:t>
            </w:r>
          </w:p>
        </w:tc>
        <w:tc>
          <w:tcPr>
            <w:tcW w:w="2299" w:type="pct"/>
            <w:gridSpan w:val="2"/>
            <w:vMerge w:val="restart"/>
            <w:tcBorders>
              <w:top w:val="single" w:sz="4" w:space="0" w:color="FFFFFF"/>
              <w:left w:val="single" w:sz="4" w:space="0" w:color="FFFFFF"/>
              <w:bottom w:val="single" w:sz="4" w:space="0" w:color="FFFFFF"/>
              <w:right w:val="single" w:sz="4" w:space="0" w:color="FFFFFF"/>
            </w:tcBorders>
            <w:shd w:val="clear" w:color="000000" w:fill="FFC000"/>
            <w:noWrap/>
            <w:vAlign w:val="center"/>
            <w:hideMark/>
          </w:tcPr>
          <w:p w:rsidR="009007A4" w:rsidRPr="004A335B" w:rsidRDefault="009007A4" w:rsidP="004A335B">
            <w:pPr>
              <w:jc w:val="center"/>
              <w:rPr>
                <w:b/>
                <w:bCs/>
                <w:color w:val="000000"/>
                <w:sz w:val="20"/>
                <w:szCs w:val="20"/>
                <w:lang w:val="sq-AL"/>
              </w:rPr>
            </w:pPr>
            <w:r w:rsidRPr="004A335B">
              <w:rPr>
                <w:b/>
                <w:bCs/>
                <w:color w:val="000000"/>
                <w:sz w:val="20"/>
                <w:szCs w:val="20"/>
                <w:lang w:val="sq-AL"/>
              </w:rPr>
              <w:t>Em</w:t>
            </w:r>
            <w:r w:rsidR="000F5F6B" w:rsidRPr="004A335B">
              <w:rPr>
                <w:b/>
                <w:bCs/>
                <w:color w:val="000000"/>
                <w:sz w:val="20"/>
                <w:szCs w:val="20"/>
                <w:lang w:val="sq-AL"/>
              </w:rPr>
              <w:t>ë</w:t>
            </w:r>
            <w:r w:rsidRPr="004A335B">
              <w:rPr>
                <w:b/>
                <w:bCs/>
                <w:color w:val="000000"/>
                <w:sz w:val="20"/>
                <w:szCs w:val="20"/>
                <w:lang w:val="sq-AL"/>
              </w:rPr>
              <w:t>rtimi i Programit</w:t>
            </w:r>
          </w:p>
        </w:tc>
        <w:tc>
          <w:tcPr>
            <w:tcW w:w="2106" w:type="pct"/>
            <w:gridSpan w:val="5"/>
            <w:tcBorders>
              <w:top w:val="single" w:sz="4" w:space="0" w:color="FFFFFF"/>
              <w:left w:val="nil"/>
              <w:bottom w:val="single" w:sz="4" w:space="0" w:color="FFFFFF"/>
              <w:right w:val="single" w:sz="4" w:space="0" w:color="FFFFFF"/>
            </w:tcBorders>
            <w:shd w:val="clear" w:color="000000" w:fill="FFC000"/>
            <w:noWrap/>
            <w:vAlign w:val="center"/>
            <w:hideMark/>
          </w:tcPr>
          <w:p w:rsidR="009007A4" w:rsidRPr="004A335B" w:rsidRDefault="009007A4" w:rsidP="004A335B">
            <w:pPr>
              <w:jc w:val="center"/>
              <w:rPr>
                <w:b/>
                <w:bCs/>
                <w:color w:val="000000"/>
                <w:sz w:val="20"/>
                <w:szCs w:val="20"/>
                <w:lang w:val="sq-AL"/>
              </w:rPr>
            </w:pPr>
            <w:r w:rsidRPr="004A335B">
              <w:rPr>
                <w:b/>
                <w:bCs/>
                <w:color w:val="000000"/>
                <w:sz w:val="20"/>
                <w:szCs w:val="20"/>
                <w:lang w:val="sq-AL"/>
              </w:rPr>
              <w:t>Struktura e Shpenzimeve</w:t>
            </w:r>
          </w:p>
        </w:tc>
      </w:tr>
      <w:tr w:rsidR="00C56919" w:rsidRPr="004A335B" w:rsidTr="00C56919">
        <w:trPr>
          <w:trHeight w:val="308"/>
          <w:jc w:val="center"/>
        </w:trPr>
        <w:tc>
          <w:tcPr>
            <w:tcW w:w="596" w:type="pct"/>
            <w:vMerge/>
            <w:tcBorders>
              <w:top w:val="single" w:sz="4" w:space="0" w:color="FFFFFF"/>
              <w:left w:val="single" w:sz="4" w:space="0" w:color="FFFFFF"/>
              <w:bottom w:val="single" w:sz="4" w:space="0" w:color="FFFFFF"/>
              <w:right w:val="single" w:sz="4" w:space="0" w:color="FFFFFF"/>
            </w:tcBorders>
            <w:vAlign w:val="center"/>
            <w:hideMark/>
          </w:tcPr>
          <w:p w:rsidR="009007A4" w:rsidRPr="004A335B" w:rsidRDefault="009007A4" w:rsidP="004A335B">
            <w:pPr>
              <w:rPr>
                <w:b/>
                <w:bCs/>
                <w:color w:val="000000"/>
                <w:sz w:val="20"/>
                <w:szCs w:val="20"/>
                <w:lang w:val="sq-AL"/>
              </w:rPr>
            </w:pPr>
          </w:p>
        </w:tc>
        <w:tc>
          <w:tcPr>
            <w:tcW w:w="2299" w:type="pct"/>
            <w:gridSpan w:val="2"/>
            <w:vMerge/>
            <w:tcBorders>
              <w:top w:val="single" w:sz="4" w:space="0" w:color="FFFFFF"/>
              <w:left w:val="single" w:sz="4" w:space="0" w:color="FFFFFF"/>
              <w:bottom w:val="single" w:sz="4" w:space="0" w:color="FFFFFF"/>
              <w:right w:val="single" w:sz="4" w:space="0" w:color="FFFFFF"/>
            </w:tcBorders>
            <w:vAlign w:val="center"/>
            <w:hideMark/>
          </w:tcPr>
          <w:p w:rsidR="009007A4" w:rsidRPr="004A335B" w:rsidRDefault="009007A4" w:rsidP="004A335B">
            <w:pPr>
              <w:rPr>
                <w:b/>
                <w:bCs/>
                <w:color w:val="000000"/>
                <w:sz w:val="20"/>
                <w:szCs w:val="20"/>
                <w:lang w:val="sq-AL"/>
              </w:rPr>
            </w:pPr>
          </w:p>
        </w:tc>
        <w:tc>
          <w:tcPr>
            <w:tcW w:w="1021" w:type="pct"/>
            <w:gridSpan w:val="2"/>
            <w:tcBorders>
              <w:top w:val="nil"/>
              <w:left w:val="nil"/>
              <w:bottom w:val="single" w:sz="4" w:space="0" w:color="FFFFFF"/>
              <w:right w:val="single" w:sz="4" w:space="0" w:color="FFFFFF"/>
            </w:tcBorders>
            <w:shd w:val="clear" w:color="000000" w:fill="FFC000"/>
            <w:noWrap/>
            <w:vAlign w:val="center"/>
            <w:hideMark/>
          </w:tcPr>
          <w:p w:rsidR="009007A4" w:rsidRPr="004A335B" w:rsidRDefault="009007A4" w:rsidP="004A335B">
            <w:pPr>
              <w:jc w:val="center"/>
              <w:rPr>
                <w:b/>
                <w:bCs/>
                <w:color w:val="000000"/>
                <w:sz w:val="20"/>
                <w:szCs w:val="20"/>
                <w:lang w:val="sq-AL"/>
              </w:rPr>
            </w:pPr>
            <w:r w:rsidRPr="004A335B">
              <w:rPr>
                <w:b/>
                <w:bCs/>
                <w:color w:val="000000"/>
                <w:sz w:val="20"/>
                <w:szCs w:val="20"/>
                <w:lang w:val="sq-AL"/>
              </w:rPr>
              <w:t>Plani</w:t>
            </w:r>
          </w:p>
        </w:tc>
        <w:tc>
          <w:tcPr>
            <w:tcW w:w="1085" w:type="pct"/>
            <w:gridSpan w:val="3"/>
            <w:tcBorders>
              <w:top w:val="nil"/>
              <w:left w:val="nil"/>
              <w:bottom w:val="single" w:sz="4" w:space="0" w:color="FFFFFF"/>
              <w:right w:val="single" w:sz="4" w:space="0" w:color="FFFFFF"/>
            </w:tcBorders>
            <w:shd w:val="clear" w:color="000000" w:fill="FFC000"/>
            <w:noWrap/>
            <w:vAlign w:val="center"/>
            <w:hideMark/>
          </w:tcPr>
          <w:p w:rsidR="009007A4" w:rsidRPr="004A335B" w:rsidRDefault="009007A4" w:rsidP="004A335B">
            <w:pPr>
              <w:jc w:val="center"/>
              <w:rPr>
                <w:b/>
                <w:bCs/>
                <w:color w:val="000000"/>
                <w:sz w:val="20"/>
                <w:szCs w:val="20"/>
                <w:lang w:val="sq-AL"/>
              </w:rPr>
            </w:pPr>
            <w:r w:rsidRPr="004A335B">
              <w:rPr>
                <w:b/>
                <w:bCs/>
                <w:color w:val="000000"/>
                <w:sz w:val="20"/>
                <w:szCs w:val="20"/>
                <w:lang w:val="sq-AL"/>
              </w:rPr>
              <w:t>Fakti</w:t>
            </w:r>
          </w:p>
        </w:tc>
      </w:tr>
      <w:tr w:rsidR="00C56919" w:rsidRPr="004A335B" w:rsidTr="00C56919">
        <w:trPr>
          <w:trHeight w:val="266"/>
          <w:jc w:val="center"/>
        </w:trPr>
        <w:tc>
          <w:tcPr>
            <w:tcW w:w="596" w:type="pct"/>
            <w:tcBorders>
              <w:top w:val="nil"/>
              <w:left w:val="nil"/>
              <w:bottom w:val="single" w:sz="4" w:space="0" w:color="FFFFFF"/>
              <w:right w:val="single" w:sz="4" w:space="0" w:color="FFFFFF"/>
            </w:tcBorders>
            <w:shd w:val="clear" w:color="auto" w:fill="auto"/>
            <w:noWrap/>
            <w:vAlign w:val="bottom"/>
            <w:hideMark/>
          </w:tcPr>
          <w:p w:rsidR="009007A4" w:rsidRPr="004A335B" w:rsidRDefault="009007A4" w:rsidP="004A335B">
            <w:pPr>
              <w:jc w:val="center"/>
              <w:rPr>
                <w:sz w:val="20"/>
                <w:szCs w:val="20"/>
                <w:lang w:val="sq-AL"/>
              </w:rPr>
            </w:pPr>
            <w:r w:rsidRPr="004A335B">
              <w:rPr>
                <w:sz w:val="20"/>
                <w:szCs w:val="20"/>
                <w:lang w:val="sq-AL"/>
              </w:rPr>
              <w:t>01110</w:t>
            </w:r>
          </w:p>
        </w:tc>
        <w:tc>
          <w:tcPr>
            <w:tcW w:w="2299" w:type="pct"/>
            <w:gridSpan w:val="2"/>
            <w:tcBorders>
              <w:top w:val="nil"/>
              <w:left w:val="single" w:sz="8" w:space="0" w:color="FFFFFF"/>
              <w:bottom w:val="single" w:sz="8" w:space="0" w:color="FFFFFF"/>
              <w:right w:val="single" w:sz="8" w:space="0" w:color="FFFFFF"/>
            </w:tcBorders>
            <w:shd w:val="clear" w:color="000000" w:fill="E5E0EC"/>
            <w:vAlign w:val="bottom"/>
            <w:hideMark/>
          </w:tcPr>
          <w:p w:rsidR="009007A4" w:rsidRPr="004A335B" w:rsidRDefault="009007A4" w:rsidP="004A335B">
            <w:pPr>
              <w:rPr>
                <w:color w:val="000000"/>
                <w:sz w:val="20"/>
                <w:szCs w:val="20"/>
                <w:lang w:val="sq-AL"/>
              </w:rPr>
            </w:pPr>
            <w:r w:rsidRPr="004A335B">
              <w:rPr>
                <w:color w:val="000000"/>
                <w:sz w:val="20"/>
                <w:szCs w:val="20"/>
                <w:lang w:val="sq-AL"/>
              </w:rPr>
              <w:t>Planifikimi, Menaxhimi dhe Administrimi</w:t>
            </w:r>
          </w:p>
        </w:tc>
        <w:tc>
          <w:tcPr>
            <w:tcW w:w="1021" w:type="pct"/>
            <w:gridSpan w:val="2"/>
            <w:tcBorders>
              <w:top w:val="nil"/>
              <w:left w:val="nil"/>
              <w:bottom w:val="single" w:sz="8" w:space="0" w:color="FFFFFF"/>
              <w:right w:val="single" w:sz="8" w:space="0" w:color="FFFFFF"/>
            </w:tcBorders>
            <w:shd w:val="clear" w:color="000000" w:fill="E5E0EC"/>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4.0%</w:t>
            </w:r>
          </w:p>
        </w:tc>
        <w:tc>
          <w:tcPr>
            <w:tcW w:w="1085" w:type="pct"/>
            <w:gridSpan w:val="3"/>
            <w:tcBorders>
              <w:top w:val="nil"/>
              <w:left w:val="nil"/>
              <w:bottom w:val="single" w:sz="8" w:space="0" w:color="FFFFFF"/>
              <w:right w:val="single" w:sz="8" w:space="0" w:color="FFFFFF"/>
            </w:tcBorders>
            <w:shd w:val="clear" w:color="000000" w:fill="E5E0EC"/>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4.7%</w:t>
            </w:r>
          </w:p>
        </w:tc>
      </w:tr>
      <w:tr w:rsidR="00C56919" w:rsidRPr="004A335B" w:rsidTr="00C56919">
        <w:trPr>
          <w:trHeight w:val="164"/>
          <w:jc w:val="center"/>
        </w:trPr>
        <w:tc>
          <w:tcPr>
            <w:tcW w:w="596" w:type="pct"/>
            <w:tcBorders>
              <w:top w:val="nil"/>
              <w:left w:val="nil"/>
              <w:bottom w:val="single" w:sz="4" w:space="0" w:color="FFFFFF"/>
              <w:right w:val="single" w:sz="4" w:space="0" w:color="FFFFFF"/>
            </w:tcBorders>
            <w:shd w:val="clear" w:color="auto" w:fill="auto"/>
            <w:noWrap/>
            <w:vAlign w:val="bottom"/>
            <w:hideMark/>
          </w:tcPr>
          <w:p w:rsidR="009007A4" w:rsidRPr="004A335B" w:rsidRDefault="009007A4" w:rsidP="004A335B">
            <w:pPr>
              <w:jc w:val="center"/>
              <w:rPr>
                <w:sz w:val="20"/>
                <w:szCs w:val="20"/>
                <w:lang w:val="sq-AL"/>
              </w:rPr>
            </w:pPr>
            <w:r w:rsidRPr="004A335B">
              <w:rPr>
                <w:sz w:val="20"/>
                <w:szCs w:val="20"/>
                <w:lang w:val="sq-AL"/>
              </w:rPr>
              <w:t>03140</w:t>
            </w:r>
          </w:p>
        </w:tc>
        <w:tc>
          <w:tcPr>
            <w:tcW w:w="2299" w:type="pct"/>
            <w:gridSpan w:val="2"/>
            <w:tcBorders>
              <w:top w:val="nil"/>
              <w:left w:val="nil"/>
              <w:bottom w:val="single" w:sz="8" w:space="0" w:color="FFFFFF"/>
              <w:right w:val="single" w:sz="8" w:space="0" w:color="FFFFFF"/>
            </w:tcBorders>
            <w:shd w:val="clear" w:color="auto" w:fill="auto"/>
            <w:vAlign w:val="bottom"/>
            <w:hideMark/>
          </w:tcPr>
          <w:p w:rsidR="009007A4" w:rsidRPr="004A335B" w:rsidRDefault="009007A4" w:rsidP="004A335B">
            <w:pPr>
              <w:rPr>
                <w:color w:val="000000"/>
                <w:sz w:val="20"/>
                <w:szCs w:val="20"/>
                <w:lang w:val="sq-AL"/>
              </w:rPr>
            </w:pPr>
            <w:r w:rsidRPr="004A335B">
              <w:rPr>
                <w:color w:val="000000"/>
                <w:sz w:val="20"/>
                <w:szCs w:val="20"/>
                <w:lang w:val="sq-AL"/>
              </w:rPr>
              <w:t>Policia e Shtetit</w:t>
            </w:r>
          </w:p>
        </w:tc>
        <w:tc>
          <w:tcPr>
            <w:tcW w:w="1021" w:type="pct"/>
            <w:gridSpan w:val="2"/>
            <w:tcBorders>
              <w:top w:val="nil"/>
              <w:left w:val="nil"/>
              <w:bottom w:val="single" w:sz="8" w:space="0" w:color="FFFFFF"/>
              <w:right w:val="single" w:sz="8" w:space="0" w:color="FFFFFF"/>
            </w:tcBorders>
            <w:shd w:val="clear" w:color="auto" w:fill="auto"/>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77.5%</w:t>
            </w:r>
          </w:p>
        </w:tc>
        <w:tc>
          <w:tcPr>
            <w:tcW w:w="1085" w:type="pct"/>
            <w:gridSpan w:val="3"/>
            <w:tcBorders>
              <w:top w:val="nil"/>
              <w:left w:val="nil"/>
              <w:bottom w:val="single" w:sz="8" w:space="0" w:color="FFFFFF"/>
              <w:right w:val="single" w:sz="8" w:space="0" w:color="FFFFFF"/>
            </w:tcBorders>
            <w:shd w:val="clear" w:color="auto" w:fill="auto"/>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76.2%</w:t>
            </w:r>
          </w:p>
        </w:tc>
      </w:tr>
      <w:tr w:rsidR="00C56919" w:rsidRPr="004A335B" w:rsidTr="00C56919">
        <w:trPr>
          <w:trHeight w:val="257"/>
          <w:jc w:val="center"/>
        </w:trPr>
        <w:tc>
          <w:tcPr>
            <w:tcW w:w="596" w:type="pct"/>
            <w:tcBorders>
              <w:top w:val="nil"/>
              <w:left w:val="nil"/>
              <w:bottom w:val="single" w:sz="4" w:space="0" w:color="FFFFFF"/>
              <w:right w:val="single" w:sz="4" w:space="0" w:color="FFFFFF"/>
            </w:tcBorders>
            <w:shd w:val="clear" w:color="auto" w:fill="auto"/>
            <w:noWrap/>
            <w:vAlign w:val="bottom"/>
            <w:hideMark/>
          </w:tcPr>
          <w:p w:rsidR="009007A4" w:rsidRPr="004A335B" w:rsidRDefault="009007A4" w:rsidP="004A335B">
            <w:pPr>
              <w:jc w:val="center"/>
              <w:rPr>
                <w:sz w:val="20"/>
                <w:szCs w:val="20"/>
                <w:lang w:val="sq-AL"/>
              </w:rPr>
            </w:pPr>
            <w:r w:rsidRPr="004A335B">
              <w:rPr>
                <w:sz w:val="20"/>
                <w:szCs w:val="20"/>
                <w:lang w:val="sq-AL"/>
              </w:rPr>
              <w:t>03150</w:t>
            </w:r>
          </w:p>
        </w:tc>
        <w:tc>
          <w:tcPr>
            <w:tcW w:w="2299" w:type="pct"/>
            <w:gridSpan w:val="2"/>
            <w:tcBorders>
              <w:top w:val="nil"/>
              <w:left w:val="single" w:sz="8" w:space="0" w:color="FFFFFF"/>
              <w:bottom w:val="single" w:sz="8" w:space="0" w:color="FFFFFF"/>
              <w:right w:val="single" w:sz="8" w:space="0" w:color="FFFFFF"/>
            </w:tcBorders>
            <w:shd w:val="clear" w:color="000000" w:fill="E5E0EC"/>
            <w:vAlign w:val="bottom"/>
            <w:hideMark/>
          </w:tcPr>
          <w:p w:rsidR="009007A4" w:rsidRPr="004A335B" w:rsidRDefault="009007A4" w:rsidP="004A335B">
            <w:pPr>
              <w:rPr>
                <w:color w:val="000000"/>
                <w:sz w:val="20"/>
                <w:szCs w:val="20"/>
                <w:lang w:val="sq-AL"/>
              </w:rPr>
            </w:pPr>
            <w:r w:rsidRPr="004A335B">
              <w:rPr>
                <w:color w:val="000000"/>
                <w:sz w:val="20"/>
                <w:szCs w:val="20"/>
                <w:lang w:val="sq-AL"/>
              </w:rPr>
              <w:t>Garda e Republik</w:t>
            </w:r>
            <w:r w:rsidR="000F5F6B" w:rsidRPr="004A335B">
              <w:rPr>
                <w:color w:val="000000"/>
                <w:sz w:val="20"/>
                <w:szCs w:val="20"/>
                <w:lang w:val="sq-AL"/>
              </w:rPr>
              <w:t>ë</w:t>
            </w:r>
            <w:r w:rsidRPr="004A335B">
              <w:rPr>
                <w:color w:val="000000"/>
                <w:sz w:val="20"/>
                <w:szCs w:val="20"/>
                <w:lang w:val="sq-AL"/>
              </w:rPr>
              <w:t>s</w:t>
            </w:r>
          </w:p>
        </w:tc>
        <w:tc>
          <w:tcPr>
            <w:tcW w:w="1021" w:type="pct"/>
            <w:gridSpan w:val="2"/>
            <w:tcBorders>
              <w:top w:val="nil"/>
              <w:left w:val="nil"/>
              <w:bottom w:val="single" w:sz="8" w:space="0" w:color="FFFFFF"/>
              <w:right w:val="single" w:sz="8" w:space="0" w:color="FFFFFF"/>
            </w:tcBorders>
            <w:shd w:val="clear" w:color="000000" w:fill="E5E0EC"/>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7.3%</w:t>
            </w:r>
          </w:p>
        </w:tc>
        <w:tc>
          <w:tcPr>
            <w:tcW w:w="1085" w:type="pct"/>
            <w:gridSpan w:val="3"/>
            <w:tcBorders>
              <w:top w:val="nil"/>
              <w:left w:val="nil"/>
              <w:bottom w:val="single" w:sz="8" w:space="0" w:color="FFFFFF"/>
              <w:right w:val="single" w:sz="8" w:space="0" w:color="FFFFFF"/>
            </w:tcBorders>
            <w:shd w:val="clear" w:color="000000" w:fill="E5E0EC"/>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6.7%</w:t>
            </w:r>
          </w:p>
        </w:tc>
      </w:tr>
      <w:tr w:rsidR="00C56919" w:rsidRPr="004A335B" w:rsidTr="00C56919">
        <w:trPr>
          <w:trHeight w:val="349"/>
          <w:jc w:val="center"/>
        </w:trPr>
        <w:tc>
          <w:tcPr>
            <w:tcW w:w="596" w:type="pct"/>
            <w:tcBorders>
              <w:top w:val="nil"/>
              <w:left w:val="nil"/>
              <w:bottom w:val="single" w:sz="4" w:space="0" w:color="FFFFFF"/>
              <w:right w:val="single" w:sz="4" w:space="0" w:color="FFFFFF"/>
            </w:tcBorders>
            <w:shd w:val="clear" w:color="auto" w:fill="auto"/>
            <w:noWrap/>
            <w:vAlign w:val="bottom"/>
            <w:hideMark/>
          </w:tcPr>
          <w:p w:rsidR="009007A4" w:rsidRPr="004A335B" w:rsidRDefault="009007A4" w:rsidP="004A335B">
            <w:pPr>
              <w:jc w:val="center"/>
              <w:rPr>
                <w:sz w:val="20"/>
                <w:szCs w:val="20"/>
                <w:lang w:val="sq-AL"/>
              </w:rPr>
            </w:pPr>
            <w:r w:rsidRPr="004A335B">
              <w:rPr>
                <w:sz w:val="20"/>
                <w:szCs w:val="20"/>
                <w:lang w:val="sq-AL"/>
              </w:rPr>
              <w:lastRenderedPageBreak/>
              <w:t>01160</w:t>
            </w:r>
          </w:p>
        </w:tc>
        <w:tc>
          <w:tcPr>
            <w:tcW w:w="2299" w:type="pct"/>
            <w:gridSpan w:val="2"/>
            <w:tcBorders>
              <w:top w:val="nil"/>
              <w:left w:val="nil"/>
              <w:bottom w:val="single" w:sz="8" w:space="0" w:color="FFFFFF"/>
              <w:right w:val="single" w:sz="8" w:space="0" w:color="FFFFFF"/>
            </w:tcBorders>
            <w:shd w:val="clear" w:color="auto" w:fill="auto"/>
            <w:vAlign w:val="bottom"/>
            <w:hideMark/>
          </w:tcPr>
          <w:p w:rsidR="009007A4" w:rsidRPr="004A335B" w:rsidRDefault="009007A4" w:rsidP="004A335B">
            <w:pPr>
              <w:rPr>
                <w:color w:val="000000"/>
                <w:sz w:val="20"/>
                <w:szCs w:val="20"/>
                <w:lang w:val="sq-AL"/>
              </w:rPr>
            </w:pPr>
            <w:r w:rsidRPr="004A335B">
              <w:rPr>
                <w:color w:val="000000"/>
                <w:sz w:val="20"/>
                <w:szCs w:val="20"/>
                <w:lang w:val="sq-AL"/>
              </w:rPr>
              <w:t>Prefekturat dhe Funksionet e Deleguara t</w:t>
            </w:r>
            <w:r w:rsidR="000F5F6B" w:rsidRPr="004A335B">
              <w:rPr>
                <w:color w:val="000000"/>
                <w:sz w:val="20"/>
                <w:szCs w:val="20"/>
                <w:lang w:val="sq-AL"/>
              </w:rPr>
              <w:t>ë</w:t>
            </w:r>
            <w:r w:rsidRPr="004A335B">
              <w:rPr>
                <w:color w:val="000000"/>
                <w:sz w:val="20"/>
                <w:szCs w:val="20"/>
                <w:lang w:val="sq-AL"/>
              </w:rPr>
              <w:t xml:space="preserve"> Pushtetit Vendor</w:t>
            </w:r>
          </w:p>
        </w:tc>
        <w:tc>
          <w:tcPr>
            <w:tcW w:w="1021" w:type="pct"/>
            <w:gridSpan w:val="2"/>
            <w:tcBorders>
              <w:top w:val="nil"/>
              <w:left w:val="nil"/>
              <w:bottom w:val="single" w:sz="8" w:space="0" w:color="FFFFFF"/>
              <w:right w:val="single" w:sz="8" w:space="0" w:color="FFFFFF"/>
            </w:tcBorders>
            <w:shd w:val="clear" w:color="auto" w:fill="auto"/>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3.1%</w:t>
            </w:r>
          </w:p>
        </w:tc>
        <w:tc>
          <w:tcPr>
            <w:tcW w:w="1085" w:type="pct"/>
            <w:gridSpan w:val="3"/>
            <w:tcBorders>
              <w:top w:val="nil"/>
              <w:left w:val="nil"/>
              <w:bottom w:val="single" w:sz="8" w:space="0" w:color="FFFFFF"/>
              <w:right w:val="single" w:sz="8" w:space="0" w:color="FFFFFF"/>
            </w:tcBorders>
            <w:shd w:val="clear" w:color="auto" w:fill="auto"/>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3.1%</w:t>
            </w:r>
          </w:p>
        </w:tc>
      </w:tr>
      <w:tr w:rsidR="00C56919" w:rsidRPr="004A335B" w:rsidTr="00C56919">
        <w:trPr>
          <w:trHeight w:val="257"/>
          <w:jc w:val="center"/>
        </w:trPr>
        <w:tc>
          <w:tcPr>
            <w:tcW w:w="596" w:type="pct"/>
            <w:tcBorders>
              <w:top w:val="nil"/>
              <w:left w:val="nil"/>
              <w:bottom w:val="single" w:sz="4" w:space="0" w:color="FFFFFF"/>
              <w:right w:val="single" w:sz="4" w:space="0" w:color="FFFFFF"/>
            </w:tcBorders>
            <w:shd w:val="clear" w:color="auto" w:fill="auto"/>
            <w:noWrap/>
            <w:vAlign w:val="bottom"/>
            <w:hideMark/>
          </w:tcPr>
          <w:p w:rsidR="009007A4" w:rsidRPr="004A335B" w:rsidRDefault="009007A4" w:rsidP="004A335B">
            <w:pPr>
              <w:jc w:val="center"/>
              <w:rPr>
                <w:sz w:val="20"/>
                <w:szCs w:val="20"/>
                <w:lang w:val="sq-AL"/>
              </w:rPr>
            </w:pPr>
            <w:r w:rsidRPr="004A335B">
              <w:rPr>
                <w:sz w:val="20"/>
                <w:szCs w:val="20"/>
                <w:lang w:val="sq-AL"/>
              </w:rPr>
              <w:t>01170</w:t>
            </w:r>
          </w:p>
        </w:tc>
        <w:tc>
          <w:tcPr>
            <w:tcW w:w="2299" w:type="pct"/>
            <w:gridSpan w:val="2"/>
            <w:tcBorders>
              <w:top w:val="nil"/>
              <w:left w:val="single" w:sz="8" w:space="0" w:color="FFFFFF"/>
              <w:bottom w:val="single" w:sz="8" w:space="0" w:color="FFFFFF"/>
              <w:right w:val="single" w:sz="8" w:space="0" w:color="FFFFFF"/>
            </w:tcBorders>
            <w:shd w:val="clear" w:color="000000" w:fill="E5E0EC"/>
            <w:vAlign w:val="bottom"/>
            <w:hideMark/>
          </w:tcPr>
          <w:p w:rsidR="009007A4" w:rsidRPr="004A335B" w:rsidRDefault="009007A4" w:rsidP="004A335B">
            <w:pPr>
              <w:rPr>
                <w:color w:val="000000"/>
                <w:sz w:val="20"/>
                <w:szCs w:val="20"/>
                <w:lang w:val="sq-AL"/>
              </w:rPr>
            </w:pPr>
            <w:r w:rsidRPr="004A335B">
              <w:rPr>
                <w:color w:val="000000"/>
                <w:sz w:val="20"/>
                <w:szCs w:val="20"/>
                <w:lang w:val="sq-AL"/>
              </w:rPr>
              <w:t>Sh</w:t>
            </w:r>
            <w:r w:rsidR="000F5F6B" w:rsidRPr="004A335B">
              <w:rPr>
                <w:color w:val="000000"/>
                <w:sz w:val="20"/>
                <w:szCs w:val="20"/>
                <w:lang w:val="sq-AL"/>
              </w:rPr>
              <w:t>ë</w:t>
            </w:r>
            <w:r w:rsidRPr="004A335B">
              <w:rPr>
                <w:color w:val="000000"/>
                <w:sz w:val="20"/>
                <w:szCs w:val="20"/>
                <w:lang w:val="sq-AL"/>
              </w:rPr>
              <w:t>rbimi i Gjendjes Civile</w:t>
            </w:r>
          </w:p>
        </w:tc>
        <w:tc>
          <w:tcPr>
            <w:tcW w:w="1021" w:type="pct"/>
            <w:gridSpan w:val="2"/>
            <w:tcBorders>
              <w:top w:val="nil"/>
              <w:left w:val="nil"/>
              <w:bottom w:val="single" w:sz="8" w:space="0" w:color="FFFFFF"/>
              <w:right w:val="single" w:sz="8" w:space="0" w:color="FFFFFF"/>
            </w:tcBorders>
            <w:shd w:val="clear" w:color="000000" w:fill="E5E0EC"/>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3.5%</w:t>
            </w:r>
          </w:p>
        </w:tc>
        <w:tc>
          <w:tcPr>
            <w:tcW w:w="1085" w:type="pct"/>
            <w:gridSpan w:val="3"/>
            <w:tcBorders>
              <w:top w:val="nil"/>
              <w:left w:val="nil"/>
              <w:bottom w:val="single" w:sz="8" w:space="0" w:color="FFFFFF"/>
              <w:right w:val="single" w:sz="8" w:space="0" w:color="FFFFFF"/>
            </w:tcBorders>
            <w:shd w:val="clear" w:color="000000" w:fill="E5E0EC"/>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4.1%</w:t>
            </w:r>
          </w:p>
        </w:tc>
      </w:tr>
      <w:tr w:rsidR="00C56919" w:rsidRPr="004A335B" w:rsidTr="00C56919">
        <w:trPr>
          <w:trHeight w:val="257"/>
          <w:jc w:val="center"/>
        </w:trPr>
        <w:tc>
          <w:tcPr>
            <w:tcW w:w="596" w:type="pct"/>
            <w:tcBorders>
              <w:top w:val="nil"/>
              <w:left w:val="nil"/>
              <w:bottom w:val="single" w:sz="4" w:space="0" w:color="FFFFFF"/>
              <w:right w:val="single" w:sz="4" w:space="0" w:color="FFFFFF"/>
            </w:tcBorders>
            <w:shd w:val="clear" w:color="auto" w:fill="auto"/>
            <w:noWrap/>
            <w:vAlign w:val="bottom"/>
            <w:hideMark/>
          </w:tcPr>
          <w:p w:rsidR="009007A4" w:rsidRPr="004A335B" w:rsidRDefault="009007A4" w:rsidP="004A335B">
            <w:pPr>
              <w:jc w:val="center"/>
              <w:rPr>
                <w:sz w:val="20"/>
                <w:szCs w:val="20"/>
                <w:lang w:val="sq-AL"/>
              </w:rPr>
            </w:pPr>
            <w:r w:rsidRPr="004A335B">
              <w:rPr>
                <w:sz w:val="20"/>
                <w:szCs w:val="20"/>
                <w:lang w:val="sq-AL"/>
              </w:rPr>
              <w:t>01180</w:t>
            </w:r>
          </w:p>
        </w:tc>
        <w:tc>
          <w:tcPr>
            <w:tcW w:w="2299" w:type="pct"/>
            <w:gridSpan w:val="2"/>
            <w:tcBorders>
              <w:top w:val="nil"/>
              <w:left w:val="nil"/>
              <w:bottom w:val="single" w:sz="8" w:space="0" w:color="FFFFFF"/>
              <w:right w:val="single" w:sz="8" w:space="0" w:color="FFFFFF"/>
            </w:tcBorders>
            <w:shd w:val="clear" w:color="auto" w:fill="auto"/>
            <w:vAlign w:val="bottom"/>
            <w:hideMark/>
          </w:tcPr>
          <w:p w:rsidR="009007A4" w:rsidRPr="004A335B" w:rsidRDefault="009007A4" w:rsidP="004A335B">
            <w:pPr>
              <w:rPr>
                <w:color w:val="000000"/>
                <w:sz w:val="20"/>
                <w:szCs w:val="20"/>
                <w:lang w:val="sq-AL"/>
              </w:rPr>
            </w:pPr>
            <w:r w:rsidRPr="004A335B">
              <w:rPr>
                <w:color w:val="000000"/>
                <w:sz w:val="20"/>
                <w:szCs w:val="20"/>
                <w:lang w:val="sq-AL"/>
              </w:rPr>
              <w:t>Menaxhimi i Rezervave t</w:t>
            </w:r>
            <w:r w:rsidR="000F5F6B" w:rsidRPr="004A335B">
              <w:rPr>
                <w:color w:val="000000"/>
                <w:sz w:val="20"/>
                <w:szCs w:val="20"/>
                <w:lang w:val="sq-AL"/>
              </w:rPr>
              <w:t>ë</w:t>
            </w:r>
            <w:r w:rsidRPr="004A335B">
              <w:rPr>
                <w:color w:val="000000"/>
                <w:sz w:val="20"/>
                <w:szCs w:val="20"/>
                <w:lang w:val="sq-AL"/>
              </w:rPr>
              <w:t xml:space="preserve"> Shtetit</w:t>
            </w:r>
          </w:p>
        </w:tc>
        <w:tc>
          <w:tcPr>
            <w:tcW w:w="1021" w:type="pct"/>
            <w:gridSpan w:val="2"/>
            <w:tcBorders>
              <w:top w:val="nil"/>
              <w:left w:val="nil"/>
              <w:bottom w:val="single" w:sz="8" w:space="0" w:color="FFFFFF"/>
              <w:right w:val="single" w:sz="8" w:space="0" w:color="FFFFFF"/>
            </w:tcBorders>
            <w:shd w:val="clear" w:color="auto" w:fill="auto"/>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0.5%</w:t>
            </w:r>
          </w:p>
        </w:tc>
        <w:tc>
          <w:tcPr>
            <w:tcW w:w="1085" w:type="pct"/>
            <w:gridSpan w:val="3"/>
            <w:tcBorders>
              <w:top w:val="nil"/>
              <w:left w:val="nil"/>
              <w:bottom w:val="single" w:sz="8" w:space="0" w:color="FFFFFF"/>
              <w:right w:val="single" w:sz="8" w:space="0" w:color="FFFFFF"/>
            </w:tcBorders>
            <w:shd w:val="clear" w:color="auto" w:fill="auto"/>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0.6%</w:t>
            </w:r>
          </w:p>
        </w:tc>
      </w:tr>
      <w:tr w:rsidR="00C56919" w:rsidRPr="004A335B" w:rsidTr="00C56919">
        <w:trPr>
          <w:trHeight w:val="257"/>
          <w:jc w:val="center"/>
        </w:trPr>
        <w:tc>
          <w:tcPr>
            <w:tcW w:w="596" w:type="pct"/>
            <w:tcBorders>
              <w:top w:val="nil"/>
              <w:left w:val="nil"/>
              <w:bottom w:val="nil"/>
              <w:right w:val="single" w:sz="4" w:space="0" w:color="FFFFFF"/>
            </w:tcBorders>
            <w:shd w:val="clear" w:color="auto" w:fill="auto"/>
            <w:noWrap/>
            <w:vAlign w:val="bottom"/>
            <w:hideMark/>
          </w:tcPr>
          <w:p w:rsidR="009007A4" w:rsidRPr="004A335B" w:rsidRDefault="009007A4" w:rsidP="004A335B">
            <w:pPr>
              <w:jc w:val="center"/>
              <w:rPr>
                <w:sz w:val="20"/>
                <w:szCs w:val="20"/>
                <w:lang w:val="sq-AL"/>
              </w:rPr>
            </w:pPr>
            <w:r w:rsidRPr="004A335B">
              <w:rPr>
                <w:sz w:val="20"/>
                <w:szCs w:val="20"/>
                <w:lang w:val="sq-AL"/>
              </w:rPr>
              <w:t>10910</w:t>
            </w:r>
          </w:p>
        </w:tc>
        <w:tc>
          <w:tcPr>
            <w:tcW w:w="2299" w:type="pct"/>
            <w:gridSpan w:val="2"/>
            <w:tcBorders>
              <w:top w:val="nil"/>
              <w:left w:val="single" w:sz="8" w:space="0" w:color="FFFFFF"/>
              <w:bottom w:val="single" w:sz="8" w:space="0" w:color="FFFFFF"/>
              <w:right w:val="single" w:sz="8" w:space="0" w:color="FFFFFF"/>
            </w:tcBorders>
            <w:shd w:val="clear" w:color="000000" w:fill="E5E0EC"/>
            <w:vAlign w:val="bottom"/>
            <w:hideMark/>
          </w:tcPr>
          <w:p w:rsidR="009007A4" w:rsidRPr="004A335B" w:rsidRDefault="009007A4" w:rsidP="004A335B">
            <w:pPr>
              <w:rPr>
                <w:color w:val="000000"/>
                <w:sz w:val="20"/>
                <w:szCs w:val="20"/>
                <w:lang w:val="sq-AL"/>
              </w:rPr>
            </w:pPr>
            <w:r w:rsidRPr="004A335B">
              <w:rPr>
                <w:color w:val="000000"/>
                <w:sz w:val="20"/>
                <w:szCs w:val="20"/>
                <w:lang w:val="sq-AL"/>
              </w:rPr>
              <w:t>Emergjencat Civile</w:t>
            </w:r>
          </w:p>
        </w:tc>
        <w:tc>
          <w:tcPr>
            <w:tcW w:w="1021" w:type="pct"/>
            <w:gridSpan w:val="2"/>
            <w:tcBorders>
              <w:top w:val="nil"/>
              <w:left w:val="nil"/>
              <w:bottom w:val="single" w:sz="8" w:space="0" w:color="FFFFFF"/>
              <w:right w:val="single" w:sz="8" w:space="0" w:color="FFFFFF"/>
            </w:tcBorders>
            <w:shd w:val="clear" w:color="000000" w:fill="E5E0EC"/>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4.1%</w:t>
            </w:r>
          </w:p>
        </w:tc>
        <w:tc>
          <w:tcPr>
            <w:tcW w:w="1085" w:type="pct"/>
            <w:gridSpan w:val="3"/>
            <w:tcBorders>
              <w:top w:val="nil"/>
              <w:left w:val="nil"/>
              <w:bottom w:val="single" w:sz="8" w:space="0" w:color="FFFFFF"/>
              <w:right w:val="single" w:sz="8" w:space="0" w:color="FFFFFF"/>
            </w:tcBorders>
            <w:shd w:val="clear" w:color="000000" w:fill="E5E0EC"/>
            <w:vAlign w:val="bottom"/>
            <w:hideMark/>
          </w:tcPr>
          <w:p w:rsidR="009007A4" w:rsidRPr="004A335B" w:rsidRDefault="009007A4" w:rsidP="004A335B">
            <w:pPr>
              <w:jc w:val="center"/>
              <w:rPr>
                <w:color w:val="000000"/>
                <w:sz w:val="20"/>
                <w:szCs w:val="20"/>
                <w:lang w:val="sq-AL"/>
              </w:rPr>
            </w:pPr>
            <w:r w:rsidRPr="004A335B">
              <w:rPr>
                <w:color w:val="000000"/>
                <w:sz w:val="20"/>
                <w:szCs w:val="20"/>
                <w:lang w:val="sq-AL"/>
              </w:rPr>
              <w:t>4.7%</w:t>
            </w:r>
          </w:p>
        </w:tc>
      </w:tr>
      <w:tr w:rsidR="00C56919" w:rsidRPr="004A335B" w:rsidTr="00C56919">
        <w:trPr>
          <w:trHeight w:val="308"/>
          <w:jc w:val="center"/>
        </w:trPr>
        <w:tc>
          <w:tcPr>
            <w:tcW w:w="596" w:type="pct"/>
            <w:tcBorders>
              <w:top w:val="single" w:sz="4" w:space="0" w:color="FFFFFF"/>
              <w:left w:val="single" w:sz="4" w:space="0" w:color="FFFFFF"/>
              <w:bottom w:val="single" w:sz="4" w:space="0" w:color="FFFFFF"/>
              <w:right w:val="single" w:sz="4" w:space="0" w:color="FFFFFF"/>
            </w:tcBorders>
            <w:shd w:val="clear" w:color="000000" w:fill="FFC000"/>
            <w:noWrap/>
            <w:vAlign w:val="center"/>
            <w:hideMark/>
          </w:tcPr>
          <w:p w:rsidR="009007A4" w:rsidRPr="004A335B" w:rsidRDefault="009007A4" w:rsidP="004A335B">
            <w:pPr>
              <w:jc w:val="center"/>
              <w:rPr>
                <w:color w:val="000000"/>
                <w:lang w:val="sq-AL"/>
              </w:rPr>
            </w:pPr>
            <w:r w:rsidRPr="004A335B">
              <w:rPr>
                <w:color w:val="000000"/>
                <w:sz w:val="22"/>
                <w:szCs w:val="22"/>
                <w:lang w:val="sq-AL"/>
              </w:rPr>
              <w:t> </w:t>
            </w:r>
          </w:p>
        </w:tc>
        <w:tc>
          <w:tcPr>
            <w:tcW w:w="2299" w:type="pct"/>
            <w:gridSpan w:val="2"/>
            <w:tcBorders>
              <w:top w:val="single" w:sz="4" w:space="0" w:color="FFFFFF"/>
              <w:left w:val="nil"/>
              <w:bottom w:val="single" w:sz="4" w:space="0" w:color="FFFFFF"/>
              <w:right w:val="single" w:sz="4" w:space="0" w:color="FFFFFF"/>
            </w:tcBorders>
            <w:shd w:val="clear" w:color="000000" w:fill="FFC000"/>
            <w:noWrap/>
            <w:vAlign w:val="center"/>
            <w:hideMark/>
          </w:tcPr>
          <w:p w:rsidR="009007A4" w:rsidRPr="004A335B" w:rsidRDefault="009007A4" w:rsidP="004A335B">
            <w:pPr>
              <w:rPr>
                <w:b/>
                <w:bCs/>
                <w:color w:val="000000"/>
                <w:lang w:val="sq-AL"/>
              </w:rPr>
            </w:pPr>
            <w:r w:rsidRPr="004A335B">
              <w:rPr>
                <w:b/>
                <w:bCs/>
                <w:color w:val="000000"/>
                <w:sz w:val="22"/>
                <w:szCs w:val="22"/>
                <w:lang w:val="sq-AL"/>
              </w:rPr>
              <w:t>TOTALI</w:t>
            </w:r>
          </w:p>
        </w:tc>
        <w:tc>
          <w:tcPr>
            <w:tcW w:w="1021" w:type="pct"/>
            <w:gridSpan w:val="2"/>
            <w:tcBorders>
              <w:top w:val="single" w:sz="4" w:space="0" w:color="FFFFFF"/>
              <w:left w:val="nil"/>
              <w:bottom w:val="single" w:sz="4" w:space="0" w:color="FFFFFF"/>
              <w:right w:val="single" w:sz="4" w:space="0" w:color="FFFFFF"/>
            </w:tcBorders>
            <w:shd w:val="clear" w:color="000000" w:fill="FFC000"/>
            <w:noWrap/>
            <w:vAlign w:val="center"/>
            <w:hideMark/>
          </w:tcPr>
          <w:p w:rsidR="009007A4" w:rsidRPr="004A335B" w:rsidRDefault="009007A4" w:rsidP="004A335B">
            <w:pPr>
              <w:jc w:val="center"/>
              <w:rPr>
                <w:b/>
                <w:bCs/>
                <w:color w:val="000000"/>
                <w:lang w:val="sq-AL"/>
              </w:rPr>
            </w:pPr>
            <w:r w:rsidRPr="004A335B">
              <w:rPr>
                <w:b/>
                <w:bCs/>
                <w:color w:val="000000"/>
                <w:sz w:val="22"/>
                <w:szCs w:val="22"/>
                <w:lang w:val="sq-AL"/>
              </w:rPr>
              <w:t>100.0%</w:t>
            </w:r>
          </w:p>
        </w:tc>
        <w:tc>
          <w:tcPr>
            <w:tcW w:w="1085" w:type="pct"/>
            <w:gridSpan w:val="3"/>
            <w:tcBorders>
              <w:top w:val="single" w:sz="4" w:space="0" w:color="FFFFFF"/>
              <w:left w:val="nil"/>
              <w:bottom w:val="single" w:sz="4" w:space="0" w:color="FFFFFF"/>
              <w:right w:val="single" w:sz="4" w:space="0" w:color="FFFFFF"/>
            </w:tcBorders>
            <w:shd w:val="clear" w:color="000000" w:fill="FFC000"/>
            <w:noWrap/>
            <w:vAlign w:val="center"/>
            <w:hideMark/>
          </w:tcPr>
          <w:p w:rsidR="009007A4" w:rsidRPr="004A335B" w:rsidRDefault="009007A4" w:rsidP="004A335B">
            <w:pPr>
              <w:jc w:val="center"/>
              <w:rPr>
                <w:b/>
                <w:bCs/>
                <w:color w:val="000000"/>
                <w:lang w:val="sq-AL"/>
              </w:rPr>
            </w:pPr>
            <w:r w:rsidRPr="004A335B">
              <w:rPr>
                <w:b/>
                <w:bCs/>
                <w:color w:val="000000"/>
                <w:sz w:val="22"/>
                <w:szCs w:val="22"/>
                <w:lang w:val="sq-AL"/>
              </w:rPr>
              <w:t>100.0%</w:t>
            </w:r>
          </w:p>
        </w:tc>
      </w:tr>
      <w:tr w:rsidR="00C56919" w:rsidRPr="004A335B" w:rsidTr="00C56919">
        <w:trPr>
          <w:gridAfter w:val="1"/>
          <w:wAfter w:w="27" w:type="pct"/>
          <w:trHeight w:val="311"/>
          <w:jc w:val="center"/>
        </w:trPr>
        <w:tc>
          <w:tcPr>
            <w:tcW w:w="2750" w:type="pct"/>
            <w:gridSpan w:val="2"/>
            <w:tcBorders>
              <w:top w:val="nil"/>
              <w:left w:val="nil"/>
              <w:bottom w:val="nil"/>
              <w:right w:val="nil"/>
            </w:tcBorders>
            <w:shd w:val="clear" w:color="auto" w:fill="auto"/>
            <w:noWrap/>
            <w:vAlign w:val="center"/>
            <w:hideMark/>
          </w:tcPr>
          <w:p w:rsidR="00C56919" w:rsidRPr="004A335B" w:rsidRDefault="00C56919" w:rsidP="004A335B">
            <w:pPr>
              <w:rPr>
                <w:i/>
                <w:iCs/>
                <w:color w:val="000000"/>
                <w:sz w:val="20"/>
                <w:szCs w:val="20"/>
                <w:lang w:val="sq-AL"/>
              </w:rPr>
            </w:pPr>
            <w:r w:rsidRPr="004A335B">
              <w:rPr>
                <w:i/>
                <w:iCs/>
                <w:color w:val="000000"/>
                <w:sz w:val="20"/>
                <w:szCs w:val="20"/>
                <w:lang w:val="sq-AL"/>
              </w:rPr>
              <w:t>Burimi: Ministria e Financave</w:t>
            </w:r>
          </w:p>
        </w:tc>
        <w:tc>
          <w:tcPr>
            <w:tcW w:w="705" w:type="pct"/>
            <w:gridSpan w:val="2"/>
            <w:tcBorders>
              <w:top w:val="nil"/>
              <w:left w:val="nil"/>
              <w:bottom w:val="nil"/>
              <w:right w:val="nil"/>
            </w:tcBorders>
            <w:shd w:val="clear" w:color="auto" w:fill="auto"/>
            <w:noWrap/>
            <w:vAlign w:val="bottom"/>
            <w:hideMark/>
          </w:tcPr>
          <w:p w:rsidR="00C56919" w:rsidRPr="004A335B" w:rsidRDefault="00C56919" w:rsidP="004A335B">
            <w:pPr>
              <w:rPr>
                <w:color w:val="000000"/>
                <w:lang w:val="sq-AL"/>
              </w:rPr>
            </w:pPr>
          </w:p>
        </w:tc>
        <w:tc>
          <w:tcPr>
            <w:tcW w:w="760" w:type="pct"/>
            <w:gridSpan w:val="2"/>
            <w:tcBorders>
              <w:top w:val="nil"/>
              <w:left w:val="nil"/>
              <w:bottom w:val="nil"/>
              <w:right w:val="nil"/>
            </w:tcBorders>
            <w:shd w:val="clear" w:color="auto" w:fill="auto"/>
            <w:noWrap/>
            <w:vAlign w:val="bottom"/>
            <w:hideMark/>
          </w:tcPr>
          <w:p w:rsidR="00C56919" w:rsidRPr="004A335B" w:rsidRDefault="00C56919" w:rsidP="004A335B">
            <w:pPr>
              <w:rPr>
                <w:color w:val="000000"/>
                <w:lang w:val="sq-AL"/>
              </w:rPr>
            </w:pPr>
          </w:p>
        </w:tc>
        <w:tc>
          <w:tcPr>
            <w:tcW w:w="758" w:type="pct"/>
            <w:tcBorders>
              <w:top w:val="nil"/>
              <w:left w:val="nil"/>
              <w:bottom w:val="nil"/>
              <w:right w:val="nil"/>
            </w:tcBorders>
            <w:shd w:val="clear" w:color="auto" w:fill="auto"/>
            <w:noWrap/>
            <w:vAlign w:val="bottom"/>
            <w:hideMark/>
          </w:tcPr>
          <w:p w:rsidR="00C56919" w:rsidRPr="004A335B" w:rsidRDefault="00C56919" w:rsidP="004A335B">
            <w:pPr>
              <w:rPr>
                <w:color w:val="000000"/>
                <w:lang w:val="sq-AL"/>
              </w:rPr>
            </w:pPr>
          </w:p>
        </w:tc>
      </w:tr>
    </w:tbl>
    <w:p w:rsidR="00C56919" w:rsidRPr="004A335B" w:rsidRDefault="00C56919" w:rsidP="004A335B">
      <w:pPr>
        <w:pStyle w:val="Subtitle"/>
        <w:spacing w:after="0"/>
        <w:jc w:val="both"/>
        <w:rPr>
          <w:rFonts w:ascii="Times New Roman" w:hAnsi="Times New Roman" w:cs="Times New Roman"/>
          <w:bCs/>
          <w:lang w:val="sq-AL"/>
        </w:rPr>
      </w:pPr>
    </w:p>
    <w:p w:rsidR="00BD69A2" w:rsidRPr="004A335B" w:rsidRDefault="00BD69A2" w:rsidP="004A335B">
      <w:pPr>
        <w:pStyle w:val="Subtitle"/>
        <w:spacing w:after="0"/>
        <w:jc w:val="both"/>
        <w:rPr>
          <w:rFonts w:ascii="Times New Roman" w:hAnsi="Times New Roman" w:cs="Times New Roman"/>
          <w:bCs/>
          <w:lang w:val="sq-AL"/>
        </w:rPr>
      </w:pPr>
      <w:r w:rsidRPr="004A335B">
        <w:rPr>
          <w:rFonts w:ascii="Times New Roman" w:hAnsi="Times New Roman" w:cs="Times New Roman"/>
          <w:bCs/>
          <w:lang w:val="sq-AL"/>
        </w:rPr>
        <w:t xml:space="preserve">Programi “Policia e Shtetit”, </w:t>
      </w:r>
      <w:r w:rsidR="000F5F6B" w:rsidRPr="004A335B">
        <w:rPr>
          <w:rFonts w:ascii="Times New Roman" w:hAnsi="Times New Roman" w:cs="Times New Roman"/>
          <w:bCs/>
          <w:lang w:val="sq-AL"/>
        </w:rPr>
        <w:t>ë</w:t>
      </w:r>
      <w:r w:rsidRPr="004A335B">
        <w:rPr>
          <w:rFonts w:ascii="Times New Roman" w:hAnsi="Times New Roman" w:cs="Times New Roman"/>
          <w:bCs/>
          <w:lang w:val="sq-AL"/>
        </w:rPr>
        <w:t>sht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programi m</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i madh buxhetor i MPB, dhe z</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rreth 76.2% të totalit të shpenzimeve faktike të kryera gjatë 3 mujorit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par</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vitit 2014. M</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pas vjen programi “Garda e Republikës”, me 6.7%, “Emergjencat Civile” me  4.7%, “Planifikim Menaxhimi” me 4.7%, “Gjendja Civile me 4.1%, “Pushteti Vendor” me 3.1% dhe n</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fund “Rezervat e Shtetit”,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cilat p</w:t>
      </w:r>
      <w:r w:rsidR="000F5F6B" w:rsidRPr="004A335B">
        <w:rPr>
          <w:rFonts w:ascii="Times New Roman" w:hAnsi="Times New Roman" w:cs="Times New Roman"/>
          <w:bCs/>
          <w:lang w:val="sq-AL"/>
        </w:rPr>
        <w:t>ë</w:t>
      </w:r>
      <w:r w:rsidRPr="004A335B">
        <w:rPr>
          <w:rFonts w:ascii="Times New Roman" w:hAnsi="Times New Roman" w:cs="Times New Roman"/>
          <w:bCs/>
          <w:lang w:val="sq-AL"/>
        </w:rPr>
        <w:t>rb</w:t>
      </w:r>
      <w:r w:rsidR="000F5F6B" w:rsidRPr="004A335B">
        <w:rPr>
          <w:rFonts w:ascii="Times New Roman" w:hAnsi="Times New Roman" w:cs="Times New Roman"/>
          <w:bCs/>
          <w:lang w:val="sq-AL"/>
        </w:rPr>
        <w:t>ë</w:t>
      </w:r>
      <w:r w:rsidRPr="004A335B">
        <w:rPr>
          <w:rFonts w:ascii="Times New Roman" w:hAnsi="Times New Roman" w:cs="Times New Roman"/>
          <w:bCs/>
          <w:lang w:val="sq-AL"/>
        </w:rPr>
        <w:t>jn</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vet</w:t>
      </w:r>
      <w:r w:rsidR="000F5F6B" w:rsidRPr="004A335B">
        <w:rPr>
          <w:rFonts w:ascii="Times New Roman" w:hAnsi="Times New Roman" w:cs="Times New Roman"/>
          <w:bCs/>
          <w:lang w:val="sq-AL"/>
        </w:rPr>
        <w:t>ë</w:t>
      </w:r>
      <w:r w:rsidRPr="004A335B">
        <w:rPr>
          <w:rFonts w:ascii="Times New Roman" w:hAnsi="Times New Roman" w:cs="Times New Roman"/>
          <w:bCs/>
          <w:lang w:val="sq-AL"/>
        </w:rPr>
        <w:t>m 0.6%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shpenzimeve totale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Ministris</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s</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Pun</w:t>
      </w:r>
      <w:r w:rsidR="000F5F6B" w:rsidRPr="004A335B">
        <w:rPr>
          <w:rFonts w:ascii="Times New Roman" w:hAnsi="Times New Roman" w:cs="Times New Roman"/>
          <w:bCs/>
          <w:lang w:val="sq-AL"/>
        </w:rPr>
        <w:t>ë</w:t>
      </w:r>
      <w:r w:rsidRPr="004A335B">
        <w:rPr>
          <w:rFonts w:ascii="Times New Roman" w:hAnsi="Times New Roman" w:cs="Times New Roman"/>
          <w:bCs/>
          <w:lang w:val="sq-AL"/>
        </w:rPr>
        <w:t>ve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Brendshme.  </w:t>
      </w:r>
    </w:p>
    <w:p w:rsidR="00C56919" w:rsidRPr="004A335B" w:rsidRDefault="00C56919" w:rsidP="004A335B">
      <w:pPr>
        <w:pStyle w:val="Subtitle"/>
        <w:spacing w:after="0"/>
        <w:jc w:val="both"/>
        <w:rPr>
          <w:rFonts w:ascii="Times New Roman" w:hAnsi="Times New Roman" w:cs="Times New Roman"/>
          <w:bCs/>
          <w:lang w:val="sq-AL"/>
        </w:rPr>
      </w:pPr>
    </w:p>
    <w:p w:rsidR="00BD69A2" w:rsidRPr="004A335B" w:rsidRDefault="00BD69A2" w:rsidP="004A335B">
      <w:pPr>
        <w:pStyle w:val="Subtitle"/>
        <w:spacing w:after="0"/>
        <w:jc w:val="both"/>
        <w:rPr>
          <w:rFonts w:ascii="Times New Roman" w:hAnsi="Times New Roman" w:cs="Times New Roman"/>
          <w:bCs/>
          <w:lang w:val="sq-AL"/>
        </w:rPr>
      </w:pPr>
      <w:r w:rsidRPr="004A335B">
        <w:rPr>
          <w:rFonts w:ascii="Times New Roman" w:hAnsi="Times New Roman" w:cs="Times New Roman"/>
          <w:bCs/>
          <w:lang w:val="sq-AL"/>
        </w:rPr>
        <w:t>Nga monitorimi konstatohet se struktura e shpenzimeve ndërmjet programeve në parashikimet sipas buxhetit fillestar dhe buxhetit me ndryshime, ka ndryshuar leht</w:t>
      </w:r>
      <w:r w:rsidR="000F5F6B" w:rsidRPr="004A335B">
        <w:rPr>
          <w:rFonts w:ascii="Times New Roman" w:hAnsi="Times New Roman" w:cs="Times New Roman"/>
          <w:bCs/>
          <w:lang w:val="sq-AL"/>
        </w:rPr>
        <w:t>ë</w:t>
      </w:r>
      <w:r w:rsidRPr="004A335B">
        <w:rPr>
          <w:rFonts w:ascii="Times New Roman" w:hAnsi="Times New Roman" w:cs="Times New Roman"/>
          <w:bCs/>
          <w:lang w:val="sq-AL"/>
        </w:rPr>
        <w:t>sisht n</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pothuajse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gjitha programet, me nj</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shmangie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vog</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l nga vlera sipas planit fillestar vjetor. </w:t>
      </w:r>
    </w:p>
    <w:p w:rsidR="00DB26CC" w:rsidRPr="004A335B" w:rsidRDefault="00DB26CC" w:rsidP="004A335B">
      <w:pPr>
        <w:autoSpaceDE w:val="0"/>
        <w:autoSpaceDN w:val="0"/>
        <w:adjustRightInd w:val="0"/>
        <w:jc w:val="both"/>
        <w:rPr>
          <w:rFonts w:eastAsia="SimSun"/>
          <w:lang w:val="sq-AL" w:eastAsia="zh-CN"/>
        </w:rPr>
      </w:pPr>
    </w:p>
    <w:p w:rsidR="002471A6" w:rsidRPr="004A335B" w:rsidRDefault="002471A6" w:rsidP="004A335B">
      <w:pPr>
        <w:autoSpaceDE w:val="0"/>
        <w:autoSpaceDN w:val="0"/>
        <w:adjustRightInd w:val="0"/>
        <w:jc w:val="both"/>
        <w:rPr>
          <w:rFonts w:eastAsia="SimSun"/>
          <w:lang w:val="sq-AL" w:eastAsia="zh-CN"/>
        </w:rPr>
      </w:pPr>
    </w:p>
    <w:p w:rsidR="00DB26CC" w:rsidRPr="004A335B" w:rsidRDefault="00DB26CC" w:rsidP="004A335B">
      <w:pPr>
        <w:autoSpaceDE w:val="0"/>
        <w:autoSpaceDN w:val="0"/>
        <w:adjustRightInd w:val="0"/>
        <w:jc w:val="both"/>
        <w:rPr>
          <w:rFonts w:eastAsia="SimSun"/>
          <w:b/>
          <w:bCs/>
          <w:caps/>
          <w:color w:val="002060"/>
          <w:sz w:val="28"/>
          <w:lang w:val="sq-AL" w:eastAsia="zh-CN"/>
        </w:rPr>
      </w:pPr>
      <w:r w:rsidRPr="004A335B">
        <w:rPr>
          <w:rFonts w:eastAsia="SimSun"/>
          <w:b/>
          <w:bCs/>
          <w:caps/>
          <w:color w:val="002060"/>
          <w:sz w:val="28"/>
          <w:lang w:val="sq-AL" w:eastAsia="zh-CN"/>
        </w:rPr>
        <w:t xml:space="preserve">Programet, performanca dhe statusi i produkteve buxhetore. </w:t>
      </w:r>
    </w:p>
    <w:p w:rsidR="00DB26CC" w:rsidRPr="004A335B" w:rsidRDefault="00DB26CC" w:rsidP="004A335B">
      <w:pPr>
        <w:autoSpaceDE w:val="0"/>
        <w:autoSpaceDN w:val="0"/>
        <w:adjustRightInd w:val="0"/>
        <w:jc w:val="both"/>
        <w:rPr>
          <w:rFonts w:eastAsia="SimSun"/>
          <w:lang w:val="sq-AL" w:eastAsia="zh-CN"/>
        </w:rPr>
      </w:pPr>
    </w:p>
    <w:p w:rsidR="00DB26CC" w:rsidRPr="004A335B" w:rsidRDefault="00DB26CC" w:rsidP="004A335B">
      <w:pPr>
        <w:autoSpaceDE w:val="0"/>
        <w:autoSpaceDN w:val="0"/>
        <w:adjustRightInd w:val="0"/>
        <w:jc w:val="both"/>
        <w:rPr>
          <w:rFonts w:eastAsia="SimSun"/>
          <w:lang w:val="sq-AL" w:eastAsia="zh-CN"/>
        </w:rPr>
      </w:pPr>
      <w:r w:rsidRPr="004A335B">
        <w:rPr>
          <w:rFonts w:eastAsia="SimSun"/>
          <w:lang w:val="sq-AL" w:eastAsia="zh-CN"/>
        </w:rPr>
        <w:t>Në vijim paraqitet një përshkrim i politikës së programeve buxhetore, objektivave dhe produkteve t</w:t>
      </w:r>
      <w:r w:rsidR="00AB3C1F" w:rsidRPr="004A335B">
        <w:rPr>
          <w:rFonts w:eastAsia="SimSun"/>
          <w:lang w:val="sq-AL" w:eastAsia="zh-CN"/>
        </w:rPr>
        <w:t>ë</w:t>
      </w:r>
      <w:r w:rsidRPr="004A335B">
        <w:rPr>
          <w:rFonts w:eastAsia="SimSun"/>
          <w:lang w:val="sq-AL" w:eastAsia="zh-CN"/>
        </w:rPr>
        <w:t xml:space="preserve"> tyre për vitin buxhetor 201</w:t>
      </w:r>
      <w:r w:rsidR="00C56919" w:rsidRPr="004A335B">
        <w:rPr>
          <w:rFonts w:eastAsia="SimSun"/>
          <w:lang w:val="sq-AL" w:eastAsia="zh-CN"/>
        </w:rPr>
        <w:t>4</w:t>
      </w:r>
      <w:r w:rsidRPr="004A335B">
        <w:rPr>
          <w:rFonts w:eastAsia="SimSun"/>
          <w:lang w:val="sq-AL" w:eastAsia="zh-CN"/>
        </w:rPr>
        <w:t xml:space="preserve">. </w:t>
      </w:r>
    </w:p>
    <w:p w:rsidR="00DB26CC" w:rsidRPr="004A335B" w:rsidRDefault="00DB26CC" w:rsidP="004A335B">
      <w:pPr>
        <w:autoSpaceDE w:val="0"/>
        <w:autoSpaceDN w:val="0"/>
        <w:adjustRightInd w:val="0"/>
        <w:jc w:val="both"/>
        <w:rPr>
          <w:rFonts w:eastAsia="SimSun"/>
          <w:lang w:val="sq-AL" w:eastAsia="zh-CN"/>
        </w:rPr>
      </w:pPr>
    </w:p>
    <w:p w:rsidR="005F582E" w:rsidRPr="004A335B" w:rsidRDefault="005F582E" w:rsidP="004A335B">
      <w:pPr>
        <w:autoSpaceDE w:val="0"/>
        <w:autoSpaceDN w:val="0"/>
        <w:adjustRightInd w:val="0"/>
        <w:jc w:val="both"/>
        <w:rPr>
          <w:rFonts w:eastAsia="SimSun"/>
          <w:lang w:val="sq-AL" w:eastAsia="zh-CN"/>
        </w:rPr>
      </w:pPr>
    </w:p>
    <w:p w:rsidR="00DF0A1B" w:rsidRPr="004A335B" w:rsidRDefault="00DF0A1B" w:rsidP="004A335B">
      <w:pPr>
        <w:pStyle w:val="ListParagraph"/>
        <w:numPr>
          <w:ilvl w:val="0"/>
          <w:numId w:val="1"/>
        </w:numPr>
        <w:autoSpaceDE w:val="0"/>
        <w:autoSpaceDN w:val="0"/>
        <w:adjustRightInd w:val="0"/>
        <w:jc w:val="both"/>
        <w:rPr>
          <w:b/>
          <w:sz w:val="26"/>
          <w:szCs w:val="26"/>
          <w:lang w:val="sq-AL" w:eastAsia="sq-AL"/>
        </w:rPr>
      </w:pPr>
      <w:r w:rsidRPr="004A335B">
        <w:rPr>
          <w:rFonts w:eastAsia="SimSun"/>
          <w:b/>
          <w:bCs/>
          <w:sz w:val="26"/>
          <w:szCs w:val="26"/>
          <w:lang w:val="sq-AL" w:eastAsia="zh-CN"/>
        </w:rPr>
        <w:t>Planifiki</w:t>
      </w:r>
      <w:r w:rsidR="00DB26CC" w:rsidRPr="004A335B">
        <w:rPr>
          <w:rFonts w:eastAsia="SimSun"/>
          <w:b/>
          <w:bCs/>
          <w:sz w:val="26"/>
          <w:szCs w:val="26"/>
          <w:lang w:val="sq-AL" w:eastAsia="zh-CN"/>
        </w:rPr>
        <w:t>mi, Menaxhimi dhe Administrimi</w:t>
      </w:r>
    </w:p>
    <w:p w:rsidR="00DF0A1B" w:rsidRPr="004A335B" w:rsidRDefault="00DF0A1B" w:rsidP="004A335B">
      <w:pPr>
        <w:autoSpaceDE w:val="0"/>
        <w:autoSpaceDN w:val="0"/>
        <w:adjustRightInd w:val="0"/>
        <w:jc w:val="both"/>
        <w:rPr>
          <w:sz w:val="20"/>
          <w:lang w:val="sq-AL" w:eastAsia="sq-AL"/>
        </w:rPr>
      </w:pPr>
    </w:p>
    <w:p w:rsidR="00DB26CC" w:rsidRPr="004A335B" w:rsidRDefault="00595358" w:rsidP="004A335B">
      <w:pPr>
        <w:autoSpaceDE w:val="0"/>
        <w:autoSpaceDN w:val="0"/>
        <w:adjustRightInd w:val="0"/>
        <w:jc w:val="both"/>
        <w:rPr>
          <w:lang w:val="sq-AL" w:eastAsia="sq-AL"/>
        </w:rPr>
      </w:pPr>
      <w:r w:rsidRPr="004A335B">
        <w:rPr>
          <w:lang w:val="sq-AL" w:eastAsia="sq-AL"/>
        </w:rPr>
        <w:t>Ky program buxhetor, p</w:t>
      </w:r>
      <w:r w:rsidR="001751E6" w:rsidRPr="004A335B">
        <w:rPr>
          <w:lang w:val="sq-AL" w:eastAsia="sq-AL"/>
        </w:rPr>
        <w:t>ë</w:t>
      </w:r>
      <w:r w:rsidRPr="004A335B">
        <w:rPr>
          <w:lang w:val="sq-AL" w:eastAsia="sq-AL"/>
        </w:rPr>
        <w:t>rgjith</w:t>
      </w:r>
      <w:r w:rsidR="001751E6" w:rsidRPr="004A335B">
        <w:rPr>
          <w:lang w:val="sq-AL" w:eastAsia="sq-AL"/>
        </w:rPr>
        <w:t>ë</w:t>
      </w:r>
      <w:r w:rsidRPr="004A335B">
        <w:rPr>
          <w:lang w:val="sq-AL" w:eastAsia="sq-AL"/>
        </w:rPr>
        <w:t>sisht p</w:t>
      </w:r>
      <w:r w:rsidR="001751E6" w:rsidRPr="004A335B">
        <w:rPr>
          <w:lang w:val="sq-AL" w:eastAsia="sq-AL"/>
        </w:rPr>
        <w:t>ë</w:t>
      </w:r>
      <w:r w:rsidRPr="004A335B">
        <w:rPr>
          <w:lang w:val="sq-AL" w:eastAsia="sq-AL"/>
        </w:rPr>
        <w:t xml:space="preserve">rfshin </w:t>
      </w:r>
      <w:r w:rsidR="000F7BB3" w:rsidRPr="004A335B">
        <w:rPr>
          <w:lang w:val="sq-AL" w:eastAsia="sq-AL"/>
        </w:rPr>
        <w:t>shpenzimet p</w:t>
      </w:r>
      <w:r w:rsidR="00AB3C1F" w:rsidRPr="004A335B">
        <w:rPr>
          <w:lang w:val="sq-AL" w:eastAsia="sq-AL"/>
        </w:rPr>
        <w:t>ë</w:t>
      </w:r>
      <w:r w:rsidR="000F7BB3" w:rsidRPr="004A335B">
        <w:rPr>
          <w:lang w:val="sq-AL" w:eastAsia="sq-AL"/>
        </w:rPr>
        <w:t xml:space="preserve">r </w:t>
      </w:r>
      <w:r w:rsidRPr="004A335B">
        <w:rPr>
          <w:lang w:val="sq-AL" w:eastAsia="sq-AL"/>
        </w:rPr>
        <w:t>aparatin e Ministris</w:t>
      </w:r>
      <w:r w:rsidR="001751E6" w:rsidRPr="004A335B">
        <w:rPr>
          <w:lang w:val="sq-AL" w:eastAsia="sq-AL"/>
        </w:rPr>
        <w:t>ë</w:t>
      </w:r>
      <w:r w:rsidRPr="004A335B">
        <w:rPr>
          <w:lang w:val="sq-AL" w:eastAsia="sq-AL"/>
        </w:rPr>
        <w:t xml:space="preserve"> s</w:t>
      </w:r>
      <w:r w:rsidR="001751E6" w:rsidRPr="004A335B">
        <w:rPr>
          <w:lang w:val="sq-AL" w:eastAsia="sq-AL"/>
        </w:rPr>
        <w:t>ë</w:t>
      </w:r>
      <w:r w:rsidRPr="004A335B">
        <w:rPr>
          <w:lang w:val="sq-AL" w:eastAsia="sq-AL"/>
        </w:rPr>
        <w:t xml:space="preserve"> Pun</w:t>
      </w:r>
      <w:r w:rsidR="001751E6" w:rsidRPr="004A335B">
        <w:rPr>
          <w:lang w:val="sq-AL" w:eastAsia="sq-AL"/>
        </w:rPr>
        <w:t>ë</w:t>
      </w:r>
      <w:r w:rsidRPr="004A335B">
        <w:rPr>
          <w:lang w:val="sq-AL" w:eastAsia="sq-AL"/>
        </w:rPr>
        <w:t>ve t</w:t>
      </w:r>
      <w:r w:rsidR="001751E6" w:rsidRPr="004A335B">
        <w:rPr>
          <w:lang w:val="sq-AL" w:eastAsia="sq-AL"/>
        </w:rPr>
        <w:t>ë</w:t>
      </w:r>
      <w:r w:rsidRPr="004A335B">
        <w:rPr>
          <w:lang w:val="sq-AL" w:eastAsia="sq-AL"/>
        </w:rPr>
        <w:t xml:space="preserve"> Brendshme, dhe f</w:t>
      </w:r>
      <w:r w:rsidR="00DF0A1B" w:rsidRPr="004A335B">
        <w:rPr>
          <w:lang w:val="sq-AL" w:eastAsia="sq-AL"/>
        </w:rPr>
        <w:t>ondet e alokuara p</w:t>
      </w:r>
      <w:r w:rsidR="001751E6" w:rsidRPr="004A335B">
        <w:rPr>
          <w:lang w:val="sq-AL" w:eastAsia="sq-AL"/>
        </w:rPr>
        <w:t>ë</w:t>
      </w:r>
      <w:r w:rsidR="00DF0A1B" w:rsidRPr="004A335B">
        <w:rPr>
          <w:lang w:val="sq-AL" w:eastAsia="sq-AL"/>
        </w:rPr>
        <w:t>r k</w:t>
      </w:r>
      <w:r w:rsidR="001751E6" w:rsidRPr="004A335B">
        <w:rPr>
          <w:lang w:val="sq-AL" w:eastAsia="sq-AL"/>
        </w:rPr>
        <w:t>ë</w:t>
      </w:r>
      <w:r w:rsidR="00DF0A1B" w:rsidRPr="004A335B">
        <w:rPr>
          <w:lang w:val="sq-AL" w:eastAsia="sq-AL"/>
        </w:rPr>
        <w:t>t</w:t>
      </w:r>
      <w:r w:rsidR="001751E6" w:rsidRPr="004A335B">
        <w:rPr>
          <w:lang w:val="sq-AL" w:eastAsia="sq-AL"/>
        </w:rPr>
        <w:t>ë</w:t>
      </w:r>
      <w:r w:rsidR="00DF0A1B" w:rsidRPr="004A335B">
        <w:rPr>
          <w:lang w:val="sq-AL" w:eastAsia="sq-AL"/>
        </w:rPr>
        <w:t xml:space="preserve"> program buxhetor</w:t>
      </w:r>
      <w:r w:rsidR="00650B9A" w:rsidRPr="004A335B">
        <w:rPr>
          <w:lang w:val="sq-AL" w:eastAsia="sq-AL"/>
        </w:rPr>
        <w:t>, p</w:t>
      </w:r>
      <w:r w:rsidR="00AB3C1F" w:rsidRPr="004A335B">
        <w:rPr>
          <w:lang w:val="sq-AL" w:eastAsia="sq-AL"/>
        </w:rPr>
        <w:t>ë</w:t>
      </w:r>
      <w:r w:rsidR="00650B9A" w:rsidRPr="004A335B">
        <w:rPr>
          <w:lang w:val="sq-AL" w:eastAsia="sq-AL"/>
        </w:rPr>
        <w:t>rb</w:t>
      </w:r>
      <w:r w:rsidR="00AB3C1F" w:rsidRPr="004A335B">
        <w:rPr>
          <w:lang w:val="sq-AL" w:eastAsia="sq-AL"/>
        </w:rPr>
        <w:t>ë</w:t>
      </w:r>
      <w:r w:rsidR="00650B9A" w:rsidRPr="004A335B">
        <w:rPr>
          <w:lang w:val="sq-AL" w:eastAsia="sq-AL"/>
        </w:rPr>
        <w:t>jn</w:t>
      </w:r>
      <w:r w:rsidR="00AB3C1F" w:rsidRPr="004A335B">
        <w:rPr>
          <w:lang w:val="sq-AL" w:eastAsia="sq-AL"/>
        </w:rPr>
        <w:t>ë</w:t>
      </w:r>
      <w:r w:rsidR="00650B9A" w:rsidRPr="004A335B">
        <w:rPr>
          <w:lang w:val="sq-AL" w:eastAsia="sq-AL"/>
        </w:rPr>
        <w:t xml:space="preserve"> rreth 4.</w:t>
      </w:r>
      <w:r w:rsidR="004E7AE6" w:rsidRPr="004A335B">
        <w:rPr>
          <w:lang w:val="sq-AL" w:eastAsia="sq-AL"/>
        </w:rPr>
        <w:t>0</w:t>
      </w:r>
      <w:r w:rsidR="00650B9A" w:rsidRPr="004A335B">
        <w:rPr>
          <w:lang w:val="sq-AL" w:eastAsia="sq-AL"/>
        </w:rPr>
        <w:t>% t</w:t>
      </w:r>
      <w:r w:rsidR="00AB3C1F" w:rsidRPr="004A335B">
        <w:rPr>
          <w:lang w:val="sq-AL" w:eastAsia="sq-AL"/>
        </w:rPr>
        <w:t>ë</w:t>
      </w:r>
      <w:r w:rsidR="00650B9A" w:rsidRPr="004A335B">
        <w:rPr>
          <w:lang w:val="sq-AL" w:eastAsia="sq-AL"/>
        </w:rPr>
        <w:t xml:space="preserve"> shpenzimeve totale t</w:t>
      </w:r>
      <w:r w:rsidR="00AB3C1F" w:rsidRPr="004A335B">
        <w:rPr>
          <w:lang w:val="sq-AL" w:eastAsia="sq-AL"/>
        </w:rPr>
        <w:t>ë</w:t>
      </w:r>
      <w:r w:rsidR="00650B9A" w:rsidRPr="004A335B">
        <w:rPr>
          <w:lang w:val="sq-AL" w:eastAsia="sq-AL"/>
        </w:rPr>
        <w:t xml:space="preserve"> miratuara</w:t>
      </w:r>
      <w:r w:rsidR="000F7BB3" w:rsidRPr="004A335B">
        <w:rPr>
          <w:lang w:val="sq-AL" w:eastAsia="sq-AL"/>
        </w:rPr>
        <w:t xml:space="preserve"> p</w:t>
      </w:r>
      <w:r w:rsidR="00AB3C1F" w:rsidRPr="004A335B">
        <w:rPr>
          <w:lang w:val="sq-AL" w:eastAsia="sq-AL"/>
        </w:rPr>
        <w:t>ë</w:t>
      </w:r>
      <w:r w:rsidR="000F7BB3" w:rsidRPr="004A335B">
        <w:rPr>
          <w:lang w:val="sq-AL" w:eastAsia="sq-AL"/>
        </w:rPr>
        <w:t>r MPB p</w:t>
      </w:r>
      <w:r w:rsidR="00AB3C1F" w:rsidRPr="004A335B">
        <w:rPr>
          <w:lang w:val="sq-AL" w:eastAsia="sq-AL"/>
        </w:rPr>
        <w:t>ë</w:t>
      </w:r>
      <w:r w:rsidR="000F7BB3" w:rsidRPr="004A335B">
        <w:rPr>
          <w:lang w:val="sq-AL" w:eastAsia="sq-AL"/>
        </w:rPr>
        <w:t>r vitin 201</w:t>
      </w:r>
      <w:r w:rsidR="004E7AE6" w:rsidRPr="004A335B">
        <w:rPr>
          <w:lang w:val="sq-AL" w:eastAsia="sq-AL"/>
        </w:rPr>
        <w:t>4. Nd</w:t>
      </w:r>
      <w:r w:rsidR="000F5F6B" w:rsidRPr="004A335B">
        <w:rPr>
          <w:lang w:val="sq-AL" w:eastAsia="sq-AL"/>
        </w:rPr>
        <w:t>ë</w:t>
      </w:r>
      <w:r w:rsidR="004E7AE6" w:rsidRPr="004A335B">
        <w:rPr>
          <w:lang w:val="sq-AL" w:eastAsia="sq-AL"/>
        </w:rPr>
        <w:t>rkoh</w:t>
      </w:r>
      <w:r w:rsidR="000F5F6B" w:rsidRPr="004A335B">
        <w:rPr>
          <w:lang w:val="sq-AL" w:eastAsia="sq-AL"/>
        </w:rPr>
        <w:t>ë</w:t>
      </w:r>
      <w:r w:rsidR="004E7AE6" w:rsidRPr="004A335B">
        <w:rPr>
          <w:lang w:val="sq-AL" w:eastAsia="sq-AL"/>
        </w:rPr>
        <w:t>, referuar t</w:t>
      </w:r>
      <w:r w:rsidR="000F5F6B" w:rsidRPr="004A335B">
        <w:rPr>
          <w:lang w:val="sq-AL" w:eastAsia="sq-AL"/>
        </w:rPr>
        <w:t>ë</w:t>
      </w:r>
      <w:r w:rsidR="004E7AE6" w:rsidRPr="004A335B">
        <w:rPr>
          <w:lang w:val="sq-AL" w:eastAsia="sq-AL"/>
        </w:rPr>
        <w:t xml:space="preserve"> dh</w:t>
      </w:r>
      <w:r w:rsidR="000F5F6B" w:rsidRPr="004A335B">
        <w:rPr>
          <w:lang w:val="sq-AL" w:eastAsia="sq-AL"/>
        </w:rPr>
        <w:t>ë</w:t>
      </w:r>
      <w:r w:rsidR="004E7AE6" w:rsidRPr="004A335B">
        <w:rPr>
          <w:lang w:val="sq-AL" w:eastAsia="sq-AL"/>
        </w:rPr>
        <w:t>nave mbi shpenzimet faktike, rezulton se p</w:t>
      </w:r>
      <w:r w:rsidR="000F5F6B" w:rsidRPr="004A335B">
        <w:rPr>
          <w:lang w:val="sq-AL" w:eastAsia="sq-AL"/>
        </w:rPr>
        <w:t>ë</w:t>
      </w:r>
      <w:r w:rsidR="004E7AE6" w:rsidRPr="004A335B">
        <w:rPr>
          <w:lang w:val="sq-AL" w:eastAsia="sq-AL"/>
        </w:rPr>
        <w:t>r tremujorin e par</w:t>
      </w:r>
      <w:r w:rsidR="000F5F6B" w:rsidRPr="004A335B">
        <w:rPr>
          <w:lang w:val="sq-AL" w:eastAsia="sq-AL"/>
        </w:rPr>
        <w:t>ë</w:t>
      </w:r>
      <w:r w:rsidR="004E7AE6" w:rsidRPr="004A335B">
        <w:rPr>
          <w:lang w:val="sq-AL" w:eastAsia="sq-AL"/>
        </w:rPr>
        <w:t>, shpenzimet p</w:t>
      </w:r>
      <w:r w:rsidR="000F5F6B" w:rsidRPr="004A335B">
        <w:rPr>
          <w:lang w:val="sq-AL" w:eastAsia="sq-AL"/>
        </w:rPr>
        <w:t>ë</w:t>
      </w:r>
      <w:r w:rsidR="004E7AE6" w:rsidRPr="004A335B">
        <w:rPr>
          <w:lang w:val="sq-AL" w:eastAsia="sq-AL"/>
        </w:rPr>
        <w:t>r aparatin e MPB p</w:t>
      </w:r>
      <w:r w:rsidR="000F5F6B" w:rsidRPr="004A335B">
        <w:rPr>
          <w:lang w:val="sq-AL" w:eastAsia="sq-AL"/>
        </w:rPr>
        <w:t>ë</w:t>
      </w:r>
      <w:r w:rsidR="004E7AE6" w:rsidRPr="004A335B">
        <w:rPr>
          <w:lang w:val="sq-AL" w:eastAsia="sq-AL"/>
        </w:rPr>
        <w:t>rb</w:t>
      </w:r>
      <w:r w:rsidR="000F5F6B" w:rsidRPr="004A335B">
        <w:rPr>
          <w:lang w:val="sq-AL" w:eastAsia="sq-AL"/>
        </w:rPr>
        <w:t>ë</w:t>
      </w:r>
      <w:r w:rsidR="004E7AE6" w:rsidRPr="004A335B">
        <w:rPr>
          <w:lang w:val="sq-AL" w:eastAsia="sq-AL"/>
        </w:rPr>
        <w:t>jn</w:t>
      </w:r>
      <w:r w:rsidR="000F5F6B" w:rsidRPr="004A335B">
        <w:rPr>
          <w:lang w:val="sq-AL" w:eastAsia="sq-AL"/>
        </w:rPr>
        <w:t>ë</w:t>
      </w:r>
      <w:r w:rsidR="004E7AE6" w:rsidRPr="004A335B">
        <w:rPr>
          <w:lang w:val="sq-AL" w:eastAsia="sq-AL"/>
        </w:rPr>
        <w:t xml:space="preserve"> rreth 4.7% t</w:t>
      </w:r>
      <w:r w:rsidR="000F5F6B" w:rsidRPr="004A335B">
        <w:rPr>
          <w:lang w:val="sq-AL" w:eastAsia="sq-AL"/>
        </w:rPr>
        <w:t>ë</w:t>
      </w:r>
      <w:r w:rsidR="004E7AE6" w:rsidRPr="004A335B">
        <w:rPr>
          <w:lang w:val="sq-AL" w:eastAsia="sq-AL"/>
        </w:rPr>
        <w:t xml:space="preserve"> shpenzimeve totale </w:t>
      </w:r>
      <w:r w:rsidR="000F7BB3" w:rsidRPr="004A335B">
        <w:rPr>
          <w:lang w:val="sq-AL" w:eastAsia="sq-AL"/>
        </w:rPr>
        <w:t xml:space="preserve">. </w:t>
      </w:r>
    </w:p>
    <w:p w:rsidR="00DB26CC" w:rsidRPr="004A335B" w:rsidRDefault="00DB26CC" w:rsidP="004A335B">
      <w:pPr>
        <w:autoSpaceDE w:val="0"/>
        <w:autoSpaceDN w:val="0"/>
        <w:adjustRightInd w:val="0"/>
        <w:jc w:val="both"/>
        <w:rPr>
          <w:rFonts w:eastAsia="SimSun"/>
          <w:lang w:val="sq-AL" w:eastAsia="zh-CN"/>
        </w:rPr>
      </w:pPr>
    </w:p>
    <w:p w:rsidR="002D19EF" w:rsidRPr="004A335B" w:rsidRDefault="002D19EF" w:rsidP="004A335B">
      <w:pPr>
        <w:autoSpaceDE w:val="0"/>
        <w:autoSpaceDN w:val="0"/>
        <w:adjustRightInd w:val="0"/>
        <w:jc w:val="both"/>
        <w:rPr>
          <w:rFonts w:eastAsia="SimSun"/>
          <w:lang w:val="sq-AL" w:eastAsia="zh-CN"/>
        </w:rPr>
      </w:pPr>
      <w:r w:rsidRPr="004A335B">
        <w:rPr>
          <w:rFonts w:eastAsia="SimSun"/>
          <w:lang w:val="sq-AL" w:eastAsia="zh-CN"/>
        </w:rPr>
        <w:t xml:space="preserve">Për vitin 2014, </w:t>
      </w:r>
      <w:r w:rsidRPr="004A335B">
        <w:rPr>
          <w:rFonts w:eastAsia="SimSun"/>
          <w:b/>
          <w:lang w:val="sq-AL" w:eastAsia="zh-CN"/>
        </w:rPr>
        <w:t>objektivat</w:t>
      </w:r>
      <w:r w:rsidRPr="004A335B">
        <w:rPr>
          <w:rFonts w:eastAsia="SimSun"/>
          <w:lang w:val="sq-AL" w:eastAsia="zh-CN"/>
        </w:rPr>
        <w:t xml:space="preserve"> e këtij programi buxhetor janë: </w:t>
      </w:r>
    </w:p>
    <w:p w:rsidR="002D19EF" w:rsidRPr="004A335B" w:rsidRDefault="002D19EF" w:rsidP="004A335B">
      <w:pPr>
        <w:pStyle w:val="ListParagraph"/>
        <w:numPr>
          <w:ilvl w:val="0"/>
          <w:numId w:val="2"/>
        </w:numPr>
        <w:autoSpaceDE w:val="0"/>
        <w:autoSpaceDN w:val="0"/>
        <w:adjustRightInd w:val="0"/>
        <w:ind w:left="426"/>
        <w:jc w:val="both"/>
        <w:rPr>
          <w:lang w:val="sq-AL" w:eastAsia="sq-AL"/>
        </w:rPr>
      </w:pPr>
      <w:r w:rsidRPr="004A335B">
        <w:rPr>
          <w:lang w:val="sq-AL" w:eastAsia="sq-AL"/>
        </w:rPr>
        <w:t xml:space="preserve">Sigurimi i menaxhimit efiçent dhe efektiv i burimeve financiare. </w:t>
      </w:r>
    </w:p>
    <w:p w:rsidR="002D19EF" w:rsidRPr="004A335B" w:rsidRDefault="004A335B" w:rsidP="004A335B">
      <w:pPr>
        <w:pStyle w:val="ListParagraph"/>
        <w:numPr>
          <w:ilvl w:val="0"/>
          <w:numId w:val="2"/>
        </w:numPr>
        <w:autoSpaceDE w:val="0"/>
        <w:autoSpaceDN w:val="0"/>
        <w:adjustRightInd w:val="0"/>
        <w:ind w:left="426"/>
        <w:jc w:val="both"/>
        <w:rPr>
          <w:lang w:val="sq-AL" w:eastAsia="sq-AL"/>
        </w:rPr>
      </w:pPr>
      <w:r w:rsidRPr="004A335B">
        <w:rPr>
          <w:lang w:val="sq-AL" w:eastAsia="sq-AL"/>
        </w:rPr>
        <w:t>Përmirësimi</w:t>
      </w:r>
      <w:r w:rsidR="002D19EF" w:rsidRPr="004A335B">
        <w:rPr>
          <w:lang w:val="sq-AL" w:eastAsia="sq-AL"/>
        </w:rPr>
        <w:t xml:space="preserve"> i shërbimeve funksionale të teknologjisë informacionit dhe komunikimit. </w:t>
      </w:r>
    </w:p>
    <w:p w:rsidR="002D19EF" w:rsidRPr="004A335B" w:rsidRDefault="002D19EF" w:rsidP="004A335B">
      <w:pPr>
        <w:pStyle w:val="ListParagraph"/>
        <w:numPr>
          <w:ilvl w:val="0"/>
          <w:numId w:val="2"/>
        </w:numPr>
        <w:autoSpaceDE w:val="0"/>
        <w:autoSpaceDN w:val="0"/>
        <w:adjustRightInd w:val="0"/>
        <w:ind w:left="426"/>
        <w:jc w:val="both"/>
        <w:rPr>
          <w:lang w:val="sq-AL" w:eastAsia="sq-AL"/>
        </w:rPr>
      </w:pPr>
      <w:r w:rsidRPr="004A335B">
        <w:rPr>
          <w:lang w:val="sq-AL" w:eastAsia="sq-AL"/>
        </w:rPr>
        <w:t xml:space="preserve">Krijimi i </w:t>
      </w:r>
      <w:r w:rsidR="004A335B" w:rsidRPr="004A335B">
        <w:rPr>
          <w:lang w:val="sq-AL" w:eastAsia="sq-AL"/>
        </w:rPr>
        <w:t>standardeve</w:t>
      </w:r>
      <w:r w:rsidRPr="004A335B">
        <w:rPr>
          <w:lang w:val="sq-AL" w:eastAsia="sq-AL"/>
        </w:rPr>
        <w:t xml:space="preserve"> për kuadrin ligjor, marrëveshje dhe projekte. </w:t>
      </w:r>
    </w:p>
    <w:p w:rsidR="002D19EF" w:rsidRPr="004A335B" w:rsidRDefault="002D19EF" w:rsidP="004A335B">
      <w:pPr>
        <w:pStyle w:val="ListParagraph"/>
        <w:numPr>
          <w:ilvl w:val="0"/>
          <w:numId w:val="2"/>
        </w:numPr>
        <w:autoSpaceDE w:val="0"/>
        <w:autoSpaceDN w:val="0"/>
        <w:adjustRightInd w:val="0"/>
        <w:ind w:left="426"/>
        <w:jc w:val="both"/>
        <w:rPr>
          <w:lang w:val="sq-AL" w:eastAsia="sq-AL"/>
        </w:rPr>
      </w:pPr>
      <w:r w:rsidRPr="004A335B">
        <w:rPr>
          <w:lang w:val="sq-AL" w:eastAsia="sq-AL"/>
        </w:rPr>
        <w:t xml:space="preserve">Hartimi i </w:t>
      </w:r>
      <w:r w:rsidR="004A335B" w:rsidRPr="004A335B">
        <w:rPr>
          <w:lang w:val="sq-AL" w:eastAsia="sq-AL"/>
        </w:rPr>
        <w:t>Regjistrit</w:t>
      </w:r>
      <w:r w:rsidRPr="004A335B">
        <w:rPr>
          <w:lang w:val="sq-AL" w:eastAsia="sq-AL"/>
        </w:rPr>
        <w:t xml:space="preserve"> të Riskut dhe i </w:t>
      </w:r>
      <w:r w:rsidR="004A335B" w:rsidRPr="004A335B">
        <w:rPr>
          <w:lang w:val="sq-AL" w:eastAsia="sq-AL"/>
        </w:rPr>
        <w:t>strategjisë</w:t>
      </w:r>
      <w:r w:rsidRPr="004A335B">
        <w:rPr>
          <w:lang w:val="sq-AL" w:eastAsia="sq-AL"/>
        </w:rPr>
        <w:t xml:space="preserve"> së minimizimit të tij.</w:t>
      </w:r>
    </w:p>
    <w:p w:rsidR="002D19EF" w:rsidRPr="004A335B" w:rsidRDefault="00E50025" w:rsidP="004A335B">
      <w:pPr>
        <w:pStyle w:val="ListParagraph"/>
        <w:numPr>
          <w:ilvl w:val="0"/>
          <w:numId w:val="2"/>
        </w:numPr>
        <w:autoSpaceDE w:val="0"/>
        <w:autoSpaceDN w:val="0"/>
        <w:adjustRightInd w:val="0"/>
        <w:ind w:left="426"/>
        <w:jc w:val="both"/>
        <w:rPr>
          <w:rFonts w:eastAsia="SimSun"/>
          <w:lang w:val="sq-AL" w:eastAsia="zh-CN"/>
        </w:rPr>
      </w:pPr>
      <w:r w:rsidRPr="004A335B">
        <w:rPr>
          <w:lang w:val="sq-AL" w:eastAsia="sq-AL"/>
        </w:rPr>
        <w:t>P</w:t>
      </w:r>
      <w:r w:rsidR="000F5F6B" w:rsidRPr="004A335B">
        <w:rPr>
          <w:lang w:val="sq-AL" w:eastAsia="sq-AL"/>
        </w:rPr>
        <w:t>ë</w:t>
      </w:r>
      <w:r w:rsidRPr="004A335B">
        <w:rPr>
          <w:lang w:val="sq-AL" w:eastAsia="sq-AL"/>
        </w:rPr>
        <w:t>rmir</w:t>
      </w:r>
      <w:r w:rsidR="000F5F6B" w:rsidRPr="004A335B">
        <w:rPr>
          <w:lang w:val="sq-AL" w:eastAsia="sq-AL"/>
        </w:rPr>
        <w:t>ë</w:t>
      </w:r>
      <w:r w:rsidRPr="004A335B">
        <w:rPr>
          <w:lang w:val="sq-AL" w:eastAsia="sq-AL"/>
        </w:rPr>
        <w:t>simin e kushteve t</w:t>
      </w:r>
      <w:r w:rsidR="000F5F6B" w:rsidRPr="004A335B">
        <w:rPr>
          <w:lang w:val="sq-AL" w:eastAsia="sq-AL"/>
        </w:rPr>
        <w:t>ë</w:t>
      </w:r>
      <w:r w:rsidRPr="004A335B">
        <w:rPr>
          <w:lang w:val="sq-AL" w:eastAsia="sq-AL"/>
        </w:rPr>
        <w:t xml:space="preserve"> pun</w:t>
      </w:r>
      <w:r w:rsidR="000F5F6B" w:rsidRPr="004A335B">
        <w:rPr>
          <w:lang w:val="sq-AL" w:eastAsia="sq-AL"/>
        </w:rPr>
        <w:t>ë</w:t>
      </w:r>
      <w:r w:rsidRPr="004A335B">
        <w:rPr>
          <w:lang w:val="sq-AL" w:eastAsia="sq-AL"/>
        </w:rPr>
        <w:t>s për punonjësit</w:t>
      </w:r>
    </w:p>
    <w:p w:rsidR="00C56919" w:rsidRPr="004A335B" w:rsidRDefault="00C56919" w:rsidP="004A335B">
      <w:pPr>
        <w:autoSpaceDE w:val="0"/>
        <w:autoSpaceDN w:val="0"/>
        <w:adjustRightInd w:val="0"/>
        <w:jc w:val="both"/>
        <w:rPr>
          <w:rFonts w:eastAsia="Calibri"/>
          <w:lang w:val="sq-AL"/>
        </w:rPr>
      </w:pPr>
    </w:p>
    <w:p w:rsidR="00A359AD" w:rsidRPr="004A335B" w:rsidRDefault="00A359AD" w:rsidP="004A335B">
      <w:pPr>
        <w:autoSpaceDE w:val="0"/>
        <w:autoSpaceDN w:val="0"/>
        <w:adjustRightInd w:val="0"/>
        <w:jc w:val="both"/>
        <w:rPr>
          <w:rFonts w:eastAsia="Calibri"/>
          <w:lang w:val="sq-AL"/>
        </w:rPr>
      </w:pPr>
    </w:p>
    <w:p w:rsidR="000F7BB3" w:rsidRPr="004A335B" w:rsidRDefault="002D19EF" w:rsidP="004A335B">
      <w:pPr>
        <w:autoSpaceDE w:val="0"/>
        <w:autoSpaceDN w:val="0"/>
        <w:adjustRightInd w:val="0"/>
        <w:jc w:val="both"/>
        <w:rPr>
          <w:b/>
          <w:bCs/>
          <w:lang w:val="sq-AL"/>
        </w:rPr>
      </w:pPr>
      <w:r w:rsidRPr="004A335B">
        <w:rPr>
          <w:rFonts w:eastAsia="Calibri"/>
          <w:lang w:val="sq-AL"/>
        </w:rPr>
        <w:t>Për realizimin e këtyre objektivave</w:t>
      </w:r>
      <w:r w:rsidRPr="004A335B">
        <w:rPr>
          <w:lang w:val="sq-AL"/>
        </w:rPr>
        <w:t>, MPB ka alokuar rreth 843 milion lek</w:t>
      </w:r>
      <w:r w:rsidR="000F5F6B" w:rsidRPr="004A335B">
        <w:rPr>
          <w:lang w:val="sq-AL"/>
        </w:rPr>
        <w:t>ë</w:t>
      </w:r>
      <w:r w:rsidRPr="004A335B">
        <w:rPr>
          <w:lang w:val="sq-AL"/>
        </w:rPr>
        <w:t xml:space="preserve"> n</w:t>
      </w:r>
      <w:r w:rsidR="000F5F6B" w:rsidRPr="004A335B">
        <w:rPr>
          <w:lang w:val="sq-AL"/>
        </w:rPr>
        <w:t>ë</w:t>
      </w:r>
      <w:r w:rsidRPr="004A335B">
        <w:rPr>
          <w:lang w:val="sq-AL"/>
        </w:rPr>
        <w:t xml:space="preserve"> terma vjetor</w:t>
      </w:r>
      <w:r w:rsidR="000F5F6B" w:rsidRPr="004A335B">
        <w:rPr>
          <w:lang w:val="sq-AL"/>
        </w:rPr>
        <w:t>ë</w:t>
      </w:r>
      <w:r w:rsidRPr="004A335B">
        <w:rPr>
          <w:lang w:val="sq-AL"/>
        </w:rPr>
        <w:t>, dhe n</w:t>
      </w:r>
      <w:r w:rsidR="000F5F6B" w:rsidRPr="004A335B">
        <w:rPr>
          <w:lang w:val="sq-AL"/>
        </w:rPr>
        <w:t>ë</w:t>
      </w:r>
      <w:r w:rsidRPr="004A335B">
        <w:rPr>
          <w:lang w:val="sq-AL"/>
        </w:rPr>
        <w:t xml:space="preserve"> tremujorin e par</w:t>
      </w:r>
      <w:r w:rsidR="000F5F6B" w:rsidRPr="004A335B">
        <w:rPr>
          <w:lang w:val="sq-AL"/>
        </w:rPr>
        <w:t>ë</w:t>
      </w:r>
      <w:r w:rsidRPr="004A335B">
        <w:rPr>
          <w:lang w:val="sq-AL"/>
        </w:rPr>
        <w:t xml:space="preserve"> t</w:t>
      </w:r>
      <w:r w:rsidR="000F5F6B" w:rsidRPr="004A335B">
        <w:rPr>
          <w:lang w:val="sq-AL"/>
        </w:rPr>
        <w:t>ë</w:t>
      </w:r>
      <w:r w:rsidRPr="004A335B">
        <w:rPr>
          <w:lang w:val="sq-AL"/>
        </w:rPr>
        <w:t xml:space="preserve"> vitit 2014</w:t>
      </w:r>
      <w:r w:rsidR="000F7BB3" w:rsidRPr="004A335B">
        <w:rPr>
          <w:lang w:val="sq-AL"/>
        </w:rPr>
        <w:t xml:space="preserve">, </w:t>
      </w:r>
      <w:r w:rsidR="000F7BB3" w:rsidRPr="004A335B">
        <w:rPr>
          <w:b/>
          <w:lang w:val="sq-AL"/>
        </w:rPr>
        <w:t>realizimi i planit të buxhetit</w:t>
      </w:r>
      <w:r w:rsidR="000F7BB3" w:rsidRPr="004A335B">
        <w:rPr>
          <w:lang w:val="sq-AL"/>
        </w:rPr>
        <w:t xml:space="preserve"> paraqitet n</w:t>
      </w:r>
      <w:r w:rsidR="00AB3C1F" w:rsidRPr="004A335B">
        <w:rPr>
          <w:lang w:val="sq-AL"/>
        </w:rPr>
        <w:t>ë</w:t>
      </w:r>
      <w:r w:rsidR="000F7BB3" w:rsidRPr="004A335B">
        <w:rPr>
          <w:lang w:val="sq-AL"/>
        </w:rPr>
        <w:t xml:space="preserve"> tabel</w:t>
      </w:r>
      <w:r w:rsidR="00AB3C1F" w:rsidRPr="004A335B">
        <w:rPr>
          <w:lang w:val="sq-AL"/>
        </w:rPr>
        <w:t>ë</w:t>
      </w:r>
      <w:r w:rsidR="000F7BB3" w:rsidRPr="004A335B">
        <w:rPr>
          <w:lang w:val="sq-AL"/>
        </w:rPr>
        <w:t>n n</w:t>
      </w:r>
      <w:r w:rsidR="00AB3C1F" w:rsidRPr="004A335B">
        <w:rPr>
          <w:lang w:val="sq-AL"/>
        </w:rPr>
        <w:t>ë</w:t>
      </w:r>
      <w:r w:rsidR="000F7BB3" w:rsidRPr="004A335B">
        <w:rPr>
          <w:lang w:val="sq-AL"/>
        </w:rPr>
        <w:t xml:space="preserve"> vijim. </w:t>
      </w:r>
    </w:p>
    <w:tbl>
      <w:tblPr>
        <w:tblW w:w="5000" w:type="pct"/>
        <w:tblLook w:val="04A0"/>
      </w:tblPr>
      <w:tblGrid>
        <w:gridCol w:w="872"/>
        <w:gridCol w:w="4152"/>
        <w:gridCol w:w="1237"/>
        <w:gridCol w:w="1512"/>
        <w:gridCol w:w="1469"/>
      </w:tblGrid>
      <w:tr w:rsidR="004E7AE6" w:rsidRPr="004A335B" w:rsidTr="004E7AE6">
        <w:trPr>
          <w:trHeight w:val="300"/>
        </w:trPr>
        <w:tc>
          <w:tcPr>
            <w:tcW w:w="472" w:type="pct"/>
            <w:tcBorders>
              <w:top w:val="nil"/>
              <w:left w:val="nil"/>
              <w:bottom w:val="nil"/>
              <w:right w:val="nil"/>
            </w:tcBorders>
            <w:shd w:val="clear" w:color="auto" w:fill="auto"/>
            <w:noWrap/>
            <w:vAlign w:val="bottom"/>
            <w:hideMark/>
          </w:tcPr>
          <w:p w:rsidR="004E7AE6" w:rsidRPr="004A335B" w:rsidRDefault="004E7AE6" w:rsidP="004A335B">
            <w:pPr>
              <w:rPr>
                <w:color w:val="000000"/>
                <w:sz w:val="20"/>
                <w:szCs w:val="20"/>
                <w:lang w:val="sq-AL"/>
              </w:rPr>
            </w:pPr>
          </w:p>
        </w:tc>
        <w:tc>
          <w:tcPr>
            <w:tcW w:w="2245" w:type="pct"/>
            <w:tcBorders>
              <w:top w:val="nil"/>
              <w:left w:val="nil"/>
              <w:bottom w:val="nil"/>
              <w:right w:val="nil"/>
            </w:tcBorders>
            <w:shd w:val="clear" w:color="auto" w:fill="auto"/>
            <w:noWrap/>
            <w:vAlign w:val="bottom"/>
            <w:hideMark/>
          </w:tcPr>
          <w:p w:rsidR="004E7AE6" w:rsidRPr="004A335B" w:rsidRDefault="004E7AE6" w:rsidP="004A335B">
            <w:pPr>
              <w:rPr>
                <w:color w:val="000000"/>
                <w:sz w:val="20"/>
                <w:szCs w:val="20"/>
                <w:lang w:val="sq-AL"/>
              </w:rPr>
            </w:pPr>
          </w:p>
        </w:tc>
        <w:tc>
          <w:tcPr>
            <w:tcW w:w="1487" w:type="pct"/>
            <w:gridSpan w:val="2"/>
            <w:tcBorders>
              <w:top w:val="nil"/>
              <w:left w:val="nil"/>
              <w:bottom w:val="nil"/>
              <w:right w:val="nil"/>
            </w:tcBorders>
            <w:shd w:val="clear" w:color="auto" w:fill="auto"/>
            <w:noWrap/>
            <w:vAlign w:val="center"/>
            <w:hideMark/>
          </w:tcPr>
          <w:p w:rsidR="004E7AE6" w:rsidRPr="004A335B" w:rsidRDefault="004E7AE6" w:rsidP="004A335B">
            <w:pPr>
              <w:jc w:val="center"/>
              <w:rPr>
                <w:i/>
                <w:iCs/>
                <w:color w:val="000000"/>
                <w:sz w:val="20"/>
                <w:szCs w:val="20"/>
                <w:lang w:val="sq-AL"/>
              </w:rPr>
            </w:pPr>
            <w:r w:rsidRPr="004A335B">
              <w:rPr>
                <w:i/>
                <w:iCs/>
                <w:color w:val="000000"/>
                <w:sz w:val="20"/>
                <w:szCs w:val="20"/>
                <w:lang w:val="sq-AL"/>
              </w:rPr>
              <w:t>Në mijë lekë</w:t>
            </w:r>
          </w:p>
        </w:tc>
        <w:tc>
          <w:tcPr>
            <w:tcW w:w="795" w:type="pct"/>
            <w:tcBorders>
              <w:top w:val="nil"/>
              <w:left w:val="nil"/>
              <w:bottom w:val="nil"/>
              <w:right w:val="nil"/>
            </w:tcBorders>
            <w:shd w:val="clear" w:color="auto" w:fill="auto"/>
            <w:noWrap/>
            <w:vAlign w:val="center"/>
            <w:hideMark/>
          </w:tcPr>
          <w:p w:rsidR="004E7AE6" w:rsidRPr="004A335B" w:rsidRDefault="004E7AE6" w:rsidP="004A335B">
            <w:pPr>
              <w:rPr>
                <w:i/>
                <w:iCs/>
                <w:color w:val="000000"/>
                <w:sz w:val="20"/>
                <w:szCs w:val="20"/>
                <w:lang w:val="sq-AL"/>
              </w:rPr>
            </w:pPr>
          </w:p>
        </w:tc>
      </w:tr>
      <w:tr w:rsidR="004E7AE6" w:rsidRPr="004A335B" w:rsidTr="004E7AE6">
        <w:trPr>
          <w:trHeight w:val="300"/>
        </w:trPr>
        <w:tc>
          <w:tcPr>
            <w:tcW w:w="472"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4E7AE6" w:rsidRPr="004A335B" w:rsidRDefault="004E7AE6" w:rsidP="004A335B">
            <w:pPr>
              <w:jc w:val="center"/>
              <w:rPr>
                <w:b/>
                <w:bCs/>
                <w:color w:val="FFFFFF"/>
                <w:sz w:val="20"/>
                <w:szCs w:val="20"/>
                <w:lang w:val="sq-AL"/>
              </w:rPr>
            </w:pPr>
            <w:r w:rsidRPr="004A335B">
              <w:rPr>
                <w:b/>
                <w:bCs/>
                <w:color w:val="FFFFFF"/>
                <w:sz w:val="20"/>
                <w:szCs w:val="20"/>
                <w:lang w:val="sq-AL"/>
              </w:rPr>
              <w:t>01110</w:t>
            </w:r>
          </w:p>
        </w:tc>
        <w:tc>
          <w:tcPr>
            <w:tcW w:w="2245" w:type="pct"/>
            <w:tcBorders>
              <w:top w:val="single" w:sz="4" w:space="0" w:color="FFFFFF"/>
              <w:left w:val="nil"/>
              <w:bottom w:val="single" w:sz="4" w:space="0" w:color="FFFFFF"/>
              <w:right w:val="single" w:sz="4" w:space="0" w:color="FFFFFF"/>
            </w:tcBorders>
            <w:shd w:val="clear" w:color="000000" w:fill="F79646"/>
            <w:noWrap/>
            <w:vAlign w:val="center"/>
            <w:hideMark/>
          </w:tcPr>
          <w:p w:rsidR="004E7AE6" w:rsidRPr="004A335B" w:rsidRDefault="004E7AE6" w:rsidP="004A335B">
            <w:pPr>
              <w:jc w:val="center"/>
              <w:rPr>
                <w:b/>
                <w:bCs/>
                <w:color w:val="FFFFFF"/>
                <w:sz w:val="20"/>
                <w:szCs w:val="20"/>
                <w:lang w:val="sq-AL"/>
              </w:rPr>
            </w:pPr>
            <w:r w:rsidRPr="004A335B">
              <w:rPr>
                <w:b/>
                <w:bCs/>
                <w:color w:val="FFFFFF"/>
                <w:sz w:val="20"/>
                <w:szCs w:val="20"/>
                <w:lang w:val="sq-AL"/>
              </w:rPr>
              <w:t>Planifikimi, Menaxhimi dhe Administrimi</w:t>
            </w:r>
          </w:p>
        </w:tc>
        <w:tc>
          <w:tcPr>
            <w:tcW w:w="669" w:type="pct"/>
            <w:tcBorders>
              <w:top w:val="single" w:sz="4" w:space="0" w:color="FFFFFF"/>
              <w:left w:val="nil"/>
              <w:bottom w:val="single" w:sz="4" w:space="0" w:color="FFFFFF"/>
              <w:right w:val="single" w:sz="4" w:space="0" w:color="FFFFFF"/>
            </w:tcBorders>
            <w:shd w:val="clear" w:color="000000" w:fill="F79646"/>
            <w:noWrap/>
            <w:vAlign w:val="center"/>
            <w:hideMark/>
          </w:tcPr>
          <w:p w:rsidR="004E7AE6" w:rsidRPr="004A335B" w:rsidRDefault="004E7AE6" w:rsidP="004A335B">
            <w:pPr>
              <w:jc w:val="center"/>
              <w:rPr>
                <w:b/>
                <w:bCs/>
                <w:color w:val="FFFFFF"/>
                <w:sz w:val="20"/>
                <w:szCs w:val="20"/>
                <w:lang w:val="sq-AL"/>
              </w:rPr>
            </w:pPr>
            <w:r w:rsidRPr="004A335B">
              <w:rPr>
                <w:b/>
                <w:bCs/>
                <w:color w:val="FFFFFF"/>
                <w:sz w:val="20"/>
                <w:szCs w:val="20"/>
                <w:lang w:val="sq-AL"/>
              </w:rPr>
              <w:t>Plani 2014</w:t>
            </w:r>
          </w:p>
        </w:tc>
        <w:tc>
          <w:tcPr>
            <w:tcW w:w="818" w:type="pct"/>
            <w:tcBorders>
              <w:top w:val="single" w:sz="4" w:space="0" w:color="FFFFFF"/>
              <w:left w:val="nil"/>
              <w:bottom w:val="single" w:sz="4" w:space="0" w:color="FFFFFF"/>
              <w:right w:val="single" w:sz="4" w:space="0" w:color="FFFFFF"/>
            </w:tcBorders>
            <w:shd w:val="clear" w:color="000000" w:fill="F79646"/>
            <w:noWrap/>
            <w:vAlign w:val="center"/>
            <w:hideMark/>
          </w:tcPr>
          <w:p w:rsidR="004E7AE6" w:rsidRPr="004A335B" w:rsidRDefault="004E7AE6" w:rsidP="004A335B">
            <w:pPr>
              <w:jc w:val="center"/>
              <w:rPr>
                <w:b/>
                <w:bCs/>
                <w:color w:val="FFFFFF"/>
                <w:sz w:val="20"/>
                <w:szCs w:val="20"/>
                <w:lang w:val="sq-AL"/>
              </w:rPr>
            </w:pPr>
            <w:r w:rsidRPr="004A335B">
              <w:rPr>
                <w:b/>
                <w:bCs/>
                <w:color w:val="FFFFFF"/>
                <w:sz w:val="20"/>
                <w:szCs w:val="20"/>
                <w:lang w:val="sq-AL"/>
              </w:rPr>
              <w:t>Fakti 2014T1</w:t>
            </w:r>
          </w:p>
        </w:tc>
        <w:tc>
          <w:tcPr>
            <w:tcW w:w="795" w:type="pct"/>
            <w:tcBorders>
              <w:top w:val="single" w:sz="4" w:space="0" w:color="FFFFFF"/>
              <w:left w:val="nil"/>
              <w:bottom w:val="single" w:sz="4" w:space="0" w:color="FFFFFF"/>
              <w:right w:val="single" w:sz="4" w:space="0" w:color="FFFFFF"/>
            </w:tcBorders>
            <w:shd w:val="clear" w:color="000000" w:fill="F79646"/>
            <w:noWrap/>
            <w:vAlign w:val="center"/>
            <w:hideMark/>
          </w:tcPr>
          <w:p w:rsidR="004E7AE6" w:rsidRPr="004A335B" w:rsidRDefault="004E7AE6" w:rsidP="004A335B">
            <w:pPr>
              <w:jc w:val="center"/>
              <w:rPr>
                <w:b/>
                <w:bCs/>
                <w:color w:val="FFFFFF"/>
                <w:sz w:val="20"/>
                <w:szCs w:val="20"/>
                <w:lang w:val="sq-AL"/>
              </w:rPr>
            </w:pPr>
            <w:r w:rsidRPr="004A335B">
              <w:rPr>
                <w:b/>
                <w:bCs/>
                <w:color w:val="FFFFFF"/>
                <w:sz w:val="20"/>
                <w:szCs w:val="20"/>
                <w:lang w:val="sq-AL"/>
              </w:rPr>
              <w:t>% e realizimit</w:t>
            </w:r>
          </w:p>
        </w:tc>
      </w:tr>
      <w:tr w:rsidR="004E7AE6" w:rsidRPr="004A335B" w:rsidTr="004E7AE6">
        <w:trPr>
          <w:trHeight w:val="300"/>
        </w:trPr>
        <w:tc>
          <w:tcPr>
            <w:tcW w:w="472" w:type="pct"/>
            <w:tcBorders>
              <w:top w:val="nil"/>
              <w:left w:val="single" w:sz="4" w:space="0" w:color="FFFFFF"/>
              <w:bottom w:val="single" w:sz="4" w:space="0" w:color="FFFFFF"/>
              <w:right w:val="single" w:sz="4" w:space="0" w:color="FFFFFF"/>
            </w:tcBorders>
            <w:shd w:val="clear" w:color="auto" w:fill="auto"/>
            <w:noWrap/>
            <w:vAlign w:val="center"/>
            <w:hideMark/>
          </w:tcPr>
          <w:p w:rsidR="004E7AE6" w:rsidRPr="004A335B" w:rsidRDefault="004E7AE6" w:rsidP="004A335B">
            <w:pPr>
              <w:jc w:val="center"/>
              <w:rPr>
                <w:b/>
                <w:bCs/>
                <w:color w:val="000000"/>
                <w:sz w:val="20"/>
                <w:szCs w:val="20"/>
                <w:lang w:val="sq-AL"/>
              </w:rPr>
            </w:pPr>
            <w:r w:rsidRPr="004A335B">
              <w:rPr>
                <w:b/>
                <w:bCs/>
                <w:color w:val="000000"/>
                <w:sz w:val="20"/>
                <w:szCs w:val="20"/>
                <w:lang w:val="sq-AL"/>
              </w:rPr>
              <w:t>1.</w:t>
            </w:r>
          </w:p>
        </w:tc>
        <w:tc>
          <w:tcPr>
            <w:tcW w:w="224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rPr>
                <w:b/>
                <w:bCs/>
                <w:color w:val="000000"/>
                <w:sz w:val="20"/>
                <w:szCs w:val="20"/>
                <w:lang w:val="sq-AL"/>
              </w:rPr>
            </w:pPr>
            <w:r w:rsidRPr="004A335B">
              <w:rPr>
                <w:b/>
                <w:bCs/>
                <w:color w:val="000000"/>
                <w:sz w:val="20"/>
                <w:szCs w:val="20"/>
                <w:lang w:val="sq-AL"/>
              </w:rPr>
              <w:t>Shpenzime Korente</w:t>
            </w:r>
          </w:p>
        </w:tc>
        <w:tc>
          <w:tcPr>
            <w:tcW w:w="669"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b/>
                <w:bCs/>
                <w:color w:val="000000"/>
                <w:sz w:val="20"/>
                <w:szCs w:val="20"/>
                <w:lang w:val="sq-AL"/>
              </w:rPr>
            </w:pPr>
            <w:r w:rsidRPr="004A335B">
              <w:rPr>
                <w:b/>
                <w:bCs/>
                <w:color w:val="000000"/>
                <w:sz w:val="20"/>
                <w:szCs w:val="20"/>
                <w:lang w:val="sq-AL"/>
              </w:rPr>
              <w:t>815,611</w:t>
            </w:r>
          </w:p>
        </w:tc>
        <w:tc>
          <w:tcPr>
            <w:tcW w:w="818"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b/>
                <w:bCs/>
                <w:color w:val="000000"/>
                <w:sz w:val="20"/>
                <w:szCs w:val="20"/>
                <w:lang w:val="sq-AL"/>
              </w:rPr>
            </w:pPr>
            <w:r w:rsidRPr="004A335B">
              <w:rPr>
                <w:b/>
                <w:bCs/>
                <w:color w:val="000000"/>
                <w:sz w:val="20"/>
                <w:szCs w:val="20"/>
                <w:lang w:val="sq-AL"/>
              </w:rPr>
              <w:t>141,131</w:t>
            </w:r>
          </w:p>
        </w:tc>
        <w:tc>
          <w:tcPr>
            <w:tcW w:w="79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b/>
                <w:bCs/>
                <w:color w:val="000000"/>
                <w:sz w:val="20"/>
                <w:szCs w:val="20"/>
                <w:lang w:val="sq-AL"/>
              </w:rPr>
            </w:pPr>
            <w:r w:rsidRPr="004A335B">
              <w:rPr>
                <w:b/>
                <w:bCs/>
                <w:color w:val="000000"/>
                <w:sz w:val="20"/>
                <w:szCs w:val="20"/>
                <w:lang w:val="sq-AL"/>
              </w:rPr>
              <w:t>17.3%</w:t>
            </w:r>
          </w:p>
        </w:tc>
      </w:tr>
      <w:tr w:rsidR="004E7AE6" w:rsidRPr="004A335B" w:rsidTr="004E7AE6">
        <w:trPr>
          <w:trHeight w:val="300"/>
        </w:trPr>
        <w:tc>
          <w:tcPr>
            <w:tcW w:w="472" w:type="pct"/>
            <w:tcBorders>
              <w:top w:val="nil"/>
              <w:left w:val="single" w:sz="4" w:space="0" w:color="FFFFFF"/>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1.1.</w:t>
            </w:r>
          </w:p>
        </w:tc>
        <w:tc>
          <w:tcPr>
            <w:tcW w:w="224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rPr>
                <w:i/>
                <w:iCs/>
                <w:color w:val="000000"/>
                <w:sz w:val="20"/>
                <w:szCs w:val="20"/>
                <w:lang w:val="sq-AL"/>
              </w:rPr>
            </w:pPr>
            <w:r w:rsidRPr="004A335B">
              <w:rPr>
                <w:i/>
                <w:iCs/>
                <w:color w:val="000000"/>
                <w:sz w:val="20"/>
                <w:szCs w:val="20"/>
                <w:lang w:val="sq-AL"/>
              </w:rPr>
              <w:t xml:space="preserve">      Personeli </w:t>
            </w:r>
          </w:p>
        </w:tc>
        <w:tc>
          <w:tcPr>
            <w:tcW w:w="669"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473,000</w:t>
            </w:r>
          </w:p>
        </w:tc>
        <w:tc>
          <w:tcPr>
            <w:tcW w:w="818"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99,591</w:t>
            </w:r>
          </w:p>
        </w:tc>
        <w:tc>
          <w:tcPr>
            <w:tcW w:w="79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21.1%</w:t>
            </w:r>
          </w:p>
        </w:tc>
      </w:tr>
      <w:tr w:rsidR="004E7AE6" w:rsidRPr="004A335B" w:rsidTr="004E7AE6">
        <w:trPr>
          <w:trHeight w:val="300"/>
        </w:trPr>
        <w:tc>
          <w:tcPr>
            <w:tcW w:w="472" w:type="pct"/>
            <w:tcBorders>
              <w:top w:val="nil"/>
              <w:left w:val="single" w:sz="4" w:space="0" w:color="FFFFFF"/>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1.2</w:t>
            </w:r>
          </w:p>
        </w:tc>
        <w:tc>
          <w:tcPr>
            <w:tcW w:w="224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rPr>
                <w:i/>
                <w:iCs/>
                <w:color w:val="000000"/>
                <w:sz w:val="20"/>
                <w:szCs w:val="20"/>
                <w:lang w:val="sq-AL"/>
              </w:rPr>
            </w:pPr>
            <w:r w:rsidRPr="004A335B">
              <w:rPr>
                <w:i/>
                <w:iCs/>
                <w:color w:val="000000"/>
                <w:sz w:val="20"/>
                <w:szCs w:val="20"/>
                <w:lang w:val="sq-AL"/>
              </w:rPr>
              <w:t xml:space="preserve">      Operative</w:t>
            </w:r>
          </w:p>
        </w:tc>
        <w:tc>
          <w:tcPr>
            <w:tcW w:w="669"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342,611</w:t>
            </w:r>
          </w:p>
        </w:tc>
        <w:tc>
          <w:tcPr>
            <w:tcW w:w="818"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41,540</w:t>
            </w:r>
          </w:p>
        </w:tc>
        <w:tc>
          <w:tcPr>
            <w:tcW w:w="79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12.1%</w:t>
            </w:r>
          </w:p>
        </w:tc>
      </w:tr>
      <w:tr w:rsidR="004E7AE6" w:rsidRPr="004A335B" w:rsidTr="004E7AE6">
        <w:trPr>
          <w:trHeight w:val="300"/>
        </w:trPr>
        <w:tc>
          <w:tcPr>
            <w:tcW w:w="472" w:type="pct"/>
            <w:tcBorders>
              <w:top w:val="nil"/>
              <w:left w:val="single" w:sz="4" w:space="0" w:color="FFFFFF"/>
              <w:bottom w:val="single" w:sz="4" w:space="0" w:color="FFFFFF"/>
              <w:right w:val="single" w:sz="4" w:space="0" w:color="FFFFFF"/>
            </w:tcBorders>
            <w:shd w:val="clear" w:color="auto" w:fill="auto"/>
            <w:noWrap/>
            <w:vAlign w:val="center"/>
            <w:hideMark/>
          </w:tcPr>
          <w:p w:rsidR="004E7AE6" w:rsidRPr="004A335B" w:rsidRDefault="004E7AE6" w:rsidP="004A335B">
            <w:pPr>
              <w:jc w:val="center"/>
              <w:rPr>
                <w:b/>
                <w:bCs/>
                <w:color w:val="000000"/>
                <w:sz w:val="20"/>
                <w:szCs w:val="20"/>
                <w:lang w:val="sq-AL"/>
              </w:rPr>
            </w:pPr>
            <w:r w:rsidRPr="004A335B">
              <w:rPr>
                <w:b/>
                <w:bCs/>
                <w:color w:val="000000"/>
                <w:sz w:val="20"/>
                <w:szCs w:val="20"/>
                <w:lang w:val="sq-AL"/>
              </w:rPr>
              <w:t>2</w:t>
            </w:r>
          </w:p>
        </w:tc>
        <w:tc>
          <w:tcPr>
            <w:tcW w:w="224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rPr>
                <w:b/>
                <w:bCs/>
                <w:color w:val="000000"/>
                <w:sz w:val="20"/>
                <w:szCs w:val="20"/>
                <w:lang w:val="sq-AL"/>
              </w:rPr>
            </w:pPr>
            <w:r w:rsidRPr="004A335B">
              <w:rPr>
                <w:b/>
                <w:bCs/>
                <w:color w:val="000000"/>
                <w:sz w:val="20"/>
                <w:szCs w:val="20"/>
                <w:lang w:val="sq-AL"/>
              </w:rPr>
              <w:t>Shpenzime kapitale</w:t>
            </w:r>
          </w:p>
        </w:tc>
        <w:tc>
          <w:tcPr>
            <w:tcW w:w="669"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b/>
                <w:bCs/>
                <w:color w:val="000000"/>
                <w:sz w:val="20"/>
                <w:szCs w:val="20"/>
                <w:lang w:val="sq-AL"/>
              </w:rPr>
            </w:pPr>
            <w:r w:rsidRPr="004A335B">
              <w:rPr>
                <w:b/>
                <w:bCs/>
                <w:color w:val="000000"/>
                <w:sz w:val="20"/>
                <w:szCs w:val="20"/>
                <w:lang w:val="sq-AL"/>
              </w:rPr>
              <w:t>27,375</w:t>
            </w:r>
          </w:p>
        </w:tc>
        <w:tc>
          <w:tcPr>
            <w:tcW w:w="818"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b/>
                <w:bCs/>
                <w:color w:val="000000"/>
                <w:sz w:val="20"/>
                <w:szCs w:val="20"/>
                <w:lang w:val="sq-AL"/>
              </w:rPr>
            </w:pPr>
            <w:r w:rsidRPr="004A335B">
              <w:rPr>
                <w:b/>
                <w:bCs/>
                <w:color w:val="000000"/>
                <w:sz w:val="20"/>
                <w:szCs w:val="20"/>
                <w:lang w:val="sq-AL"/>
              </w:rPr>
              <w:t>0</w:t>
            </w:r>
          </w:p>
        </w:tc>
        <w:tc>
          <w:tcPr>
            <w:tcW w:w="79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b/>
                <w:bCs/>
                <w:color w:val="000000"/>
                <w:sz w:val="20"/>
                <w:szCs w:val="20"/>
                <w:lang w:val="sq-AL"/>
              </w:rPr>
            </w:pPr>
            <w:r w:rsidRPr="004A335B">
              <w:rPr>
                <w:b/>
                <w:bCs/>
                <w:color w:val="000000"/>
                <w:sz w:val="20"/>
                <w:szCs w:val="20"/>
                <w:lang w:val="sq-AL"/>
              </w:rPr>
              <w:t>0.0%</w:t>
            </w:r>
          </w:p>
        </w:tc>
      </w:tr>
      <w:tr w:rsidR="004E7AE6" w:rsidRPr="004A335B" w:rsidTr="004E7AE6">
        <w:trPr>
          <w:trHeight w:val="300"/>
        </w:trPr>
        <w:tc>
          <w:tcPr>
            <w:tcW w:w="472" w:type="pct"/>
            <w:tcBorders>
              <w:top w:val="nil"/>
              <w:left w:val="single" w:sz="4" w:space="0" w:color="FFFFFF"/>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lastRenderedPageBreak/>
              <w:t>2.1.</w:t>
            </w:r>
          </w:p>
        </w:tc>
        <w:tc>
          <w:tcPr>
            <w:tcW w:w="224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rPr>
                <w:i/>
                <w:iCs/>
                <w:color w:val="000000"/>
                <w:sz w:val="20"/>
                <w:szCs w:val="20"/>
                <w:lang w:val="sq-AL"/>
              </w:rPr>
            </w:pPr>
            <w:r w:rsidRPr="004A335B">
              <w:rPr>
                <w:i/>
                <w:iCs/>
                <w:color w:val="000000"/>
                <w:sz w:val="20"/>
                <w:szCs w:val="20"/>
                <w:lang w:val="sq-AL"/>
              </w:rPr>
              <w:t xml:space="preserve">      Financim i brendsh</w:t>
            </w:r>
            <w:r w:rsidR="000F5F6B" w:rsidRPr="004A335B">
              <w:rPr>
                <w:i/>
                <w:iCs/>
                <w:color w:val="000000"/>
                <w:sz w:val="20"/>
                <w:szCs w:val="20"/>
                <w:lang w:val="sq-AL"/>
              </w:rPr>
              <w:t>ë</w:t>
            </w:r>
            <w:r w:rsidRPr="004A335B">
              <w:rPr>
                <w:i/>
                <w:iCs/>
                <w:color w:val="000000"/>
                <w:sz w:val="20"/>
                <w:szCs w:val="20"/>
                <w:lang w:val="sq-AL"/>
              </w:rPr>
              <w:t>m</w:t>
            </w:r>
          </w:p>
        </w:tc>
        <w:tc>
          <w:tcPr>
            <w:tcW w:w="669" w:type="pct"/>
            <w:tcBorders>
              <w:top w:val="nil"/>
              <w:left w:val="nil"/>
              <w:bottom w:val="single" w:sz="4" w:space="0" w:color="FFFFFF"/>
              <w:right w:val="single" w:sz="4" w:space="0" w:color="FFFFFF"/>
            </w:tcBorders>
            <w:shd w:val="clear" w:color="auto" w:fill="auto"/>
            <w:noWrap/>
            <w:vAlign w:val="bottom"/>
            <w:hideMark/>
          </w:tcPr>
          <w:p w:rsidR="004E7AE6" w:rsidRPr="004A335B" w:rsidRDefault="004E7AE6" w:rsidP="004A335B">
            <w:pPr>
              <w:jc w:val="right"/>
              <w:rPr>
                <w:color w:val="000000"/>
                <w:sz w:val="20"/>
                <w:szCs w:val="20"/>
                <w:lang w:val="sq-AL"/>
              </w:rPr>
            </w:pPr>
            <w:r w:rsidRPr="004A335B">
              <w:rPr>
                <w:color w:val="000000"/>
                <w:sz w:val="20"/>
                <w:szCs w:val="20"/>
                <w:lang w:val="sq-AL"/>
              </w:rPr>
              <w:t>27,375</w:t>
            </w:r>
          </w:p>
        </w:tc>
        <w:tc>
          <w:tcPr>
            <w:tcW w:w="818"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0</w:t>
            </w:r>
          </w:p>
        </w:tc>
        <w:tc>
          <w:tcPr>
            <w:tcW w:w="79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0.0%</w:t>
            </w:r>
          </w:p>
        </w:tc>
      </w:tr>
      <w:tr w:rsidR="004E7AE6" w:rsidRPr="004A335B" w:rsidTr="004E7AE6">
        <w:trPr>
          <w:trHeight w:val="300"/>
        </w:trPr>
        <w:tc>
          <w:tcPr>
            <w:tcW w:w="472" w:type="pct"/>
            <w:tcBorders>
              <w:top w:val="nil"/>
              <w:left w:val="single" w:sz="4" w:space="0" w:color="FFFFFF"/>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2.2.</w:t>
            </w:r>
          </w:p>
        </w:tc>
        <w:tc>
          <w:tcPr>
            <w:tcW w:w="224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rPr>
                <w:i/>
                <w:iCs/>
                <w:color w:val="000000"/>
                <w:sz w:val="20"/>
                <w:szCs w:val="20"/>
                <w:lang w:val="sq-AL"/>
              </w:rPr>
            </w:pPr>
            <w:r w:rsidRPr="004A335B">
              <w:rPr>
                <w:i/>
                <w:iCs/>
                <w:color w:val="000000"/>
                <w:sz w:val="20"/>
                <w:szCs w:val="20"/>
                <w:lang w:val="sq-AL"/>
              </w:rPr>
              <w:t xml:space="preserve">      Financim i huaj</w:t>
            </w:r>
          </w:p>
        </w:tc>
        <w:tc>
          <w:tcPr>
            <w:tcW w:w="669"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0</w:t>
            </w:r>
          </w:p>
        </w:tc>
        <w:tc>
          <w:tcPr>
            <w:tcW w:w="818"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0</w:t>
            </w:r>
          </w:p>
        </w:tc>
        <w:tc>
          <w:tcPr>
            <w:tcW w:w="795" w:type="pct"/>
            <w:tcBorders>
              <w:top w:val="nil"/>
              <w:left w:val="nil"/>
              <w:bottom w:val="single" w:sz="4" w:space="0" w:color="FFFFFF"/>
              <w:right w:val="single" w:sz="4" w:space="0" w:color="FFFFFF"/>
            </w:tcBorders>
            <w:shd w:val="clear" w:color="auto" w:fill="auto"/>
            <w:noWrap/>
            <w:vAlign w:val="center"/>
            <w:hideMark/>
          </w:tcPr>
          <w:p w:rsidR="004E7AE6" w:rsidRPr="004A335B" w:rsidRDefault="00E50025" w:rsidP="004A335B">
            <w:pPr>
              <w:jc w:val="right"/>
              <w:rPr>
                <w:i/>
                <w:iCs/>
                <w:color w:val="000000"/>
                <w:sz w:val="20"/>
                <w:szCs w:val="20"/>
                <w:lang w:val="sq-AL"/>
              </w:rPr>
            </w:pPr>
            <w:r w:rsidRPr="004A335B">
              <w:rPr>
                <w:i/>
                <w:iCs/>
                <w:color w:val="000000"/>
                <w:sz w:val="20"/>
                <w:szCs w:val="20"/>
                <w:lang w:val="sq-AL"/>
              </w:rPr>
              <w:t>0.0%</w:t>
            </w:r>
          </w:p>
        </w:tc>
      </w:tr>
      <w:tr w:rsidR="004E7AE6" w:rsidRPr="004A335B" w:rsidTr="004E7AE6">
        <w:trPr>
          <w:trHeight w:val="300"/>
        </w:trPr>
        <w:tc>
          <w:tcPr>
            <w:tcW w:w="472" w:type="pct"/>
            <w:tcBorders>
              <w:top w:val="nil"/>
              <w:left w:val="single" w:sz="4" w:space="0" w:color="FFFFFF"/>
              <w:bottom w:val="single" w:sz="4" w:space="0" w:color="FFFFFF"/>
              <w:right w:val="single" w:sz="4" w:space="0" w:color="FFFFFF"/>
            </w:tcBorders>
            <w:shd w:val="clear" w:color="auto" w:fill="auto"/>
            <w:noWrap/>
            <w:vAlign w:val="center"/>
            <w:hideMark/>
          </w:tcPr>
          <w:p w:rsidR="004E7AE6" w:rsidRPr="004A335B" w:rsidRDefault="004E7AE6" w:rsidP="004A335B">
            <w:pPr>
              <w:jc w:val="center"/>
              <w:rPr>
                <w:b/>
                <w:bCs/>
                <w:color w:val="000000"/>
                <w:sz w:val="20"/>
                <w:szCs w:val="20"/>
                <w:lang w:val="sq-AL"/>
              </w:rPr>
            </w:pPr>
            <w:r w:rsidRPr="004A335B">
              <w:rPr>
                <w:b/>
                <w:bCs/>
                <w:color w:val="000000"/>
                <w:sz w:val="20"/>
                <w:szCs w:val="20"/>
                <w:lang w:val="sq-AL"/>
              </w:rPr>
              <w:t>3</w:t>
            </w:r>
          </w:p>
        </w:tc>
        <w:tc>
          <w:tcPr>
            <w:tcW w:w="224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rPr>
                <w:b/>
                <w:bCs/>
                <w:color w:val="000000"/>
                <w:sz w:val="20"/>
                <w:szCs w:val="20"/>
                <w:lang w:val="sq-AL"/>
              </w:rPr>
            </w:pPr>
            <w:r w:rsidRPr="004A335B">
              <w:rPr>
                <w:b/>
                <w:bCs/>
                <w:color w:val="000000"/>
                <w:sz w:val="20"/>
                <w:szCs w:val="20"/>
                <w:lang w:val="sq-AL"/>
              </w:rPr>
              <w:t>Shpenzimet totale</w:t>
            </w:r>
          </w:p>
        </w:tc>
        <w:tc>
          <w:tcPr>
            <w:tcW w:w="669"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b/>
                <w:bCs/>
                <w:color w:val="000000"/>
                <w:sz w:val="20"/>
                <w:szCs w:val="20"/>
                <w:lang w:val="sq-AL"/>
              </w:rPr>
            </w:pPr>
            <w:r w:rsidRPr="004A335B">
              <w:rPr>
                <w:b/>
                <w:bCs/>
                <w:color w:val="000000"/>
                <w:sz w:val="20"/>
                <w:szCs w:val="20"/>
                <w:lang w:val="sq-AL"/>
              </w:rPr>
              <w:t>842,986</w:t>
            </w:r>
          </w:p>
        </w:tc>
        <w:tc>
          <w:tcPr>
            <w:tcW w:w="818"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b/>
                <w:bCs/>
                <w:color w:val="000000"/>
                <w:sz w:val="20"/>
                <w:szCs w:val="20"/>
                <w:lang w:val="sq-AL"/>
              </w:rPr>
            </w:pPr>
            <w:r w:rsidRPr="004A335B">
              <w:rPr>
                <w:b/>
                <w:bCs/>
                <w:color w:val="000000"/>
                <w:sz w:val="20"/>
                <w:szCs w:val="20"/>
                <w:lang w:val="sq-AL"/>
              </w:rPr>
              <w:t>141,131</w:t>
            </w:r>
          </w:p>
        </w:tc>
        <w:tc>
          <w:tcPr>
            <w:tcW w:w="79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b/>
                <w:bCs/>
                <w:color w:val="000000"/>
                <w:sz w:val="20"/>
                <w:szCs w:val="20"/>
                <w:lang w:val="sq-AL"/>
              </w:rPr>
            </w:pPr>
            <w:r w:rsidRPr="004A335B">
              <w:rPr>
                <w:b/>
                <w:bCs/>
                <w:color w:val="000000"/>
                <w:sz w:val="20"/>
                <w:szCs w:val="20"/>
                <w:lang w:val="sq-AL"/>
              </w:rPr>
              <w:t>16.7%</w:t>
            </w:r>
          </w:p>
        </w:tc>
      </w:tr>
      <w:tr w:rsidR="004E7AE6" w:rsidRPr="004A335B" w:rsidTr="004E7AE6">
        <w:trPr>
          <w:trHeight w:val="300"/>
        </w:trPr>
        <w:tc>
          <w:tcPr>
            <w:tcW w:w="472" w:type="pct"/>
            <w:tcBorders>
              <w:top w:val="nil"/>
              <w:left w:val="single" w:sz="4" w:space="0" w:color="FFFFFF"/>
              <w:bottom w:val="single" w:sz="4" w:space="0" w:color="FFFFFF"/>
              <w:right w:val="single" w:sz="4" w:space="0" w:color="FFFFFF"/>
            </w:tcBorders>
            <w:shd w:val="clear" w:color="auto" w:fill="auto"/>
            <w:noWrap/>
            <w:vAlign w:val="center"/>
            <w:hideMark/>
          </w:tcPr>
          <w:p w:rsidR="004E7AE6" w:rsidRPr="004A335B" w:rsidRDefault="004E7AE6" w:rsidP="004A335B">
            <w:pPr>
              <w:jc w:val="center"/>
              <w:rPr>
                <w:i/>
                <w:iCs/>
                <w:color w:val="000000"/>
                <w:sz w:val="20"/>
                <w:szCs w:val="20"/>
                <w:lang w:val="sq-AL"/>
              </w:rPr>
            </w:pPr>
            <w:r w:rsidRPr="004A335B">
              <w:rPr>
                <w:i/>
                <w:iCs/>
                <w:color w:val="000000"/>
                <w:sz w:val="20"/>
                <w:szCs w:val="20"/>
                <w:lang w:val="sq-AL"/>
              </w:rPr>
              <w:t>4</w:t>
            </w:r>
          </w:p>
        </w:tc>
        <w:tc>
          <w:tcPr>
            <w:tcW w:w="224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rPr>
                <w:i/>
                <w:iCs/>
                <w:color w:val="000000"/>
                <w:sz w:val="20"/>
                <w:szCs w:val="20"/>
                <w:lang w:val="sq-AL"/>
              </w:rPr>
            </w:pPr>
            <w:r w:rsidRPr="004A335B">
              <w:rPr>
                <w:i/>
                <w:iCs/>
                <w:color w:val="000000"/>
                <w:sz w:val="20"/>
                <w:szCs w:val="20"/>
                <w:lang w:val="sq-AL"/>
              </w:rPr>
              <w:t>Shpenzime nga të ardhurat jashtë limitit</w:t>
            </w:r>
          </w:p>
        </w:tc>
        <w:tc>
          <w:tcPr>
            <w:tcW w:w="669"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0</w:t>
            </w:r>
          </w:p>
        </w:tc>
        <w:tc>
          <w:tcPr>
            <w:tcW w:w="818"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350</w:t>
            </w:r>
          </w:p>
        </w:tc>
        <w:tc>
          <w:tcPr>
            <w:tcW w:w="795" w:type="pct"/>
            <w:tcBorders>
              <w:top w:val="nil"/>
              <w:left w:val="nil"/>
              <w:bottom w:val="single" w:sz="4" w:space="0" w:color="FFFFFF"/>
              <w:right w:val="single" w:sz="4" w:space="0" w:color="FFFFFF"/>
            </w:tcBorders>
            <w:shd w:val="clear" w:color="auto" w:fill="auto"/>
            <w:noWrap/>
            <w:vAlign w:val="center"/>
            <w:hideMark/>
          </w:tcPr>
          <w:p w:rsidR="004E7AE6" w:rsidRPr="004A335B" w:rsidRDefault="004E7AE6" w:rsidP="004A335B">
            <w:pPr>
              <w:jc w:val="right"/>
              <w:rPr>
                <w:i/>
                <w:iCs/>
                <w:color w:val="000000"/>
                <w:sz w:val="20"/>
                <w:szCs w:val="20"/>
                <w:lang w:val="sq-AL"/>
              </w:rPr>
            </w:pPr>
            <w:r w:rsidRPr="004A335B">
              <w:rPr>
                <w:i/>
                <w:iCs/>
                <w:color w:val="000000"/>
                <w:sz w:val="20"/>
                <w:szCs w:val="20"/>
                <w:lang w:val="sq-AL"/>
              </w:rPr>
              <w:t> </w:t>
            </w:r>
          </w:p>
        </w:tc>
      </w:tr>
      <w:tr w:rsidR="004E7AE6" w:rsidRPr="004A335B" w:rsidTr="004E7AE6">
        <w:trPr>
          <w:trHeight w:val="300"/>
        </w:trPr>
        <w:tc>
          <w:tcPr>
            <w:tcW w:w="472" w:type="pct"/>
            <w:tcBorders>
              <w:top w:val="nil"/>
              <w:left w:val="single" w:sz="4" w:space="0" w:color="FFFFFF"/>
              <w:bottom w:val="single" w:sz="4" w:space="0" w:color="FFFFFF"/>
              <w:right w:val="single" w:sz="4" w:space="0" w:color="FFFFFF"/>
            </w:tcBorders>
            <w:shd w:val="clear" w:color="000000" w:fill="FCD5B4"/>
            <w:noWrap/>
            <w:vAlign w:val="center"/>
            <w:hideMark/>
          </w:tcPr>
          <w:p w:rsidR="004E7AE6" w:rsidRPr="004A335B" w:rsidRDefault="004E7AE6" w:rsidP="004A335B">
            <w:pPr>
              <w:rPr>
                <w:b/>
                <w:bCs/>
                <w:sz w:val="20"/>
                <w:szCs w:val="20"/>
                <w:lang w:val="sq-AL"/>
              </w:rPr>
            </w:pPr>
            <w:r w:rsidRPr="004A335B">
              <w:rPr>
                <w:b/>
                <w:bCs/>
                <w:sz w:val="20"/>
                <w:szCs w:val="20"/>
                <w:lang w:val="sq-AL"/>
              </w:rPr>
              <w:t> </w:t>
            </w:r>
          </w:p>
        </w:tc>
        <w:tc>
          <w:tcPr>
            <w:tcW w:w="2245" w:type="pct"/>
            <w:tcBorders>
              <w:top w:val="nil"/>
              <w:left w:val="nil"/>
              <w:bottom w:val="single" w:sz="4" w:space="0" w:color="FFFFFF"/>
              <w:right w:val="single" w:sz="4" w:space="0" w:color="FFFFFF"/>
            </w:tcBorders>
            <w:shd w:val="clear" w:color="000000" w:fill="FCD5B4"/>
            <w:noWrap/>
            <w:vAlign w:val="center"/>
            <w:hideMark/>
          </w:tcPr>
          <w:p w:rsidR="004E7AE6" w:rsidRPr="004A335B" w:rsidRDefault="004E7AE6" w:rsidP="004A335B">
            <w:pPr>
              <w:rPr>
                <w:b/>
                <w:bCs/>
                <w:sz w:val="20"/>
                <w:szCs w:val="20"/>
                <w:lang w:val="sq-AL"/>
              </w:rPr>
            </w:pPr>
            <w:r w:rsidRPr="004A335B">
              <w:rPr>
                <w:b/>
                <w:bCs/>
                <w:sz w:val="20"/>
                <w:szCs w:val="20"/>
                <w:lang w:val="sq-AL"/>
              </w:rPr>
              <w:t xml:space="preserve">              TOTALI</w:t>
            </w:r>
          </w:p>
        </w:tc>
        <w:tc>
          <w:tcPr>
            <w:tcW w:w="669" w:type="pct"/>
            <w:tcBorders>
              <w:top w:val="nil"/>
              <w:left w:val="nil"/>
              <w:bottom w:val="single" w:sz="4" w:space="0" w:color="FFFFFF"/>
              <w:right w:val="single" w:sz="4" w:space="0" w:color="FFFFFF"/>
            </w:tcBorders>
            <w:shd w:val="clear" w:color="000000" w:fill="FCD5B4"/>
            <w:noWrap/>
            <w:vAlign w:val="center"/>
            <w:hideMark/>
          </w:tcPr>
          <w:p w:rsidR="004E7AE6" w:rsidRPr="004A335B" w:rsidRDefault="004E7AE6" w:rsidP="004A335B">
            <w:pPr>
              <w:jc w:val="right"/>
              <w:rPr>
                <w:b/>
                <w:bCs/>
                <w:sz w:val="20"/>
                <w:szCs w:val="20"/>
                <w:lang w:val="sq-AL"/>
              </w:rPr>
            </w:pPr>
            <w:r w:rsidRPr="004A335B">
              <w:rPr>
                <w:b/>
                <w:bCs/>
                <w:sz w:val="20"/>
                <w:szCs w:val="20"/>
                <w:lang w:val="sq-AL"/>
              </w:rPr>
              <w:t>842,986</w:t>
            </w:r>
          </w:p>
        </w:tc>
        <w:tc>
          <w:tcPr>
            <w:tcW w:w="818" w:type="pct"/>
            <w:tcBorders>
              <w:top w:val="nil"/>
              <w:left w:val="nil"/>
              <w:bottom w:val="single" w:sz="4" w:space="0" w:color="FFFFFF"/>
              <w:right w:val="single" w:sz="4" w:space="0" w:color="FFFFFF"/>
            </w:tcBorders>
            <w:shd w:val="clear" w:color="000000" w:fill="FCD5B4"/>
            <w:noWrap/>
            <w:vAlign w:val="center"/>
            <w:hideMark/>
          </w:tcPr>
          <w:p w:rsidR="004E7AE6" w:rsidRPr="004A335B" w:rsidRDefault="004E7AE6" w:rsidP="004A335B">
            <w:pPr>
              <w:jc w:val="right"/>
              <w:rPr>
                <w:b/>
                <w:bCs/>
                <w:sz w:val="20"/>
                <w:szCs w:val="20"/>
                <w:lang w:val="sq-AL"/>
              </w:rPr>
            </w:pPr>
            <w:r w:rsidRPr="004A335B">
              <w:rPr>
                <w:b/>
                <w:bCs/>
                <w:sz w:val="20"/>
                <w:szCs w:val="20"/>
                <w:lang w:val="sq-AL"/>
              </w:rPr>
              <w:t>141,481</w:t>
            </w:r>
          </w:p>
        </w:tc>
        <w:tc>
          <w:tcPr>
            <w:tcW w:w="795" w:type="pct"/>
            <w:tcBorders>
              <w:top w:val="nil"/>
              <w:left w:val="nil"/>
              <w:bottom w:val="single" w:sz="4" w:space="0" w:color="FFFFFF"/>
              <w:right w:val="single" w:sz="4" w:space="0" w:color="FFFFFF"/>
            </w:tcBorders>
            <w:shd w:val="clear" w:color="000000" w:fill="FCD5B4"/>
            <w:noWrap/>
            <w:vAlign w:val="center"/>
            <w:hideMark/>
          </w:tcPr>
          <w:p w:rsidR="004E7AE6" w:rsidRPr="004A335B" w:rsidRDefault="004E7AE6" w:rsidP="004A335B">
            <w:pPr>
              <w:jc w:val="right"/>
              <w:rPr>
                <w:b/>
                <w:bCs/>
                <w:color w:val="000000"/>
                <w:sz w:val="20"/>
                <w:szCs w:val="20"/>
                <w:lang w:val="sq-AL"/>
              </w:rPr>
            </w:pPr>
            <w:r w:rsidRPr="004A335B">
              <w:rPr>
                <w:b/>
                <w:bCs/>
                <w:color w:val="000000"/>
                <w:sz w:val="20"/>
                <w:szCs w:val="20"/>
                <w:lang w:val="sq-AL"/>
              </w:rPr>
              <w:t>16.8%</w:t>
            </w:r>
          </w:p>
        </w:tc>
      </w:tr>
      <w:tr w:rsidR="004E7AE6" w:rsidRPr="004A335B" w:rsidTr="004E7AE6">
        <w:trPr>
          <w:trHeight w:val="300"/>
        </w:trPr>
        <w:tc>
          <w:tcPr>
            <w:tcW w:w="2718" w:type="pct"/>
            <w:gridSpan w:val="2"/>
            <w:tcBorders>
              <w:top w:val="nil"/>
              <w:left w:val="nil"/>
              <w:bottom w:val="nil"/>
              <w:right w:val="nil"/>
            </w:tcBorders>
            <w:shd w:val="clear" w:color="auto" w:fill="auto"/>
            <w:noWrap/>
            <w:vAlign w:val="center"/>
            <w:hideMark/>
          </w:tcPr>
          <w:p w:rsidR="004E7AE6" w:rsidRPr="004A335B" w:rsidRDefault="004E7AE6" w:rsidP="004A335B">
            <w:pPr>
              <w:rPr>
                <w:i/>
                <w:iCs/>
                <w:color w:val="000000"/>
                <w:sz w:val="20"/>
                <w:szCs w:val="20"/>
                <w:lang w:val="sq-AL"/>
              </w:rPr>
            </w:pPr>
            <w:r w:rsidRPr="004A335B">
              <w:rPr>
                <w:i/>
                <w:iCs/>
                <w:color w:val="000000"/>
                <w:sz w:val="20"/>
                <w:szCs w:val="20"/>
                <w:lang w:val="sq-AL"/>
              </w:rPr>
              <w:t>Burimi: Ministria e Financave</w:t>
            </w:r>
          </w:p>
        </w:tc>
        <w:tc>
          <w:tcPr>
            <w:tcW w:w="669" w:type="pct"/>
            <w:tcBorders>
              <w:top w:val="nil"/>
              <w:left w:val="nil"/>
              <w:bottom w:val="nil"/>
              <w:right w:val="nil"/>
            </w:tcBorders>
            <w:shd w:val="clear" w:color="auto" w:fill="auto"/>
            <w:noWrap/>
            <w:vAlign w:val="bottom"/>
            <w:hideMark/>
          </w:tcPr>
          <w:p w:rsidR="004E7AE6" w:rsidRPr="004A335B" w:rsidRDefault="004E7AE6" w:rsidP="004A335B">
            <w:pPr>
              <w:rPr>
                <w:color w:val="000000"/>
                <w:lang w:val="sq-AL"/>
              </w:rPr>
            </w:pPr>
          </w:p>
        </w:tc>
        <w:tc>
          <w:tcPr>
            <w:tcW w:w="818" w:type="pct"/>
            <w:tcBorders>
              <w:top w:val="nil"/>
              <w:left w:val="nil"/>
              <w:bottom w:val="nil"/>
              <w:right w:val="nil"/>
            </w:tcBorders>
            <w:shd w:val="clear" w:color="auto" w:fill="auto"/>
            <w:noWrap/>
            <w:vAlign w:val="bottom"/>
            <w:hideMark/>
          </w:tcPr>
          <w:p w:rsidR="004E7AE6" w:rsidRPr="004A335B" w:rsidRDefault="004E7AE6" w:rsidP="004A335B">
            <w:pPr>
              <w:rPr>
                <w:color w:val="000000"/>
                <w:lang w:val="sq-AL"/>
              </w:rPr>
            </w:pPr>
          </w:p>
        </w:tc>
        <w:tc>
          <w:tcPr>
            <w:tcW w:w="795" w:type="pct"/>
            <w:tcBorders>
              <w:top w:val="nil"/>
              <w:left w:val="nil"/>
              <w:bottom w:val="nil"/>
              <w:right w:val="nil"/>
            </w:tcBorders>
            <w:shd w:val="clear" w:color="auto" w:fill="auto"/>
            <w:noWrap/>
            <w:vAlign w:val="bottom"/>
            <w:hideMark/>
          </w:tcPr>
          <w:p w:rsidR="004E7AE6" w:rsidRPr="004A335B" w:rsidRDefault="004E7AE6" w:rsidP="004A335B">
            <w:pPr>
              <w:rPr>
                <w:color w:val="000000"/>
                <w:lang w:val="sq-AL"/>
              </w:rPr>
            </w:pPr>
          </w:p>
        </w:tc>
      </w:tr>
    </w:tbl>
    <w:p w:rsidR="000F7BB3" w:rsidRPr="004A335B" w:rsidRDefault="000F7BB3" w:rsidP="004A335B">
      <w:pPr>
        <w:jc w:val="both"/>
        <w:rPr>
          <w:b/>
          <w:bCs/>
          <w:lang w:val="sq-AL"/>
        </w:rPr>
      </w:pPr>
    </w:p>
    <w:p w:rsidR="00E50025" w:rsidRPr="004A335B" w:rsidRDefault="00E50025" w:rsidP="004A335B">
      <w:pPr>
        <w:jc w:val="both"/>
        <w:rPr>
          <w:rFonts w:eastAsia="Calibri"/>
          <w:lang w:val="sq-AL"/>
        </w:rPr>
      </w:pPr>
      <w:r w:rsidRPr="004A335B">
        <w:rPr>
          <w:rFonts w:eastAsia="Calibri"/>
          <w:lang w:val="sq-AL"/>
        </w:rPr>
        <w:t>M</w:t>
      </w:r>
      <w:r w:rsidR="000F5F6B" w:rsidRPr="004A335B">
        <w:rPr>
          <w:rFonts w:eastAsia="Calibri"/>
          <w:lang w:val="sq-AL"/>
        </w:rPr>
        <w:t>ë</w:t>
      </w:r>
      <w:r w:rsidRPr="004A335B">
        <w:rPr>
          <w:rFonts w:eastAsia="Calibri"/>
          <w:lang w:val="sq-AL"/>
        </w:rPr>
        <w:t xml:space="preserve"> tej, p</w:t>
      </w:r>
      <w:r w:rsidR="00AB3C1F" w:rsidRPr="004A335B">
        <w:rPr>
          <w:rFonts w:eastAsia="Calibri"/>
          <w:lang w:val="sq-AL"/>
        </w:rPr>
        <w:t>ë</w:t>
      </w:r>
      <w:r w:rsidR="00296208" w:rsidRPr="004A335B">
        <w:rPr>
          <w:rFonts w:eastAsia="Calibri"/>
          <w:lang w:val="sq-AL"/>
        </w:rPr>
        <w:t>r realizimin e k</w:t>
      </w:r>
      <w:r w:rsidR="00AB3C1F" w:rsidRPr="004A335B">
        <w:rPr>
          <w:rFonts w:eastAsia="Calibri"/>
          <w:lang w:val="sq-AL"/>
        </w:rPr>
        <w:t>ë</w:t>
      </w:r>
      <w:r w:rsidR="00296208" w:rsidRPr="004A335B">
        <w:rPr>
          <w:rFonts w:eastAsia="Calibri"/>
          <w:lang w:val="sq-AL"/>
        </w:rPr>
        <w:t>tyre objektivave, Ministria e Pun</w:t>
      </w:r>
      <w:r w:rsidR="00AB3C1F" w:rsidRPr="004A335B">
        <w:rPr>
          <w:rFonts w:eastAsia="Calibri"/>
          <w:lang w:val="sq-AL"/>
        </w:rPr>
        <w:t>ë</w:t>
      </w:r>
      <w:r w:rsidR="00296208" w:rsidRPr="004A335B">
        <w:rPr>
          <w:rFonts w:eastAsia="Calibri"/>
          <w:lang w:val="sq-AL"/>
        </w:rPr>
        <w:t>ve t</w:t>
      </w:r>
      <w:r w:rsidR="00AB3C1F" w:rsidRPr="004A335B">
        <w:rPr>
          <w:rFonts w:eastAsia="Calibri"/>
          <w:lang w:val="sq-AL"/>
        </w:rPr>
        <w:t>ë</w:t>
      </w:r>
      <w:r w:rsidR="00296208" w:rsidRPr="004A335B">
        <w:rPr>
          <w:rFonts w:eastAsia="Calibri"/>
          <w:lang w:val="sq-AL"/>
        </w:rPr>
        <w:t xml:space="preserve"> Brendshme (MPB), ka parashikuar </w:t>
      </w:r>
      <w:r w:rsidRPr="004A335B">
        <w:rPr>
          <w:rFonts w:eastAsia="Calibri"/>
          <w:lang w:val="sq-AL"/>
        </w:rPr>
        <w:t>11</w:t>
      </w:r>
      <w:r w:rsidR="00296208" w:rsidRPr="004A335B">
        <w:rPr>
          <w:rFonts w:eastAsia="Calibri"/>
          <w:lang w:val="sq-AL"/>
        </w:rPr>
        <w:t xml:space="preserve"> </w:t>
      </w:r>
      <w:r w:rsidR="00296208" w:rsidRPr="004A335B">
        <w:rPr>
          <w:rFonts w:eastAsia="Calibri"/>
          <w:b/>
          <w:lang w:val="sq-AL"/>
        </w:rPr>
        <w:t>produkte buxhetore</w:t>
      </w:r>
      <w:r w:rsidR="00296208" w:rsidRPr="004A335B">
        <w:rPr>
          <w:rFonts w:eastAsia="Calibri"/>
          <w:lang w:val="sq-AL"/>
        </w:rPr>
        <w:t>,</w:t>
      </w:r>
      <w:r w:rsidRPr="004A335B">
        <w:rPr>
          <w:rFonts w:eastAsia="Calibri"/>
          <w:lang w:val="sq-AL"/>
        </w:rPr>
        <w:t xml:space="preserve"> nga t</w:t>
      </w:r>
      <w:r w:rsidR="000F5F6B" w:rsidRPr="004A335B">
        <w:rPr>
          <w:rFonts w:eastAsia="Calibri"/>
          <w:lang w:val="sq-AL"/>
        </w:rPr>
        <w:t>ë</w:t>
      </w:r>
      <w:r w:rsidRPr="004A335B">
        <w:rPr>
          <w:rFonts w:eastAsia="Calibri"/>
          <w:lang w:val="sq-AL"/>
        </w:rPr>
        <w:t xml:space="preserve"> cilat jan</w:t>
      </w:r>
      <w:r w:rsidR="000F5F6B" w:rsidRPr="004A335B">
        <w:rPr>
          <w:rFonts w:eastAsia="Calibri"/>
          <w:lang w:val="sq-AL"/>
        </w:rPr>
        <w:t>ë</w:t>
      </w:r>
      <w:r w:rsidRPr="004A335B">
        <w:rPr>
          <w:rFonts w:eastAsia="Calibri"/>
          <w:lang w:val="sq-AL"/>
        </w:rPr>
        <w:t xml:space="preserve"> realizuar plot</w:t>
      </w:r>
      <w:r w:rsidR="000F5F6B" w:rsidRPr="004A335B">
        <w:rPr>
          <w:rFonts w:eastAsia="Calibri"/>
          <w:lang w:val="sq-AL"/>
        </w:rPr>
        <w:t>ë</w:t>
      </w:r>
      <w:r w:rsidRPr="004A335B">
        <w:rPr>
          <w:rFonts w:eastAsia="Calibri"/>
          <w:lang w:val="sq-AL"/>
        </w:rPr>
        <w:t xml:space="preserve">sisht </w:t>
      </w:r>
      <w:r w:rsidRPr="004A335B">
        <w:rPr>
          <w:bCs/>
          <w:lang w:val="sq-AL"/>
        </w:rPr>
        <w:t>9 produkte t</w:t>
      </w:r>
      <w:r w:rsidR="000F5F6B" w:rsidRPr="004A335B">
        <w:rPr>
          <w:bCs/>
          <w:lang w:val="sq-AL"/>
        </w:rPr>
        <w:t>ë</w:t>
      </w:r>
      <w:r w:rsidRPr="004A335B">
        <w:rPr>
          <w:bCs/>
          <w:lang w:val="sq-AL"/>
        </w:rPr>
        <w:t xml:space="preserve"> </w:t>
      </w:r>
      <w:r w:rsidRPr="004A335B">
        <w:rPr>
          <w:color w:val="000000"/>
          <w:lang w:val="sq-AL"/>
        </w:rPr>
        <w:t>parashikuar në planin e buxhetit të 3 mujorit t</w:t>
      </w:r>
      <w:r w:rsidR="000F5F6B" w:rsidRPr="004A335B">
        <w:rPr>
          <w:color w:val="000000"/>
          <w:lang w:val="sq-AL"/>
        </w:rPr>
        <w:t>ë</w:t>
      </w:r>
      <w:r w:rsidRPr="004A335B">
        <w:rPr>
          <w:color w:val="000000"/>
          <w:lang w:val="sq-AL"/>
        </w:rPr>
        <w:t xml:space="preserve"> par</w:t>
      </w:r>
      <w:r w:rsidR="000F5F6B" w:rsidRPr="004A335B">
        <w:rPr>
          <w:color w:val="000000"/>
          <w:lang w:val="sq-AL"/>
        </w:rPr>
        <w:t>ë</w:t>
      </w:r>
      <w:r w:rsidRPr="004A335B">
        <w:rPr>
          <w:color w:val="000000"/>
          <w:lang w:val="sq-AL"/>
        </w:rPr>
        <w:t xml:space="preserve"> t</w:t>
      </w:r>
      <w:r w:rsidR="000F5F6B" w:rsidRPr="004A335B">
        <w:rPr>
          <w:color w:val="000000"/>
          <w:lang w:val="sq-AL"/>
        </w:rPr>
        <w:t>ë</w:t>
      </w:r>
      <w:r w:rsidRPr="004A335B">
        <w:rPr>
          <w:color w:val="000000"/>
          <w:lang w:val="sq-AL"/>
        </w:rPr>
        <w:t xml:space="preserve"> vitit 2014</w:t>
      </w:r>
      <w:r w:rsidR="005F42A0" w:rsidRPr="004A335B">
        <w:rPr>
          <w:bCs/>
          <w:lang w:val="sq-AL"/>
        </w:rPr>
        <w:t>. N</w:t>
      </w:r>
      <w:r w:rsidRPr="004A335B">
        <w:rPr>
          <w:bCs/>
          <w:lang w:val="sq-AL"/>
        </w:rPr>
        <w:t>d</w:t>
      </w:r>
      <w:r w:rsidR="000F5F6B" w:rsidRPr="004A335B">
        <w:rPr>
          <w:bCs/>
          <w:lang w:val="sq-AL"/>
        </w:rPr>
        <w:t>ë</w:t>
      </w:r>
      <w:r w:rsidRPr="004A335B">
        <w:rPr>
          <w:bCs/>
          <w:lang w:val="sq-AL"/>
        </w:rPr>
        <w:t>rkoh</w:t>
      </w:r>
      <w:r w:rsidR="000F5F6B" w:rsidRPr="004A335B">
        <w:rPr>
          <w:bCs/>
          <w:lang w:val="sq-AL"/>
        </w:rPr>
        <w:t>ë</w:t>
      </w:r>
      <w:r w:rsidRPr="004A335B">
        <w:rPr>
          <w:bCs/>
          <w:lang w:val="sq-AL"/>
        </w:rPr>
        <w:t>, nuk jan</w:t>
      </w:r>
      <w:r w:rsidR="000F5F6B" w:rsidRPr="004A335B">
        <w:rPr>
          <w:bCs/>
          <w:lang w:val="sq-AL"/>
        </w:rPr>
        <w:t>ë</w:t>
      </w:r>
      <w:r w:rsidRPr="004A335B">
        <w:rPr>
          <w:bCs/>
          <w:lang w:val="sq-AL"/>
        </w:rPr>
        <w:t xml:space="preserve"> realizuar produkti “</w:t>
      </w:r>
      <w:r w:rsidRPr="004A335B">
        <w:rPr>
          <w:lang w:val="sq-AL"/>
        </w:rPr>
        <w:t>Blerje pajisjesh</w:t>
      </w:r>
      <w:r w:rsidRPr="004A335B">
        <w:rPr>
          <w:bCs/>
          <w:lang w:val="sq-AL"/>
        </w:rPr>
        <w:t>”, dhe ”</w:t>
      </w:r>
      <w:r w:rsidRPr="004A335B">
        <w:rPr>
          <w:lang w:val="sq-AL"/>
        </w:rPr>
        <w:t>Objekt i Rikonstruktuar”</w:t>
      </w:r>
    </w:p>
    <w:p w:rsidR="00E50025" w:rsidRPr="004A335B" w:rsidRDefault="00E50025" w:rsidP="004A335B">
      <w:pPr>
        <w:pStyle w:val="Subtitle"/>
        <w:spacing w:after="0"/>
        <w:jc w:val="both"/>
        <w:rPr>
          <w:rFonts w:ascii="Times New Roman" w:hAnsi="Times New Roman" w:cs="Times New Roman"/>
          <w:b/>
          <w:bCs/>
          <w:lang w:val="sq-AL"/>
        </w:rPr>
      </w:pPr>
    </w:p>
    <w:p w:rsidR="00E50025" w:rsidRPr="004A335B" w:rsidRDefault="00E50025" w:rsidP="004A335B">
      <w:pPr>
        <w:pStyle w:val="Subtitle"/>
        <w:spacing w:after="0"/>
        <w:jc w:val="both"/>
        <w:rPr>
          <w:rFonts w:ascii="Times New Roman" w:hAnsi="Times New Roman" w:cs="Times New Roman"/>
          <w:bCs/>
          <w:lang w:val="sq-AL"/>
        </w:rPr>
      </w:pPr>
      <w:r w:rsidRPr="004A335B">
        <w:rPr>
          <w:rFonts w:ascii="Times New Roman" w:hAnsi="Times New Roman" w:cs="Times New Roman"/>
          <w:bCs/>
          <w:lang w:val="sq-AL"/>
        </w:rPr>
        <w:t>Referuar informacionit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paraqitur nga Ministria e Pun</w:t>
      </w:r>
      <w:r w:rsidR="000F5F6B" w:rsidRPr="004A335B">
        <w:rPr>
          <w:rFonts w:ascii="Times New Roman" w:hAnsi="Times New Roman" w:cs="Times New Roman"/>
          <w:bCs/>
          <w:lang w:val="sq-AL"/>
        </w:rPr>
        <w:t>ë</w:t>
      </w:r>
      <w:r w:rsidRPr="004A335B">
        <w:rPr>
          <w:rFonts w:ascii="Times New Roman" w:hAnsi="Times New Roman" w:cs="Times New Roman"/>
          <w:bCs/>
          <w:lang w:val="sq-AL"/>
        </w:rPr>
        <w:t>ve t</w:t>
      </w:r>
      <w:r w:rsidR="000F5F6B" w:rsidRPr="004A335B">
        <w:rPr>
          <w:rFonts w:ascii="Times New Roman" w:hAnsi="Times New Roman" w:cs="Times New Roman"/>
          <w:bCs/>
          <w:lang w:val="sq-AL"/>
        </w:rPr>
        <w:t>ë</w:t>
      </w:r>
      <w:r w:rsidRPr="004A335B">
        <w:rPr>
          <w:rFonts w:ascii="Times New Roman" w:hAnsi="Times New Roman" w:cs="Times New Roman"/>
          <w:bCs/>
          <w:lang w:val="sq-AL"/>
        </w:rPr>
        <w:t xml:space="preserve"> Brendshme, në mënyrë analitike realizimi i produkteve paraqitet në tabelën e mëposhtme:</w:t>
      </w:r>
    </w:p>
    <w:tbl>
      <w:tblPr>
        <w:tblW w:w="928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1E0"/>
      </w:tblPr>
      <w:tblGrid>
        <w:gridCol w:w="4365"/>
        <w:gridCol w:w="1281"/>
        <w:gridCol w:w="1055"/>
        <w:gridCol w:w="852"/>
        <w:gridCol w:w="1734"/>
      </w:tblGrid>
      <w:tr w:rsidR="00E50025" w:rsidRPr="004A335B" w:rsidTr="000F5F6B">
        <w:trPr>
          <w:trHeight w:val="576"/>
        </w:trPr>
        <w:tc>
          <w:tcPr>
            <w:tcW w:w="4365" w:type="dxa"/>
            <w:vMerge w:val="restart"/>
            <w:shd w:val="clear" w:color="auto" w:fill="FFC000"/>
            <w:hideMark/>
          </w:tcPr>
          <w:p w:rsidR="00E50025" w:rsidRPr="004A335B" w:rsidRDefault="00E50025" w:rsidP="004A335B">
            <w:pPr>
              <w:pStyle w:val="Subtitle"/>
              <w:spacing w:after="0"/>
              <w:ind w:left="72" w:hanging="72"/>
              <w:rPr>
                <w:rFonts w:ascii="Times New Roman" w:hAnsi="Times New Roman" w:cs="Times New Roman"/>
                <w:sz w:val="20"/>
                <w:szCs w:val="20"/>
                <w:lang w:val="sq-AL"/>
              </w:rPr>
            </w:pPr>
          </w:p>
          <w:p w:rsidR="00E50025" w:rsidRPr="004A335B" w:rsidRDefault="00E50025" w:rsidP="004A335B">
            <w:pPr>
              <w:pStyle w:val="Subtitle"/>
              <w:spacing w:after="0"/>
              <w:ind w:left="72" w:hanging="72"/>
              <w:rPr>
                <w:rFonts w:ascii="Times New Roman" w:hAnsi="Times New Roman" w:cs="Times New Roman"/>
                <w:sz w:val="20"/>
                <w:szCs w:val="20"/>
                <w:lang w:val="sq-AL"/>
              </w:rPr>
            </w:pPr>
            <w:r w:rsidRPr="004A335B">
              <w:rPr>
                <w:rFonts w:ascii="Times New Roman" w:hAnsi="Times New Roman" w:cs="Times New Roman"/>
                <w:sz w:val="20"/>
                <w:szCs w:val="20"/>
                <w:lang w:val="sq-AL"/>
              </w:rPr>
              <w:t>PRODUKTET</w:t>
            </w:r>
          </w:p>
          <w:p w:rsidR="00E50025" w:rsidRPr="004A335B" w:rsidRDefault="00E50025" w:rsidP="004A335B">
            <w:pPr>
              <w:pStyle w:val="Subtitle"/>
              <w:spacing w:after="0"/>
              <w:ind w:left="72" w:hanging="72"/>
              <w:rPr>
                <w:rFonts w:ascii="Times New Roman" w:hAnsi="Times New Roman" w:cs="Times New Roman"/>
                <w:sz w:val="20"/>
                <w:szCs w:val="20"/>
                <w:lang w:val="sq-AL"/>
              </w:rPr>
            </w:pPr>
          </w:p>
        </w:tc>
        <w:tc>
          <w:tcPr>
            <w:tcW w:w="1281" w:type="dxa"/>
            <w:vMerge w:val="restart"/>
            <w:shd w:val="clear" w:color="auto" w:fill="FFC000"/>
            <w:hideMark/>
          </w:tcPr>
          <w:p w:rsidR="00E50025" w:rsidRPr="004A335B" w:rsidRDefault="00E50025" w:rsidP="004A335B">
            <w:pPr>
              <w:pStyle w:val="Subtitle"/>
              <w:spacing w:after="0"/>
              <w:rPr>
                <w:rFonts w:ascii="Times New Roman" w:hAnsi="Times New Roman" w:cs="Times New Roman"/>
                <w:sz w:val="20"/>
                <w:szCs w:val="20"/>
                <w:lang w:val="sq-AL"/>
              </w:rPr>
            </w:pPr>
            <w:r w:rsidRPr="004A335B">
              <w:rPr>
                <w:rFonts w:ascii="Times New Roman" w:hAnsi="Times New Roman" w:cs="Times New Roman"/>
                <w:sz w:val="20"/>
                <w:szCs w:val="20"/>
                <w:lang w:val="sq-AL"/>
              </w:rPr>
              <w:t xml:space="preserve">Buxheti </w:t>
            </w:r>
          </w:p>
          <w:p w:rsidR="00E50025" w:rsidRPr="004A335B" w:rsidRDefault="00E50025" w:rsidP="004A335B">
            <w:pPr>
              <w:pStyle w:val="Subtitle"/>
              <w:spacing w:after="0"/>
              <w:rPr>
                <w:rFonts w:ascii="Times New Roman" w:hAnsi="Times New Roman" w:cs="Times New Roman"/>
                <w:sz w:val="20"/>
                <w:szCs w:val="20"/>
                <w:lang w:val="sq-AL"/>
              </w:rPr>
            </w:pPr>
            <w:r w:rsidRPr="004A335B">
              <w:rPr>
                <w:rFonts w:ascii="Times New Roman" w:hAnsi="Times New Roman" w:cs="Times New Roman"/>
                <w:sz w:val="20"/>
                <w:szCs w:val="20"/>
                <w:lang w:val="sq-AL"/>
              </w:rPr>
              <w:t>2014T1</w:t>
            </w:r>
          </w:p>
          <w:p w:rsidR="00E50025" w:rsidRPr="004A335B" w:rsidRDefault="00E50025" w:rsidP="004A335B">
            <w:pPr>
              <w:pStyle w:val="Subtitle"/>
              <w:spacing w:after="0"/>
              <w:rPr>
                <w:rFonts w:ascii="Times New Roman" w:hAnsi="Times New Roman" w:cs="Times New Roman"/>
                <w:b/>
                <w:bCs/>
                <w:sz w:val="20"/>
                <w:szCs w:val="20"/>
                <w:lang w:val="sq-AL"/>
              </w:rPr>
            </w:pPr>
            <w:r w:rsidRPr="004A335B">
              <w:rPr>
                <w:rFonts w:ascii="Times New Roman" w:hAnsi="Times New Roman" w:cs="Times New Roman"/>
                <w:sz w:val="20"/>
                <w:szCs w:val="20"/>
                <w:lang w:val="sq-AL"/>
              </w:rPr>
              <w:t>N</w:t>
            </w:r>
            <w:r w:rsidR="000F5F6B" w:rsidRPr="004A335B">
              <w:rPr>
                <w:rFonts w:ascii="Times New Roman" w:hAnsi="Times New Roman" w:cs="Times New Roman"/>
                <w:sz w:val="20"/>
                <w:szCs w:val="20"/>
                <w:lang w:val="sq-AL"/>
              </w:rPr>
              <w:t>ë</w:t>
            </w:r>
            <w:r w:rsidRPr="004A335B">
              <w:rPr>
                <w:rFonts w:ascii="Times New Roman" w:hAnsi="Times New Roman" w:cs="Times New Roman"/>
                <w:sz w:val="20"/>
                <w:szCs w:val="20"/>
                <w:lang w:val="sq-AL"/>
              </w:rPr>
              <w:t xml:space="preserve"> ‘000 lek</w:t>
            </w:r>
            <w:r w:rsidR="000F5F6B" w:rsidRPr="004A335B">
              <w:rPr>
                <w:rFonts w:ascii="Times New Roman" w:hAnsi="Times New Roman" w:cs="Times New Roman"/>
                <w:sz w:val="20"/>
                <w:szCs w:val="20"/>
                <w:lang w:val="sq-AL"/>
              </w:rPr>
              <w:t>ë</w:t>
            </w:r>
          </w:p>
        </w:tc>
        <w:tc>
          <w:tcPr>
            <w:tcW w:w="3641" w:type="dxa"/>
            <w:gridSpan w:val="3"/>
            <w:shd w:val="clear" w:color="auto" w:fill="FFC000"/>
            <w:hideMark/>
          </w:tcPr>
          <w:p w:rsidR="00E50025" w:rsidRPr="004A335B" w:rsidRDefault="00E50025" w:rsidP="004A335B">
            <w:pPr>
              <w:pStyle w:val="Subtitle"/>
              <w:spacing w:after="0"/>
              <w:rPr>
                <w:rFonts w:ascii="Times New Roman" w:hAnsi="Times New Roman" w:cs="Times New Roman"/>
                <w:sz w:val="20"/>
                <w:szCs w:val="20"/>
                <w:lang w:val="sq-AL"/>
              </w:rPr>
            </w:pPr>
            <w:r w:rsidRPr="004A335B">
              <w:rPr>
                <w:rFonts w:ascii="Times New Roman" w:hAnsi="Times New Roman" w:cs="Times New Roman"/>
                <w:sz w:val="20"/>
                <w:szCs w:val="20"/>
                <w:lang w:val="sq-AL"/>
              </w:rPr>
              <w:t>Realizimi  i 3-mujorit t</w:t>
            </w:r>
            <w:r w:rsidR="000F5F6B" w:rsidRPr="004A335B">
              <w:rPr>
                <w:rFonts w:ascii="Times New Roman" w:hAnsi="Times New Roman" w:cs="Times New Roman"/>
                <w:sz w:val="20"/>
                <w:szCs w:val="20"/>
                <w:lang w:val="sq-AL"/>
              </w:rPr>
              <w:t>ë</w:t>
            </w:r>
            <w:r w:rsidRPr="004A335B">
              <w:rPr>
                <w:rFonts w:ascii="Times New Roman" w:hAnsi="Times New Roman" w:cs="Times New Roman"/>
                <w:sz w:val="20"/>
                <w:szCs w:val="20"/>
                <w:lang w:val="sq-AL"/>
              </w:rPr>
              <w:t xml:space="preserve"> I-r</w:t>
            </w:r>
            <w:r w:rsidR="000F5F6B" w:rsidRPr="004A335B">
              <w:rPr>
                <w:rFonts w:ascii="Times New Roman" w:hAnsi="Times New Roman" w:cs="Times New Roman"/>
                <w:sz w:val="20"/>
                <w:szCs w:val="20"/>
                <w:lang w:val="sq-AL"/>
              </w:rPr>
              <w:t>ë</w:t>
            </w:r>
            <w:r w:rsidRPr="004A335B">
              <w:rPr>
                <w:rFonts w:ascii="Times New Roman" w:hAnsi="Times New Roman" w:cs="Times New Roman"/>
                <w:sz w:val="20"/>
                <w:szCs w:val="20"/>
                <w:lang w:val="sq-AL"/>
              </w:rPr>
              <w:t xml:space="preserve"> t</w:t>
            </w:r>
            <w:r w:rsidR="000F5F6B" w:rsidRPr="004A335B">
              <w:rPr>
                <w:rFonts w:ascii="Times New Roman" w:hAnsi="Times New Roman" w:cs="Times New Roman"/>
                <w:sz w:val="20"/>
                <w:szCs w:val="20"/>
                <w:lang w:val="sq-AL"/>
              </w:rPr>
              <w:t>ë</w:t>
            </w:r>
            <w:r w:rsidRPr="004A335B">
              <w:rPr>
                <w:rFonts w:ascii="Times New Roman" w:hAnsi="Times New Roman" w:cs="Times New Roman"/>
                <w:sz w:val="20"/>
                <w:szCs w:val="20"/>
                <w:lang w:val="sq-AL"/>
              </w:rPr>
              <w:t xml:space="preserve"> vitit 2014</w:t>
            </w:r>
          </w:p>
        </w:tc>
      </w:tr>
      <w:tr w:rsidR="000F5F6B" w:rsidRPr="004A335B" w:rsidTr="000F5F6B">
        <w:trPr>
          <w:trHeight w:val="576"/>
        </w:trPr>
        <w:tc>
          <w:tcPr>
            <w:tcW w:w="4365" w:type="dxa"/>
            <w:vMerge/>
            <w:shd w:val="clear" w:color="auto" w:fill="FFC000"/>
            <w:vAlign w:val="center"/>
            <w:hideMark/>
          </w:tcPr>
          <w:p w:rsidR="00E50025" w:rsidRPr="004A335B" w:rsidRDefault="00E50025" w:rsidP="004A335B">
            <w:pPr>
              <w:rPr>
                <w:b/>
                <w:bCs/>
                <w:sz w:val="20"/>
                <w:szCs w:val="20"/>
                <w:lang w:val="sq-AL"/>
              </w:rPr>
            </w:pPr>
          </w:p>
        </w:tc>
        <w:tc>
          <w:tcPr>
            <w:tcW w:w="1281" w:type="dxa"/>
            <w:vMerge/>
            <w:shd w:val="clear" w:color="auto" w:fill="FFC000"/>
            <w:vAlign w:val="center"/>
            <w:hideMark/>
          </w:tcPr>
          <w:p w:rsidR="00E50025" w:rsidRPr="004A335B" w:rsidRDefault="00E50025" w:rsidP="004A335B">
            <w:pPr>
              <w:rPr>
                <w:sz w:val="20"/>
                <w:szCs w:val="20"/>
                <w:lang w:val="sq-AL"/>
              </w:rPr>
            </w:pPr>
          </w:p>
        </w:tc>
        <w:tc>
          <w:tcPr>
            <w:tcW w:w="1055" w:type="dxa"/>
            <w:shd w:val="clear" w:color="auto" w:fill="FFC000"/>
            <w:hideMark/>
          </w:tcPr>
          <w:p w:rsidR="00E50025" w:rsidRPr="004A335B" w:rsidRDefault="00E50025" w:rsidP="004A335B">
            <w:pPr>
              <w:pStyle w:val="Subtitle"/>
              <w:spacing w:after="0"/>
              <w:rPr>
                <w:rFonts w:ascii="Times New Roman" w:hAnsi="Times New Roman" w:cs="Times New Roman"/>
                <w:sz w:val="20"/>
                <w:szCs w:val="20"/>
                <w:lang w:val="sq-AL"/>
              </w:rPr>
            </w:pPr>
            <w:r w:rsidRPr="004A335B">
              <w:rPr>
                <w:rFonts w:ascii="Times New Roman" w:hAnsi="Times New Roman" w:cs="Times New Roman"/>
                <w:sz w:val="20"/>
                <w:szCs w:val="20"/>
                <w:lang w:val="sq-AL"/>
              </w:rPr>
              <w:t>Në ‘000lekë</w:t>
            </w:r>
          </w:p>
        </w:tc>
        <w:tc>
          <w:tcPr>
            <w:tcW w:w="852" w:type="dxa"/>
            <w:shd w:val="clear" w:color="auto" w:fill="FFC000"/>
            <w:hideMark/>
          </w:tcPr>
          <w:p w:rsidR="00E50025" w:rsidRPr="004A335B" w:rsidRDefault="00E50025" w:rsidP="004A335B">
            <w:pPr>
              <w:jc w:val="center"/>
              <w:rPr>
                <w:bCs/>
                <w:sz w:val="20"/>
                <w:szCs w:val="20"/>
                <w:lang w:val="sq-AL"/>
              </w:rPr>
            </w:pPr>
            <w:r w:rsidRPr="004A335B">
              <w:rPr>
                <w:bCs/>
                <w:sz w:val="20"/>
                <w:szCs w:val="20"/>
                <w:lang w:val="sq-AL"/>
              </w:rPr>
              <w:t>Në %</w:t>
            </w:r>
          </w:p>
        </w:tc>
        <w:tc>
          <w:tcPr>
            <w:tcW w:w="1734" w:type="dxa"/>
            <w:shd w:val="clear" w:color="auto" w:fill="FFC000"/>
            <w:hideMark/>
          </w:tcPr>
          <w:p w:rsidR="00E50025" w:rsidRPr="004A335B" w:rsidRDefault="00E50025" w:rsidP="004A335B">
            <w:pPr>
              <w:pStyle w:val="Subtitle"/>
              <w:spacing w:after="0"/>
              <w:rPr>
                <w:rFonts w:ascii="Times New Roman" w:hAnsi="Times New Roman" w:cs="Times New Roman"/>
                <w:sz w:val="20"/>
                <w:szCs w:val="20"/>
                <w:lang w:val="sq-AL"/>
              </w:rPr>
            </w:pPr>
            <w:r w:rsidRPr="004A335B">
              <w:rPr>
                <w:rFonts w:ascii="Times New Roman" w:hAnsi="Times New Roman" w:cs="Times New Roman"/>
                <w:sz w:val="20"/>
                <w:szCs w:val="20"/>
                <w:lang w:val="sq-AL"/>
              </w:rPr>
              <w:t>Statusi i produktit</w:t>
            </w:r>
          </w:p>
        </w:tc>
      </w:tr>
      <w:tr w:rsidR="00E50025" w:rsidRPr="004A335B" w:rsidTr="000F5F6B">
        <w:trPr>
          <w:trHeight w:val="288"/>
        </w:trPr>
        <w:tc>
          <w:tcPr>
            <w:tcW w:w="4365" w:type="dxa"/>
            <w:vAlign w:val="bottom"/>
            <w:hideMark/>
          </w:tcPr>
          <w:p w:rsidR="00E50025" w:rsidRPr="004A335B" w:rsidRDefault="00E50025" w:rsidP="004A335B">
            <w:pPr>
              <w:rPr>
                <w:sz w:val="20"/>
                <w:szCs w:val="20"/>
                <w:lang w:val="sq-AL"/>
              </w:rPr>
            </w:pPr>
            <w:r w:rsidRPr="004A335B">
              <w:rPr>
                <w:sz w:val="20"/>
                <w:szCs w:val="20"/>
                <w:lang w:val="sq-AL"/>
              </w:rPr>
              <w:t>Raporte kontrolli dhe auditimi</w:t>
            </w:r>
          </w:p>
        </w:tc>
        <w:tc>
          <w:tcPr>
            <w:tcW w:w="1281" w:type="dxa"/>
            <w:vAlign w:val="bottom"/>
            <w:hideMark/>
          </w:tcPr>
          <w:p w:rsidR="00E50025" w:rsidRPr="004A335B" w:rsidRDefault="00E50025" w:rsidP="004A335B">
            <w:pPr>
              <w:jc w:val="right"/>
              <w:rPr>
                <w:sz w:val="20"/>
                <w:szCs w:val="20"/>
                <w:lang w:val="sq-AL"/>
              </w:rPr>
            </w:pPr>
            <w:r w:rsidRPr="004A335B">
              <w:rPr>
                <w:sz w:val="20"/>
                <w:szCs w:val="20"/>
                <w:lang w:val="sq-AL"/>
              </w:rPr>
              <w:t>17,980</w:t>
            </w:r>
          </w:p>
        </w:tc>
        <w:tc>
          <w:tcPr>
            <w:tcW w:w="1055" w:type="dxa"/>
            <w:vAlign w:val="bottom"/>
            <w:hideMark/>
          </w:tcPr>
          <w:p w:rsidR="00E50025" w:rsidRPr="004A335B" w:rsidRDefault="00E50025" w:rsidP="004A335B">
            <w:pPr>
              <w:jc w:val="right"/>
              <w:rPr>
                <w:sz w:val="20"/>
                <w:szCs w:val="20"/>
                <w:lang w:val="sq-AL"/>
              </w:rPr>
            </w:pPr>
            <w:r w:rsidRPr="004A335B">
              <w:rPr>
                <w:sz w:val="20"/>
                <w:szCs w:val="20"/>
                <w:lang w:val="sq-AL"/>
              </w:rPr>
              <w:t>14,600</w:t>
            </w:r>
          </w:p>
        </w:tc>
        <w:tc>
          <w:tcPr>
            <w:tcW w:w="852" w:type="dxa"/>
            <w:vAlign w:val="bottom"/>
            <w:hideMark/>
          </w:tcPr>
          <w:p w:rsidR="00E50025" w:rsidRPr="004A335B" w:rsidRDefault="00E50025" w:rsidP="004A335B">
            <w:pPr>
              <w:jc w:val="right"/>
              <w:rPr>
                <w:sz w:val="20"/>
                <w:szCs w:val="20"/>
                <w:lang w:val="sq-AL"/>
              </w:rPr>
            </w:pPr>
            <w:r w:rsidRPr="004A335B">
              <w:rPr>
                <w:sz w:val="20"/>
                <w:szCs w:val="20"/>
                <w:lang w:val="sq-AL"/>
              </w:rPr>
              <w:t>81.2</w:t>
            </w:r>
          </w:p>
        </w:tc>
        <w:tc>
          <w:tcPr>
            <w:tcW w:w="1734" w:type="dxa"/>
            <w:vAlign w:val="bottom"/>
            <w:hideMark/>
          </w:tcPr>
          <w:p w:rsidR="00E50025" w:rsidRPr="004A335B" w:rsidRDefault="00E50025" w:rsidP="004A335B">
            <w:pPr>
              <w:jc w:val="center"/>
              <w:rPr>
                <w:sz w:val="20"/>
                <w:szCs w:val="20"/>
                <w:lang w:val="sq-AL"/>
              </w:rPr>
            </w:pPr>
            <w:r w:rsidRPr="004A335B">
              <w:rPr>
                <w:sz w:val="20"/>
                <w:szCs w:val="20"/>
                <w:lang w:val="sq-AL"/>
              </w:rPr>
              <w:t>Plotësisht</w:t>
            </w:r>
          </w:p>
        </w:tc>
      </w:tr>
      <w:tr w:rsidR="00E50025" w:rsidRPr="004A335B" w:rsidTr="000F5F6B">
        <w:trPr>
          <w:trHeight w:val="242"/>
        </w:trPr>
        <w:tc>
          <w:tcPr>
            <w:tcW w:w="4365" w:type="dxa"/>
            <w:vAlign w:val="bottom"/>
            <w:hideMark/>
          </w:tcPr>
          <w:p w:rsidR="00E50025" w:rsidRPr="004A335B" w:rsidRDefault="00E50025" w:rsidP="004A335B">
            <w:pPr>
              <w:rPr>
                <w:sz w:val="20"/>
                <w:szCs w:val="20"/>
                <w:lang w:val="sq-AL"/>
              </w:rPr>
            </w:pPr>
            <w:r w:rsidRPr="004A335B">
              <w:rPr>
                <w:sz w:val="20"/>
                <w:szCs w:val="20"/>
                <w:lang w:val="sq-AL"/>
              </w:rPr>
              <w:t xml:space="preserve">Raporte zbatimi dhe monitorimi </w:t>
            </w:r>
          </w:p>
        </w:tc>
        <w:tc>
          <w:tcPr>
            <w:tcW w:w="1281" w:type="dxa"/>
            <w:vAlign w:val="bottom"/>
            <w:hideMark/>
          </w:tcPr>
          <w:p w:rsidR="00E50025" w:rsidRPr="004A335B" w:rsidRDefault="00E50025" w:rsidP="004A335B">
            <w:pPr>
              <w:jc w:val="right"/>
              <w:rPr>
                <w:sz w:val="20"/>
                <w:szCs w:val="20"/>
                <w:lang w:val="sq-AL"/>
              </w:rPr>
            </w:pPr>
            <w:r w:rsidRPr="004A335B">
              <w:rPr>
                <w:sz w:val="20"/>
                <w:szCs w:val="20"/>
                <w:lang w:val="sq-AL"/>
              </w:rPr>
              <w:t>27,239</w:t>
            </w:r>
          </w:p>
        </w:tc>
        <w:tc>
          <w:tcPr>
            <w:tcW w:w="1055" w:type="dxa"/>
            <w:vAlign w:val="bottom"/>
            <w:hideMark/>
          </w:tcPr>
          <w:p w:rsidR="00E50025" w:rsidRPr="004A335B" w:rsidRDefault="00E50025" w:rsidP="004A335B">
            <w:pPr>
              <w:jc w:val="right"/>
              <w:rPr>
                <w:sz w:val="20"/>
                <w:szCs w:val="20"/>
                <w:lang w:val="sq-AL"/>
              </w:rPr>
            </w:pPr>
            <w:r w:rsidRPr="004A335B">
              <w:rPr>
                <w:sz w:val="20"/>
                <w:szCs w:val="20"/>
                <w:lang w:val="sq-AL"/>
              </w:rPr>
              <w:t>21880</w:t>
            </w:r>
          </w:p>
        </w:tc>
        <w:tc>
          <w:tcPr>
            <w:tcW w:w="852" w:type="dxa"/>
            <w:vAlign w:val="bottom"/>
            <w:hideMark/>
          </w:tcPr>
          <w:p w:rsidR="00E50025" w:rsidRPr="004A335B" w:rsidRDefault="00E50025" w:rsidP="004A335B">
            <w:pPr>
              <w:jc w:val="right"/>
              <w:rPr>
                <w:sz w:val="20"/>
                <w:szCs w:val="20"/>
                <w:lang w:val="sq-AL"/>
              </w:rPr>
            </w:pPr>
            <w:r w:rsidRPr="004A335B">
              <w:rPr>
                <w:sz w:val="20"/>
                <w:szCs w:val="20"/>
                <w:lang w:val="sq-AL"/>
              </w:rPr>
              <w:t>80</w:t>
            </w:r>
          </w:p>
        </w:tc>
        <w:tc>
          <w:tcPr>
            <w:tcW w:w="1734" w:type="dxa"/>
            <w:vAlign w:val="bottom"/>
          </w:tcPr>
          <w:p w:rsidR="00E50025" w:rsidRPr="004A335B" w:rsidRDefault="00E50025" w:rsidP="004A335B">
            <w:pPr>
              <w:jc w:val="center"/>
              <w:rPr>
                <w:sz w:val="20"/>
                <w:szCs w:val="20"/>
                <w:lang w:val="sq-AL"/>
              </w:rPr>
            </w:pPr>
            <w:r w:rsidRPr="004A335B">
              <w:rPr>
                <w:sz w:val="20"/>
                <w:szCs w:val="20"/>
                <w:lang w:val="sq-AL"/>
              </w:rPr>
              <w:t>Plotësisht</w:t>
            </w:r>
          </w:p>
        </w:tc>
      </w:tr>
      <w:tr w:rsidR="00E50025" w:rsidRPr="004A335B" w:rsidTr="000F5F6B">
        <w:trPr>
          <w:trHeight w:val="288"/>
        </w:trPr>
        <w:tc>
          <w:tcPr>
            <w:tcW w:w="4365" w:type="dxa"/>
            <w:vAlign w:val="bottom"/>
            <w:hideMark/>
          </w:tcPr>
          <w:p w:rsidR="00E50025" w:rsidRPr="004A335B" w:rsidRDefault="00E50025" w:rsidP="004A335B">
            <w:pPr>
              <w:rPr>
                <w:sz w:val="20"/>
                <w:szCs w:val="20"/>
                <w:lang w:val="sq-AL"/>
              </w:rPr>
            </w:pPr>
            <w:r w:rsidRPr="004A335B">
              <w:rPr>
                <w:sz w:val="20"/>
                <w:szCs w:val="20"/>
                <w:lang w:val="sq-AL"/>
              </w:rPr>
              <w:t xml:space="preserve">Plane për </w:t>
            </w:r>
            <w:r w:rsidR="004A335B" w:rsidRPr="004A335B">
              <w:rPr>
                <w:sz w:val="20"/>
                <w:szCs w:val="20"/>
                <w:lang w:val="sq-AL"/>
              </w:rPr>
              <w:t>menaxhimin</w:t>
            </w:r>
            <w:r w:rsidRPr="004A335B">
              <w:rPr>
                <w:sz w:val="20"/>
                <w:szCs w:val="20"/>
                <w:lang w:val="sq-AL"/>
              </w:rPr>
              <w:t xml:space="preserve"> e burimeve financiare</w:t>
            </w:r>
          </w:p>
        </w:tc>
        <w:tc>
          <w:tcPr>
            <w:tcW w:w="1281" w:type="dxa"/>
            <w:vAlign w:val="bottom"/>
            <w:hideMark/>
          </w:tcPr>
          <w:p w:rsidR="00E50025" w:rsidRPr="004A335B" w:rsidRDefault="00E50025" w:rsidP="004A335B">
            <w:pPr>
              <w:jc w:val="right"/>
              <w:rPr>
                <w:sz w:val="20"/>
                <w:szCs w:val="20"/>
                <w:lang w:val="sq-AL"/>
              </w:rPr>
            </w:pPr>
            <w:r w:rsidRPr="004A335B">
              <w:rPr>
                <w:sz w:val="20"/>
                <w:szCs w:val="20"/>
                <w:lang w:val="sq-AL"/>
              </w:rPr>
              <w:t>21,200</w:t>
            </w:r>
          </w:p>
        </w:tc>
        <w:tc>
          <w:tcPr>
            <w:tcW w:w="1055" w:type="dxa"/>
            <w:vAlign w:val="bottom"/>
            <w:hideMark/>
          </w:tcPr>
          <w:p w:rsidR="00E50025" w:rsidRPr="004A335B" w:rsidRDefault="00E50025" w:rsidP="004A335B">
            <w:pPr>
              <w:jc w:val="right"/>
              <w:rPr>
                <w:sz w:val="20"/>
                <w:szCs w:val="20"/>
                <w:lang w:val="sq-AL"/>
              </w:rPr>
            </w:pPr>
            <w:r w:rsidRPr="004A335B">
              <w:rPr>
                <w:sz w:val="20"/>
                <w:szCs w:val="20"/>
                <w:lang w:val="sq-AL"/>
              </w:rPr>
              <w:t>15900</w:t>
            </w:r>
          </w:p>
        </w:tc>
        <w:tc>
          <w:tcPr>
            <w:tcW w:w="852" w:type="dxa"/>
            <w:vAlign w:val="bottom"/>
          </w:tcPr>
          <w:p w:rsidR="00E50025" w:rsidRPr="004A335B" w:rsidRDefault="00E50025" w:rsidP="004A335B">
            <w:pPr>
              <w:jc w:val="right"/>
              <w:rPr>
                <w:sz w:val="20"/>
                <w:szCs w:val="20"/>
                <w:lang w:val="sq-AL"/>
              </w:rPr>
            </w:pPr>
            <w:r w:rsidRPr="004A335B">
              <w:rPr>
                <w:sz w:val="20"/>
                <w:szCs w:val="20"/>
                <w:lang w:val="sq-AL"/>
              </w:rPr>
              <w:t>75</w:t>
            </w:r>
          </w:p>
        </w:tc>
        <w:tc>
          <w:tcPr>
            <w:tcW w:w="1734" w:type="dxa"/>
            <w:vAlign w:val="bottom"/>
            <w:hideMark/>
          </w:tcPr>
          <w:p w:rsidR="00E50025" w:rsidRPr="004A335B" w:rsidRDefault="00E50025" w:rsidP="004A335B">
            <w:pPr>
              <w:jc w:val="center"/>
              <w:rPr>
                <w:sz w:val="20"/>
                <w:szCs w:val="20"/>
                <w:lang w:val="sq-AL"/>
              </w:rPr>
            </w:pPr>
            <w:r w:rsidRPr="004A335B">
              <w:rPr>
                <w:sz w:val="20"/>
                <w:szCs w:val="20"/>
                <w:lang w:val="sq-AL"/>
              </w:rPr>
              <w:t>Plotësisht</w:t>
            </w:r>
          </w:p>
        </w:tc>
      </w:tr>
      <w:tr w:rsidR="00E50025" w:rsidRPr="004A335B" w:rsidTr="000F5F6B">
        <w:trPr>
          <w:trHeight w:val="288"/>
        </w:trPr>
        <w:tc>
          <w:tcPr>
            <w:tcW w:w="4365" w:type="dxa"/>
            <w:vAlign w:val="bottom"/>
            <w:hideMark/>
          </w:tcPr>
          <w:p w:rsidR="00E50025" w:rsidRPr="004A335B" w:rsidRDefault="00E50025" w:rsidP="004A335B">
            <w:pPr>
              <w:rPr>
                <w:sz w:val="20"/>
                <w:szCs w:val="20"/>
                <w:lang w:val="sq-AL"/>
              </w:rPr>
            </w:pPr>
            <w:r w:rsidRPr="004A335B">
              <w:rPr>
                <w:sz w:val="20"/>
                <w:szCs w:val="20"/>
                <w:lang w:val="sq-AL"/>
              </w:rPr>
              <w:t xml:space="preserve">Raporte financiare </w:t>
            </w:r>
            <w:r w:rsidR="004A335B" w:rsidRPr="004A335B">
              <w:rPr>
                <w:sz w:val="20"/>
                <w:szCs w:val="20"/>
                <w:lang w:val="sq-AL"/>
              </w:rPr>
              <w:t>për</w:t>
            </w:r>
            <w:r w:rsidRPr="004A335B">
              <w:rPr>
                <w:sz w:val="20"/>
                <w:szCs w:val="20"/>
                <w:lang w:val="sq-AL"/>
              </w:rPr>
              <w:t xml:space="preserve"> menaxhimin e larte</w:t>
            </w:r>
          </w:p>
        </w:tc>
        <w:tc>
          <w:tcPr>
            <w:tcW w:w="1281" w:type="dxa"/>
            <w:vAlign w:val="bottom"/>
            <w:hideMark/>
          </w:tcPr>
          <w:p w:rsidR="00E50025" w:rsidRPr="004A335B" w:rsidRDefault="00E50025" w:rsidP="004A335B">
            <w:pPr>
              <w:jc w:val="right"/>
              <w:rPr>
                <w:sz w:val="20"/>
                <w:szCs w:val="20"/>
                <w:lang w:val="sq-AL"/>
              </w:rPr>
            </w:pPr>
            <w:r w:rsidRPr="004A335B">
              <w:rPr>
                <w:sz w:val="20"/>
                <w:szCs w:val="20"/>
                <w:lang w:val="sq-AL"/>
              </w:rPr>
              <w:t>22,400</w:t>
            </w:r>
          </w:p>
        </w:tc>
        <w:tc>
          <w:tcPr>
            <w:tcW w:w="1055" w:type="dxa"/>
            <w:vAlign w:val="bottom"/>
            <w:hideMark/>
          </w:tcPr>
          <w:p w:rsidR="00E50025" w:rsidRPr="004A335B" w:rsidRDefault="00E50025" w:rsidP="004A335B">
            <w:pPr>
              <w:jc w:val="right"/>
              <w:rPr>
                <w:sz w:val="20"/>
                <w:szCs w:val="20"/>
                <w:lang w:val="sq-AL"/>
              </w:rPr>
            </w:pPr>
            <w:r w:rsidRPr="004A335B">
              <w:rPr>
                <w:sz w:val="20"/>
                <w:szCs w:val="20"/>
                <w:lang w:val="sq-AL"/>
              </w:rPr>
              <w:t>16800</w:t>
            </w:r>
          </w:p>
        </w:tc>
        <w:tc>
          <w:tcPr>
            <w:tcW w:w="852" w:type="dxa"/>
            <w:vAlign w:val="bottom"/>
          </w:tcPr>
          <w:p w:rsidR="00E50025" w:rsidRPr="004A335B" w:rsidRDefault="00E50025" w:rsidP="004A335B">
            <w:pPr>
              <w:jc w:val="right"/>
              <w:rPr>
                <w:sz w:val="20"/>
                <w:szCs w:val="20"/>
                <w:lang w:val="sq-AL"/>
              </w:rPr>
            </w:pPr>
            <w:r w:rsidRPr="004A335B">
              <w:rPr>
                <w:sz w:val="20"/>
                <w:szCs w:val="20"/>
                <w:lang w:val="sq-AL"/>
              </w:rPr>
              <w:t>75</w:t>
            </w:r>
          </w:p>
        </w:tc>
        <w:tc>
          <w:tcPr>
            <w:tcW w:w="1734" w:type="dxa"/>
            <w:vAlign w:val="bottom"/>
            <w:hideMark/>
          </w:tcPr>
          <w:p w:rsidR="00E50025" w:rsidRPr="004A335B" w:rsidRDefault="004A335B" w:rsidP="004A335B">
            <w:pPr>
              <w:jc w:val="center"/>
              <w:rPr>
                <w:sz w:val="20"/>
                <w:szCs w:val="20"/>
                <w:lang w:val="sq-AL"/>
              </w:rPr>
            </w:pPr>
            <w:r w:rsidRPr="004A335B">
              <w:rPr>
                <w:sz w:val="20"/>
                <w:szCs w:val="20"/>
                <w:lang w:val="sq-AL"/>
              </w:rPr>
              <w:t>Pjesërisht</w:t>
            </w:r>
          </w:p>
        </w:tc>
      </w:tr>
      <w:tr w:rsidR="00E50025" w:rsidRPr="004A335B" w:rsidTr="000F5F6B">
        <w:trPr>
          <w:trHeight w:val="288"/>
        </w:trPr>
        <w:tc>
          <w:tcPr>
            <w:tcW w:w="4365" w:type="dxa"/>
            <w:vAlign w:val="bottom"/>
            <w:hideMark/>
          </w:tcPr>
          <w:p w:rsidR="00E50025" w:rsidRPr="004A335B" w:rsidRDefault="00E50025" w:rsidP="004A335B">
            <w:pPr>
              <w:rPr>
                <w:sz w:val="20"/>
                <w:szCs w:val="20"/>
                <w:lang w:val="sq-AL"/>
              </w:rPr>
            </w:pPr>
            <w:r w:rsidRPr="004A335B">
              <w:rPr>
                <w:sz w:val="20"/>
                <w:szCs w:val="20"/>
                <w:lang w:val="sq-AL"/>
              </w:rPr>
              <w:t xml:space="preserve">Menaxhimi i burimeve </w:t>
            </w:r>
            <w:r w:rsidR="004A335B" w:rsidRPr="004A335B">
              <w:rPr>
                <w:sz w:val="20"/>
                <w:szCs w:val="20"/>
                <w:lang w:val="sq-AL"/>
              </w:rPr>
              <w:t>njerëzore</w:t>
            </w:r>
            <w:r w:rsidRPr="004A335B">
              <w:rPr>
                <w:sz w:val="20"/>
                <w:szCs w:val="20"/>
                <w:lang w:val="sq-AL"/>
              </w:rPr>
              <w:t xml:space="preserve">, raporte </w:t>
            </w:r>
            <w:r w:rsidR="004A335B" w:rsidRPr="004A335B">
              <w:rPr>
                <w:sz w:val="20"/>
                <w:szCs w:val="20"/>
                <w:lang w:val="sq-AL"/>
              </w:rPr>
              <w:t>për</w:t>
            </w:r>
            <w:r w:rsidRPr="004A335B">
              <w:rPr>
                <w:sz w:val="20"/>
                <w:szCs w:val="20"/>
                <w:lang w:val="sq-AL"/>
              </w:rPr>
              <w:t xml:space="preserve"> planifikimin dhe monitorimin e burimeve </w:t>
            </w:r>
            <w:r w:rsidR="004A335B" w:rsidRPr="004A335B">
              <w:rPr>
                <w:sz w:val="20"/>
                <w:szCs w:val="20"/>
                <w:lang w:val="sq-AL"/>
              </w:rPr>
              <w:t>njerëzore</w:t>
            </w:r>
            <w:r w:rsidRPr="004A335B">
              <w:rPr>
                <w:sz w:val="20"/>
                <w:szCs w:val="20"/>
                <w:lang w:val="sq-AL"/>
              </w:rPr>
              <w:t xml:space="preserve"> </w:t>
            </w:r>
          </w:p>
        </w:tc>
        <w:tc>
          <w:tcPr>
            <w:tcW w:w="1281" w:type="dxa"/>
            <w:vAlign w:val="bottom"/>
            <w:hideMark/>
          </w:tcPr>
          <w:p w:rsidR="00E50025" w:rsidRPr="004A335B" w:rsidRDefault="00E50025" w:rsidP="004A335B">
            <w:pPr>
              <w:jc w:val="right"/>
              <w:rPr>
                <w:sz w:val="20"/>
                <w:szCs w:val="20"/>
                <w:lang w:val="sq-AL"/>
              </w:rPr>
            </w:pPr>
            <w:r w:rsidRPr="004A335B">
              <w:rPr>
                <w:sz w:val="20"/>
                <w:szCs w:val="20"/>
                <w:lang w:val="sq-AL"/>
              </w:rPr>
              <w:t>21,300</w:t>
            </w:r>
          </w:p>
        </w:tc>
        <w:tc>
          <w:tcPr>
            <w:tcW w:w="1055" w:type="dxa"/>
            <w:vAlign w:val="bottom"/>
            <w:hideMark/>
          </w:tcPr>
          <w:p w:rsidR="00E50025" w:rsidRPr="004A335B" w:rsidRDefault="00E50025" w:rsidP="004A335B">
            <w:pPr>
              <w:jc w:val="right"/>
              <w:rPr>
                <w:sz w:val="20"/>
                <w:szCs w:val="20"/>
                <w:lang w:val="sq-AL"/>
              </w:rPr>
            </w:pPr>
            <w:r w:rsidRPr="004A335B">
              <w:rPr>
                <w:sz w:val="20"/>
                <w:szCs w:val="20"/>
                <w:lang w:val="sq-AL"/>
              </w:rPr>
              <w:t>16200</w:t>
            </w:r>
          </w:p>
        </w:tc>
        <w:tc>
          <w:tcPr>
            <w:tcW w:w="852" w:type="dxa"/>
            <w:vAlign w:val="bottom"/>
          </w:tcPr>
          <w:p w:rsidR="00E50025" w:rsidRPr="004A335B" w:rsidRDefault="00E50025" w:rsidP="004A335B">
            <w:pPr>
              <w:jc w:val="right"/>
              <w:rPr>
                <w:sz w:val="20"/>
                <w:szCs w:val="20"/>
                <w:lang w:val="sq-AL"/>
              </w:rPr>
            </w:pPr>
            <w:r w:rsidRPr="004A335B">
              <w:rPr>
                <w:sz w:val="20"/>
                <w:szCs w:val="20"/>
                <w:lang w:val="sq-AL"/>
              </w:rPr>
              <w:t>26</w:t>
            </w:r>
          </w:p>
        </w:tc>
        <w:tc>
          <w:tcPr>
            <w:tcW w:w="1734" w:type="dxa"/>
            <w:vAlign w:val="bottom"/>
            <w:hideMark/>
          </w:tcPr>
          <w:p w:rsidR="00E50025" w:rsidRPr="004A335B" w:rsidRDefault="00E50025" w:rsidP="004A335B">
            <w:pPr>
              <w:jc w:val="center"/>
              <w:rPr>
                <w:sz w:val="20"/>
                <w:szCs w:val="20"/>
                <w:lang w:val="sq-AL"/>
              </w:rPr>
            </w:pPr>
            <w:r w:rsidRPr="004A335B">
              <w:rPr>
                <w:sz w:val="20"/>
                <w:szCs w:val="20"/>
                <w:lang w:val="sq-AL"/>
              </w:rPr>
              <w:t>Plotësisht</w:t>
            </w:r>
          </w:p>
        </w:tc>
      </w:tr>
      <w:tr w:rsidR="00E50025" w:rsidRPr="004A335B" w:rsidTr="000F5F6B">
        <w:trPr>
          <w:trHeight w:val="288"/>
        </w:trPr>
        <w:tc>
          <w:tcPr>
            <w:tcW w:w="4365" w:type="dxa"/>
            <w:vAlign w:val="bottom"/>
            <w:hideMark/>
          </w:tcPr>
          <w:p w:rsidR="00E50025" w:rsidRPr="004A335B" w:rsidRDefault="00E50025" w:rsidP="004A335B">
            <w:pPr>
              <w:rPr>
                <w:sz w:val="20"/>
                <w:szCs w:val="20"/>
                <w:lang w:val="sq-AL"/>
              </w:rPr>
            </w:pPr>
            <w:r w:rsidRPr="004A335B">
              <w:rPr>
                <w:sz w:val="20"/>
                <w:szCs w:val="20"/>
                <w:lang w:val="sq-AL"/>
              </w:rPr>
              <w:t xml:space="preserve">Rjet funksinal kompjuterik eficent </w:t>
            </w:r>
            <w:r w:rsidR="004A335B" w:rsidRPr="004A335B">
              <w:rPr>
                <w:sz w:val="20"/>
                <w:szCs w:val="20"/>
                <w:lang w:val="sq-AL"/>
              </w:rPr>
              <w:t>për</w:t>
            </w:r>
            <w:r w:rsidRPr="004A335B">
              <w:rPr>
                <w:sz w:val="20"/>
                <w:szCs w:val="20"/>
                <w:lang w:val="sq-AL"/>
              </w:rPr>
              <w:t xml:space="preserve"> te </w:t>
            </w:r>
            <w:r w:rsidR="004A335B" w:rsidRPr="004A335B">
              <w:rPr>
                <w:sz w:val="20"/>
                <w:szCs w:val="20"/>
                <w:lang w:val="sq-AL"/>
              </w:rPr>
              <w:t>gjithë</w:t>
            </w:r>
            <w:r w:rsidRPr="004A335B">
              <w:rPr>
                <w:sz w:val="20"/>
                <w:szCs w:val="20"/>
                <w:lang w:val="sq-AL"/>
              </w:rPr>
              <w:t xml:space="preserve"> </w:t>
            </w:r>
            <w:r w:rsidR="004A335B" w:rsidRPr="004A335B">
              <w:rPr>
                <w:sz w:val="20"/>
                <w:szCs w:val="20"/>
                <w:lang w:val="sq-AL"/>
              </w:rPr>
              <w:t>sektorët</w:t>
            </w:r>
            <w:r w:rsidRPr="004A335B">
              <w:rPr>
                <w:sz w:val="20"/>
                <w:szCs w:val="20"/>
                <w:lang w:val="sq-AL"/>
              </w:rPr>
              <w:t xml:space="preserve"> sipas niveleve</w:t>
            </w:r>
          </w:p>
        </w:tc>
        <w:tc>
          <w:tcPr>
            <w:tcW w:w="1281" w:type="dxa"/>
            <w:vAlign w:val="bottom"/>
            <w:hideMark/>
          </w:tcPr>
          <w:p w:rsidR="00E50025" w:rsidRPr="004A335B" w:rsidRDefault="00E50025" w:rsidP="004A335B">
            <w:pPr>
              <w:jc w:val="right"/>
              <w:rPr>
                <w:sz w:val="20"/>
                <w:szCs w:val="20"/>
                <w:lang w:val="sq-AL"/>
              </w:rPr>
            </w:pPr>
            <w:r w:rsidRPr="004A335B">
              <w:rPr>
                <w:sz w:val="20"/>
                <w:szCs w:val="20"/>
                <w:lang w:val="sq-AL"/>
              </w:rPr>
              <w:t>10,970</w:t>
            </w:r>
          </w:p>
        </w:tc>
        <w:tc>
          <w:tcPr>
            <w:tcW w:w="1055" w:type="dxa"/>
            <w:vAlign w:val="bottom"/>
            <w:hideMark/>
          </w:tcPr>
          <w:p w:rsidR="00E50025" w:rsidRPr="004A335B" w:rsidRDefault="00E50025" w:rsidP="004A335B">
            <w:pPr>
              <w:jc w:val="right"/>
              <w:rPr>
                <w:sz w:val="20"/>
                <w:szCs w:val="20"/>
                <w:lang w:val="sq-AL"/>
              </w:rPr>
            </w:pPr>
            <w:r w:rsidRPr="004A335B">
              <w:rPr>
                <w:sz w:val="20"/>
                <w:szCs w:val="20"/>
                <w:lang w:val="sq-AL"/>
              </w:rPr>
              <w:t>8400</w:t>
            </w:r>
          </w:p>
        </w:tc>
        <w:tc>
          <w:tcPr>
            <w:tcW w:w="852" w:type="dxa"/>
            <w:vAlign w:val="bottom"/>
          </w:tcPr>
          <w:p w:rsidR="00E50025" w:rsidRPr="004A335B" w:rsidRDefault="00E50025" w:rsidP="004A335B">
            <w:pPr>
              <w:jc w:val="right"/>
              <w:rPr>
                <w:sz w:val="20"/>
                <w:szCs w:val="20"/>
                <w:lang w:val="sq-AL"/>
              </w:rPr>
            </w:pPr>
            <w:r w:rsidRPr="004A335B">
              <w:rPr>
                <w:sz w:val="20"/>
                <w:szCs w:val="20"/>
                <w:lang w:val="sq-AL"/>
              </w:rPr>
              <w:t>76</w:t>
            </w:r>
          </w:p>
        </w:tc>
        <w:tc>
          <w:tcPr>
            <w:tcW w:w="1734" w:type="dxa"/>
            <w:vAlign w:val="bottom"/>
            <w:hideMark/>
          </w:tcPr>
          <w:p w:rsidR="00E50025" w:rsidRPr="004A335B" w:rsidRDefault="00E50025" w:rsidP="004A335B">
            <w:pPr>
              <w:jc w:val="center"/>
              <w:rPr>
                <w:sz w:val="20"/>
                <w:szCs w:val="20"/>
                <w:lang w:val="sq-AL"/>
              </w:rPr>
            </w:pPr>
            <w:r w:rsidRPr="004A335B">
              <w:rPr>
                <w:sz w:val="20"/>
                <w:szCs w:val="20"/>
                <w:lang w:val="sq-AL"/>
              </w:rPr>
              <w:t>Plotësisht</w:t>
            </w:r>
          </w:p>
        </w:tc>
      </w:tr>
      <w:tr w:rsidR="00E50025" w:rsidRPr="004A335B" w:rsidTr="000F5F6B">
        <w:trPr>
          <w:trHeight w:val="288"/>
        </w:trPr>
        <w:tc>
          <w:tcPr>
            <w:tcW w:w="4365" w:type="dxa"/>
            <w:vAlign w:val="bottom"/>
            <w:hideMark/>
          </w:tcPr>
          <w:p w:rsidR="00E50025" w:rsidRPr="004A335B" w:rsidRDefault="00E50025" w:rsidP="004A335B">
            <w:pPr>
              <w:rPr>
                <w:sz w:val="20"/>
                <w:szCs w:val="20"/>
                <w:lang w:val="sq-AL"/>
              </w:rPr>
            </w:pPr>
            <w:r w:rsidRPr="004A335B">
              <w:rPr>
                <w:sz w:val="20"/>
                <w:szCs w:val="20"/>
                <w:lang w:val="sq-AL"/>
              </w:rPr>
              <w:t xml:space="preserve">Mjete transporti te </w:t>
            </w:r>
            <w:r w:rsidR="004A335B" w:rsidRPr="004A335B">
              <w:rPr>
                <w:sz w:val="20"/>
                <w:szCs w:val="20"/>
                <w:lang w:val="sq-AL"/>
              </w:rPr>
              <w:t>shërbyera</w:t>
            </w:r>
            <w:r w:rsidRPr="004A335B">
              <w:rPr>
                <w:sz w:val="20"/>
                <w:szCs w:val="20"/>
                <w:lang w:val="sq-AL"/>
              </w:rPr>
              <w:t xml:space="preserve">   </w:t>
            </w:r>
          </w:p>
        </w:tc>
        <w:tc>
          <w:tcPr>
            <w:tcW w:w="1281" w:type="dxa"/>
            <w:vAlign w:val="bottom"/>
            <w:hideMark/>
          </w:tcPr>
          <w:p w:rsidR="00E50025" w:rsidRPr="004A335B" w:rsidRDefault="00E50025" w:rsidP="004A335B">
            <w:pPr>
              <w:jc w:val="right"/>
              <w:rPr>
                <w:sz w:val="20"/>
                <w:szCs w:val="20"/>
                <w:lang w:val="sq-AL"/>
              </w:rPr>
            </w:pPr>
            <w:r w:rsidRPr="004A335B">
              <w:rPr>
                <w:sz w:val="20"/>
                <w:szCs w:val="20"/>
                <w:lang w:val="sq-AL"/>
              </w:rPr>
              <w:t>35,200</w:t>
            </w:r>
          </w:p>
        </w:tc>
        <w:tc>
          <w:tcPr>
            <w:tcW w:w="1055" w:type="dxa"/>
            <w:vAlign w:val="bottom"/>
            <w:hideMark/>
          </w:tcPr>
          <w:p w:rsidR="00E50025" w:rsidRPr="004A335B" w:rsidRDefault="00E50025" w:rsidP="004A335B">
            <w:pPr>
              <w:jc w:val="right"/>
              <w:rPr>
                <w:sz w:val="20"/>
                <w:szCs w:val="20"/>
                <w:lang w:val="sq-AL"/>
              </w:rPr>
            </w:pPr>
            <w:r w:rsidRPr="004A335B">
              <w:rPr>
                <w:sz w:val="20"/>
                <w:szCs w:val="20"/>
                <w:lang w:val="sq-AL"/>
              </w:rPr>
              <w:t>26700</w:t>
            </w:r>
          </w:p>
        </w:tc>
        <w:tc>
          <w:tcPr>
            <w:tcW w:w="852" w:type="dxa"/>
            <w:vAlign w:val="bottom"/>
          </w:tcPr>
          <w:p w:rsidR="00E50025" w:rsidRPr="004A335B" w:rsidRDefault="00E50025" w:rsidP="004A335B">
            <w:pPr>
              <w:jc w:val="right"/>
              <w:rPr>
                <w:sz w:val="20"/>
                <w:szCs w:val="20"/>
                <w:lang w:val="sq-AL"/>
              </w:rPr>
            </w:pPr>
            <w:r w:rsidRPr="004A335B">
              <w:rPr>
                <w:sz w:val="20"/>
                <w:szCs w:val="20"/>
                <w:lang w:val="sq-AL"/>
              </w:rPr>
              <w:t>75</w:t>
            </w:r>
          </w:p>
        </w:tc>
        <w:tc>
          <w:tcPr>
            <w:tcW w:w="1734" w:type="dxa"/>
            <w:vAlign w:val="bottom"/>
            <w:hideMark/>
          </w:tcPr>
          <w:p w:rsidR="00E50025" w:rsidRPr="004A335B" w:rsidRDefault="00E50025" w:rsidP="004A335B">
            <w:pPr>
              <w:jc w:val="center"/>
              <w:rPr>
                <w:sz w:val="20"/>
                <w:szCs w:val="20"/>
                <w:lang w:val="sq-AL"/>
              </w:rPr>
            </w:pPr>
            <w:r w:rsidRPr="004A335B">
              <w:rPr>
                <w:sz w:val="20"/>
                <w:szCs w:val="20"/>
                <w:lang w:val="sq-AL"/>
              </w:rPr>
              <w:t>Plotësisht</w:t>
            </w:r>
          </w:p>
        </w:tc>
      </w:tr>
      <w:tr w:rsidR="00E50025" w:rsidRPr="004A335B" w:rsidTr="000F5F6B">
        <w:trPr>
          <w:trHeight w:val="288"/>
        </w:trPr>
        <w:tc>
          <w:tcPr>
            <w:tcW w:w="4365" w:type="dxa"/>
            <w:vAlign w:val="bottom"/>
          </w:tcPr>
          <w:p w:rsidR="00E50025" w:rsidRPr="004A335B" w:rsidRDefault="00E50025" w:rsidP="004A335B">
            <w:pPr>
              <w:rPr>
                <w:sz w:val="20"/>
                <w:szCs w:val="20"/>
                <w:lang w:val="sq-AL"/>
              </w:rPr>
            </w:pPr>
            <w:r w:rsidRPr="004A335B">
              <w:rPr>
                <w:sz w:val="20"/>
                <w:szCs w:val="20"/>
                <w:lang w:val="sq-AL"/>
              </w:rPr>
              <w:t>Blerje pajisjesh</w:t>
            </w:r>
          </w:p>
        </w:tc>
        <w:tc>
          <w:tcPr>
            <w:tcW w:w="1281" w:type="dxa"/>
            <w:vAlign w:val="bottom"/>
            <w:hideMark/>
          </w:tcPr>
          <w:p w:rsidR="00E50025" w:rsidRPr="004A335B" w:rsidRDefault="00E50025" w:rsidP="004A335B">
            <w:pPr>
              <w:jc w:val="right"/>
              <w:rPr>
                <w:sz w:val="20"/>
                <w:szCs w:val="20"/>
                <w:lang w:val="sq-AL"/>
              </w:rPr>
            </w:pPr>
            <w:r w:rsidRPr="004A335B">
              <w:rPr>
                <w:sz w:val="20"/>
                <w:szCs w:val="20"/>
                <w:lang w:val="sq-AL"/>
              </w:rPr>
              <w:t>3,5240</w:t>
            </w:r>
          </w:p>
        </w:tc>
        <w:tc>
          <w:tcPr>
            <w:tcW w:w="1055" w:type="dxa"/>
            <w:vAlign w:val="bottom"/>
            <w:hideMark/>
          </w:tcPr>
          <w:p w:rsidR="00E50025" w:rsidRPr="004A335B" w:rsidRDefault="00E50025" w:rsidP="004A335B">
            <w:pPr>
              <w:jc w:val="right"/>
              <w:rPr>
                <w:sz w:val="20"/>
                <w:szCs w:val="20"/>
                <w:lang w:val="sq-AL"/>
              </w:rPr>
            </w:pPr>
            <w:r w:rsidRPr="004A335B">
              <w:rPr>
                <w:sz w:val="20"/>
                <w:szCs w:val="20"/>
                <w:lang w:val="sq-AL"/>
              </w:rPr>
              <w:t>0</w:t>
            </w:r>
          </w:p>
        </w:tc>
        <w:tc>
          <w:tcPr>
            <w:tcW w:w="852" w:type="dxa"/>
            <w:vAlign w:val="bottom"/>
          </w:tcPr>
          <w:p w:rsidR="00E50025" w:rsidRPr="004A335B" w:rsidRDefault="00E50025" w:rsidP="004A335B">
            <w:pPr>
              <w:jc w:val="right"/>
              <w:rPr>
                <w:sz w:val="20"/>
                <w:szCs w:val="20"/>
                <w:lang w:val="sq-AL"/>
              </w:rPr>
            </w:pPr>
            <w:r w:rsidRPr="004A335B">
              <w:rPr>
                <w:sz w:val="20"/>
                <w:szCs w:val="20"/>
                <w:lang w:val="sq-AL"/>
              </w:rPr>
              <w:t>0</w:t>
            </w:r>
          </w:p>
        </w:tc>
        <w:tc>
          <w:tcPr>
            <w:tcW w:w="1734" w:type="dxa"/>
            <w:vAlign w:val="bottom"/>
            <w:hideMark/>
          </w:tcPr>
          <w:p w:rsidR="00E50025" w:rsidRPr="004A335B" w:rsidRDefault="00E50025" w:rsidP="004A335B">
            <w:pPr>
              <w:jc w:val="center"/>
              <w:rPr>
                <w:sz w:val="20"/>
                <w:szCs w:val="20"/>
                <w:lang w:val="sq-AL"/>
              </w:rPr>
            </w:pPr>
            <w:r w:rsidRPr="004A335B">
              <w:rPr>
                <w:sz w:val="20"/>
                <w:szCs w:val="20"/>
                <w:lang w:val="sq-AL"/>
              </w:rPr>
              <w:t>Pa realizuar</w:t>
            </w:r>
          </w:p>
        </w:tc>
      </w:tr>
      <w:tr w:rsidR="00E50025" w:rsidRPr="004A335B" w:rsidTr="000F5F6B">
        <w:trPr>
          <w:trHeight w:val="288"/>
        </w:trPr>
        <w:tc>
          <w:tcPr>
            <w:tcW w:w="4365" w:type="dxa"/>
            <w:vAlign w:val="bottom"/>
          </w:tcPr>
          <w:p w:rsidR="00E50025" w:rsidRPr="004A335B" w:rsidRDefault="00E50025" w:rsidP="004A335B">
            <w:pPr>
              <w:rPr>
                <w:sz w:val="20"/>
                <w:szCs w:val="20"/>
                <w:lang w:val="sq-AL"/>
              </w:rPr>
            </w:pPr>
            <w:r w:rsidRPr="004A335B">
              <w:rPr>
                <w:sz w:val="20"/>
                <w:szCs w:val="20"/>
                <w:lang w:val="sq-AL"/>
              </w:rPr>
              <w:t>Proces prokurimi</w:t>
            </w:r>
          </w:p>
        </w:tc>
        <w:tc>
          <w:tcPr>
            <w:tcW w:w="1281" w:type="dxa"/>
            <w:vAlign w:val="bottom"/>
            <w:hideMark/>
          </w:tcPr>
          <w:p w:rsidR="00E50025" w:rsidRPr="004A335B" w:rsidRDefault="00E50025" w:rsidP="004A335B">
            <w:pPr>
              <w:jc w:val="right"/>
              <w:rPr>
                <w:sz w:val="20"/>
                <w:szCs w:val="20"/>
                <w:lang w:val="sq-AL"/>
              </w:rPr>
            </w:pPr>
            <w:r w:rsidRPr="004A335B">
              <w:rPr>
                <w:sz w:val="20"/>
                <w:szCs w:val="20"/>
                <w:lang w:val="sq-AL"/>
              </w:rPr>
              <w:t>14,300</w:t>
            </w:r>
          </w:p>
        </w:tc>
        <w:tc>
          <w:tcPr>
            <w:tcW w:w="1055" w:type="dxa"/>
            <w:vAlign w:val="bottom"/>
            <w:hideMark/>
          </w:tcPr>
          <w:p w:rsidR="00E50025" w:rsidRPr="004A335B" w:rsidRDefault="00E50025" w:rsidP="004A335B">
            <w:pPr>
              <w:jc w:val="right"/>
              <w:rPr>
                <w:sz w:val="20"/>
                <w:szCs w:val="20"/>
                <w:lang w:val="sq-AL"/>
              </w:rPr>
            </w:pPr>
            <w:r w:rsidRPr="004A335B">
              <w:rPr>
                <w:sz w:val="20"/>
                <w:szCs w:val="20"/>
                <w:lang w:val="sq-AL"/>
              </w:rPr>
              <w:t>10900</w:t>
            </w:r>
          </w:p>
        </w:tc>
        <w:tc>
          <w:tcPr>
            <w:tcW w:w="852" w:type="dxa"/>
            <w:vAlign w:val="bottom"/>
          </w:tcPr>
          <w:p w:rsidR="00E50025" w:rsidRPr="004A335B" w:rsidRDefault="00E50025" w:rsidP="004A335B">
            <w:pPr>
              <w:jc w:val="right"/>
              <w:rPr>
                <w:sz w:val="20"/>
                <w:szCs w:val="20"/>
                <w:lang w:val="sq-AL"/>
              </w:rPr>
            </w:pPr>
            <w:r w:rsidRPr="004A335B">
              <w:rPr>
                <w:sz w:val="20"/>
                <w:szCs w:val="20"/>
                <w:lang w:val="sq-AL"/>
              </w:rPr>
              <w:t>76.2</w:t>
            </w:r>
          </w:p>
        </w:tc>
        <w:tc>
          <w:tcPr>
            <w:tcW w:w="1734" w:type="dxa"/>
            <w:vAlign w:val="bottom"/>
            <w:hideMark/>
          </w:tcPr>
          <w:p w:rsidR="00E50025" w:rsidRPr="004A335B" w:rsidRDefault="00E50025" w:rsidP="004A335B">
            <w:pPr>
              <w:jc w:val="center"/>
              <w:rPr>
                <w:sz w:val="20"/>
                <w:szCs w:val="20"/>
                <w:lang w:val="sq-AL"/>
              </w:rPr>
            </w:pPr>
            <w:r w:rsidRPr="004A335B">
              <w:rPr>
                <w:sz w:val="20"/>
                <w:szCs w:val="20"/>
                <w:lang w:val="sq-AL"/>
              </w:rPr>
              <w:t>Plotësisht</w:t>
            </w:r>
          </w:p>
        </w:tc>
      </w:tr>
      <w:tr w:rsidR="00E50025" w:rsidRPr="004A335B" w:rsidTr="000F5F6B">
        <w:trPr>
          <w:trHeight w:val="288"/>
        </w:trPr>
        <w:tc>
          <w:tcPr>
            <w:tcW w:w="4365" w:type="dxa"/>
            <w:vAlign w:val="bottom"/>
          </w:tcPr>
          <w:p w:rsidR="00E50025" w:rsidRPr="004A335B" w:rsidRDefault="00E50025" w:rsidP="004A335B">
            <w:pPr>
              <w:rPr>
                <w:sz w:val="20"/>
                <w:szCs w:val="20"/>
                <w:lang w:val="sq-AL"/>
              </w:rPr>
            </w:pPr>
            <w:r w:rsidRPr="004A335B">
              <w:rPr>
                <w:sz w:val="20"/>
                <w:szCs w:val="20"/>
                <w:lang w:val="sq-AL"/>
              </w:rPr>
              <w:t xml:space="preserve">Akte ligjore dhe </w:t>
            </w:r>
            <w:r w:rsidR="004A335B" w:rsidRPr="004A335B">
              <w:rPr>
                <w:sz w:val="20"/>
                <w:szCs w:val="20"/>
                <w:lang w:val="sq-AL"/>
              </w:rPr>
              <w:t>nënligjore</w:t>
            </w:r>
          </w:p>
        </w:tc>
        <w:tc>
          <w:tcPr>
            <w:tcW w:w="1281" w:type="dxa"/>
            <w:vAlign w:val="bottom"/>
            <w:hideMark/>
          </w:tcPr>
          <w:p w:rsidR="00E50025" w:rsidRPr="004A335B" w:rsidRDefault="00E50025" w:rsidP="004A335B">
            <w:pPr>
              <w:jc w:val="right"/>
              <w:rPr>
                <w:sz w:val="20"/>
                <w:szCs w:val="20"/>
                <w:lang w:val="sq-AL"/>
              </w:rPr>
            </w:pPr>
            <w:r w:rsidRPr="004A335B">
              <w:rPr>
                <w:sz w:val="20"/>
                <w:szCs w:val="20"/>
                <w:lang w:val="sq-AL"/>
              </w:rPr>
              <w:t>10,250</w:t>
            </w:r>
          </w:p>
        </w:tc>
        <w:tc>
          <w:tcPr>
            <w:tcW w:w="1055" w:type="dxa"/>
            <w:vAlign w:val="bottom"/>
            <w:hideMark/>
          </w:tcPr>
          <w:p w:rsidR="00E50025" w:rsidRPr="004A335B" w:rsidRDefault="00E50025" w:rsidP="004A335B">
            <w:pPr>
              <w:jc w:val="right"/>
              <w:rPr>
                <w:sz w:val="20"/>
                <w:szCs w:val="20"/>
                <w:lang w:val="sq-AL"/>
              </w:rPr>
            </w:pPr>
            <w:r w:rsidRPr="004A335B">
              <w:rPr>
                <w:sz w:val="20"/>
                <w:szCs w:val="20"/>
                <w:lang w:val="sq-AL"/>
              </w:rPr>
              <w:t>10100</w:t>
            </w:r>
          </w:p>
        </w:tc>
        <w:tc>
          <w:tcPr>
            <w:tcW w:w="852" w:type="dxa"/>
            <w:vAlign w:val="bottom"/>
          </w:tcPr>
          <w:p w:rsidR="00E50025" w:rsidRPr="004A335B" w:rsidRDefault="00E50025" w:rsidP="004A335B">
            <w:pPr>
              <w:jc w:val="right"/>
              <w:rPr>
                <w:sz w:val="20"/>
                <w:szCs w:val="20"/>
                <w:lang w:val="sq-AL"/>
              </w:rPr>
            </w:pPr>
            <w:r w:rsidRPr="004A335B">
              <w:rPr>
                <w:sz w:val="20"/>
                <w:szCs w:val="20"/>
                <w:lang w:val="sq-AL"/>
              </w:rPr>
              <w:t>98.5</w:t>
            </w:r>
          </w:p>
        </w:tc>
        <w:tc>
          <w:tcPr>
            <w:tcW w:w="1734" w:type="dxa"/>
            <w:vAlign w:val="bottom"/>
            <w:hideMark/>
          </w:tcPr>
          <w:p w:rsidR="00E50025" w:rsidRPr="004A335B" w:rsidRDefault="00E50025" w:rsidP="004A335B">
            <w:pPr>
              <w:jc w:val="center"/>
              <w:rPr>
                <w:sz w:val="20"/>
                <w:szCs w:val="20"/>
                <w:lang w:val="sq-AL"/>
              </w:rPr>
            </w:pPr>
            <w:r w:rsidRPr="004A335B">
              <w:rPr>
                <w:sz w:val="20"/>
                <w:szCs w:val="20"/>
                <w:lang w:val="sq-AL"/>
              </w:rPr>
              <w:t>Plotësisht</w:t>
            </w:r>
          </w:p>
        </w:tc>
      </w:tr>
      <w:tr w:rsidR="00E50025" w:rsidRPr="004A335B" w:rsidTr="000F5F6B">
        <w:trPr>
          <w:trHeight w:val="288"/>
        </w:trPr>
        <w:tc>
          <w:tcPr>
            <w:tcW w:w="4365" w:type="dxa"/>
            <w:vAlign w:val="bottom"/>
          </w:tcPr>
          <w:p w:rsidR="00E50025" w:rsidRPr="004A335B" w:rsidRDefault="00E50025" w:rsidP="004A335B">
            <w:pPr>
              <w:rPr>
                <w:sz w:val="20"/>
                <w:szCs w:val="20"/>
                <w:lang w:val="sq-AL"/>
              </w:rPr>
            </w:pPr>
            <w:r w:rsidRPr="004A335B">
              <w:rPr>
                <w:sz w:val="20"/>
                <w:szCs w:val="20"/>
                <w:lang w:val="sq-AL"/>
              </w:rPr>
              <w:t>Objekt i Rikonstruktuar</w:t>
            </w:r>
          </w:p>
        </w:tc>
        <w:tc>
          <w:tcPr>
            <w:tcW w:w="1281" w:type="dxa"/>
            <w:vAlign w:val="bottom"/>
            <w:hideMark/>
          </w:tcPr>
          <w:p w:rsidR="00E50025" w:rsidRPr="004A335B" w:rsidRDefault="00E50025" w:rsidP="004A335B">
            <w:pPr>
              <w:jc w:val="right"/>
              <w:rPr>
                <w:sz w:val="20"/>
                <w:szCs w:val="20"/>
                <w:lang w:val="sq-AL"/>
              </w:rPr>
            </w:pPr>
            <w:r w:rsidRPr="004A335B">
              <w:rPr>
                <w:sz w:val="20"/>
                <w:szCs w:val="20"/>
                <w:lang w:val="sq-AL"/>
              </w:rPr>
              <w:t>3,200</w:t>
            </w:r>
          </w:p>
        </w:tc>
        <w:tc>
          <w:tcPr>
            <w:tcW w:w="1055" w:type="dxa"/>
            <w:vAlign w:val="bottom"/>
            <w:hideMark/>
          </w:tcPr>
          <w:p w:rsidR="00E50025" w:rsidRPr="004A335B" w:rsidRDefault="00E50025" w:rsidP="004A335B">
            <w:pPr>
              <w:jc w:val="right"/>
              <w:rPr>
                <w:sz w:val="20"/>
                <w:szCs w:val="20"/>
                <w:lang w:val="sq-AL"/>
              </w:rPr>
            </w:pPr>
            <w:r w:rsidRPr="004A335B">
              <w:rPr>
                <w:sz w:val="20"/>
                <w:szCs w:val="20"/>
                <w:lang w:val="sq-AL"/>
              </w:rPr>
              <w:t>0</w:t>
            </w:r>
          </w:p>
        </w:tc>
        <w:tc>
          <w:tcPr>
            <w:tcW w:w="852" w:type="dxa"/>
            <w:vAlign w:val="bottom"/>
          </w:tcPr>
          <w:p w:rsidR="00E50025" w:rsidRPr="004A335B" w:rsidRDefault="00E50025" w:rsidP="004A335B">
            <w:pPr>
              <w:jc w:val="right"/>
              <w:rPr>
                <w:sz w:val="20"/>
                <w:szCs w:val="20"/>
                <w:lang w:val="sq-AL"/>
              </w:rPr>
            </w:pPr>
            <w:r w:rsidRPr="004A335B">
              <w:rPr>
                <w:sz w:val="20"/>
                <w:szCs w:val="20"/>
                <w:lang w:val="sq-AL"/>
              </w:rPr>
              <w:t>0</w:t>
            </w:r>
          </w:p>
        </w:tc>
        <w:tc>
          <w:tcPr>
            <w:tcW w:w="1734" w:type="dxa"/>
            <w:vAlign w:val="bottom"/>
            <w:hideMark/>
          </w:tcPr>
          <w:p w:rsidR="00E50025" w:rsidRPr="004A335B" w:rsidRDefault="00E50025" w:rsidP="004A335B">
            <w:pPr>
              <w:jc w:val="center"/>
              <w:rPr>
                <w:sz w:val="20"/>
                <w:szCs w:val="20"/>
                <w:lang w:val="sq-AL"/>
              </w:rPr>
            </w:pPr>
            <w:r w:rsidRPr="004A335B">
              <w:rPr>
                <w:sz w:val="20"/>
                <w:szCs w:val="20"/>
                <w:lang w:val="sq-AL"/>
              </w:rPr>
              <w:t>F. Ngrire nga M.F.</w:t>
            </w:r>
          </w:p>
        </w:tc>
      </w:tr>
      <w:tr w:rsidR="000F5F6B" w:rsidRPr="004A335B" w:rsidTr="000F5F6B">
        <w:trPr>
          <w:trHeight w:val="143"/>
        </w:trPr>
        <w:tc>
          <w:tcPr>
            <w:tcW w:w="4365" w:type="dxa"/>
            <w:shd w:val="clear" w:color="auto" w:fill="FFC000"/>
          </w:tcPr>
          <w:p w:rsidR="00E50025" w:rsidRPr="004A335B" w:rsidRDefault="00E50025" w:rsidP="004A335B">
            <w:pPr>
              <w:pStyle w:val="Subtitle"/>
              <w:spacing w:after="0"/>
              <w:jc w:val="both"/>
              <w:rPr>
                <w:rFonts w:ascii="Times New Roman" w:hAnsi="Times New Roman" w:cs="Times New Roman"/>
                <w:sz w:val="18"/>
                <w:szCs w:val="20"/>
                <w:lang w:val="sq-AL"/>
              </w:rPr>
            </w:pPr>
            <w:r w:rsidRPr="004A335B">
              <w:rPr>
                <w:rFonts w:ascii="Times New Roman" w:hAnsi="Times New Roman" w:cs="Times New Roman"/>
                <w:sz w:val="18"/>
                <w:szCs w:val="20"/>
                <w:lang w:val="sq-AL"/>
              </w:rPr>
              <w:t xml:space="preserve">                     TOTALI</w:t>
            </w:r>
          </w:p>
        </w:tc>
        <w:tc>
          <w:tcPr>
            <w:tcW w:w="1281" w:type="dxa"/>
            <w:shd w:val="clear" w:color="auto" w:fill="FFC000"/>
            <w:vAlign w:val="bottom"/>
            <w:hideMark/>
          </w:tcPr>
          <w:p w:rsidR="00E50025" w:rsidRPr="004A335B" w:rsidRDefault="00E50025" w:rsidP="004A335B">
            <w:pPr>
              <w:jc w:val="right"/>
              <w:rPr>
                <w:b/>
                <w:sz w:val="18"/>
                <w:szCs w:val="20"/>
                <w:lang w:val="sq-AL"/>
              </w:rPr>
            </w:pPr>
            <w:r w:rsidRPr="004A335B">
              <w:rPr>
                <w:b/>
                <w:sz w:val="18"/>
                <w:szCs w:val="20"/>
                <w:lang w:val="sq-AL"/>
              </w:rPr>
              <w:t>187.563</w:t>
            </w:r>
          </w:p>
        </w:tc>
        <w:tc>
          <w:tcPr>
            <w:tcW w:w="1055" w:type="dxa"/>
            <w:shd w:val="clear" w:color="auto" w:fill="FFC000"/>
            <w:vAlign w:val="bottom"/>
            <w:hideMark/>
          </w:tcPr>
          <w:p w:rsidR="00E50025" w:rsidRPr="004A335B" w:rsidRDefault="00E50025" w:rsidP="004A335B">
            <w:pPr>
              <w:jc w:val="right"/>
              <w:rPr>
                <w:b/>
                <w:bCs/>
                <w:sz w:val="18"/>
                <w:szCs w:val="20"/>
                <w:lang w:val="sq-AL"/>
              </w:rPr>
            </w:pPr>
            <w:r w:rsidRPr="004A335B">
              <w:rPr>
                <w:b/>
                <w:bCs/>
                <w:sz w:val="18"/>
                <w:szCs w:val="20"/>
                <w:lang w:val="sq-AL"/>
              </w:rPr>
              <w:t>141.480</w:t>
            </w:r>
          </w:p>
        </w:tc>
        <w:tc>
          <w:tcPr>
            <w:tcW w:w="852" w:type="dxa"/>
            <w:shd w:val="clear" w:color="auto" w:fill="FFC000"/>
            <w:vAlign w:val="bottom"/>
          </w:tcPr>
          <w:p w:rsidR="00E50025" w:rsidRPr="004A335B" w:rsidRDefault="00E50025" w:rsidP="004A335B">
            <w:pPr>
              <w:jc w:val="right"/>
              <w:rPr>
                <w:b/>
                <w:sz w:val="18"/>
                <w:szCs w:val="20"/>
                <w:lang w:val="sq-AL"/>
              </w:rPr>
            </w:pPr>
            <w:r w:rsidRPr="004A335B">
              <w:rPr>
                <w:b/>
                <w:sz w:val="18"/>
                <w:szCs w:val="20"/>
                <w:lang w:val="sq-AL"/>
              </w:rPr>
              <w:t>75.4</w:t>
            </w:r>
          </w:p>
        </w:tc>
        <w:tc>
          <w:tcPr>
            <w:tcW w:w="1734" w:type="dxa"/>
            <w:shd w:val="clear" w:color="auto" w:fill="FFC000"/>
            <w:vAlign w:val="bottom"/>
          </w:tcPr>
          <w:p w:rsidR="00E50025" w:rsidRPr="004A335B" w:rsidRDefault="00E50025" w:rsidP="004A335B">
            <w:pPr>
              <w:rPr>
                <w:sz w:val="18"/>
                <w:szCs w:val="20"/>
                <w:lang w:val="sq-AL"/>
              </w:rPr>
            </w:pPr>
          </w:p>
        </w:tc>
      </w:tr>
    </w:tbl>
    <w:p w:rsidR="00E50025" w:rsidRPr="004A335B" w:rsidRDefault="00E50025" w:rsidP="004A335B">
      <w:pPr>
        <w:jc w:val="both"/>
        <w:rPr>
          <w:rFonts w:eastAsia="Calibri"/>
          <w:lang w:val="sq-AL"/>
        </w:rPr>
      </w:pPr>
    </w:p>
    <w:p w:rsidR="000F5F6B" w:rsidRPr="004A335B" w:rsidRDefault="000F5F6B" w:rsidP="004A335B">
      <w:pPr>
        <w:jc w:val="both"/>
        <w:rPr>
          <w:color w:val="000000"/>
          <w:lang w:val="sq-AL"/>
        </w:rPr>
      </w:pPr>
      <w:r w:rsidRPr="004A335B">
        <w:rPr>
          <w:color w:val="000000"/>
          <w:lang w:val="sq-AL"/>
        </w:rPr>
        <w:t>Në këtë program, jan</w:t>
      </w:r>
      <w:r w:rsidR="005F582E" w:rsidRPr="004A335B">
        <w:rPr>
          <w:color w:val="000000"/>
          <w:lang w:val="sq-AL"/>
        </w:rPr>
        <w:t>ë</w:t>
      </w:r>
      <w:r w:rsidRPr="004A335B">
        <w:rPr>
          <w:color w:val="000000"/>
          <w:lang w:val="sq-AL"/>
        </w:rPr>
        <w:t xml:space="preserve"> realizuar edhe t</w:t>
      </w:r>
      <w:r w:rsidR="005F582E" w:rsidRPr="004A335B">
        <w:rPr>
          <w:color w:val="000000"/>
          <w:lang w:val="sq-AL"/>
        </w:rPr>
        <w:t>ë</w:t>
      </w:r>
      <w:r w:rsidRPr="004A335B">
        <w:rPr>
          <w:color w:val="000000"/>
          <w:lang w:val="sq-AL"/>
        </w:rPr>
        <w:t xml:space="preserve"> ardhura jasht</w:t>
      </w:r>
      <w:r w:rsidR="005F582E" w:rsidRPr="004A335B">
        <w:rPr>
          <w:color w:val="000000"/>
          <w:lang w:val="sq-AL"/>
        </w:rPr>
        <w:t>ë</w:t>
      </w:r>
      <w:r w:rsidRPr="004A335B">
        <w:rPr>
          <w:color w:val="000000"/>
          <w:lang w:val="sq-AL"/>
        </w:rPr>
        <w:t xml:space="preserve"> limitit n</w:t>
      </w:r>
      <w:r w:rsidR="005F582E" w:rsidRPr="004A335B">
        <w:rPr>
          <w:color w:val="000000"/>
          <w:lang w:val="sq-AL"/>
        </w:rPr>
        <w:t>ë</w:t>
      </w:r>
      <w:r w:rsidRPr="004A335B">
        <w:rPr>
          <w:color w:val="000000"/>
          <w:lang w:val="sq-AL"/>
        </w:rPr>
        <w:t xml:space="preserve"> shum</w:t>
      </w:r>
      <w:r w:rsidR="005F582E" w:rsidRPr="004A335B">
        <w:rPr>
          <w:color w:val="000000"/>
          <w:lang w:val="sq-AL"/>
        </w:rPr>
        <w:t>ë</w:t>
      </w:r>
      <w:r w:rsidRPr="004A335B">
        <w:rPr>
          <w:color w:val="000000"/>
          <w:lang w:val="sq-AL"/>
        </w:rPr>
        <w:t>n totale prej rreth 350 mij</w:t>
      </w:r>
      <w:r w:rsidR="005F582E" w:rsidRPr="004A335B">
        <w:rPr>
          <w:color w:val="000000"/>
          <w:lang w:val="sq-AL"/>
        </w:rPr>
        <w:t>ë</w:t>
      </w:r>
      <w:r w:rsidRPr="004A335B">
        <w:rPr>
          <w:color w:val="000000"/>
          <w:lang w:val="sq-AL"/>
        </w:rPr>
        <w:t xml:space="preserve"> lek</w:t>
      </w:r>
      <w:r w:rsidR="005F582E" w:rsidRPr="004A335B">
        <w:rPr>
          <w:color w:val="000000"/>
          <w:lang w:val="sq-AL"/>
        </w:rPr>
        <w:t>ë</w:t>
      </w:r>
      <w:r w:rsidRPr="004A335B">
        <w:rPr>
          <w:color w:val="000000"/>
          <w:lang w:val="sq-AL"/>
        </w:rPr>
        <w:t xml:space="preserve"> të krijuara nga njësia shpenzuese “Q. K. P. Azilk</w:t>
      </w:r>
      <w:r w:rsidR="005F582E" w:rsidRPr="004A335B">
        <w:rPr>
          <w:color w:val="000000"/>
          <w:lang w:val="sq-AL"/>
        </w:rPr>
        <w:t>ë</w:t>
      </w:r>
      <w:r w:rsidRPr="004A335B">
        <w:rPr>
          <w:color w:val="000000"/>
          <w:lang w:val="sq-AL"/>
        </w:rPr>
        <w:t xml:space="preserve">rkuesit”. </w:t>
      </w:r>
    </w:p>
    <w:p w:rsidR="00B21927" w:rsidRPr="004A335B" w:rsidRDefault="00CA112D" w:rsidP="004A335B">
      <w:pPr>
        <w:pStyle w:val="ListParagraph"/>
        <w:numPr>
          <w:ilvl w:val="0"/>
          <w:numId w:val="1"/>
        </w:numPr>
        <w:autoSpaceDE w:val="0"/>
        <w:autoSpaceDN w:val="0"/>
        <w:adjustRightInd w:val="0"/>
        <w:jc w:val="both"/>
        <w:rPr>
          <w:b/>
          <w:sz w:val="26"/>
          <w:szCs w:val="26"/>
          <w:lang w:val="sq-AL" w:eastAsia="sq-AL"/>
        </w:rPr>
      </w:pPr>
      <w:r w:rsidRPr="004A335B">
        <w:rPr>
          <w:b/>
          <w:sz w:val="26"/>
          <w:szCs w:val="26"/>
          <w:u w:val="single"/>
          <w:lang w:val="sq-AL"/>
        </w:rPr>
        <w:t>Policia e Shtetit</w:t>
      </w:r>
    </w:p>
    <w:p w:rsidR="00CB1995" w:rsidRPr="004A335B" w:rsidRDefault="00CB1995" w:rsidP="004A335B">
      <w:pPr>
        <w:jc w:val="both"/>
        <w:rPr>
          <w:lang w:val="sq-AL"/>
        </w:rPr>
      </w:pPr>
    </w:p>
    <w:p w:rsidR="00AB3C1F" w:rsidRPr="004A335B" w:rsidRDefault="00AB3C1F" w:rsidP="004A335B">
      <w:pPr>
        <w:jc w:val="both"/>
        <w:rPr>
          <w:lang w:val="sq-AL"/>
        </w:rPr>
      </w:pPr>
      <w:r w:rsidRPr="004A335B">
        <w:rPr>
          <w:lang w:val="sq-AL"/>
        </w:rPr>
        <w:t>Programi “Policia e Shtetit”, p</w:t>
      </w:r>
      <w:r w:rsidR="00C050C4" w:rsidRPr="004A335B">
        <w:rPr>
          <w:lang w:val="sq-AL"/>
        </w:rPr>
        <w:t>ë</w:t>
      </w:r>
      <w:r w:rsidRPr="004A335B">
        <w:rPr>
          <w:lang w:val="sq-AL"/>
        </w:rPr>
        <w:t>rb</w:t>
      </w:r>
      <w:r w:rsidR="00C050C4" w:rsidRPr="004A335B">
        <w:rPr>
          <w:lang w:val="sq-AL"/>
        </w:rPr>
        <w:t>ë</w:t>
      </w:r>
      <w:r w:rsidRPr="004A335B">
        <w:rPr>
          <w:lang w:val="sq-AL"/>
        </w:rPr>
        <w:t>n programin m</w:t>
      </w:r>
      <w:r w:rsidR="00C050C4" w:rsidRPr="004A335B">
        <w:rPr>
          <w:lang w:val="sq-AL"/>
        </w:rPr>
        <w:t>ë</w:t>
      </w:r>
      <w:r w:rsidRPr="004A335B">
        <w:rPr>
          <w:lang w:val="sq-AL"/>
        </w:rPr>
        <w:t xml:space="preserve"> t</w:t>
      </w:r>
      <w:r w:rsidR="00C050C4" w:rsidRPr="004A335B">
        <w:rPr>
          <w:lang w:val="sq-AL"/>
        </w:rPr>
        <w:t>ë</w:t>
      </w:r>
      <w:r w:rsidRPr="004A335B">
        <w:rPr>
          <w:lang w:val="sq-AL"/>
        </w:rPr>
        <w:t xml:space="preserve"> madh buxhetor t</w:t>
      </w:r>
      <w:r w:rsidR="00C050C4" w:rsidRPr="004A335B">
        <w:rPr>
          <w:lang w:val="sq-AL"/>
        </w:rPr>
        <w:t>ë</w:t>
      </w:r>
      <w:r w:rsidRPr="004A335B">
        <w:rPr>
          <w:lang w:val="sq-AL"/>
        </w:rPr>
        <w:t xml:space="preserve"> Ministris</w:t>
      </w:r>
      <w:r w:rsidR="00C050C4" w:rsidRPr="004A335B">
        <w:rPr>
          <w:lang w:val="sq-AL"/>
        </w:rPr>
        <w:t>ë</w:t>
      </w:r>
      <w:r w:rsidRPr="004A335B">
        <w:rPr>
          <w:lang w:val="sq-AL"/>
        </w:rPr>
        <w:t xml:space="preserve"> s</w:t>
      </w:r>
      <w:r w:rsidR="00C050C4" w:rsidRPr="004A335B">
        <w:rPr>
          <w:lang w:val="sq-AL"/>
        </w:rPr>
        <w:t>ë</w:t>
      </w:r>
      <w:r w:rsidRPr="004A335B">
        <w:rPr>
          <w:lang w:val="sq-AL"/>
        </w:rPr>
        <w:t xml:space="preserve"> Pun</w:t>
      </w:r>
      <w:r w:rsidR="00C050C4" w:rsidRPr="004A335B">
        <w:rPr>
          <w:lang w:val="sq-AL"/>
        </w:rPr>
        <w:t>ë</w:t>
      </w:r>
      <w:r w:rsidRPr="004A335B">
        <w:rPr>
          <w:lang w:val="sq-AL"/>
        </w:rPr>
        <w:t>ve t</w:t>
      </w:r>
      <w:r w:rsidR="00C050C4" w:rsidRPr="004A335B">
        <w:rPr>
          <w:lang w:val="sq-AL"/>
        </w:rPr>
        <w:t>ë</w:t>
      </w:r>
      <w:r w:rsidRPr="004A335B">
        <w:rPr>
          <w:lang w:val="sq-AL"/>
        </w:rPr>
        <w:t xml:space="preserve"> Brendshme, dhe fondet e dedikuara p</w:t>
      </w:r>
      <w:r w:rsidR="00C050C4" w:rsidRPr="004A335B">
        <w:rPr>
          <w:lang w:val="sq-AL"/>
        </w:rPr>
        <w:t>ë</w:t>
      </w:r>
      <w:r w:rsidRPr="004A335B">
        <w:rPr>
          <w:lang w:val="sq-AL"/>
        </w:rPr>
        <w:t>r k</w:t>
      </w:r>
      <w:r w:rsidR="00C050C4" w:rsidRPr="004A335B">
        <w:rPr>
          <w:lang w:val="sq-AL"/>
        </w:rPr>
        <w:t>ë</w:t>
      </w:r>
      <w:r w:rsidRPr="004A335B">
        <w:rPr>
          <w:lang w:val="sq-AL"/>
        </w:rPr>
        <w:t>t</w:t>
      </w:r>
      <w:r w:rsidR="00C050C4" w:rsidRPr="004A335B">
        <w:rPr>
          <w:lang w:val="sq-AL"/>
        </w:rPr>
        <w:t>ë</w:t>
      </w:r>
      <w:r w:rsidRPr="004A335B">
        <w:rPr>
          <w:lang w:val="sq-AL"/>
        </w:rPr>
        <w:t xml:space="preserve"> program p</w:t>
      </w:r>
      <w:r w:rsidR="00C050C4" w:rsidRPr="004A335B">
        <w:rPr>
          <w:lang w:val="sq-AL"/>
        </w:rPr>
        <w:t>ë</w:t>
      </w:r>
      <w:r w:rsidRPr="004A335B">
        <w:rPr>
          <w:lang w:val="sq-AL"/>
        </w:rPr>
        <w:t>rb</w:t>
      </w:r>
      <w:r w:rsidR="00C050C4" w:rsidRPr="004A335B">
        <w:rPr>
          <w:lang w:val="sq-AL"/>
        </w:rPr>
        <w:t>ë</w:t>
      </w:r>
      <w:r w:rsidRPr="004A335B">
        <w:rPr>
          <w:lang w:val="sq-AL"/>
        </w:rPr>
        <w:t>jn</w:t>
      </w:r>
      <w:r w:rsidR="00C050C4" w:rsidRPr="004A335B">
        <w:rPr>
          <w:lang w:val="sq-AL"/>
        </w:rPr>
        <w:t>ë</w:t>
      </w:r>
      <w:r w:rsidRPr="004A335B">
        <w:rPr>
          <w:lang w:val="sq-AL"/>
        </w:rPr>
        <w:t xml:space="preserve"> rreth </w:t>
      </w:r>
      <w:r w:rsidR="00C56919" w:rsidRPr="004A335B">
        <w:rPr>
          <w:bCs/>
          <w:lang w:val="sq-AL"/>
        </w:rPr>
        <w:t xml:space="preserve">rreth 77.5% </w:t>
      </w:r>
      <w:r w:rsidRPr="004A335B">
        <w:rPr>
          <w:lang w:val="sq-AL"/>
        </w:rPr>
        <w:t>të buxhetit të miratuar për k</w:t>
      </w:r>
      <w:r w:rsidR="00C050C4" w:rsidRPr="004A335B">
        <w:rPr>
          <w:lang w:val="sq-AL"/>
        </w:rPr>
        <w:t>ë</w:t>
      </w:r>
      <w:r w:rsidRPr="004A335B">
        <w:rPr>
          <w:lang w:val="sq-AL"/>
        </w:rPr>
        <w:t>t</w:t>
      </w:r>
      <w:r w:rsidR="00C050C4" w:rsidRPr="004A335B">
        <w:rPr>
          <w:lang w:val="sq-AL"/>
        </w:rPr>
        <w:t>ë</w:t>
      </w:r>
      <w:r w:rsidRPr="004A335B">
        <w:rPr>
          <w:lang w:val="sq-AL"/>
        </w:rPr>
        <w:t xml:space="preserve"> institucion n</w:t>
      </w:r>
      <w:r w:rsidR="00C050C4" w:rsidRPr="004A335B">
        <w:rPr>
          <w:lang w:val="sq-AL"/>
        </w:rPr>
        <w:t>ë</w:t>
      </w:r>
      <w:r w:rsidRPr="004A335B">
        <w:rPr>
          <w:lang w:val="sq-AL"/>
        </w:rPr>
        <w:t xml:space="preserve"> vitin 201</w:t>
      </w:r>
      <w:r w:rsidR="00C56919" w:rsidRPr="004A335B">
        <w:rPr>
          <w:lang w:val="sq-AL"/>
        </w:rPr>
        <w:t>4</w:t>
      </w:r>
      <w:r w:rsidRPr="004A335B">
        <w:rPr>
          <w:lang w:val="sq-AL"/>
        </w:rPr>
        <w:t xml:space="preserve">. </w:t>
      </w:r>
    </w:p>
    <w:p w:rsidR="00AB3C1F" w:rsidRPr="004A335B" w:rsidRDefault="00AB3C1F" w:rsidP="004A335B">
      <w:pPr>
        <w:jc w:val="both"/>
        <w:rPr>
          <w:lang w:val="sq-AL"/>
        </w:rPr>
      </w:pPr>
    </w:p>
    <w:p w:rsidR="00C56919" w:rsidRPr="004A335B" w:rsidRDefault="00C56919" w:rsidP="004A335B">
      <w:pPr>
        <w:jc w:val="both"/>
        <w:rPr>
          <w:lang w:val="sq-AL"/>
        </w:rPr>
      </w:pPr>
      <w:r w:rsidRPr="004A335B">
        <w:rPr>
          <w:lang w:val="sq-AL"/>
        </w:rPr>
        <w:t xml:space="preserve">Programi i Policisë së Shtetit përmban disa nënprograme si për shembull </w:t>
      </w:r>
      <w:r w:rsidRPr="004A335B">
        <w:rPr>
          <w:b/>
          <w:lang w:val="sq-AL"/>
        </w:rPr>
        <w:t>hetimi i krimeve</w:t>
      </w:r>
      <w:r w:rsidRPr="004A335B">
        <w:rPr>
          <w:lang w:val="sq-AL"/>
        </w:rPr>
        <w:t xml:space="preserve">, </w:t>
      </w:r>
      <w:r w:rsidRPr="004A335B">
        <w:rPr>
          <w:b/>
          <w:lang w:val="sq-AL"/>
        </w:rPr>
        <w:t>siguria publike</w:t>
      </w:r>
      <w:r w:rsidRPr="004A335B">
        <w:rPr>
          <w:lang w:val="sq-AL"/>
        </w:rPr>
        <w:t xml:space="preserve">, </w:t>
      </w:r>
      <w:r w:rsidRPr="004A335B">
        <w:rPr>
          <w:b/>
          <w:lang w:val="sq-AL"/>
        </w:rPr>
        <w:t>sigurimi i kufirit dhe migracionit</w:t>
      </w:r>
      <w:r w:rsidRPr="004A335B">
        <w:rPr>
          <w:lang w:val="sq-AL"/>
        </w:rPr>
        <w:t xml:space="preserve"> dhe </w:t>
      </w:r>
      <w:r w:rsidRPr="004A335B">
        <w:rPr>
          <w:b/>
          <w:lang w:val="sq-AL"/>
        </w:rPr>
        <w:t>trajnimi policor</w:t>
      </w:r>
      <w:r w:rsidRPr="004A335B">
        <w:rPr>
          <w:lang w:val="sq-AL"/>
        </w:rPr>
        <w:t xml:space="preserve">. Për secilin nga këto drejtime, Ministria e Punëve të Brendshme, parashikon objektiva specifike dhe plane veprimi për realizimin e tyre. </w:t>
      </w:r>
    </w:p>
    <w:p w:rsidR="00C56919" w:rsidRPr="004A335B" w:rsidRDefault="00C56919" w:rsidP="004A335B">
      <w:pPr>
        <w:pStyle w:val="ListParagraph"/>
        <w:numPr>
          <w:ilvl w:val="0"/>
          <w:numId w:val="9"/>
        </w:numPr>
        <w:jc w:val="both"/>
        <w:rPr>
          <w:lang w:val="sq-AL"/>
        </w:rPr>
      </w:pPr>
      <w:r w:rsidRPr="004A335B">
        <w:rPr>
          <w:rFonts w:eastAsiaTheme="minorHAnsi"/>
          <w:lang w:val="sq-AL"/>
        </w:rPr>
        <w:t>Në drejtimin e hetimit të krimeve, programi synon të sigurojë një shërbim investigativ që realizon parandalimin,hetimin, dokumentimin dhe goditjen e veprimtarisë kriminale nëpërmjet aplikimit të</w:t>
      </w:r>
      <w:r w:rsidR="004A335B">
        <w:rPr>
          <w:rFonts w:eastAsiaTheme="minorHAnsi"/>
          <w:lang w:val="sq-AL"/>
        </w:rPr>
        <w:t xml:space="preserve"> </w:t>
      </w:r>
      <w:r w:rsidRPr="004A335B">
        <w:rPr>
          <w:rFonts w:eastAsiaTheme="minorHAnsi"/>
          <w:lang w:val="sq-AL"/>
        </w:rPr>
        <w:t>masave, metodave, teknikave speciale të hetimit, si dhe zbatimin e kërkesave ligjore</w:t>
      </w:r>
      <w:r w:rsidR="004A335B">
        <w:rPr>
          <w:rFonts w:eastAsiaTheme="minorHAnsi"/>
          <w:lang w:val="sq-AL"/>
        </w:rPr>
        <w:t xml:space="preserve"> </w:t>
      </w:r>
      <w:r w:rsidRPr="004A335B">
        <w:rPr>
          <w:rFonts w:eastAsiaTheme="minorHAnsi"/>
          <w:lang w:val="sq-AL"/>
        </w:rPr>
        <w:t>që kane të bëjnë me rritjen e sigurisë në vend, për paqe e një jetë më të mirë për</w:t>
      </w:r>
      <w:r w:rsidR="004A335B">
        <w:rPr>
          <w:rFonts w:eastAsiaTheme="minorHAnsi"/>
          <w:lang w:val="sq-AL"/>
        </w:rPr>
        <w:t xml:space="preserve"> </w:t>
      </w:r>
      <w:r w:rsidRPr="004A335B">
        <w:rPr>
          <w:rFonts w:eastAsiaTheme="minorHAnsi"/>
          <w:lang w:val="sq-AL"/>
        </w:rPr>
        <w:t>qytetaret.</w:t>
      </w:r>
    </w:p>
    <w:p w:rsidR="00C56919" w:rsidRPr="004A335B" w:rsidRDefault="00C56919" w:rsidP="004A335B">
      <w:pPr>
        <w:pStyle w:val="ListParagraph"/>
        <w:numPr>
          <w:ilvl w:val="0"/>
          <w:numId w:val="9"/>
        </w:numPr>
        <w:jc w:val="both"/>
        <w:rPr>
          <w:lang w:val="sq-AL"/>
        </w:rPr>
      </w:pPr>
      <w:r w:rsidRPr="004A335B">
        <w:rPr>
          <w:rFonts w:eastAsiaTheme="minorHAnsi"/>
          <w:lang w:val="sq-AL"/>
        </w:rPr>
        <w:t xml:space="preserve">Në drejtimin e sigurisë publike, programi synon te siguroje rendin dhe </w:t>
      </w:r>
      <w:r w:rsidR="004A335B" w:rsidRPr="004A335B">
        <w:rPr>
          <w:rFonts w:eastAsiaTheme="minorHAnsi"/>
          <w:lang w:val="sq-AL"/>
        </w:rPr>
        <w:t>qetësinë</w:t>
      </w:r>
      <w:r w:rsidRPr="004A335B">
        <w:rPr>
          <w:rFonts w:eastAsiaTheme="minorHAnsi"/>
          <w:lang w:val="sq-AL"/>
        </w:rPr>
        <w:t xml:space="preserve"> publike, </w:t>
      </w:r>
      <w:r w:rsidR="004A335B" w:rsidRPr="004A335B">
        <w:rPr>
          <w:rFonts w:eastAsiaTheme="minorHAnsi"/>
          <w:lang w:val="sq-AL"/>
        </w:rPr>
        <w:t>nëpërmjet</w:t>
      </w:r>
      <w:r w:rsidRPr="004A335B">
        <w:rPr>
          <w:rFonts w:eastAsiaTheme="minorHAnsi"/>
          <w:lang w:val="sq-AL"/>
        </w:rPr>
        <w:t xml:space="preserve"> </w:t>
      </w:r>
      <w:r w:rsidR="004A335B" w:rsidRPr="004A335B">
        <w:rPr>
          <w:rFonts w:eastAsiaTheme="minorHAnsi"/>
          <w:lang w:val="sq-AL"/>
        </w:rPr>
        <w:t>shërbimeve</w:t>
      </w:r>
      <w:r w:rsidRPr="004A335B">
        <w:rPr>
          <w:rFonts w:eastAsiaTheme="minorHAnsi"/>
          <w:lang w:val="sq-AL"/>
        </w:rPr>
        <w:t xml:space="preserve"> profesionale, ne kohe dhe me </w:t>
      </w:r>
      <w:r w:rsidR="004A335B" w:rsidRPr="004A335B">
        <w:rPr>
          <w:rFonts w:eastAsiaTheme="minorHAnsi"/>
          <w:lang w:val="sq-AL"/>
        </w:rPr>
        <w:t>cilësi</w:t>
      </w:r>
      <w:r w:rsidRPr="004A335B">
        <w:rPr>
          <w:rFonts w:eastAsiaTheme="minorHAnsi"/>
          <w:lang w:val="sq-AL"/>
        </w:rPr>
        <w:t xml:space="preserve"> si dhe te garantoje </w:t>
      </w:r>
      <w:r w:rsidR="004A335B" w:rsidRPr="004A335B">
        <w:rPr>
          <w:rFonts w:eastAsiaTheme="minorHAnsi"/>
          <w:lang w:val="sq-AL"/>
        </w:rPr>
        <w:lastRenderedPageBreak/>
        <w:t>një</w:t>
      </w:r>
      <w:r w:rsidRPr="004A335B">
        <w:rPr>
          <w:rFonts w:eastAsiaTheme="minorHAnsi"/>
          <w:lang w:val="sq-AL"/>
        </w:rPr>
        <w:t xml:space="preserve"> mjedis te sigurte </w:t>
      </w:r>
      <w:r w:rsidR="004A335B" w:rsidRPr="004A335B">
        <w:rPr>
          <w:rFonts w:eastAsiaTheme="minorHAnsi"/>
          <w:lang w:val="sq-AL"/>
        </w:rPr>
        <w:t>për</w:t>
      </w:r>
      <w:r w:rsidRPr="004A335B">
        <w:rPr>
          <w:rFonts w:eastAsiaTheme="minorHAnsi"/>
          <w:lang w:val="sq-AL"/>
        </w:rPr>
        <w:t xml:space="preserve"> komunitetin e ne partneritet me te, </w:t>
      </w:r>
      <w:r w:rsidR="004A335B" w:rsidRPr="004A335B">
        <w:rPr>
          <w:rFonts w:eastAsiaTheme="minorHAnsi"/>
          <w:lang w:val="sq-AL"/>
        </w:rPr>
        <w:t>nëpërmjet</w:t>
      </w:r>
      <w:r w:rsidRPr="004A335B">
        <w:rPr>
          <w:rFonts w:eastAsiaTheme="minorHAnsi"/>
          <w:lang w:val="sq-AL"/>
        </w:rPr>
        <w:t xml:space="preserve"> policimit me </w:t>
      </w:r>
      <w:r w:rsidR="004A335B" w:rsidRPr="004A335B">
        <w:rPr>
          <w:rFonts w:eastAsiaTheme="minorHAnsi"/>
          <w:lang w:val="sq-AL"/>
        </w:rPr>
        <w:t>standardet</w:t>
      </w:r>
      <w:r w:rsidRPr="004A335B">
        <w:rPr>
          <w:rFonts w:eastAsiaTheme="minorHAnsi"/>
          <w:lang w:val="sq-AL"/>
        </w:rPr>
        <w:t xml:space="preserve"> me te larta te performances.</w:t>
      </w:r>
    </w:p>
    <w:p w:rsidR="00C56919" w:rsidRPr="004A335B" w:rsidRDefault="00C56919" w:rsidP="004A335B">
      <w:pPr>
        <w:pStyle w:val="ListParagraph"/>
        <w:numPr>
          <w:ilvl w:val="0"/>
          <w:numId w:val="9"/>
        </w:numPr>
        <w:jc w:val="both"/>
        <w:rPr>
          <w:lang w:val="sq-AL"/>
        </w:rPr>
      </w:pPr>
      <w:r w:rsidRPr="004A335B">
        <w:rPr>
          <w:rFonts w:eastAsiaTheme="minorHAnsi"/>
          <w:lang w:val="sq-AL"/>
        </w:rPr>
        <w:t xml:space="preserve">Në drejtimin e sigurimit të kufirit dhe migracionit, programi synon hartimin dhe zbatimin e politikave për kontrollin dhe mbikëqyrjen e kufirit shtetëror duke bashkëpunuar me institucionet shqiptare dhe ato homologe të vendeve të tjera, në kuadër të marrëveshjeve bilaterale dhe multilaterale. </w:t>
      </w:r>
    </w:p>
    <w:p w:rsidR="00C56919" w:rsidRPr="004A335B" w:rsidRDefault="00C56919" w:rsidP="004A335B">
      <w:pPr>
        <w:pStyle w:val="ListParagraph"/>
        <w:numPr>
          <w:ilvl w:val="0"/>
          <w:numId w:val="9"/>
        </w:numPr>
        <w:jc w:val="both"/>
        <w:rPr>
          <w:u w:val="single"/>
          <w:lang w:val="sq-AL"/>
        </w:rPr>
      </w:pPr>
      <w:r w:rsidRPr="004A335B">
        <w:rPr>
          <w:rFonts w:eastAsiaTheme="minorHAnsi"/>
          <w:lang w:val="sq-AL"/>
        </w:rPr>
        <w:t xml:space="preserve">Në drejtimin e trajnimit policor, programi synon përfshirjen në trajnim në forma të ndryshme të gjithë personelit të policisë në përputhje me nevojat profesionale të organizatës, të njësisë ku bën pjesë punonjësi i policisë, funksionin, gradën, specialitetin dhe vlerësimin individual. </w:t>
      </w:r>
    </w:p>
    <w:p w:rsidR="00C56919" w:rsidRPr="004A335B" w:rsidRDefault="00C56919" w:rsidP="004A335B">
      <w:pPr>
        <w:jc w:val="both"/>
        <w:rPr>
          <w:lang w:val="sq-AL"/>
        </w:rPr>
      </w:pPr>
    </w:p>
    <w:p w:rsidR="007C262C" w:rsidRPr="004A335B" w:rsidRDefault="00C56919" w:rsidP="004A335B">
      <w:pPr>
        <w:autoSpaceDE w:val="0"/>
        <w:autoSpaceDN w:val="0"/>
        <w:adjustRightInd w:val="0"/>
        <w:jc w:val="both"/>
        <w:rPr>
          <w:b/>
          <w:bCs/>
          <w:lang w:val="sq-AL"/>
        </w:rPr>
      </w:pPr>
      <w:r w:rsidRPr="004A335B">
        <w:rPr>
          <w:lang w:val="sq-AL"/>
        </w:rPr>
        <w:t xml:space="preserve">Për realizimin e këtyre qëllimeve, për vitin 2014, </w:t>
      </w:r>
      <w:r w:rsidR="007C262C" w:rsidRPr="004A335B">
        <w:rPr>
          <w:lang w:val="sq-AL"/>
        </w:rPr>
        <w:t>Ministria e Pun</w:t>
      </w:r>
      <w:r w:rsidR="005F582E" w:rsidRPr="004A335B">
        <w:rPr>
          <w:lang w:val="sq-AL"/>
        </w:rPr>
        <w:t>ë</w:t>
      </w:r>
      <w:r w:rsidR="007C262C" w:rsidRPr="004A335B">
        <w:rPr>
          <w:lang w:val="sq-AL"/>
        </w:rPr>
        <w:t>ve t</w:t>
      </w:r>
      <w:r w:rsidR="005F582E" w:rsidRPr="004A335B">
        <w:rPr>
          <w:lang w:val="sq-AL"/>
        </w:rPr>
        <w:t>ë</w:t>
      </w:r>
      <w:r w:rsidR="007C262C" w:rsidRPr="004A335B">
        <w:rPr>
          <w:lang w:val="sq-AL"/>
        </w:rPr>
        <w:t xml:space="preserve"> Brendshme ka alokuar n</w:t>
      </w:r>
      <w:r w:rsidR="005F582E" w:rsidRPr="004A335B">
        <w:rPr>
          <w:lang w:val="sq-AL"/>
        </w:rPr>
        <w:t>ë</w:t>
      </w:r>
      <w:r w:rsidR="007C262C" w:rsidRPr="004A335B">
        <w:rPr>
          <w:lang w:val="sq-AL"/>
        </w:rPr>
        <w:t xml:space="preserve"> </w:t>
      </w:r>
      <w:r w:rsidRPr="004A335B">
        <w:rPr>
          <w:lang w:val="sq-AL"/>
        </w:rPr>
        <w:t xml:space="preserve">programin “Policia e Shtetit”, </w:t>
      </w:r>
      <w:r w:rsidR="007C262C" w:rsidRPr="004A335B">
        <w:rPr>
          <w:lang w:val="sq-AL"/>
        </w:rPr>
        <w:t>rreth 13.7 miliard</w:t>
      </w:r>
      <w:r w:rsidR="005F582E" w:rsidRPr="004A335B">
        <w:rPr>
          <w:lang w:val="sq-AL"/>
        </w:rPr>
        <w:t>ë</w:t>
      </w:r>
      <w:r w:rsidR="007C262C" w:rsidRPr="004A335B">
        <w:rPr>
          <w:lang w:val="sq-AL"/>
        </w:rPr>
        <w:t xml:space="preserve"> lek</w:t>
      </w:r>
      <w:r w:rsidR="005F582E" w:rsidRPr="004A335B">
        <w:rPr>
          <w:lang w:val="sq-AL"/>
        </w:rPr>
        <w:t>ë</w:t>
      </w:r>
      <w:r w:rsidR="007C262C" w:rsidRPr="004A335B">
        <w:rPr>
          <w:lang w:val="sq-AL"/>
        </w:rPr>
        <w:t>, n</w:t>
      </w:r>
      <w:r w:rsidR="005F582E" w:rsidRPr="004A335B">
        <w:rPr>
          <w:lang w:val="sq-AL"/>
        </w:rPr>
        <w:t>ë</w:t>
      </w:r>
      <w:r w:rsidR="007C262C" w:rsidRPr="004A335B">
        <w:rPr>
          <w:lang w:val="sq-AL"/>
        </w:rPr>
        <w:t xml:space="preserve"> terma vjetor</w:t>
      </w:r>
      <w:r w:rsidR="005F582E" w:rsidRPr="004A335B">
        <w:rPr>
          <w:lang w:val="sq-AL"/>
        </w:rPr>
        <w:t>ë</w:t>
      </w:r>
      <w:r w:rsidR="007C262C" w:rsidRPr="004A335B">
        <w:rPr>
          <w:lang w:val="sq-AL"/>
        </w:rPr>
        <w:t>, dhe në tremujorin e parë të k</w:t>
      </w:r>
      <w:r w:rsidR="005F582E" w:rsidRPr="004A335B">
        <w:rPr>
          <w:lang w:val="sq-AL"/>
        </w:rPr>
        <w:t>ë</w:t>
      </w:r>
      <w:r w:rsidR="007C262C" w:rsidRPr="004A335B">
        <w:rPr>
          <w:lang w:val="sq-AL"/>
        </w:rPr>
        <w:t xml:space="preserve">tij viti, </w:t>
      </w:r>
      <w:r w:rsidR="007C262C" w:rsidRPr="004A335B">
        <w:rPr>
          <w:b/>
          <w:lang w:val="sq-AL"/>
        </w:rPr>
        <w:t>realizimi i planit të buxhetit</w:t>
      </w:r>
      <w:r w:rsidR="007C262C" w:rsidRPr="004A335B">
        <w:rPr>
          <w:lang w:val="sq-AL"/>
        </w:rPr>
        <w:t xml:space="preserve"> paraqitet në tabelën në vijim. </w:t>
      </w:r>
    </w:p>
    <w:tbl>
      <w:tblPr>
        <w:tblW w:w="5000" w:type="pct"/>
        <w:tblLook w:val="04A0"/>
      </w:tblPr>
      <w:tblGrid>
        <w:gridCol w:w="866"/>
        <w:gridCol w:w="4100"/>
        <w:gridCol w:w="1357"/>
        <w:gridCol w:w="1462"/>
        <w:gridCol w:w="1457"/>
      </w:tblGrid>
      <w:tr w:rsidR="007C262C" w:rsidRPr="004A335B" w:rsidTr="007C262C">
        <w:trPr>
          <w:trHeight w:val="300"/>
        </w:trPr>
        <w:tc>
          <w:tcPr>
            <w:tcW w:w="469" w:type="pct"/>
            <w:tcBorders>
              <w:top w:val="nil"/>
              <w:left w:val="nil"/>
              <w:bottom w:val="nil"/>
              <w:right w:val="nil"/>
            </w:tcBorders>
            <w:shd w:val="clear" w:color="auto" w:fill="auto"/>
            <w:noWrap/>
            <w:vAlign w:val="bottom"/>
            <w:hideMark/>
          </w:tcPr>
          <w:p w:rsidR="007C262C" w:rsidRPr="004A335B" w:rsidRDefault="007C262C" w:rsidP="004A335B">
            <w:pPr>
              <w:rPr>
                <w:color w:val="000000"/>
                <w:sz w:val="20"/>
                <w:szCs w:val="20"/>
                <w:lang w:val="sq-AL"/>
              </w:rPr>
            </w:pPr>
          </w:p>
        </w:tc>
        <w:tc>
          <w:tcPr>
            <w:tcW w:w="2218" w:type="pct"/>
            <w:tcBorders>
              <w:top w:val="nil"/>
              <w:left w:val="nil"/>
              <w:bottom w:val="nil"/>
              <w:right w:val="nil"/>
            </w:tcBorders>
            <w:shd w:val="clear" w:color="auto" w:fill="auto"/>
            <w:noWrap/>
            <w:vAlign w:val="bottom"/>
            <w:hideMark/>
          </w:tcPr>
          <w:p w:rsidR="007C262C" w:rsidRPr="004A335B" w:rsidRDefault="007C262C" w:rsidP="004A335B">
            <w:pPr>
              <w:rPr>
                <w:color w:val="000000"/>
                <w:sz w:val="20"/>
                <w:szCs w:val="20"/>
                <w:lang w:val="sq-AL"/>
              </w:rPr>
            </w:pPr>
          </w:p>
        </w:tc>
        <w:tc>
          <w:tcPr>
            <w:tcW w:w="1525" w:type="pct"/>
            <w:gridSpan w:val="2"/>
            <w:tcBorders>
              <w:top w:val="nil"/>
              <w:left w:val="nil"/>
              <w:bottom w:val="nil"/>
              <w:right w:val="nil"/>
            </w:tcBorders>
            <w:shd w:val="clear" w:color="auto" w:fill="auto"/>
            <w:noWrap/>
            <w:vAlign w:val="center"/>
            <w:hideMark/>
          </w:tcPr>
          <w:p w:rsidR="007C262C" w:rsidRPr="004A335B" w:rsidRDefault="007C262C" w:rsidP="004A335B">
            <w:pPr>
              <w:jc w:val="center"/>
              <w:rPr>
                <w:i/>
                <w:iCs/>
                <w:color w:val="000000"/>
                <w:sz w:val="20"/>
                <w:szCs w:val="20"/>
                <w:lang w:val="sq-AL"/>
              </w:rPr>
            </w:pPr>
            <w:r w:rsidRPr="004A335B">
              <w:rPr>
                <w:i/>
                <w:iCs/>
                <w:color w:val="000000"/>
                <w:sz w:val="20"/>
                <w:szCs w:val="20"/>
                <w:lang w:val="sq-AL"/>
              </w:rPr>
              <w:t>Në mijë lekë</w:t>
            </w:r>
          </w:p>
        </w:tc>
        <w:tc>
          <w:tcPr>
            <w:tcW w:w="788" w:type="pct"/>
            <w:tcBorders>
              <w:top w:val="nil"/>
              <w:left w:val="nil"/>
              <w:bottom w:val="nil"/>
              <w:right w:val="nil"/>
            </w:tcBorders>
            <w:shd w:val="clear" w:color="auto" w:fill="auto"/>
            <w:noWrap/>
            <w:vAlign w:val="center"/>
            <w:hideMark/>
          </w:tcPr>
          <w:p w:rsidR="007C262C" w:rsidRPr="004A335B" w:rsidRDefault="007C262C" w:rsidP="004A335B">
            <w:pPr>
              <w:rPr>
                <w:i/>
                <w:iCs/>
                <w:color w:val="000000"/>
                <w:sz w:val="20"/>
                <w:szCs w:val="20"/>
                <w:lang w:val="sq-AL"/>
              </w:rPr>
            </w:pPr>
          </w:p>
        </w:tc>
      </w:tr>
      <w:tr w:rsidR="007C262C" w:rsidRPr="004A335B" w:rsidTr="007C262C">
        <w:trPr>
          <w:trHeight w:val="315"/>
        </w:trPr>
        <w:tc>
          <w:tcPr>
            <w:tcW w:w="469"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7C262C" w:rsidRPr="004A335B" w:rsidRDefault="007C262C" w:rsidP="004A335B">
            <w:pPr>
              <w:jc w:val="center"/>
              <w:rPr>
                <w:b/>
                <w:bCs/>
                <w:color w:val="FFFFFF"/>
                <w:sz w:val="20"/>
                <w:szCs w:val="20"/>
                <w:lang w:val="sq-AL"/>
              </w:rPr>
            </w:pPr>
            <w:r w:rsidRPr="004A335B">
              <w:rPr>
                <w:b/>
                <w:bCs/>
                <w:color w:val="FFFFFF"/>
                <w:sz w:val="20"/>
                <w:szCs w:val="20"/>
                <w:lang w:val="sq-AL"/>
              </w:rPr>
              <w:t>03140</w:t>
            </w:r>
          </w:p>
        </w:tc>
        <w:tc>
          <w:tcPr>
            <w:tcW w:w="2218" w:type="pct"/>
            <w:tcBorders>
              <w:top w:val="single" w:sz="4" w:space="0" w:color="FFFFFF"/>
              <w:left w:val="nil"/>
              <w:bottom w:val="single" w:sz="4" w:space="0" w:color="FFFFFF"/>
              <w:right w:val="single" w:sz="4" w:space="0" w:color="FFFFFF"/>
            </w:tcBorders>
            <w:shd w:val="clear" w:color="000000" w:fill="F79646"/>
            <w:noWrap/>
            <w:vAlign w:val="center"/>
            <w:hideMark/>
          </w:tcPr>
          <w:p w:rsidR="007C262C" w:rsidRPr="004A335B" w:rsidRDefault="007C262C" w:rsidP="004A335B">
            <w:pPr>
              <w:jc w:val="center"/>
              <w:rPr>
                <w:b/>
                <w:bCs/>
                <w:color w:val="FFFFFF"/>
                <w:sz w:val="20"/>
                <w:szCs w:val="20"/>
                <w:lang w:val="sq-AL"/>
              </w:rPr>
            </w:pPr>
            <w:r w:rsidRPr="004A335B">
              <w:rPr>
                <w:b/>
                <w:bCs/>
                <w:color w:val="FFFFFF"/>
                <w:sz w:val="20"/>
                <w:szCs w:val="20"/>
                <w:lang w:val="sq-AL"/>
              </w:rPr>
              <w:t>Policia e Shtetit</w:t>
            </w:r>
          </w:p>
        </w:tc>
        <w:tc>
          <w:tcPr>
            <w:tcW w:w="734" w:type="pct"/>
            <w:tcBorders>
              <w:top w:val="single" w:sz="4" w:space="0" w:color="FFFFFF"/>
              <w:left w:val="nil"/>
              <w:bottom w:val="single" w:sz="4" w:space="0" w:color="FFFFFF"/>
              <w:right w:val="single" w:sz="4" w:space="0" w:color="FFFFFF"/>
            </w:tcBorders>
            <w:shd w:val="clear" w:color="000000" w:fill="F79646"/>
            <w:noWrap/>
            <w:vAlign w:val="center"/>
            <w:hideMark/>
          </w:tcPr>
          <w:p w:rsidR="007C262C" w:rsidRPr="004A335B" w:rsidRDefault="007C262C" w:rsidP="004A335B">
            <w:pPr>
              <w:jc w:val="center"/>
              <w:rPr>
                <w:b/>
                <w:bCs/>
                <w:color w:val="FFFFFF"/>
                <w:sz w:val="20"/>
                <w:szCs w:val="20"/>
                <w:lang w:val="sq-AL"/>
              </w:rPr>
            </w:pPr>
            <w:r w:rsidRPr="004A335B">
              <w:rPr>
                <w:b/>
                <w:bCs/>
                <w:color w:val="FFFFFF"/>
                <w:sz w:val="20"/>
                <w:szCs w:val="20"/>
                <w:lang w:val="sq-AL"/>
              </w:rPr>
              <w:t>Plani 2014</w:t>
            </w:r>
          </w:p>
        </w:tc>
        <w:tc>
          <w:tcPr>
            <w:tcW w:w="791" w:type="pct"/>
            <w:tcBorders>
              <w:top w:val="single" w:sz="4" w:space="0" w:color="FFFFFF"/>
              <w:left w:val="nil"/>
              <w:bottom w:val="single" w:sz="4" w:space="0" w:color="FFFFFF"/>
              <w:right w:val="single" w:sz="4" w:space="0" w:color="FFFFFF"/>
            </w:tcBorders>
            <w:shd w:val="clear" w:color="000000" w:fill="F79646"/>
            <w:noWrap/>
            <w:vAlign w:val="center"/>
            <w:hideMark/>
          </w:tcPr>
          <w:p w:rsidR="007C262C" w:rsidRPr="004A335B" w:rsidRDefault="007C262C" w:rsidP="004A335B">
            <w:pPr>
              <w:jc w:val="center"/>
              <w:rPr>
                <w:b/>
                <w:bCs/>
                <w:color w:val="FFFFFF"/>
                <w:sz w:val="20"/>
                <w:szCs w:val="20"/>
                <w:lang w:val="sq-AL"/>
              </w:rPr>
            </w:pPr>
            <w:r w:rsidRPr="004A335B">
              <w:rPr>
                <w:b/>
                <w:bCs/>
                <w:color w:val="FFFFFF"/>
                <w:sz w:val="20"/>
                <w:szCs w:val="20"/>
                <w:lang w:val="sq-AL"/>
              </w:rPr>
              <w:t>Fakti 2014T1</w:t>
            </w:r>
          </w:p>
        </w:tc>
        <w:tc>
          <w:tcPr>
            <w:tcW w:w="788" w:type="pct"/>
            <w:tcBorders>
              <w:top w:val="single" w:sz="4" w:space="0" w:color="FFFFFF"/>
              <w:left w:val="nil"/>
              <w:bottom w:val="single" w:sz="4" w:space="0" w:color="FFFFFF"/>
              <w:right w:val="single" w:sz="4" w:space="0" w:color="FFFFFF"/>
            </w:tcBorders>
            <w:shd w:val="clear" w:color="000000" w:fill="F79646"/>
            <w:noWrap/>
            <w:vAlign w:val="center"/>
            <w:hideMark/>
          </w:tcPr>
          <w:p w:rsidR="007C262C" w:rsidRPr="004A335B" w:rsidRDefault="007C262C" w:rsidP="004A335B">
            <w:pPr>
              <w:jc w:val="center"/>
              <w:rPr>
                <w:b/>
                <w:bCs/>
                <w:color w:val="FFFFFF"/>
                <w:sz w:val="20"/>
                <w:szCs w:val="20"/>
                <w:lang w:val="sq-AL"/>
              </w:rPr>
            </w:pPr>
            <w:r w:rsidRPr="004A335B">
              <w:rPr>
                <w:b/>
                <w:bCs/>
                <w:color w:val="FFFFFF"/>
                <w:sz w:val="20"/>
                <w:szCs w:val="20"/>
                <w:lang w:val="sq-AL"/>
              </w:rPr>
              <w:t>% e realizimit</w:t>
            </w:r>
          </w:p>
        </w:tc>
      </w:tr>
      <w:tr w:rsidR="007C262C" w:rsidRPr="004A335B" w:rsidTr="007C262C">
        <w:trPr>
          <w:trHeight w:val="300"/>
        </w:trPr>
        <w:tc>
          <w:tcPr>
            <w:tcW w:w="469" w:type="pct"/>
            <w:tcBorders>
              <w:top w:val="nil"/>
              <w:left w:val="single" w:sz="4" w:space="0" w:color="FFFFFF"/>
              <w:bottom w:val="single" w:sz="4" w:space="0" w:color="FFFFFF"/>
              <w:right w:val="single" w:sz="4" w:space="0" w:color="FFFFFF"/>
            </w:tcBorders>
            <w:shd w:val="clear" w:color="auto" w:fill="auto"/>
            <w:noWrap/>
            <w:vAlign w:val="center"/>
            <w:hideMark/>
          </w:tcPr>
          <w:p w:rsidR="007C262C" w:rsidRPr="004A335B" w:rsidRDefault="007C262C" w:rsidP="004A335B">
            <w:pPr>
              <w:jc w:val="center"/>
              <w:rPr>
                <w:b/>
                <w:bCs/>
                <w:color w:val="000000"/>
                <w:sz w:val="20"/>
                <w:szCs w:val="20"/>
                <w:lang w:val="sq-AL"/>
              </w:rPr>
            </w:pPr>
            <w:r w:rsidRPr="004A335B">
              <w:rPr>
                <w:b/>
                <w:bCs/>
                <w:color w:val="000000"/>
                <w:sz w:val="20"/>
                <w:szCs w:val="20"/>
                <w:lang w:val="sq-AL"/>
              </w:rPr>
              <w:t>1.</w:t>
            </w:r>
          </w:p>
        </w:tc>
        <w:tc>
          <w:tcPr>
            <w:tcW w:w="221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rPr>
                <w:b/>
                <w:bCs/>
                <w:color w:val="000000"/>
                <w:sz w:val="20"/>
                <w:szCs w:val="20"/>
                <w:lang w:val="sq-AL"/>
              </w:rPr>
            </w:pPr>
            <w:r w:rsidRPr="004A335B">
              <w:rPr>
                <w:b/>
                <w:bCs/>
                <w:color w:val="000000"/>
                <w:sz w:val="20"/>
                <w:szCs w:val="20"/>
                <w:lang w:val="sq-AL"/>
              </w:rPr>
              <w:t>Shpenzime Korente</w:t>
            </w:r>
          </w:p>
        </w:tc>
        <w:tc>
          <w:tcPr>
            <w:tcW w:w="734"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b/>
                <w:bCs/>
                <w:color w:val="000000"/>
                <w:sz w:val="20"/>
                <w:szCs w:val="20"/>
                <w:lang w:val="sq-AL"/>
              </w:rPr>
            </w:pPr>
            <w:r w:rsidRPr="004A335B">
              <w:rPr>
                <w:b/>
                <w:bCs/>
                <w:color w:val="000000"/>
                <w:sz w:val="20"/>
                <w:szCs w:val="20"/>
                <w:lang w:val="sq-AL"/>
              </w:rPr>
              <w:t>12,711,547</w:t>
            </w:r>
          </w:p>
        </w:tc>
        <w:tc>
          <w:tcPr>
            <w:tcW w:w="791"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b/>
                <w:bCs/>
                <w:color w:val="000000"/>
                <w:sz w:val="20"/>
                <w:szCs w:val="20"/>
                <w:lang w:val="sq-AL"/>
              </w:rPr>
            </w:pPr>
            <w:r w:rsidRPr="004A335B">
              <w:rPr>
                <w:b/>
                <w:bCs/>
                <w:color w:val="000000"/>
                <w:sz w:val="20"/>
                <w:szCs w:val="20"/>
                <w:lang w:val="sq-AL"/>
              </w:rPr>
              <w:t>2,756,534</w:t>
            </w:r>
          </w:p>
        </w:tc>
        <w:tc>
          <w:tcPr>
            <w:tcW w:w="78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b/>
                <w:bCs/>
                <w:color w:val="000000"/>
                <w:sz w:val="20"/>
                <w:szCs w:val="20"/>
                <w:lang w:val="sq-AL"/>
              </w:rPr>
            </w:pPr>
            <w:r w:rsidRPr="004A335B">
              <w:rPr>
                <w:b/>
                <w:bCs/>
                <w:color w:val="000000"/>
                <w:sz w:val="20"/>
                <w:szCs w:val="20"/>
                <w:lang w:val="sq-AL"/>
              </w:rPr>
              <w:t>21.7%</w:t>
            </w:r>
          </w:p>
        </w:tc>
      </w:tr>
      <w:tr w:rsidR="007C262C" w:rsidRPr="004A335B" w:rsidTr="007C262C">
        <w:trPr>
          <w:trHeight w:val="300"/>
        </w:trPr>
        <w:tc>
          <w:tcPr>
            <w:tcW w:w="469" w:type="pct"/>
            <w:tcBorders>
              <w:top w:val="nil"/>
              <w:left w:val="single" w:sz="4" w:space="0" w:color="FFFFFF"/>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1.1.</w:t>
            </w:r>
          </w:p>
        </w:tc>
        <w:tc>
          <w:tcPr>
            <w:tcW w:w="221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rPr>
                <w:i/>
                <w:iCs/>
                <w:color w:val="000000"/>
                <w:sz w:val="20"/>
                <w:szCs w:val="20"/>
                <w:lang w:val="sq-AL"/>
              </w:rPr>
            </w:pPr>
            <w:r w:rsidRPr="004A335B">
              <w:rPr>
                <w:i/>
                <w:iCs/>
                <w:color w:val="000000"/>
                <w:sz w:val="20"/>
                <w:szCs w:val="20"/>
                <w:lang w:val="sq-AL"/>
              </w:rPr>
              <w:t xml:space="preserve">      Personeli </w:t>
            </w:r>
          </w:p>
        </w:tc>
        <w:tc>
          <w:tcPr>
            <w:tcW w:w="734"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10,320,380</w:t>
            </w:r>
          </w:p>
        </w:tc>
        <w:tc>
          <w:tcPr>
            <w:tcW w:w="791"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2,321,929</w:t>
            </w:r>
          </w:p>
        </w:tc>
        <w:tc>
          <w:tcPr>
            <w:tcW w:w="78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22.5%</w:t>
            </w:r>
          </w:p>
        </w:tc>
      </w:tr>
      <w:tr w:rsidR="007C262C" w:rsidRPr="004A335B" w:rsidTr="007C262C">
        <w:trPr>
          <w:trHeight w:val="300"/>
        </w:trPr>
        <w:tc>
          <w:tcPr>
            <w:tcW w:w="469" w:type="pct"/>
            <w:tcBorders>
              <w:top w:val="nil"/>
              <w:left w:val="single" w:sz="4" w:space="0" w:color="FFFFFF"/>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1.2</w:t>
            </w:r>
          </w:p>
        </w:tc>
        <w:tc>
          <w:tcPr>
            <w:tcW w:w="221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rPr>
                <w:i/>
                <w:iCs/>
                <w:color w:val="000000"/>
                <w:sz w:val="20"/>
                <w:szCs w:val="20"/>
                <w:lang w:val="sq-AL"/>
              </w:rPr>
            </w:pPr>
            <w:r w:rsidRPr="004A335B">
              <w:rPr>
                <w:i/>
                <w:iCs/>
                <w:color w:val="000000"/>
                <w:sz w:val="20"/>
                <w:szCs w:val="20"/>
                <w:lang w:val="sq-AL"/>
              </w:rPr>
              <w:t xml:space="preserve">      Operative</w:t>
            </w:r>
          </w:p>
        </w:tc>
        <w:tc>
          <w:tcPr>
            <w:tcW w:w="734"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2,391,167</w:t>
            </w:r>
          </w:p>
        </w:tc>
        <w:tc>
          <w:tcPr>
            <w:tcW w:w="791"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434,605</w:t>
            </w:r>
          </w:p>
        </w:tc>
        <w:tc>
          <w:tcPr>
            <w:tcW w:w="78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18.2%</w:t>
            </w:r>
          </w:p>
        </w:tc>
      </w:tr>
      <w:tr w:rsidR="007C262C" w:rsidRPr="004A335B" w:rsidTr="007C262C">
        <w:trPr>
          <w:trHeight w:val="300"/>
        </w:trPr>
        <w:tc>
          <w:tcPr>
            <w:tcW w:w="469" w:type="pct"/>
            <w:tcBorders>
              <w:top w:val="nil"/>
              <w:left w:val="single" w:sz="4" w:space="0" w:color="FFFFFF"/>
              <w:bottom w:val="single" w:sz="4" w:space="0" w:color="FFFFFF"/>
              <w:right w:val="single" w:sz="4" w:space="0" w:color="FFFFFF"/>
            </w:tcBorders>
            <w:shd w:val="clear" w:color="auto" w:fill="auto"/>
            <w:noWrap/>
            <w:vAlign w:val="center"/>
            <w:hideMark/>
          </w:tcPr>
          <w:p w:rsidR="007C262C" w:rsidRPr="004A335B" w:rsidRDefault="007C262C" w:rsidP="004A335B">
            <w:pPr>
              <w:jc w:val="center"/>
              <w:rPr>
                <w:b/>
                <w:bCs/>
                <w:color w:val="000000"/>
                <w:sz w:val="20"/>
                <w:szCs w:val="20"/>
                <w:lang w:val="sq-AL"/>
              </w:rPr>
            </w:pPr>
            <w:r w:rsidRPr="004A335B">
              <w:rPr>
                <w:b/>
                <w:bCs/>
                <w:color w:val="000000"/>
                <w:sz w:val="20"/>
                <w:szCs w:val="20"/>
                <w:lang w:val="sq-AL"/>
              </w:rPr>
              <w:t>2</w:t>
            </w:r>
          </w:p>
        </w:tc>
        <w:tc>
          <w:tcPr>
            <w:tcW w:w="221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rPr>
                <w:b/>
                <w:bCs/>
                <w:color w:val="000000"/>
                <w:sz w:val="20"/>
                <w:szCs w:val="20"/>
                <w:lang w:val="sq-AL"/>
              </w:rPr>
            </w:pPr>
            <w:r w:rsidRPr="004A335B">
              <w:rPr>
                <w:b/>
                <w:bCs/>
                <w:color w:val="000000"/>
                <w:sz w:val="20"/>
                <w:szCs w:val="20"/>
                <w:lang w:val="sq-AL"/>
              </w:rPr>
              <w:t>Shpenzime kapitale</w:t>
            </w:r>
          </w:p>
        </w:tc>
        <w:tc>
          <w:tcPr>
            <w:tcW w:w="734"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b/>
                <w:bCs/>
                <w:color w:val="000000"/>
                <w:sz w:val="20"/>
                <w:szCs w:val="20"/>
                <w:lang w:val="sq-AL"/>
              </w:rPr>
            </w:pPr>
            <w:r w:rsidRPr="004A335B">
              <w:rPr>
                <w:b/>
                <w:bCs/>
                <w:color w:val="000000"/>
                <w:sz w:val="20"/>
                <w:szCs w:val="20"/>
                <w:lang w:val="sq-AL"/>
              </w:rPr>
              <w:t>1,010,499</w:t>
            </w:r>
          </w:p>
        </w:tc>
        <w:tc>
          <w:tcPr>
            <w:tcW w:w="791"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b/>
                <w:bCs/>
                <w:color w:val="000000"/>
                <w:sz w:val="20"/>
                <w:szCs w:val="20"/>
                <w:lang w:val="sq-AL"/>
              </w:rPr>
            </w:pPr>
            <w:r w:rsidRPr="004A335B">
              <w:rPr>
                <w:b/>
                <w:bCs/>
                <w:color w:val="000000"/>
                <w:sz w:val="20"/>
                <w:szCs w:val="20"/>
                <w:lang w:val="sq-AL"/>
              </w:rPr>
              <w:t>0</w:t>
            </w:r>
          </w:p>
        </w:tc>
        <w:tc>
          <w:tcPr>
            <w:tcW w:w="78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b/>
                <w:bCs/>
                <w:color w:val="000000"/>
                <w:sz w:val="20"/>
                <w:szCs w:val="20"/>
                <w:lang w:val="sq-AL"/>
              </w:rPr>
            </w:pPr>
            <w:r w:rsidRPr="004A335B">
              <w:rPr>
                <w:b/>
                <w:bCs/>
                <w:color w:val="000000"/>
                <w:sz w:val="20"/>
                <w:szCs w:val="20"/>
                <w:lang w:val="sq-AL"/>
              </w:rPr>
              <w:t>0.0%</w:t>
            </w:r>
          </w:p>
        </w:tc>
      </w:tr>
      <w:tr w:rsidR="007C262C" w:rsidRPr="004A335B" w:rsidTr="007C262C">
        <w:trPr>
          <w:trHeight w:val="300"/>
        </w:trPr>
        <w:tc>
          <w:tcPr>
            <w:tcW w:w="469" w:type="pct"/>
            <w:tcBorders>
              <w:top w:val="nil"/>
              <w:left w:val="single" w:sz="4" w:space="0" w:color="FFFFFF"/>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2.1.</w:t>
            </w:r>
          </w:p>
        </w:tc>
        <w:tc>
          <w:tcPr>
            <w:tcW w:w="221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rPr>
                <w:i/>
                <w:iCs/>
                <w:color w:val="000000"/>
                <w:sz w:val="20"/>
                <w:szCs w:val="20"/>
                <w:lang w:val="sq-AL"/>
              </w:rPr>
            </w:pPr>
            <w:r w:rsidRPr="004A335B">
              <w:rPr>
                <w:i/>
                <w:iCs/>
                <w:color w:val="000000"/>
                <w:sz w:val="20"/>
                <w:szCs w:val="20"/>
                <w:lang w:val="sq-AL"/>
              </w:rPr>
              <w:t xml:space="preserve">      Financim i brendsh</w:t>
            </w:r>
            <w:r w:rsidR="005F582E" w:rsidRPr="004A335B">
              <w:rPr>
                <w:i/>
                <w:iCs/>
                <w:color w:val="000000"/>
                <w:sz w:val="20"/>
                <w:szCs w:val="20"/>
                <w:lang w:val="sq-AL"/>
              </w:rPr>
              <w:t>ë</w:t>
            </w:r>
            <w:r w:rsidRPr="004A335B">
              <w:rPr>
                <w:i/>
                <w:iCs/>
                <w:color w:val="000000"/>
                <w:sz w:val="20"/>
                <w:szCs w:val="20"/>
                <w:lang w:val="sq-AL"/>
              </w:rPr>
              <w:t>m</w:t>
            </w:r>
          </w:p>
        </w:tc>
        <w:tc>
          <w:tcPr>
            <w:tcW w:w="734" w:type="pct"/>
            <w:tcBorders>
              <w:top w:val="nil"/>
              <w:left w:val="nil"/>
              <w:bottom w:val="single" w:sz="4" w:space="0" w:color="FFFFFF"/>
              <w:right w:val="single" w:sz="4" w:space="0" w:color="FFFFFF"/>
            </w:tcBorders>
            <w:shd w:val="clear" w:color="auto" w:fill="auto"/>
            <w:noWrap/>
            <w:vAlign w:val="bottom"/>
            <w:hideMark/>
          </w:tcPr>
          <w:p w:rsidR="007C262C" w:rsidRPr="004A335B" w:rsidRDefault="007C262C" w:rsidP="004A335B">
            <w:pPr>
              <w:jc w:val="right"/>
              <w:rPr>
                <w:color w:val="000000"/>
                <w:sz w:val="20"/>
                <w:szCs w:val="20"/>
                <w:lang w:val="sq-AL"/>
              </w:rPr>
            </w:pPr>
            <w:r w:rsidRPr="004A335B">
              <w:rPr>
                <w:color w:val="000000"/>
                <w:sz w:val="20"/>
                <w:szCs w:val="20"/>
                <w:lang w:val="sq-AL"/>
              </w:rPr>
              <w:t>673,499</w:t>
            </w:r>
          </w:p>
        </w:tc>
        <w:tc>
          <w:tcPr>
            <w:tcW w:w="791"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0</w:t>
            </w:r>
          </w:p>
        </w:tc>
        <w:tc>
          <w:tcPr>
            <w:tcW w:w="78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0.0%</w:t>
            </w:r>
          </w:p>
        </w:tc>
      </w:tr>
      <w:tr w:rsidR="007C262C" w:rsidRPr="004A335B" w:rsidTr="007C262C">
        <w:trPr>
          <w:trHeight w:val="300"/>
        </w:trPr>
        <w:tc>
          <w:tcPr>
            <w:tcW w:w="469" w:type="pct"/>
            <w:tcBorders>
              <w:top w:val="nil"/>
              <w:left w:val="single" w:sz="4" w:space="0" w:color="FFFFFF"/>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2.2.</w:t>
            </w:r>
          </w:p>
        </w:tc>
        <w:tc>
          <w:tcPr>
            <w:tcW w:w="221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rPr>
                <w:i/>
                <w:iCs/>
                <w:color w:val="000000"/>
                <w:sz w:val="20"/>
                <w:szCs w:val="20"/>
                <w:lang w:val="sq-AL"/>
              </w:rPr>
            </w:pPr>
            <w:r w:rsidRPr="004A335B">
              <w:rPr>
                <w:i/>
                <w:iCs/>
                <w:color w:val="000000"/>
                <w:sz w:val="20"/>
                <w:szCs w:val="20"/>
                <w:lang w:val="sq-AL"/>
              </w:rPr>
              <w:t xml:space="preserve">      Financim i huaj</w:t>
            </w:r>
          </w:p>
        </w:tc>
        <w:tc>
          <w:tcPr>
            <w:tcW w:w="734"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337,000</w:t>
            </w:r>
          </w:p>
        </w:tc>
        <w:tc>
          <w:tcPr>
            <w:tcW w:w="791"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0</w:t>
            </w:r>
          </w:p>
        </w:tc>
        <w:tc>
          <w:tcPr>
            <w:tcW w:w="78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0.0%</w:t>
            </w:r>
          </w:p>
        </w:tc>
      </w:tr>
      <w:tr w:rsidR="007C262C" w:rsidRPr="004A335B" w:rsidTr="007C262C">
        <w:trPr>
          <w:trHeight w:val="300"/>
        </w:trPr>
        <w:tc>
          <w:tcPr>
            <w:tcW w:w="469" w:type="pct"/>
            <w:tcBorders>
              <w:top w:val="nil"/>
              <w:left w:val="single" w:sz="4" w:space="0" w:color="FFFFFF"/>
              <w:bottom w:val="single" w:sz="4" w:space="0" w:color="FFFFFF"/>
              <w:right w:val="single" w:sz="4" w:space="0" w:color="FFFFFF"/>
            </w:tcBorders>
            <w:shd w:val="clear" w:color="auto" w:fill="auto"/>
            <w:noWrap/>
            <w:vAlign w:val="center"/>
            <w:hideMark/>
          </w:tcPr>
          <w:p w:rsidR="007C262C" w:rsidRPr="004A335B" w:rsidRDefault="007C262C" w:rsidP="004A335B">
            <w:pPr>
              <w:jc w:val="center"/>
              <w:rPr>
                <w:b/>
                <w:bCs/>
                <w:color w:val="000000"/>
                <w:sz w:val="20"/>
                <w:szCs w:val="20"/>
                <w:lang w:val="sq-AL"/>
              </w:rPr>
            </w:pPr>
            <w:r w:rsidRPr="004A335B">
              <w:rPr>
                <w:b/>
                <w:bCs/>
                <w:color w:val="000000"/>
                <w:sz w:val="20"/>
                <w:szCs w:val="20"/>
                <w:lang w:val="sq-AL"/>
              </w:rPr>
              <w:t>3</w:t>
            </w:r>
          </w:p>
        </w:tc>
        <w:tc>
          <w:tcPr>
            <w:tcW w:w="221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rPr>
                <w:b/>
                <w:bCs/>
                <w:color w:val="000000"/>
                <w:sz w:val="20"/>
                <w:szCs w:val="20"/>
                <w:lang w:val="sq-AL"/>
              </w:rPr>
            </w:pPr>
            <w:r w:rsidRPr="004A335B">
              <w:rPr>
                <w:b/>
                <w:bCs/>
                <w:color w:val="000000"/>
                <w:sz w:val="20"/>
                <w:szCs w:val="20"/>
                <w:lang w:val="sq-AL"/>
              </w:rPr>
              <w:t>Shpenzimet totale</w:t>
            </w:r>
          </w:p>
        </w:tc>
        <w:tc>
          <w:tcPr>
            <w:tcW w:w="734"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b/>
                <w:bCs/>
                <w:color w:val="000000"/>
                <w:sz w:val="20"/>
                <w:szCs w:val="20"/>
                <w:lang w:val="sq-AL"/>
              </w:rPr>
            </w:pPr>
            <w:r w:rsidRPr="004A335B">
              <w:rPr>
                <w:b/>
                <w:bCs/>
                <w:color w:val="000000"/>
                <w:sz w:val="20"/>
                <w:szCs w:val="20"/>
                <w:lang w:val="sq-AL"/>
              </w:rPr>
              <w:t>13,722,046</w:t>
            </w:r>
          </w:p>
        </w:tc>
        <w:tc>
          <w:tcPr>
            <w:tcW w:w="791"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b/>
                <w:bCs/>
                <w:color w:val="000000"/>
                <w:sz w:val="20"/>
                <w:szCs w:val="20"/>
                <w:lang w:val="sq-AL"/>
              </w:rPr>
            </w:pPr>
            <w:r w:rsidRPr="004A335B">
              <w:rPr>
                <w:b/>
                <w:bCs/>
                <w:color w:val="000000"/>
                <w:sz w:val="20"/>
                <w:szCs w:val="20"/>
                <w:lang w:val="sq-AL"/>
              </w:rPr>
              <w:t>2,756,534</w:t>
            </w:r>
          </w:p>
        </w:tc>
        <w:tc>
          <w:tcPr>
            <w:tcW w:w="78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b/>
                <w:bCs/>
                <w:color w:val="000000"/>
                <w:sz w:val="20"/>
                <w:szCs w:val="20"/>
                <w:lang w:val="sq-AL"/>
              </w:rPr>
            </w:pPr>
            <w:r w:rsidRPr="004A335B">
              <w:rPr>
                <w:b/>
                <w:bCs/>
                <w:color w:val="000000"/>
                <w:sz w:val="20"/>
                <w:szCs w:val="20"/>
                <w:lang w:val="sq-AL"/>
              </w:rPr>
              <w:t>20.1%</w:t>
            </w:r>
          </w:p>
        </w:tc>
      </w:tr>
      <w:tr w:rsidR="007C262C" w:rsidRPr="004A335B" w:rsidTr="007C262C">
        <w:trPr>
          <w:trHeight w:val="300"/>
        </w:trPr>
        <w:tc>
          <w:tcPr>
            <w:tcW w:w="469" w:type="pct"/>
            <w:tcBorders>
              <w:top w:val="nil"/>
              <w:left w:val="single" w:sz="4" w:space="0" w:color="FFFFFF"/>
              <w:bottom w:val="single" w:sz="4" w:space="0" w:color="FFFFFF"/>
              <w:right w:val="single" w:sz="4" w:space="0" w:color="FFFFFF"/>
            </w:tcBorders>
            <w:shd w:val="clear" w:color="auto" w:fill="auto"/>
            <w:noWrap/>
            <w:vAlign w:val="center"/>
            <w:hideMark/>
          </w:tcPr>
          <w:p w:rsidR="007C262C" w:rsidRPr="004A335B" w:rsidRDefault="007C262C" w:rsidP="004A335B">
            <w:pPr>
              <w:jc w:val="center"/>
              <w:rPr>
                <w:i/>
                <w:iCs/>
                <w:color w:val="000000"/>
                <w:sz w:val="20"/>
                <w:szCs w:val="20"/>
                <w:lang w:val="sq-AL"/>
              </w:rPr>
            </w:pPr>
            <w:r w:rsidRPr="004A335B">
              <w:rPr>
                <w:i/>
                <w:iCs/>
                <w:color w:val="000000"/>
                <w:sz w:val="20"/>
                <w:szCs w:val="20"/>
                <w:lang w:val="sq-AL"/>
              </w:rPr>
              <w:t>4</w:t>
            </w:r>
          </w:p>
        </w:tc>
        <w:tc>
          <w:tcPr>
            <w:tcW w:w="221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rPr>
                <w:i/>
                <w:iCs/>
                <w:color w:val="000000"/>
                <w:sz w:val="20"/>
                <w:szCs w:val="20"/>
                <w:lang w:val="sq-AL"/>
              </w:rPr>
            </w:pPr>
            <w:r w:rsidRPr="004A335B">
              <w:rPr>
                <w:i/>
                <w:iCs/>
                <w:color w:val="000000"/>
                <w:sz w:val="20"/>
                <w:szCs w:val="20"/>
                <w:lang w:val="sq-AL"/>
              </w:rPr>
              <w:t>Shpenzime nga të ardhurat jashtë limitit</w:t>
            </w:r>
          </w:p>
        </w:tc>
        <w:tc>
          <w:tcPr>
            <w:tcW w:w="734"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0</w:t>
            </w:r>
          </w:p>
        </w:tc>
        <w:tc>
          <w:tcPr>
            <w:tcW w:w="791"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2,260</w:t>
            </w:r>
          </w:p>
        </w:tc>
        <w:tc>
          <w:tcPr>
            <w:tcW w:w="788" w:type="pct"/>
            <w:tcBorders>
              <w:top w:val="nil"/>
              <w:left w:val="nil"/>
              <w:bottom w:val="single" w:sz="4" w:space="0" w:color="FFFFFF"/>
              <w:right w:val="single" w:sz="4" w:space="0" w:color="FFFFFF"/>
            </w:tcBorders>
            <w:shd w:val="clear" w:color="auto" w:fill="auto"/>
            <w:noWrap/>
            <w:vAlign w:val="center"/>
            <w:hideMark/>
          </w:tcPr>
          <w:p w:rsidR="007C262C" w:rsidRPr="004A335B" w:rsidRDefault="007C262C" w:rsidP="004A335B">
            <w:pPr>
              <w:jc w:val="right"/>
              <w:rPr>
                <w:i/>
                <w:iCs/>
                <w:color w:val="000000"/>
                <w:sz w:val="20"/>
                <w:szCs w:val="20"/>
                <w:lang w:val="sq-AL"/>
              </w:rPr>
            </w:pPr>
            <w:r w:rsidRPr="004A335B">
              <w:rPr>
                <w:i/>
                <w:iCs/>
                <w:color w:val="000000"/>
                <w:sz w:val="20"/>
                <w:szCs w:val="20"/>
                <w:lang w:val="sq-AL"/>
              </w:rPr>
              <w:t> </w:t>
            </w:r>
          </w:p>
        </w:tc>
      </w:tr>
      <w:tr w:rsidR="007C262C" w:rsidRPr="004A335B" w:rsidTr="007C262C">
        <w:trPr>
          <w:trHeight w:val="300"/>
        </w:trPr>
        <w:tc>
          <w:tcPr>
            <w:tcW w:w="469" w:type="pct"/>
            <w:tcBorders>
              <w:top w:val="nil"/>
              <w:left w:val="single" w:sz="4" w:space="0" w:color="FFFFFF"/>
              <w:bottom w:val="single" w:sz="4" w:space="0" w:color="FFFFFF"/>
              <w:right w:val="single" w:sz="4" w:space="0" w:color="FFFFFF"/>
            </w:tcBorders>
            <w:shd w:val="clear" w:color="000000" w:fill="FCD5B4"/>
            <w:noWrap/>
            <w:vAlign w:val="center"/>
            <w:hideMark/>
          </w:tcPr>
          <w:p w:rsidR="007C262C" w:rsidRPr="004A335B" w:rsidRDefault="007C262C" w:rsidP="004A335B">
            <w:pPr>
              <w:rPr>
                <w:b/>
                <w:bCs/>
                <w:sz w:val="20"/>
                <w:szCs w:val="20"/>
                <w:lang w:val="sq-AL"/>
              </w:rPr>
            </w:pPr>
            <w:r w:rsidRPr="004A335B">
              <w:rPr>
                <w:b/>
                <w:bCs/>
                <w:sz w:val="20"/>
                <w:szCs w:val="20"/>
                <w:lang w:val="sq-AL"/>
              </w:rPr>
              <w:t> </w:t>
            </w:r>
          </w:p>
        </w:tc>
        <w:tc>
          <w:tcPr>
            <w:tcW w:w="2218" w:type="pct"/>
            <w:tcBorders>
              <w:top w:val="nil"/>
              <w:left w:val="nil"/>
              <w:bottom w:val="single" w:sz="4" w:space="0" w:color="FFFFFF"/>
              <w:right w:val="single" w:sz="4" w:space="0" w:color="FFFFFF"/>
            </w:tcBorders>
            <w:shd w:val="clear" w:color="000000" w:fill="FCD5B4"/>
            <w:noWrap/>
            <w:vAlign w:val="center"/>
            <w:hideMark/>
          </w:tcPr>
          <w:p w:rsidR="007C262C" w:rsidRPr="004A335B" w:rsidRDefault="007C262C" w:rsidP="004A335B">
            <w:pPr>
              <w:rPr>
                <w:b/>
                <w:bCs/>
                <w:sz w:val="20"/>
                <w:szCs w:val="20"/>
                <w:lang w:val="sq-AL"/>
              </w:rPr>
            </w:pPr>
            <w:r w:rsidRPr="004A335B">
              <w:rPr>
                <w:b/>
                <w:bCs/>
                <w:sz w:val="20"/>
                <w:szCs w:val="20"/>
                <w:lang w:val="sq-AL"/>
              </w:rPr>
              <w:t xml:space="preserve">              TOTALI</w:t>
            </w:r>
          </w:p>
        </w:tc>
        <w:tc>
          <w:tcPr>
            <w:tcW w:w="734" w:type="pct"/>
            <w:tcBorders>
              <w:top w:val="nil"/>
              <w:left w:val="nil"/>
              <w:bottom w:val="single" w:sz="4" w:space="0" w:color="FFFFFF"/>
              <w:right w:val="single" w:sz="4" w:space="0" w:color="FFFFFF"/>
            </w:tcBorders>
            <w:shd w:val="clear" w:color="000000" w:fill="FCD5B4"/>
            <w:noWrap/>
            <w:vAlign w:val="center"/>
            <w:hideMark/>
          </w:tcPr>
          <w:p w:rsidR="007C262C" w:rsidRPr="004A335B" w:rsidRDefault="007C262C" w:rsidP="004A335B">
            <w:pPr>
              <w:jc w:val="right"/>
              <w:rPr>
                <w:b/>
                <w:bCs/>
                <w:sz w:val="20"/>
                <w:szCs w:val="20"/>
                <w:lang w:val="sq-AL"/>
              </w:rPr>
            </w:pPr>
            <w:r w:rsidRPr="004A335B">
              <w:rPr>
                <w:b/>
                <w:bCs/>
                <w:sz w:val="20"/>
                <w:szCs w:val="20"/>
                <w:lang w:val="sq-AL"/>
              </w:rPr>
              <w:t>13,722,046</w:t>
            </w:r>
          </w:p>
        </w:tc>
        <w:tc>
          <w:tcPr>
            <w:tcW w:w="791" w:type="pct"/>
            <w:tcBorders>
              <w:top w:val="nil"/>
              <w:left w:val="nil"/>
              <w:bottom w:val="single" w:sz="4" w:space="0" w:color="FFFFFF"/>
              <w:right w:val="single" w:sz="4" w:space="0" w:color="FFFFFF"/>
            </w:tcBorders>
            <w:shd w:val="clear" w:color="000000" w:fill="FCD5B4"/>
            <w:noWrap/>
            <w:vAlign w:val="center"/>
            <w:hideMark/>
          </w:tcPr>
          <w:p w:rsidR="007C262C" w:rsidRPr="004A335B" w:rsidRDefault="007C262C" w:rsidP="004A335B">
            <w:pPr>
              <w:jc w:val="right"/>
              <w:rPr>
                <w:b/>
                <w:bCs/>
                <w:sz w:val="20"/>
                <w:szCs w:val="20"/>
                <w:lang w:val="sq-AL"/>
              </w:rPr>
            </w:pPr>
            <w:r w:rsidRPr="004A335B">
              <w:rPr>
                <w:b/>
                <w:bCs/>
                <w:sz w:val="20"/>
                <w:szCs w:val="20"/>
                <w:lang w:val="sq-AL"/>
              </w:rPr>
              <w:t>2,758,794</w:t>
            </w:r>
          </w:p>
        </w:tc>
        <w:tc>
          <w:tcPr>
            <w:tcW w:w="788" w:type="pct"/>
            <w:tcBorders>
              <w:top w:val="nil"/>
              <w:left w:val="nil"/>
              <w:bottom w:val="single" w:sz="4" w:space="0" w:color="FFFFFF"/>
              <w:right w:val="single" w:sz="4" w:space="0" w:color="FFFFFF"/>
            </w:tcBorders>
            <w:shd w:val="clear" w:color="000000" w:fill="FCD5B4"/>
            <w:noWrap/>
            <w:vAlign w:val="center"/>
            <w:hideMark/>
          </w:tcPr>
          <w:p w:rsidR="007C262C" w:rsidRPr="004A335B" w:rsidRDefault="007C262C" w:rsidP="004A335B">
            <w:pPr>
              <w:jc w:val="right"/>
              <w:rPr>
                <w:b/>
                <w:bCs/>
                <w:color w:val="000000"/>
                <w:sz w:val="20"/>
                <w:szCs w:val="20"/>
                <w:lang w:val="sq-AL"/>
              </w:rPr>
            </w:pPr>
            <w:r w:rsidRPr="004A335B">
              <w:rPr>
                <w:b/>
                <w:bCs/>
                <w:color w:val="000000"/>
                <w:sz w:val="20"/>
                <w:szCs w:val="20"/>
                <w:lang w:val="sq-AL"/>
              </w:rPr>
              <w:t>20.1%</w:t>
            </w:r>
          </w:p>
        </w:tc>
      </w:tr>
      <w:tr w:rsidR="007C262C" w:rsidRPr="004A335B" w:rsidTr="007C262C">
        <w:trPr>
          <w:trHeight w:val="300"/>
        </w:trPr>
        <w:tc>
          <w:tcPr>
            <w:tcW w:w="2687" w:type="pct"/>
            <w:gridSpan w:val="2"/>
            <w:tcBorders>
              <w:top w:val="nil"/>
              <w:left w:val="nil"/>
              <w:bottom w:val="nil"/>
              <w:right w:val="nil"/>
            </w:tcBorders>
            <w:shd w:val="clear" w:color="auto" w:fill="auto"/>
            <w:noWrap/>
            <w:vAlign w:val="center"/>
            <w:hideMark/>
          </w:tcPr>
          <w:p w:rsidR="007C262C" w:rsidRPr="004A335B" w:rsidRDefault="007C262C" w:rsidP="004A335B">
            <w:pPr>
              <w:rPr>
                <w:i/>
                <w:iCs/>
                <w:color w:val="000000"/>
                <w:sz w:val="20"/>
                <w:szCs w:val="20"/>
                <w:lang w:val="sq-AL"/>
              </w:rPr>
            </w:pPr>
            <w:r w:rsidRPr="004A335B">
              <w:rPr>
                <w:i/>
                <w:iCs/>
                <w:color w:val="000000"/>
                <w:sz w:val="20"/>
                <w:szCs w:val="20"/>
                <w:lang w:val="sq-AL"/>
              </w:rPr>
              <w:t>Burimi: Ministria e Financave</w:t>
            </w:r>
          </w:p>
        </w:tc>
        <w:tc>
          <w:tcPr>
            <w:tcW w:w="734" w:type="pct"/>
            <w:tcBorders>
              <w:top w:val="nil"/>
              <w:left w:val="nil"/>
              <w:bottom w:val="nil"/>
              <w:right w:val="nil"/>
            </w:tcBorders>
            <w:shd w:val="clear" w:color="auto" w:fill="auto"/>
            <w:noWrap/>
            <w:vAlign w:val="bottom"/>
            <w:hideMark/>
          </w:tcPr>
          <w:p w:rsidR="007C262C" w:rsidRPr="004A335B" w:rsidRDefault="007C262C" w:rsidP="004A335B">
            <w:pPr>
              <w:rPr>
                <w:color w:val="000000"/>
                <w:lang w:val="sq-AL"/>
              </w:rPr>
            </w:pPr>
          </w:p>
        </w:tc>
        <w:tc>
          <w:tcPr>
            <w:tcW w:w="791" w:type="pct"/>
            <w:tcBorders>
              <w:top w:val="nil"/>
              <w:left w:val="nil"/>
              <w:bottom w:val="nil"/>
              <w:right w:val="nil"/>
            </w:tcBorders>
            <w:shd w:val="clear" w:color="auto" w:fill="auto"/>
            <w:noWrap/>
            <w:vAlign w:val="bottom"/>
            <w:hideMark/>
          </w:tcPr>
          <w:p w:rsidR="007C262C" w:rsidRPr="004A335B" w:rsidRDefault="007C262C" w:rsidP="004A335B">
            <w:pPr>
              <w:rPr>
                <w:color w:val="000000"/>
                <w:lang w:val="sq-AL"/>
              </w:rPr>
            </w:pPr>
          </w:p>
        </w:tc>
        <w:tc>
          <w:tcPr>
            <w:tcW w:w="788" w:type="pct"/>
            <w:tcBorders>
              <w:top w:val="nil"/>
              <w:left w:val="nil"/>
              <w:bottom w:val="nil"/>
              <w:right w:val="nil"/>
            </w:tcBorders>
            <w:shd w:val="clear" w:color="auto" w:fill="auto"/>
            <w:noWrap/>
            <w:vAlign w:val="bottom"/>
            <w:hideMark/>
          </w:tcPr>
          <w:p w:rsidR="007C262C" w:rsidRPr="004A335B" w:rsidRDefault="007C262C" w:rsidP="004A335B">
            <w:pPr>
              <w:rPr>
                <w:color w:val="000000"/>
                <w:lang w:val="sq-AL"/>
              </w:rPr>
            </w:pPr>
          </w:p>
        </w:tc>
      </w:tr>
    </w:tbl>
    <w:p w:rsidR="007C262C" w:rsidRPr="004A335B" w:rsidRDefault="007C262C" w:rsidP="004A335B">
      <w:pPr>
        <w:rPr>
          <w:lang w:val="sq-AL"/>
        </w:rPr>
      </w:pPr>
    </w:p>
    <w:p w:rsidR="00A359AD" w:rsidRPr="004A335B" w:rsidRDefault="007C262C" w:rsidP="004A335B">
      <w:pPr>
        <w:pStyle w:val="Subtitle"/>
        <w:spacing w:after="0"/>
        <w:jc w:val="both"/>
        <w:rPr>
          <w:rFonts w:ascii="Times New Roman" w:hAnsi="Times New Roman" w:cs="Times New Roman"/>
          <w:bCs/>
          <w:lang w:val="sq-AL"/>
        </w:rPr>
      </w:pPr>
      <w:r w:rsidRPr="004A335B">
        <w:rPr>
          <w:rFonts w:ascii="Times New Roman" w:hAnsi="Times New Roman" w:cs="Times New Roman"/>
          <w:bCs/>
          <w:lang w:val="sq-AL"/>
        </w:rPr>
        <w:t>M</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tej, MPB synon arritjen e k</w:t>
      </w:r>
      <w:r w:rsidR="005F582E" w:rsidRPr="004A335B">
        <w:rPr>
          <w:rFonts w:ascii="Times New Roman" w:hAnsi="Times New Roman" w:cs="Times New Roman"/>
          <w:bCs/>
          <w:lang w:val="sq-AL"/>
        </w:rPr>
        <w:t>ë</w:t>
      </w:r>
      <w:r w:rsidRPr="004A335B">
        <w:rPr>
          <w:rFonts w:ascii="Times New Roman" w:hAnsi="Times New Roman" w:cs="Times New Roman"/>
          <w:bCs/>
          <w:lang w:val="sq-AL"/>
        </w:rPr>
        <w:t>tyre q</w:t>
      </w:r>
      <w:r w:rsidR="005F582E" w:rsidRPr="004A335B">
        <w:rPr>
          <w:rFonts w:ascii="Times New Roman" w:hAnsi="Times New Roman" w:cs="Times New Roman"/>
          <w:bCs/>
          <w:lang w:val="sq-AL"/>
        </w:rPr>
        <w:t>ë</w:t>
      </w:r>
      <w:r w:rsidRPr="004A335B">
        <w:rPr>
          <w:rFonts w:ascii="Times New Roman" w:hAnsi="Times New Roman" w:cs="Times New Roman"/>
          <w:bCs/>
          <w:lang w:val="sq-AL"/>
        </w:rPr>
        <w:t>llimeve n</w:t>
      </w:r>
      <w:r w:rsidR="005F582E" w:rsidRPr="004A335B">
        <w:rPr>
          <w:rFonts w:ascii="Times New Roman" w:hAnsi="Times New Roman" w:cs="Times New Roman"/>
          <w:bCs/>
          <w:lang w:val="sq-AL"/>
        </w:rPr>
        <w:t>ë</w:t>
      </w:r>
      <w:r w:rsidRPr="004A335B">
        <w:rPr>
          <w:rFonts w:ascii="Times New Roman" w:hAnsi="Times New Roman" w:cs="Times New Roman"/>
          <w:bCs/>
          <w:lang w:val="sq-AL"/>
        </w:rPr>
        <w:t>p</w:t>
      </w:r>
      <w:r w:rsidR="005F582E" w:rsidRPr="004A335B">
        <w:rPr>
          <w:rFonts w:ascii="Times New Roman" w:hAnsi="Times New Roman" w:cs="Times New Roman"/>
          <w:bCs/>
          <w:lang w:val="sq-AL"/>
        </w:rPr>
        <w:t>ë</w:t>
      </w:r>
      <w:r w:rsidRPr="004A335B">
        <w:rPr>
          <w:rFonts w:ascii="Times New Roman" w:hAnsi="Times New Roman" w:cs="Times New Roman"/>
          <w:bCs/>
          <w:lang w:val="sq-AL"/>
        </w:rPr>
        <w:t>rmjet realizimit t</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rreth 73 produkteve buxhetore p</w:t>
      </w:r>
      <w:r w:rsidR="005F582E" w:rsidRPr="004A335B">
        <w:rPr>
          <w:rFonts w:ascii="Times New Roman" w:hAnsi="Times New Roman" w:cs="Times New Roman"/>
          <w:bCs/>
          <w:lang w:val="sq-AL"/>
        </w:rPr>
        <w:t>ë</w:t>
      </w:r>
      <w:r w:rsidRPr="004A335B">
        <w:rPr>
          <w:rFonts w:ascii="Times New Roman" w:hAnsi="Times New Roman" w:cs="Times New Roman"/>
          <w:bCs/>
          <w:lang w:val="sq-AL"/>
        </w:rPr>
        <w:t>rgjat</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vitit 2014. Lidhur me realizimin e tyre n</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tremujorin e par</w:t>
      </w:r>
      <w:r w:rsidR="005F582E" w:rsidRPr="004A335B">
        <w:rPr>
          <w:rFonts w:ascii="Times New Roman" w:hAnsi="Times New Roman" w:cs="Times New Roman"/>
          <w:bCs/>
          <w:lang w:val="sq-AL"/>
        </w:rPr>
        <w:t>ë</w:t>
      </w:r>
      <w:r w:rsidRPr="004A335B">
        <w:rPr>
          <w:rFonts w:ascii="Times New Roman" w:hAnsi="Times New Roman" w:cs="Times New Roman"/>
          <w:bCs/>
          <w:lang w:val="sq-AL"/>
        </w:rPr>
        <w:t>, 57 prej tyre jan</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realizuar plot</w:t>
      </w:r>
      <w:r w:rsidR="005F582E" w:rsidRPr="004A335B">
        <w:rPr>
          <w:rFonts w:ascii="Times New Roman" w:hAnsi="Times New Roman" w:cs="Times New Roman"/>
          <w:bCs/>
          <w:lang w:val="sq-AL"/>
        </w:rPr>
        <w:t>ë</w:t>
      </w:r>
      <w:r w:rsidRPr="004A335B">
        <w:rPr>
          <w:rFonts w:ascii="Times New Roman" w:hAnsi="Times New Roman" w:cs="Times New Roman"/>
          <w:bCs/>
          <w:lang w:val="sq-AL"/>
        </w:rPr>
        <w:t>sisht, 4 pjes</w:t>
      </w:r>
      <w:r w:rsidR="005F582E" w:rsidRPr="004A335B">
        <w:rPr>
          <w:rFonts w:ascii="Times New Roman" w:hAnsi="Times New Roman" w:cs="Times New Roman"/>
          <w:bCs/>
          <w:lang w:val="sq-AL"/>
        </w:rPr>
        <w:t>ë</w:t>
      </w:r>
      <w:r w:rsidRPr="004A335B">
        <w:rPr>
          <w:rFonts w:ascii="Times New Roman" w:hAnsi="Times New Roman" w:cs="Times New Roman"/>
          <w:bCs/>
          <w:lang w:val="sq-AL"/>
        </w:rPr>
        <w:t>risht dhe 6 rezultojn</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t</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parealizuar. Lidhur me 6 produktet t</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cilat nuk jan</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realizuar, n</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raportin e monitorimit t</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hartuar nga MPB referohet se kjo situat</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derivon nga fakti q</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investimet jan</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detajuar dhe hedhur n</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sistemin informatik financiar t</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qeveris</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n</w:t>
      </w:r>
      <w:r w:rsidR="005F582E" w:rsidRPr="004A335B">
        <w:rPr>
          <w:rFonts w:ascii="Times New Roman" w:hAnsi="Times New Roman" w:cs="Times New Roman"/>
          <w:bCs/>
          <w:lang w:val="sq-AL"/>
        </w:rPr>
        <w:t>ë</w:t>
      </w:r>
      <w:r w:rsidRPr="004A335B">
        <w:rPr>
          <w:rFonts w:ascii="Times New Roman" w:hAnsi="Times New Roman" w:cs="Times New Roman"/>
          <w:bCs/>
          <w:lang w:val="sq-AL"/>
        </w:rPr>
        <w:t xml:space="preserve"> muajin mars 2014. </w:t>
      </w:r>
    </w:p>
    <w:p w:rsidR="00A359AD" w:rsidRPr="004A335B" w:rsidRDefault="00A359AD" w:rsidP="004A335B">
      <w:pPr>
        <w:pStyle w:val="Subtitle"/>
        <w:spacing w:after="0"/>
        <w:jc w:val="both"/>
        <w:rPr>
          <w:rFonts w:ascii="Times New Roman" w:hAnsi="Times New Roman" w:cs="Times New Roman"/>
          <w:bCs/>
          <w:lang w:val="sq-AL"/>
        </w:rPr>
      </w:pPr>
    </w:p>
    <w:p w:rsidR="00650B9A" w:rsidRPr="004A335B" w:rsidRDefault="007C262C" w:rsidP="004A335B">
      <w:pPr>
        <w:pStyle w:val="Subtitle"/>
        <w:spacing w:after="0"/>
        <w:jc w:val="both"/>
        <w:rPr>
          <w:rFonts w:ascii="Times New Roman" w:hAnsi="Times New Roman" w:cs="Times New Roman"/>
          <w:bCs/>
          <w:lang w:val="sq-AL"/>
        </w:rPr>
      </w:pPr>
      <w:r w:rsidRPr="004A335B">
        <w:rPr>
          <w:rFonts w:ascii="Times New Roman" w:hAnsi="Times New Roman" w:cs="Times New Roman"/>
          <w:bCs/>
          <w:lang w:val="sq-AL"/>
        </w:rPr>
        <w:t>Gjithsesi, n</w:t>
      </w:r>
      <w:r w:rsidR="00650B9A" w:rsidRPr="004A335B">
        <w:rPr>
          <w:rFonts w:ascii="Times New Roman" w:hAnsi="Times New Roman" w:cs="Times New Roman"/>
          <w:bCs/>
          <w:lang w:val="sq-AL"/>
        </w:rPr>
        <w:t>ë tërësi</w:t>
      </w:r>
      <w:r w:rsidR="003C0E45" w:rsidRPr="004A335B">
        <w:rPr>
          <w:rFonts w:ascii="Times New Roman" w:hAnsi="Times New Roman" w:cs="Times New Roman"/>
          <w:bCs/>
          <w:lang w:val="sq-AL"/>
        </w:rPr>
        <w:t xml:space="preserve"> konstatohet një performance e mirë realizimi</w:t>
      </w:r>
      <w:r w:rsidR="00650B9A" w:rsidRPr="004A335B">
        <w:rPr>
          <w:rFonts w:ascii="Times New Roman" w:hAnsi="Times New Roman" w:cs="Times New Roman"/>
          <w:bCs/>
          <w:lang w:val="sq-AL"/>
        </w:rPr>
        <w:t xml:space="preserve"> për produkte</w:t>
      </w:r>
      <w:r w:rsidR="003C0E45" w:rsidRPr="004A335B">
        <w:rPr>
          <w:rFonts w:ascii="Times New Roman" w:hAnsi="Times New Roman" w:cs="Times New Roman"/>
          <w:bCs/>
          <w:lang w:val="sq-AL"/>
        </w:rPr>
        <w:t>t</w:t>
      </w:r>
      <w:r w:rsidR="00650B9A" w:rsidRPr="004A335B">
        <w:rPr>
          <w:rFonts w:ascii="Times New Roman" w:hAnsi="Times New Roman" w:cs="Times New Roman"/>
          <w:bCs/>
          <w:lang w:val="sq-AL"/>
        </w:rPr>
        <w:t xml:space="preserve"> të evidentuara në këtë program.</w:t>
      </w:r>
      <w:r w:rsidR="00063AE6" w:rsidRPr="004A335B">
        <w:rPr>
          <w:rFonts w:ascii="Times New Roman" w:hAnsi="Times New Roman" w:cs="Times New Roman"/>
          <w:bCs/>
          <w:lang w:val="sq-AL"/>
        </w:rPr>
        <w:t xml:space="preserve"> P</w:t>
      </w:r>
      <w:r w:rsidR="005F582E" w:rsidRPr="004A335B">
        <w:rPr>
          <w:rFonts w:ascii="Times New Roman" w:hAnsi="Times New Roman" w:cs="Times New Roman"/>
          <w:bCs/>
          <w:lang w:val="sq-AL"/>
        </w:rPr>
        <w:t>ë</w:t>
      </w:r>
      <w:r w:rsidR="00063AE6" w:rsidRPr="004A335B">
        <w:rPr>
          <w:rFonts w:ascii="Times New Roman" w:hAnsi="Times New Roman" w:cs="Times New Roman"/>
          <w:bCs/>
          <w:lang w:val="sq-AL"/>
        </w:rPr>
        <w:t>r m</w:t>
      </w:r>
      <w:r w:rsidR="005F582E" w:rsidRPr="004A335B">
        <w:rPr>
          <w:rFonts w:ascii="Times New Roman" w:hAnsi="Times New Roman" w:cs="Times New Roman"/>
          <w:bCs/>
          <w:lang w:val="sq-AL"/>
        </w:rPr>
        <w:t>ë</w:t>
      </w:r>
      <w:r w:rsidR="00063AE6" w:rsidRPr="004A335B">
        <w:rPr>
          <w:rFonts w:ascii="Times New Roman" w:hAnsi="Times New Roman" w:cs="Times New Roman"/>
          <w:bCs/>
          <w:lang w:val="sq-AL"/>
        </w:rPr>
        <w:t xml:space="preserve"> tep</w:t>
      </w:r>
      <w:r w:rsidR="005F582E" w:rsidRPr="004A335B">
        <w:rPr>
          <w:rFonts w:ascii="Times New Roman" w:hAnsi="Times New Roman" w:cs="Times New Roman"/>
          <w:bCs/>
          <w:lang w:val="sq-AL"/>
        </w:rPr>
        <w:t>ë</w:t>
      </w:r>
      <w:r w:rsidR="00063AE6" w:rsidRPr="004A335B">
        <w:rPr>
          <w:rFonts w:ascii="Times New Roman" w:hAnsi="Times New Roman" w:cs="Times New Roman"/>
          <w:bCs/>
          <w:lang w:val="sq-AL"/>
        </w:rPr>
        <w:t>r informacion mbi list</w:t>
      </w:r>
      <w:r w:rsidR="005F582E" w:rsidRPr="004A335B">
        <w:rPr>
          <w:rFonts w:ascii="Times New Roman" w:hAnsi="Times New Roman" w:cs="Times New Roman"/>
          <w:bCs/>
          <w:lang w:val="sq-AL"/>
        </w:rPr>
        <w:t>ë</w:t>
      </w:r>
      <w:r w:rsidR="00063AE6" w:rsidRPr="004A335B">
        <w:rPr>
          <w:rFonts w:ascii="Times New Roman" w:hAnsi="Times New Roman" w:cs="Times New Roman"/>
          <w:bCs/>
          <w:lang w:val="sq-AL"/>
        </w:rPr>
        <w:t>n e produkteve t</w:t>
      </w:r>
      <w:r w:rsidR="005F582E" w:rsidRPr="004A335B">
        <w:rPr>
          <w:rFonts w:ascii="Times New Roman" w:hAnsi="Times New Roman" w:cs="Times New Roman"/>
          <w:bCs/>
          <w:lang w:val="sq-AL"/>
        </w:rPr>
        <w:t>ë</w:t>
      </w:r>
      <w:r w:rsidR="00063AE6" w:rsidRPr="004A335B">
        <w:rPr>
          <w:rFonts w:ascii="Times New Roman" w:hAnsi="Times New Roman" w:cs="Times New Roman"/>
          <w:bCs/>
          <w:lang w:val="sq-AL"/>
        </w:rPr>
        <w:t xml:space="preserve"> parashikuara nga MPB, lutem referojuni Raportit </w:t>
      </w:r>
      <w:r w:rsidR="005F582E" w:rsidRPr="004A335B">
        <w:rPr>
          <w:rFonts w:ascii="Times New Roman" w:hAnsi="Times New Roman" w:cs="Times New Roman"/>
          <w:bCs/>
          <w:lang w:val="sq-AL"/>
        </w:rPr>
        <w:t xml:space="preserve">mbi Monitorimin e shpenzimeve të Ministrisë së Punëve të Brendshme, për tremujorin e parë të vitit 2014, të publikuar në faqen zyrtare të internetit të këtij institucioni. </w:t>
      </w:r>
    </w:p>
    <w:p w:rsidR="005F582E" w:rsidRPr="004A335B" w:rsidRDefault="005F582E" w:rsidP="004A335B">
      <w:pPr>
        <w:pStyle w:val="Subtitle"/>
        <w:spacing w:after="0"/>
        <w:jc w:val="both"/>
        <w:rPr>
          <w:rFonts w:ascii="Times New Roman" w:hAnsi="Times New Roman" w:cs="Times New Roman"/>
          <w:bCs/>
          <w:lang w:val="sq-AL"/>
        </w:rPr>
      </w:pPr>
    </w:p>
    <w:p w:rsidR="00A359AD" w:rsidRPr="004A335B" w:rsidRDefault="00A359AD" w:rsidP="004A335B">
      <w:pPr>
        <w:pStyle w:val="Subtitle"/>
        <w:spacing w:after="0"/>
        <w:jc w:val="both"/>
        <w:rPr>
          <w:rFonts w:ascii="Times New Roman" w:hAnsi="Times New Roman" w:cs="Times New Roman"/>
          <w:bCs/>
          <w:lang w:val="sq-AL"/>
        </w:rPr>
      </w:pPr>
    </w:p>
    <w:p w:rsidR="00CD2916" w:rsidRPr="004A335B" w:rsidRDefault="00CD2916" w:rsidP="004A335B">
      <w:pPr>
        <w:pStyle w:val="ListParagraph"/>
        <w:numPr>
          <w:ilvl w:val="0"/>
          <w:numId w:val="1"/>
        </w:numPr>
        <w:autoSpaceDE w:val="0"/>
        <w:autoSpaceDN w:val="0"/>
        <w:adjustRightInd w:val="0"/>
        <w:jc w:val="both"/>
        <w:rPr>
          <w:b/>
          <w:sz w:val="26"/>
          <w:szCs w:val="26"/>
          <w:lang w:val="sq-AL" w:eastAsia="sq-AL"/>
        </w:rPr>
      </w:pPr>
      <w:r w:rsidRPr="004A335B">
        <w:rPr>
          <w:b/>
          <w:sz w:val="26"/>
          <w:szCs w:val="26"/>
          <w:u w:val="single"/>
          <w:lang w:val="sq-AL"/>
        </w:rPr>
        <w:t>Garda e Republik</w:t>
      </w:r>
      <w:r w:rsidR="00C050C4" w:rsidRPr="004A335B">
        <w:rPr>
          <w:b/>
          <w:sz w:val="26"/>
          <w:szCs w:val="26"/>
          <w:u w:val="single"/>
          <w:lang w:val="sq-AL"/>
        </w:rPr>
        <w:t>ë</w:t>
      </w:r>
      <w:r w:rsidRPr="004A335B">
        <w:rPr>
          <w:b/>
          <w:sz w:val="26"/>
          <w:szCs w:val="26"/>
          <w:u w:val="single"/>
          <w:lang w:val="sq-AL"/>
        </w:rPr>
        <w:t>s</w:t>
      </w:r>
    </w:p>
    <w:p w:rsidR="00CD2916" w:rsidRPr="004A335B" w:rsidRDefault="00CD2916" w:rsidP="004A335B">
      <w:pPr>
        <w:jc w:val="both"/>
        <w:rPr>
          <w:lang w:val="sq-AL"/>
        </w:rPr>
      </w:pPr>
    </w:p>
    <w:p w:rsidR="00CD2916" w:rsidRPr="004A335B" w:rsidRDefault="00CD2916" w:rsidP="004A335B">
      <w:pPr>
        <w:jc w:val="both"/>
        <w:rPr>
          <w:lang w:val="sq-AL"/>
        </w:rPr>
      </w:pPr>
      <w:r w:rsidRPr="004A335B">
        <w:rPr>
          <w:lang w:val="sq-AL"/>
        </w:rPr>
        <w:t>Programi “Garda e Republik</w:t>
      </w:r>
      <w:r w:rsidR="00C050C4" w:rsidRPr="004A335B">
        <w:rPr>
          <w:lang w:val="sq-AL"/>
        </w:rPr>
        <w:t>ë</w:t>
      </w:r>
      <w:r w:rsidRPr="004A335B">
        <w:rPr>
          <w:lang w:val="sq-AL"/>
        </w:rPr>
        <w:t>s”, p</w:t>
      </w:r>
      <w:r w:rsidR="00C050C4" w:rsidRPr="004A335B">
        <w:rPr>
          <w:lang w:val="sq-AL"/>
        </w:rPr>
        <w:t>ë</w:t>
      </w:r>
      <w:r w:rsidRPr="004A335B">
        <w:rPr>
          <w:lang w:val="sq-AL"/>
        </w:rPr>
        <w:t>rb</w:t>
      </w:r>
      <w:r w:rsidR="00C050C4" w:rsidRPr="004A335B">
        <w:rPr>
          <w:lang w:val="sq-AL"/>
        </w:rPr>
        <w:t>ë</w:t>
      </w:r>
      <w:r w:rsidRPr="004A335B">
        <w:rPr>
          <w:lang w:val="sq-AL"/>
        </w:rPr>
        <w:t>n programin e dyt</w:t>
      </w:r>
      <w:r w:rsidR="00C050C4" w:rsidRPr="004A335B">
        <w:rPr>
          <w:lang w:val="sq-AL"/>
        </w:rPr>
        <w:t>ë</w:t>
      </w:r>
      <w:r w:rsidRPr="004A335B">
        <w:rPr>
          <w:lang w:val="sq-AL"/>
        </w:rPr>
        <w:t xml:space="preserve"> m</w:t>
      </w:r>
      <w:r w:rsidR="00C050C4" w:rsidRPr="004A335B">
        <w:rPr>
          <w:lang w:val="sq-AL"/>
        </w:rPr>
        <w:t>ë</w:t>
      </w:r>
      <w:r w:rsidRPr="004A335B">
        <w:rPr>
          <w:lang w:val="sq-AL"/>
        </w:rPr>
        <w:t xml:space="preserve"> t</w:t>
      </w:r>
      <w:r w:rsidR="00C050C4" w:rsidRPr="004A335B">
        <w:rPr>
          <w:lang w:val="sq-AL"/>
        </w:rPr>
        <w:t>ë</w:t>
      </w:r>
      <w:r w:rsidRPr="004A335B">
        <w:rPr>
          <w:lang w:val="sq-AL"/>
        </w:rPr>
        <w:t xml:space="preserve"> madh t</w:t>
      </w:r>
      <w:r w:rsidR="00C050C4" w:rsidRPr="004A335B">
        <w:rPr>
          <w:lang w:val="sq-AL"/>
        </w:rPr>
        <w:t>ë</w:t>
      </w:r>
      <w:r w:rsidRPr="004A335B">
        <w:rPr>
          <w:lang w:val="sq-AL"/>
        </w:rPr>
        <w:t xml:space="preserve"> Ministris</w:t>
      </w:r>
      <w:r w:rsidR="00C050C4" w:rsidRPr="004A335B">
        <w:rPr>
          <w:lang w:val="sq-AL"/>
        </w:rPr>
        <w:t>ë</w:t>
      </w:r>
      <w:r w:rsidRPr="004A335B">
        <w:rPr>
          <w:lang w:val="sq-AL"/>
        </w:rPr>
        <w:t xml:space="preserve"> s</w:t>
      </w:r>
      <w:r w:rsidR="00C050C4" w:rsidRPr="004A335B">
        <w:rPr>
          <w:lang w:val="sq-AL"/>
        </w:rPr>
        <w:t>ë</w:t>
      </w:r>
      <w:r w:rsidRPr="004A335B">
        <w:rPr>
          <w:lang w:val="sq-AL"/>
        </w:rPr>
        <w:t xml:space="preserve"> Pun</w:t>
      </w:r>
      <w:r w:rsidR="00C050C4" w:rsidRPr="004A335B">
        <w:rPr>
          <w:lang w:val="sq-AL"/>
        </w:rPr>
        <w:t>ë</w:t>
      </w:r>
      <w:r w:rsidRPr="004A335B">
        <w:rPr>
          <w:lang w:val="sq-AL"/>
        </w:rPr>
        <w:t>ve t</w:t>
      </w:r>
      <w:r w:rsidR="00C050C4" w:rsidRPr="004A335B">
        <w:rPr>
          <w:lang w:val="sq-AL"/>
        </w:rPr>
        <w:t>ë</w:t>
      </w:r>
      <w:r w:rsidRPr="004A335B">
        <w:rPr>
          <w:lang w:val="sq-AL"/>
        </w:rPr>
        <w:t xml:space="preserve"> Brendshme, dhe fondet e dedikuara p</w:t>
      </w:r>
      <w:r w:rsidR="00C050C4" w:rsidRPr="004A335B">
        <w:rPr>
          <w:lang w:val="sq-AL"/>
        </w:rPr>
        <w:t>ë</w:t>
      </w:r>
      <w:r w:rsidRPr="004A335B">
        <w:rPr>
          <w:lang w:val="sq-AL"/>
        </w:rPr>
        <w:t>r k</w:t>
      </w:r>
      <w:r w:rsidR="00C050C4" w:rsidRPr="004A335B">
        <w:rPr>
          <w:lang w:val="sq-AL"/>
        </w:rPr>
        <w:t>ë</w:t>
      </w:r>
      <w:r w:rsidRPr="004A335B">
        <w:rPr>
          <w:lang w:val="sq-AL"/>
        </w:rPr>
        <w:t>t</w:t>
      </w:r>
      <w:r w:rsidR="00C050C4" w:rsidRPr="004A335B">
        <w:rPr>
          <w:lang w:val="sq-AL"/>
        </w:rPr>
        <w:t>ë</w:t>
      </w:r>
      <w:r w:rsidRPr="004A335B">
        <w:rPr>
          <w:lang w:val="sq-AL"/>
        </w:rPr>
        <w:t xml:space="preserve"> program p</w:t>
      </w:r>
      <w:r w:rsidR="00C050C4" w:rsidRPr="004A335B">
        <w:rPr>
          <w:lang w:val="sq-AL"/>
        </w:rPr>
        <w:t>ë</w:t>
      </w:r>
      <w:r w:rsidRPr="004A335B">
        <w:rPr>
          <w:lang w:val="sq-AL"/>
        </w:rPr>
        <w:t>rb</w:t>
      </w:r>
      <w:r w:rsidR="00C050C4" w:rsidRPr="004A335B">
        <w:rPr>
          <w:lang w:val="sq-AL"/>
        </w:rPr>
        <w:t>ë</w:t>
      </w:r>
      <w:r w:rsidRPr="004A335B">
        <w:rPr>
          <w:lang w:val="sq-AL"/>
        </w:rPr>
        <w:t>jn</w:t>
      </w:r>
      <w:r w:rsidR="00C050C4" w:rsidRPr="004A335B">
        <w:rPr>
          <w:lang w:val="sq-AL"/>
        </w:rPr>
        <w:t>ë</w:t>
      </w:r>
      <w:r w:rsidRPr="004A335B">
        <w:rPr>
          <w:lang w:val="sq-AL"/>
        </w:rPr>
        <w:t xml:space="preserve"> rreth 7,6 % t</w:t>
      </w:r>
      <w:r w:rsidR="00C050C4" w:rsidRPr="004A335B">
        <w:rPr>
          <w:lang w:val="sq-AL"/>
        </w:rPr>
        <w:t>ë</w:t>
      </w:r>
      <w:r w:rsidRPr="004A335B">
        <w:rPr>
          <w:lang w:val="sq-AL"/>
        </w:rPr>
        <w:t xml:space="preserve"> të buxhetit të miratuar për k</w:t>
      </w:r>
      <w:r w:rsidR="00C050C4" w:rsidRPr="004A335B">
        <w:rPr>
          <w:lang w:val="sq-AL"/>
        </w:rPr>
        <w:t>ë</w:t>
      </w:r>
      <w:r w:rsidRPr="004A335B">
        <w:rPr>
          <w:lang w:val="sq-AL"/>
        </w:rPr>
        <w:t>t</w:t>
      </w:r>
      <w:r w:rsidR="00C050C4" w:rsidRPr="004A335B">
        <w:rPr>
          <w:lang w:val="sq-AL"/>
        </w:rPr>
        <w:t>ë</w:t>
      </w:r>
      <w:r w:rsidRPr="004A335B">
        <w:rPr>
          <w:lang w:val="sq-AL"/>
        </w:rPr>
        <w:t xml:space="preserve"> institucion n</w:t>
      </w:r>
      <w:r w:rsidR="00C050C4" w:rsidRPr="004A335B">
        <w:rPr>
          <w:lang w:val="sq-AL"/>
        </w:rPr>
        <w:t>ë</w:t>
      </w:r>
      <w:r w:rsidRPr="004A335B">
        <w:rPr>
          <w:lang w:val="sq-AL"/>
        </w:rPr>
        <w:t xml:space="preserve"> vitin 201</w:t>
      </w:r>
      <w:r w:rsidR="007F0314" w:rsidRPr="004A335B">
        <w:rPr>
          <w:lang w:val="sq-AL"/>
        </w:rPr>
        <w:t>4</w:t>
      </w:r>
      <w:r w:rsidRPr="004A335B">
        <w:rPr>
          <w:lang w:val="sq-AL"/>
        </w:rPr>
        <w:t xml:space="preserve">. </w:t>
      </w:r>
    </w:p>
    <w:p w:rsidR="005F582E" w:rsidRPr="004A335B" w:rsidRDefault="005F582E" w:rsidP="004A335B">
      <w:pPr>
        <w:jc w:val="both"/>
        <w:rPr>
          <w:rFonts w:eastAsiaTheme="minorHAnsi"/>
          <w:lang w:val="sq-AL"/>
        </w:rPr>
      </w:pPr>
    </w:p>
    <w:p w:rsidR="005F582E" w:rsidRPr="004A335B" w:rsidRDefault="005F582E" w:rsidP="004A335B">
      <w:pPr>
        <w:jc w:val="both"/>
        <w:rPr>
          <w:rFonts w:eastAsiaTheme="minorHAnsi"/>
          <w:lang w:val="sq-AL"/>
        </w:rPr>
      </w:pPr>
      <w:r w:rsidRPr="004A335B">
        <w:rPr>
          <w:rFonts w:eastAsiaTheme="minorHAnsi"/>
          <w:lang w:val="sq-AL"/>
        </w:rPr>
        <w:t xml:space="preserve">Nëpërmjet fondeve të alokuara në këtë program buxhetor, synohet përmirësimi i vazhdueshëm i sigurisë së personaliteteve vendas dhe të huaj, si dhe rritja e shkalles së sigurisë për objektet e rëndësisë së veçantë, nëpërmjet rritjes së kapaciteteve menaxhuese, </w:t>
      </w:r>
      <w:r w:rsidRPr="004A335B">
        <w:rPr>
          <w:rFonts w:eastAsiaTheme="minorHAnsi"/>
          <w:lang w:val="sq-AL"/>
        </w:rPr>
        <w:lastRenderedPageBreak/>
        <w:t xml:space="preserve">duke siguruar përputhje me </w:t>
      </w:r>
      <w:r w:rsidR="004A335B" w:rsidRPr="004A335B">
        <w:rPr>
          <w:rFonts w:eastAsiaTheme="minorHAnsi"/>
          <w:lang w:val="sq-AL"/>
        </w:rPr>
        <w:t>standardet</w:t>
      </w:r>
      <w:r w:rsidRPr="004A335B">
        <w:rPr>
          <w:rFonts w:eastAsiaTheme="minorHAnsi"/>
          <w:lang w:val="sq-AL"/>
        </w:rPr>
        <w:t xml:space="preserve"> më të larta </w:t>
      </w:r>
      <w:r w:rsidR="004A335B" w:rsidRPr="004A335B">
        <w:rPr>
          <w:rFonts w:eastAsiaTheme="minorHAnsi"/>
          <w:lang w:val="sq-AL"/>
        </w:rPr>
        <w:t>evropiane</w:t>
      </w:r>
      <w:r w:rsidRPr="004A335B">
        <w:rPr>
          <w:rFonts w:eastAsiaTheme="minorHAnsi"/>
          <w:lang w:val="sq-AL"/>
        </w:rPr>
        <w:t xml:space="preserve"> në fushën e sigurisë së Personaliteteve të Larta Shtetërore.</w:t>
      </w:r>
    </w:p>
    <w:p w:rsidR="00CD2916" w:rsidRPr="004A335B" w:rsidRDefault="00CD2916" w:rsidP="004A335B">
      <w:pPr>
        <w:jc w:val="both"/>
        <w:rPr>
          <w:rFonts w:eastAsiaTheme="minorHAnsi"/>
          <w:lang w:val="sq-AL"/>
        </w:rPr>
      </w:pPr>
    </w:p>
    <w:p w:rsidR="005F582E" w:rsidRPr="004A335B" w:rsidRDefault="005F582E" w:rsidP="004A335B">
      <w:pPr>
        <w:jc w:val="both"/>
        <w:rPr>
          <w:rFonts w:eastAsiaTheme="minorHAnsi"/>
          <w:lang w:val="sq-AL"/>
        </w:rPr>
      </w:pPr>
      <w:r w:rsidRPr="004A335B">
        <w:rPr>
          <w:rFonts w:eastAsiaTheme="minorHAnsi"/>
          <w:lang w:val="sq-AL"/>
        </w:rPr>
        <w:t>Për vitin 2014, MPB ka alokuar rreth 1.2 miliardë lekë në këtë program buxhetor, dhe re</w:t>
      </w:r>
      <w:r w:rsidR="00CD2916" w:rsidRPr="004A335B">
        <w:rPr>
          <w:rFonts w:eastAsiaTheme="minorHAnsi"/>
          <w:lang w:val="sq-AL"/>
        </w:rPr>
        <w:t>alizimi</w:t>
      </w:r>
      <w:r w:rsidRPr="004A335B">
        <w:rPr>
          <w:rFonts w:eastAsiaTheme="minorHAnsi"/>
          <w:lang w:val="sq-AL"/>
        </w:rPr>
        <w:t xml:space="preserve"> i</w:t>
      </w:r>
      <w:r w:rsidR="00CD2916" w:rsidRPr="004A335B">
        <w:rPr>
          <w:rFonts w:eastAsiaTheme="minorHAnsi"/>
          <w:lang w:val="sq-AL"/>
        </w:rPr>
        <w:t xml:space="preserve"> planit të buxhetit,</w:t>
      </w:r>
      <w:r w:rsidRPr="004A335B">
        <w:rPr>
          <w:rFonts w:eastAsiaTheme="minorHAnsi"/>
          <w:lang w:val="sq-AL"/>
        </w:rPr>
        <w:t xml:space="preserve"> për tremujorin e parë të vitit 2014, paraqitet në tabelën në vijim. </w:t>
      </w:r>
    </w:p>
    <w:tbl>
      <w:tblPr>
        <w:tblW w:w="5000" w:type="pct"/>
        <w:tblLook w:val="04A0"/>
      </w:tblPr>
      <w:tblGrid>
        <w:gridCol w:w="846"/>
        <w:gridCol w:w="4112"/>
        <w:gridCol w:w="1217"/>
        <w:gridCol w:w="1355"/>
        <w:gridCol w:w="204"/>
        <w:gridCol w:w="1223"/>
        <w:gridCol w:w="285"/>
      </w:tblGrid>
      <w:tr w:rsidR="005F582E" w:rsidRPr="004A335B" w:rsidTr="005F582E">
        <w:trPr>
          <w:trHeight w:val="300"/>
        </w:trPr>
        <w:tc>
          <w:tcPr>
            <w:tcW w:w="473" w:type="pct"/>
            <w:tcBorders>
              <w:top w:val="nil"/>
              <w:left w:val="nil"/>
              <w:bottom w:val="nil"/>
              <w:right w:val="nil"/>
            </w:tcBorders>
            <w:shd w:val="clear" w:color="auto" w:fill="auto"/>
            <w:noWrap/>
            <w:vAlign w:val="bottom"/>
            <w:hideMark/>
          </w:tcPr>
          <w:p w:rsidR="005F582E" w:rsidRPr="004A335B" w:rsidRDefault="005F582E" w:rsidP="004A335B">
            <w:pPr>
              <w:rPr>
                <w:color w:val="000000"/>
                <w:sz w:val="20"/>
                <w:szCs w:val="20"/>
                <w:lang w:val="sq-AL"/>
              </w:rPr>
            </w:pPr>
          </w:p>
        </w:tc>
        <w:tc>
          <w:tcPr>
            <w:tcW w:w="2238" w:type="pct"/>
            <w:tcBorders>
              <w:top w:val="nil"/>
              <w:left w:val="nil"/>
              <w:bottom w:val="nil"/>
              <w:right w:val="nil"/>
            </w:tcBorders>
            <w:shd w:val="clear" w:color="auto" w:fill="auto"/>
            <w:noWrap/>
            <w:vAlign w:val="bottom"/>
            <w:hideMark/>
          </w:tcPr>
          <w:p w:rsidR="005F582E" w:rsidRPr="004A335B" w:rsidRDefault="005F582E" w:rsidP="004A335B">
            <w:pPr>
              <w:rPr>
                <w:color w:val="000000"/>
                <w:sz w:val="20"/>
                <w:szCs w:val="20"/>
                <w:lang w:val="sq-AL"/>
              </w:rPr>
            </w:pPr>
          </w:p>
        </w:tc>
        <w:tc>
          <w:tcPr>
            <w:tcW w:w="1493" w:type="pct"/>
            <w:gridSpan w:val="3"/>
            <w:tcBorders>
              <w:top w:val="nil"/>
              <w:left w:val="nil"/>
              <w:bottom w:val="nil"/>
              <w:right w:val="nil"/>
            </w:tcBorders>
            <w:shd w:val="clear" w:color="auto" w:fill="auto"/>
            <w:noWrap/>
            <w:vAlign w:val="center"/>
            <w:hideMark/>
          </w:tcPr>
          <w:p w:rsidR="005F582E" w:rsidRPr="004A335B" w:rsidRDefault="005F582E" w:rsidP="004A335B">
            <w:pPr>
              <w:jc w:val="center"/>
              <w:rPr>
                <w:i/>
                <w:iCs/>
                <w:color w:val="000000"/>
                <w:sz w:val="20"/>
                <w:szCs w:val="20"/>
                <w:lang w:val="sq-AL"/>
              </w:rPr>
            </w:pPr>
            <w:r w:rsidRPr="004A335B">
              <w:rPr>
                <w:i/>
                <w:iCs/>
                <w:color w:val="000000"/>
                <w:sz w:val="20"/>
                <w:szCs w:val="20"/>
                <w:lang w:val="sq-AL"/>
              </w:rPr>
              <w:t>Në mijë lekë</w:t>
            </w:r>
          </w:p>
        </w:tc>
        <w:tc>
          <w:tcPr>
            <w:tcW w:w="796" w:type="pct"/>
            <w:gridSpan w:val="2"/>
            <w:tcBorders>
              <w:top w:val="nil"/>
              <w:left w:val="nil"/>
              <w:bottom w:val="nil"/>
              <w:right w:val="nil"/>
            </w:tcBorders>
            <w:shd w:val="clear" w:color="auto" w:fill="auto"/>
            <w:noWrap/>
            <w:vAlign w:val="center"/>
            <w:hideMark/>
          </w:tcPr>
          <w:p w:rsidR="005F582E" w:rsidRPr="004A335B" w:rsidRDefault="005F582E" w:rsidP="004A335B">
            <w:pPr>
              <w:rPr>
                <w:i/>
                <w:iCs/>
                <w:color w:val="000000"/>
                <w:sz w:val="20"/>
                <w:szCs w:val="20"/>
                <w:lang w:val="sq-AL"/>
              </w:rPr>
            </w:pPr>
          </w:p>
        </w:tc>
      </w:tr>
      <w:tr w:rsidR="005F582E" w:rsidRPr="004A335B" w:rsidTr="005F582E">
        <w:trPr>
          <w:gridAfter w:val="1"/>
          <w:wAfter w:w="170" w:type="pct"/>
          <w:trHeight w:val="315"/>
        </w:trPr>
        <w:tc>
          <w:tcPr>
            <w:tcW w:w="473"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5F582E" w:rsidRPr="004A335B" w:rsidRDefault="005F582E" w:rsidP="004A335B">
            <w:pPr>
              <w:jc w:val="center"/>
              <w:rPr>
                <w:b/>
                <w:bCs/>
                <w:color w:val="FFFFFF"/>
                <w:sz w:val="20"/>
                <w:szCs w:val="20"/>
                <w:lang w:val="sq-AL"/>
              </w:rPr>
            </w:pPr>
            <w:r w:rsidRPr="004A335B">
              <w:rPr>
                <w:b/>
                <w:bCs/>
                <w:color w:val="FFFFFF"/>
                <w:sz w:val="20"/>
                <w:szCs w:val="20"/>
                <w:lang w:val="sq-AL"/>
              </w:rPr>
              <w:t>03150</w:t>
            </w:r>
          </w:p>
        </w:tc>
        <w:tc>
          <w:tcPr>
            <w:tcW w:w="2238" w:type="pct"/>
            <w:tcBorders>
              <w:top w:val="single" w:sz="4" w:space="0" w:color="FFFFFF"/>
              <w:left w:val="nil"/>
              <w:bottom w:val="single" w:sz="4" w:space="0" w:color="FFFFFF"/>
              <w:right w:val="single" w:sz="4" w:space="0" w:color="FFFFFF"/>
            </w:tcBorders>
            <w:shd w:val="clear" w:color="000000" w:fill="F79646"/>
            <w:noWrap/>
            <w:vAlign w:val="center"/>
            <w:hideMark/>
          </w:tcPr>
          <w:p w:rsidR="005F582E" w:rsidRPr="004A335B" w:rsidRDefault="005F582E" w:rsidP="004A335B">
            <w:pPr>
              <w:jc w:val="center"/>
              <w:rPr>
                <w:b/>
                <w:bCs/>
                <w:color w:val="FFFFFF"/>
                <w:sz w:val="20"/>
                <w:szCs w:val="20"/>
                <w:lang w:val="sq-AL"/>
              </w:rPr>
            </w:pPr>
            <w:r w:rsidRPr="004A335B">
              <w:rPr>
                <w:b/>
                <w:bCs/>
                <w:color w:val="FFFFFF"/>
                <w:sz w:val="20"/>
                <w:szCs w:val="20"/>
                <w:lang w:val="sq-AL"/>
              </w:rPr>
              <w:t>Garda e Republikës</w:t>
            </w:r>
          </w:p>
        </w:tc>
        <w:tc>
          <w:tcPr>
            <w:tcW w:w="673" w:type="pct"/>
            <w:tcBorders>
              <w:top w:val="single" w:sz="4" w:space="0" w:color="FFFFFF"/>
              <w:left w:val="nil"/>
              <w:bottom w:val="single" w:sz="4" w:space="0" w:color="FFFFFF"/>
              <w:right w:val="single" w:sz="4" w:space="0" w:color="FFFFFF"/>
            </w:tcBorders>
            <w:shd w:val="clear" w:color="000000" w:fill="F79646"/>
            <w:noWrap/>
            <w:vAlign w:val="center"/>
            <w:hideMark/>
          </w:tcPr>
          <w:p w:rsidR="005F582E" w:rsidRPr="004A335B" w:rsidRDefault="005F582E" w:rsidP="004A335B">
            <w:pPr>
              <w:jc w:val="center"/>
              <w:rPr>
                <w:b/>
                <w:bCs/>
                <w:color w:val="FFFFFF"/>
                <w:sz w:val="20"/>
                <w:szCs w:val="20"/>
                <w:lang w:val="sq-AL"/>
              </w:rPr>
            </w:pPr>
            <w:r w:rsidRPr="004A335B">
              <w:rPr>
                <w:b/>
                <w:bCs/>
                <w:color w:val="FFFFFF"/>
                <w:sz w:val="20"/>
                <w:szCs w:val="20"/>
                <w:lang w:val="sq-AL"/>
              </w:rPr>
              <w:t>Plani 2014</w:t>
            </w:r>
          </w:p>
        </w:tc>
        <w:tc>
          <w:tcPr>
            <w:tcW w:w="716" w:type="pct"/>
            <w:tcBorders>
              <w:top w:val="single" w:sz="4" w:space="0" w:color="FFFFFF"/>
              <w:left w:val="nil"/>
              <w:bottom w:val="single" w:sz="4" w:space="0" w:color="FFFFFF"/>
              <w:right w:val="single" w:sz="4" w:space="0" w:color="FFFFFF"/>
            </w:tcBorders>
            <w:shd w:val="clear" w:color="000000" w:fill="F79646"/>
            <w:noWrap/>
            <w:vAlign w:val="center"/>
            <w:hideMark/>
          </w:tcPr>
          <w:p w:rsidR="005F582E" w:rsidRPr="004A335B" w:rsidRDefault="005F582E" w:rsidP="004A335B">
            <w:pPr>
              <w:jc w:val="center"/>
              <w:rPr>
                <w:b/>
                <w:bCs/>
                <w:color w:val="FFFFFF"/>
                <w:sz w:val="20"/>
                <w:szCs w:val="20"/>
                <w:lang w:val="sq-AL"/>
              </w:rPr>
            </w:pPr>
            <w:r w:rsidRPr="004A335B">
              <w:rPr>
                <w:b/>
                <w:bCs/>
                <w:color w:val="FFFFFF"/>
                <w:sz w:val="20"/>
                <w:szCs w:val="20"/>
                <w:lang w:val="sq-AL"/>
              </w:rPr>
              <w:t>Fakti 2014T1</w:t>
            </w:r>
          </w:p>
        </w:tc>
        <w:tc>
          <w:tcPr>
            <w:tcW w:w="730" w:type="pct"/>
            <w:gridSpan w:val="2"/>
            <w:tcBorders>
              <w:top w:val="single" w:sz="4" w:space="0" w:color="FFFFFF"/>
              <w:left w:val="nil"/>
              <w:bottom w:val="single" w:sz="4" w:space="0" w:color="FFFFFF"/>
              <w:right w:val="single" w:sz="4" w:space="0" w:color="FFFFFF"/>
            </w:tcBorders>
            <w:shd w:val="clear" w:color="000000" w:fill="F79646"/>
            <w:noWrap/>
            <w:vAlign w:val="center"/>
            <w:hideMark/>
          </w:tcPr>
          <w:p w:rsidR="005F582E" w:rsidRPr="004A335B" w:rsidRDefault="005F582E" w:rsidP="004A335B">
            <w:pPr>
              <w:jc w:val="center"/>
              <w:rPr>
                <w:b/>
                <w:bCs/>
                <w:color w:val="FFFFFF"/>
                <w:sz w:val="20"/>
                <w:szCs w:val="20"/>
                <w:lang w:val="sq-AL"/>
              </w:rPr>
            </w:pPr>
            <w:r w:rsidRPr="004A335B">
              <w:rPr>
                <w:b/>
                <w:bCs/>
                <w:color w:val="FFFFFF"/>
                <w:sz w:val="20"/>
                <w:szCs w:val="20"/>
                <w:lang w:val="sq-AL"/>
              </w:rPr>
              <w:t>% e realizimit</w:t>
            </w:r>
          </w:p>
        </w:tc>
      </w:tr>
      <w:tr w:rsidR="005F582E" w:rsidRPr="004A335B" w:rsidTr="005F582E">
        <w:trPr>
          <w:gridAfter w:val="1"/>
          <w:wAfter w:w="170" w:type="pct"/>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5F582E" w:rsidRPr="004A335B" w:rsidRDefault="005F582E" w:rsidP="004A335B">
            <w:pPr>
              <w:jc w:val="center"/>
              <w:rPr>
                <w:b/>
                <w:bCs/>
                <w:color w:val="000000"/>
                <w:sz w:val="20"/>
                <w:szCs w:val="20"/>
                <w:lang w:val="sq-AL"/>
              </w:rPr>
            </w:pPr>
            <w:r w:rsidRPr="004A335B">
              <w:rPr>
                <w:b/>
                <w:bCs/>
                <w:color w:val="000000"/>
                <w:sz w:val="20"/>
                <w:szCs w:val="20"/>
                <w:lang w:val="sq-AL"/>
              </w:rPr>
              <w:t>1.</w:t>
            </w:r>
          </w:p>
        </w:tc>
        <w:tc>
          <w:tcPr>
            <w:tcW w:w="2238"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rPr>
                <w:b/>
                <w:bCs/>
                <w:color w:val="000000"/>
                <w:sz w:val="20"/>
                <w:szCs w:val="20"/>
                <w:lang w:val="sq-AL"/>
              </w:rPr>
            </w:pPr>
            <w:r w:rsidRPr="004A335B">
              <w:rPr>
                <w:b/>
                <w:bCs/>
                <w:color w:val="000000"/>
                <w:sz w:val="20"/>
                <w:szCs w:val="20"/>
                <w:lang w:val="sq-AL"/>
              </w:rPr>
              <w:t>Shpenzime Korente</w:t>
            </w:r>
          </w:p>
        </w:tc>
        <w:tc>
          <w:tcPr>
            <w:tcW w:w="673"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b/>
                <w:bCs/>
                <w:color w:val="000000"/>
                <w:sz w:val="20"/>
                <w:szCs w:val="20"/>
                <w:lang w:val="sq-AL"/>
              </w:rPr>
            </w:pPr>
            <w:r w:rsidRPr="004A335B">
              <w:rPr>
                <w:b/>
                <w:bCs/>
                <w:color w:val="000000"/>
                <w:sz w:val="20"/>
                <w:szCs w:val="20"/>
                <w:lang w:val="sq-AL"/>
              </w:rPr>
              <w:t>1,182,880</w:t>
            </w:r>
          </w:p>
        </w:tc>
        <w:tc>
          <w:tcPr>
            <w:tcW w:w="716"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b/>
                <w:bCs/>
                <w:color w:val="000000"/>
                <w:sz w:val="20"/>
                <w:szCs w:val="20"/>
                <w:lang w:val="sq-AL"/>
              </w:rPr>
            </w:pPr>
            <w:r w:rsidRPr="004A335B">
              <w:rPr>
                <w:b/>
                <w:bCs/>
                <w:color w:val="000000"/>
                <w:sz w:val="20"/>
                <w:szCs w:val="20"/>
                <w:lang w:val="sq-AL"/>
              </w:rPr>
              <w:t>260,093</w:t>
            </w:r>
          </w:p>
        </w:tc>
        <w:tc>
          <w:tcPr>
            <w:tcW w:w="730" w:type="pct"/>
            <w:gridSpan w:val="2"/>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b/>
                <w:bCs/>
                <w:color w:val="000000"/>
                <w:sz w:val="20"/>
                <w:szCs w:val="20"/>
                <w:lang w:val="sq-AL"/>
              </w:rPr>
            </w:pPr>
            <w:r w:rsidRPr="004A335B">
              <w:rPr>
                <w:b/>
                <w:bCs/>
                <w:color w:val="000000"/>
                <w:sz w:val="20"/>
                <w:szCs w:val="20"/>
                <w:lang w:val="sq-AL"/>
              </w:rPr>
              <w:t>22.0%</w:t>
            </w:r>
          </w:p>
        </w:tc>
      </w:tr>
      <w:tr w:rsidR="005F582E" w:rsidRPr="004A335B" w:rsidTr="005F582E">
        <w:trPr>
          <w:gridAfter w:val="1"/>
          <w:wAfter w:w="170" w:type="pct"/>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1.1.</w:t>
            </w:r>
          </w:p>
        </w:tc>
        <w:tc>
          <w:tcPr>
            <w:tcW w:w="2238"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rPr>
                <w:i/>
                <w:iCs/>
                <w:color w:val="000000"/>
                <w:sz w:val="20"/>
                <w:szCs w:val="20"/>
                <w:lang w:val="sq-AL"/>
              </w:rPr>
            </w:pPr>
            <w:r w:rsidRPr="004A335B">
              <w:rPr>
                <w:i/>
                <w:iCs/>
                <w:color w:val="000000"/>
                <w:sz w:val="20"/>
                <w:szCs w:val="20"/>
                <w:lang w:val="sq-AL"/>
              </w:rPr>
              <w:t xml:space="preserve">      Personeli </w:t>
            </w:r>
          </w:p>
        </w:tc>
        <w:tc>
          <w:tcPr>
            <w:tcW w:w="673"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982,000</w:t>
            </w:r>
          </w:p>
        </w:tc>
        <w:tc>
          <w:tcPr>
            <w:tcW w:w="716"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227,842</w:t>
            </w:r>
          </w:p>
        </w:tc>
        <w:tc>
          <w:tcPr>
            <w:tcW w:w="730" w:type="pct"/>
            <w:gridSpan w:val="2"/>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23.2%</w:t>
            </w:r>
          </w:p>
        </w:tc>
      </w:tr>
      <w:tr w:rsidR="005F582E" w:rsidRPr="004A335B" w:rsidTr="005F582E">
        <w:trPr>
          <w:gridAfter w:val="1"/>
          <w:wAfter w:w="170" w:type="pct"/>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1.2</w:t>
            </w:r>
          </w:p>
        </w:tc>
        <w:tc>
          <w:tcPr>
            <w:tcW w:w="2238"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rPr>
                <w:i/>
                <w:iCs/>
                <w:color w:val="000000"/>
                <w:sz w:val="20"/>
                <w:szCs w:val="20"/>
                <w:lang w:val="sq-AL"/>
              </w:rPr>
            </w:pPr>
            <w:r w:rsidRPr="004A335B">
              <w:rPr>
                <w:i/>
                <w:iCs/>
                <w:color w:val="000000"/>
                <w:sz w:val="20"/>
                <w:szCs w:val="20"/>
                <w:lang w:val="sq-AL"/>
              </w:rPr>
              <w:t xml:space="preserve">      Operative</w:t>
            </w:r>
          </w:p>
        </w:tc>
        <w:tc>
          <w:tcPr>
            <w:tcW w:w="673"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200,880</w:t>
            </w:r>
          </w:p>
        </w:tc>
        <w:tc>
          <w:tcPr>
            <w:tcW w:w="716"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32,251</w:t>
            </w:r>
          </w:p>
        </w:tc>
        <w:tc>
          <w:tcPr>
            <w:tcW w:w="730" w:type="pct"/>
            <w:gridSpan w:val="2"/>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16.1%</w:t>
            </w:r>
          </w:p>
        </w:tc>
      </w:tr>
      <w:tr w:rsidR="005F582E" w:rsidRPr="004A335B" w:rsidTr="005F582E">
        <w:trPr>
          <w:gridAfter w:val="1"/>
          <w:wAfter w:w="170" w:type="pct"/>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5F582E" w:rsidRPr="004A335B" w:rsidRDefault="005F582E" w:rsidP="004A335B">
            <w:pPr>
              <w:jc w:val="center"/>
              <w:rPr>
                <w:b/>
                <w:bCs/>
                <w:color w:val="000000"/>
                <w:sz w:val="20"/>
                <w:szCs w:val="20"/>
                <w:lang w:val="sq-AL"/>
              </w:rPr>
            </w:pPr>
            <w:r w:rsidRPr="004A335B">
              <w:rPr>
                <w:b/>
                <w:bCs/>
                <w:color w:val="000000"/>
                <w:sz w:val="20"/>
                <w:szCs w:val="20"/>
                <w:lang w:val="sq-AL"/>
              </w:rPr>
              <w:t>2</w:t>
            </w:r>
          </w:p>
        </w:tc>
        <w:tc>
          <w:tcPr>
            <w:tcW w:w="2238"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rPr>
                <w:b/>
                <w:bCs/>
                <w:color w:val="000000"/>
                <w:sz w:val="20"/>
                <w:szCs w:val="20"/>
                <w:lang w:val="sq-AL"/>
              </w:rPr>
            </w:pPr>
            <w:r w:rsidRPr="004A335B">
              <w:rPr>
                <w:b/>
                <w:bCs/>
                <w:color w:val="000000"/>
                <w:sz w:val="20"/>
                <w:szCs w:val="20"/>
                <w:lang w:val="sq-AL"/>
              </w:rPr>
              <w:t>Shpenzime kapitale</w:t>
            </w:r>
          </w:p>
        </w:tc>
        <w:tc>
          <w:tcPr>
            <w:tcW w:w="673"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b/>
                <w:bCs/>
                <w:color w:val="000000"/>
                <w:sz w:val="20"/>
                <w:szCs w:val="20"/>
                <w:lang w:val="sq-AL"/>
              </w:rPr>
            </w:pPr>
            <w:r w:rsidRPr="004A335B">
              <w:rPr>
                <w:b/>
                <w:bCs/>
                <w:color w:val="000000"/>
                <w:sz w:val="20"/>
                <w:szCs w:val="20"/>
                <w:lang w:val="sq-AL"/>
              </w:rPr>
              <w:t>30,000</w:t>
            </w:r>
          </w:p>
        </w:tc>
        <w:tc>
          <w:tcPr>
            <w:tcW w:w="716"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b/>
                <w:bCs/>
                <w:color w:val="000000"/>
                <w:sz w:val="20"/>
                <w:szCs w:val="20"/>
                <w:lang w:val="sq-AL"/>
              </w:rPr>
            </w:pPr>
            <w:r w:rsidRPr="004A335B">
              <w:rPr>
                <w:b/>
                <w:bCs/>
                <w:color w:val="000000"/>
                <w:sz w:val="20"/>
                <w:szCs w:val="20"/>
                <w:lang w:val="sq-AL"/>
              </w:rPr>
              <w:t>0</w:t>
            </w:r>
          </w:p>
        </w:tc>
        <w:tc>
          <w:tcPr>
            <w:tcW w:w="730" w:type="pct"/>
            <w:gridSpan w:val="2"/>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b/>
                <w:bCs/>
                <w:color w:val="000000"/>
                <w:sz w:val="20"/>
                <w:szCs w:val="20"/>
                <w:lang w:val="sq-AL"/>
              </w:rPr>
            </w:pPr>
            <w:r w:rsidRPr="004A335B">
              <w:rPr>
                <w:b/>
                <w:bCs/>
                <w:color w:val="000000"/>
                <w:sz w:val="20"/>
                <w:szCs w:val="20"/>
                <w:lang w:val="sq-AL"/>
              </w:rPr>
              <w:t>0.0%</w:t>
            </w:r>
          </w:p>
        </w:tc>
      </w:tr>
      <w:tr w:rsidR="005F582E" w:rsidRPr="004A335B" w:rsidTr="005F582E">
        <w:trPr>
          <w:gridAfter w:val="1"/>
          <w:wAfter w:w="170" w:type="pct"/>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2.1.</w:t>
            </w:r>
          </w:p>
        </w:tc>
        <w:tc>
          <w:tcPr>
            <w:tcW w:w="2238"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rPr>
                <w:i/>
                <w:iCs/>
                <w:color w:val="000000"/>
                <w:sz w:val="20"/>
                <w:szCs w:val="20"/>
                <w:lang w:val="sq-AL"/>
              </w:rPr>
            </w:pPr>
            <w:r w:rsidRPr="004A335B">
              <w:rPr>
                <w:i/>
                <w:iCs/>
                <w:color w:val="000000"/>
                <w:sz w:val="20"/>
                <w:szCs w:val="20"/>
                <w:lang w:val="sq-AL"/>
              </w:rPr>
              <w:t xml:space="preserve">      Financim i brendshëm</w:t>
            </w:r>
          </w:p>
        </w:tc>
        <w:tc>
          <w:tcPr>
            <w:tcW w:w="673" w:type="pct"/>
            <w:tcBorders>
              <w:top w:val="nil"/>
              <w:left w:val="nil"/>
              <w:bottom w:val="single" w:sz="4" w:space="0" w:color="FFFFFF"/>
              <w:right w:val="single" w:sz="4" w:space="0" w:color="FFFFFF"/>
            </w:tcBorders>
            <w:shd w:val="clear" w:color="auto" w:fill="auto"/>
            <w:noWrap/>
            <w:vAlign w:val="bottom"/>
            <w:hideMark/>
          </w:tcPr>
          <w:p w:rsidR="005F582E" w:rsidRPr="004A335B" w:rsidRDefault="005F582E" w:rsidP="004A335B">
            <w:pPr>
              <w:jc w:val="right"/>
              <w:rPr>
                <w:color w:val="000000"/>
                <w:sz w:val="20"/>
                <w:szCs w:val="20"/>
                <w:lang w:val="sq-AL"/>
              </w:rPr>
            </w:pPr>
            <w:r w:rsidRPr="004A335B">
              <w:rPr>
                <w:color w:val="000000"/>
                <w:sz w:val="20"/>
                <w:szCs w:val="20"/>
                <w:lang w:val="sq-AL"/>
              </w:rPr>
              <w:t>30,000</w:t>
            </w:r>
          </w:p>
        </w:tc>
        <w:tc>
          <w:tcPr>
            <w:tcW w:w="716"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0</w:t>
            </w:r>
          </w:p>
        </w:tc>
        <w:tc>
          <w:tcPr>
            <w:tcW w:w="730" w:type="pct"/>
            <w:gridSpan w:val="2"/>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0.0%</w:t>
            </w:r>
          </w:p>
        </w:tc>
      </w:tr>
      <w:tr w:rsidR="005F582E" w:rsidRPr="004A335B" w:rsidTr="005F582E">
        <w:trPr>
          <w:gridAfter w:val="1"/>
          <w:wAfter w:w="170" w:type="pct"/>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2.2.</w:t>
            </w:r>
          </w:p>
        </w:tc>
        <w:tc>
          <w:tcPr>
            <w:tcW w:w="2238"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rPr>
                <w:i/>
                <w:iCs/>
                <w:color w:val="000000"/>
                <w:sz w:val="20"/>
                <w:szCs w:val="20"/>
                <w:lang w:val="sq-AL"/>
              </w:rPr>
            </w:pPr>
            <w:r w:rsidRPr="004A335B">
              <w:rPr>
                <w:i/>
                <w:iCs/>
                <w:color w:val="000000"/>
                <w:sz w:val="20"/>
                <w:szCs w:val="20"/>
                <w:lang w:val="sq-AL"/>
              </w:rPr>
              <w:t xml:space="preserve">      Financim i huaj</w:t>
            </w:r>
          </w:p>
        </w:tc>
        <w:tc>
          <w:tcPr>
            <w:tcW w:w="673"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0</w:t>
            </w:r>
          </w:p>
        </w:tc>
        <w:tc>
          <w:tcPr>
            <w:tcW w:w="716"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0</w:t>
            </w:r>
          </w:p>
        </w:tc>
        <w:tc>
          <w:tcPr>
            <w:tcW w:w="730" w:type="pct"/>
            <w:gridSpan w:val="2"/>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0.0%</w:t>
            </w:r>
          </w:p>
        </w:tc>
      </w:tr>
      <w:tr w:rsidR="005F582E" w:rsidRPr="004A335B" w:rsidTr="005F582E">
        <w:trPr>
          <w:gridAfter w:val="1"/>
          <w:wAfter w:w="170" w:type="pct"/>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5F582E" w:rsidRPr="004A335B" w:rsidRDefault="005F582E" w:rsidP="004A335B">
            <w:pPr>
              <w:jc w:val="center"/>
              <w:rPr>
                <w:b/>
                <w:bCs/>
                <w:color w:val="000000"/>
                <w:sz w:val="20"/>
                <w:szCs w:val="20"/>
                <w:lang w:val="sq-AL"/>
              </w:rPr>
            </w:pPr>
            <w:r w:rsidRPr="004A335B">
              <w:rPr>
                <w:b/>
                <w:bCs/>
                <w:color w:val="000000"/>
                <w:sz w:val="20"/>
                <w:szCs w:val="20"/>
                <w:lang w:val="sq-AL"/>
              </w:rPr>
              <w:t>3</w:t>
            </w:r>
          </w:p>
        </w:tc>
        <w:tc>
          <w:tcPr>
            <w:tcW w:w="2238"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rPr>
                <w:b/>
                <w:bCs/>
                <w:color w:val="000000"/>
                <w:sz w:val="20"/>
                <w:szCs w:val="20"/>
                <w:lang w:val="sq-AL"/>
              </w:rPr>
            </w:pPr>
            <w:r w:rsidRPr="004A335B">
              <w:rPr>
                <w:b/>
                <w:bCs/>
                <w:color w:val="000000"/>
                <w:sz w:val="20"/>
                <w:szCs w:val="20"/>
                <w:lang w:val="sq-AL"/>
              </w:rPr>
              <w:t>Shpenzimet totale</w:t>
            </w:r>
          </w:p>
        </w:tc>
        <w:tc>
          <w:tcPr>
            <w:tcW w:w="673"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b/>
                <w:bCs/>
                <w:color w:val="000000"/>
                <w:sz w:val="20"/>
                <w:szCs w:val="20"/>
                <w:lang w:val="sq-AL"/>
              </w:rPr>
            </w:pPr>
            <w:r w:rsidRPr="004A335B">
              <w:rPr>
                <w:b/>
                <w:bCs/>
                <w:color w:val="000000"/>
                <w:sz w:val="20"/>
                <w:szCs w:val="20"/>
                <w:lang w:val="sq-AL"/>
              </w:rPr>
              <w:t>1,212,880</w:t>
            </w:r>
          </w:p>
        </w:tc>
        <w:tc>
          <w:tcPr>
            <w:tcW w:w="716"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b/>
                <w:bCs/>
                <w:color w:val="000000"/>
                <w:sz w:val="20"/>
                <w:szCs w:val="20"/>
                <w:lang w:val="sq-AL"/>
              </w:rPr>
            </w:pPr>
            <w:r w:rsidRPr="004A335B">
              <w:rPr>
                <w:b/>
                <w:bCs/>
                <w:color w:val="000000"/>
                <w:sz w:val="20"/>
                <w:szCs w:val="20"/>
                <w:lang w:val="sq-AL"/>
              </w:rPr>
              <w:t>260,093</w:t>
            </w:r>
          </w:p>
        </w:tc>
        <w:tc>
          <w:tcPr>
            <w:tcW w:w="730" w:type="pct"/>
            <w:gridSpan w:val="2"/>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b/>
                <w:bCs/>
                <w:color w:val="000000"/>
                <w:sz w:val="20"/>
                <w:szCs w:val="20"/>
                <w:lang w:val="sq-AL"/>
              </w:rPr>
            </w:pPr>
            <w:r w:rsidRPr="004A335B">
              <w:rPr>
                <w:b/>
                <w:bCs/>
                <w:color w:val="000000"/>
                <w:sz w:val="20"/>
                <w:szCs w:val="20"/>
                <w:lang w:val="sq-AL"/>
              </w:rPr>
              <w:t>21.4%</w:t>
            </w:r>
          </w:p>
        </w:tc>
      </w:tr>
      <w:tr w:rsidR="005F582E" w:rsidRPr="004A335B" w:rsidTr="005F582E">
        <w:trPr>
          <w:gridAfter w:val="1"/>
          <w:wAfter w:w="170" w:type="pct"/>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5F582E" w:rsidRPr="004A335B" w:rsidRDefault="005F582E" w:rsidP="004A335B">
            <w:pPr>
              <w:jc w:val="center"/>
              <w:rPr>
                <w:i/>
                <w:iCs/>
                <w:color w:val="000000"/>
                <w:sz w:val="20"/>
                <w:szCs w:val="20"/>
                <w:lang w:val="sq-AL"/>
              </w:rPr>
            </w:pPr>
            <w:r w:rsidRPr="004A335B">
              <w:rPr>
                <w:i/>
                <w:iCs/>
                <w:color w:val="000000"/>
                <w:sz w:val="20"/>
                <w:szCs w:val="20"/>
                <w:lang w:val="sq-AL"/>
              </w:rPr>
              <w:t>4</w:t>
            </w:r>
          </w:p>
        </w:tc>
        <w:tc>
          <w:tcPr>
            <w:tcW w:w="2238"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rPr>
                <w:i/>
                <w:iCs/>
                <w:color w:val="000000"/>
                <w:sz w:val="20"/>
                <w:szCs w:val="20"/>
                <w:lang w:val="sq-AL"/>
              </w:rPr>
            </w:pPr>
            <w:r w:rsidRPr="004A335B">
              <w:rPr>
                <w:i/>
                <w:iCs/>
                <w:color w:val="000000"/>
                <w:sz w:val="20"/>
                <w:szCs w:val="20"/>
                <w:lang w:val="sq-AL"/>
              </w:rPr>
              <w:t>Shpenzime nga të ardhurat jashtë limitit</w:t>
            </w:r>
          </w:p>
        </w:tc>
        <w:tc>
          <w:tcPr>
            <w:tcW w:w="673"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0</w:t>
            </w:r>
          </w:p>
        </w:tc>
        <w:tc>
          <w:tcPr>
            <w:tcW w:w="716" w:type="pct"/>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0</w:t>
            </w:r>
          </w:p>
        </w:tc>
        <w:tc>
          <w:tcPr>
            <w:tcW w:w="730" w:type="pct"/>
            <w:gridSpan w:val="2"/>
            <w:tcBorders>
              <w:top w:val="nil"/>
              <w:left w:val="nil"/>
              <w:bottom w:val="single" w:sz="4" w:space="0" w:color="FFFFFF"/>
              <w:right w:val="single" w:sz="4" w:space="0" w:color="FFFFFF"/>
            </w:tcBorders>
            <w:shd w:val="clear" w:color="auto" w:fill="auto"/>
            <w:noWrap/>
            <w:vAlign w:val="center"/>
            <w:hideMark/>
          </w:tcPr>
          <w:p w:rsidR="005F582E" w:rsidRPr="004A335B" w:rsidRDefault="005F582E" w:rsidP="004A335B">
            <w:pPr>
              <w:jc w:val="right"/>
              <w:rPr>
                <w:i/>
                <w:iCs/>
                <w:color w:val="000000"/>
                <w:sz w:val="20"/>
                <w:szCs w:val="20"/>
                <w:lang w:val="sq-AL"/>
              </w:rPr>
            </w:pPr>
            <w:r w:rsidRPr="004A335B">
              <w:rPr>
                <w:i/>
                <w:iCs/>
                <w:color w:val="000000"/>
                <w:sz w:val="20"/>
                <w:szCs w:val="20"/>
                <w:lang w:val="sq-AL"/>
              </w:rPr>
              <w:t> </w:t>
            </w:r>
          </w:p>
        </w:tc>
      </w:tr>
      <w:tr w:rsidR="005F582E" w:rsidRPr="004A335B" w:rsidTr="005F582E">
        <w:trPr>
          <w:gridAfter w:val="1"/>
          <w:wAfter w:w="170" w:type="pct"/>
          <w:trHeight w:val="300"/>
        </w:trPr>
        <w:tc>
          <w:tcPr>
            <w:tcW w:w="473" w:type="pct"/>
            <w:tcBorders>
              <w:top w:val="nil"/>
              <w:left w:val="single" w:sz="4" w:space="0" w:color="FFFFFF"/>
              <w:bottom w:val="single" w:sz="4" w:space="0" w:color="FFFFFF"/>
              <w:right w:val="single" w:sz="4" w:space="0" w:color="FFFFFF"/>
            </w:tcBorders>
            <w:shd w:val="clear" w:color="000000" w:fill="FCD5B4"/>
            <w:noWrap/>
            <w:vAlign w:val="center"/>
            <w:hideMark/>
          </w:tcPr>
          <w:p w:rsidR="005F582E" w:rsidRPr="004A335B" w:rsidRDefault="005F582E" w:rsidP="004A335B">
            <w:pPr>
              <w:rPr>
                <w:b/>
                <w:bCs/>
                <w:sz w:val="20"/>
                <w:szCs w:val="20"/>
                <w:lang w:val="sq-AL"/>
              </w:rPr>
            </w:pPr>
            <w:r w:rsidRPr="004A335B">
              <w:rPr>
                <w:b/>
                <w:bCs/>
                <w:sz w:val="20"/>
                <w:szCs w:val="20"/>
                <w:lang w:val="sq-AL"/>
              </w:rPr>
              <w:t> </w:t>
            </w:r>
          </w:p>
        </w:tc>
        <w:tc>
          <w:tcPr>
            <w:tcW w:w="2238" w:type="pct"/>
            <w:tcBorders>
              <w:top w:val="nil"/>
              <w:left w:val="nil"/>
              <w:bottom w:val="single" w:sz="4" w:space="0" w:color="FFFFFF"/>
              <w:right w:val="single" w:sz="4" w:space="0" w:color="FFFFFF"/>
            </w:tcBorders>
            <w:shd w:val="clear" w:color="000000" w:fill="FCD5B4"/>
            <w:noWrap/>
            <w:vAlign w:val="center"/>
            <w:hideMark/>
          </w:tcPr>
          <w:p w:rsidR="005F582E" w:rsidRPr="004A335B" w:rsidRDefault="005F582E" w:rsidP="004A335B">
            <w:pPr>
              <w:rPr>
                <w:b/>
                <w:bCs/>
                <w:sz w:val="20"/>
                <w:szCs w:val="20"/>
                <w:lang w:val="sq-AL"/>
              </w:rPr>
            </w:pPr>
            <w:r w:rsidRPr="004A335B">
              <w:rPr>
                <w:b/>
                <w:bCs/>
                <w:sz w:val="20"/>
                <w:szCs w:val="20"/>
                <w:lang w:val="sq-AL"/>
              </w:rPr>
              <w:t xml:space="preserve">              TOTALI</w:t>
            </w:r>
          </w:p>
        </w:tc>
        <w:tc>
          <w:tcPr>
            <w:tcW w:w="673" w:type="pct"/>
            <w:tcBorders>
              <w:top w:val="nil"/>
              <w:left w:val="nil"/>
              <w:bottom w:val="single" w:sz="4" w:space="0" w:color="FFFFFF"/>
              <w:right w:val="single" w:sz="4" w:space="0" w:color="FFFFFF"/>
            </w:tcBorders>
            <w:shd w:val="clear" w:color="000000" w:fill="FCD5B4"/>
            <w:noWrap/>
            <w:vAlign w:val="center"/>
            <w:hideMark/>
          </w:tcPr>
          <w:p w:rsidR="005F582E" w:rsidRPr="004A335B" w:rsidRDefault="005F582E" w:rsidP="004A335B">
            <w:pPr>
              <w:jc w:val="right"/>
              <w:rPr>
                <w:b/>
                <w:bCs/>
                <w:sz w:val="20"/>
                <w:szCs w:val="20"/>
                <w:lang w:val="sq-AL"/>
              </w:rPr>
            </w:pPr>
            <w:r w:rsidRPr="004A335B">
              <w:rPr>
                <w:b/>
                <w:bCs/>
                <w:sz w:val="20"/>
                <w:szCs w:val="20"/>
                <w:lang w:val="sq-AL"/>
              </w:rPr>
              <w:t>1,212,880</w:t>
            </w:r>
          </w:p>
        </w:tc>
        <w:tc>
          <w:tcPr>
            <w:tcW w:w="716" w:type="pct"/>
            <w:tcBorders>
              <w:top w:val="nil"/>
              <w:left w:val="nil"/>
              <w:bottom w:val="single" w:sz="4" w:space="0" w:color="FFFFFF"/>
              <w:right w:val="single" w:sz="4" w:space="0" w:color="FFFFFF"/>
            </w:tcBorders>
            <w:shd w:val="clear" w:color="000000" w:fill="FCD5B4"/>
            <w:noWrap/>
            <w:vAlign w:val="center"/>
            <w:hideMark/>
          </w:tcPr>
          <w:p w:rsidR="005F582E" w:rsidRPr="004A335B" w:rsidRDefault="005F582E" w:rsidP="004A335B">
            <w:pPr>
              <w:jc w:val="right"/>
              <w:rPr>
                <w:b/>
                <w:bCs/>
                <w:sz w:val="20"/>
                <w:szCs w:val="20"/>
                <w:lang w:val="sq-AL"/>
              </w:rPr>
            </w:pPr>
            <w:r w:rsidRPr="004A335B">
              <w:rPr>
                <w:b/>
                <w:bCs/>
                <w:sz w:val="20"/>
                <w:szCs w:val="20"/>
                <w:lang w:val="sq-AL"/>
              </w:rPr>
              <w:t>260,093</w:t>
            </w:r>
          </w:p>
        </w:tc>
        <w:tc>
          <w:tcPr>
            <w:tcW w:w="730" w:type="pct"/>
            <w:gridSpan w:val="2"/>
            <w:tcBorders>
              <w:top w:val="nil"/>
              <w:left w:val="nil"/>
              <w:bottom w:val="single" w:sz="4" w:space="0" w:color="FFFFFF"/>
              <w:right w:val="single" w:sz="4" w:space="0" w:color="FFFFFF"/>
            </w:tcBorders>
            <w:shd w:val="clear" w:color="000000" w:fill="FCD5B4"/>
            <w:noWrap/>
            <w:vAlign w:val="center"/>
            <w:hideMark/>
          </w:tcPr>
          <w:p w:rsidR="005F582E" w:rsidRPr="004A335B" w:rsidRDefault="005F582E" w:rsidP="004A335B">
            <w:pPr>
              <w:jc w:val="right"/>
              <w:rPr>
                <w:b/>
                <w:bCs/>
                <w:color w:val="000000"/>
                <w:sz w:val="20"/>
                <w:szCs w:val="20"/>
                <w:lang w:val="sq-AL"/>
              </w:rPr>
            </w:pPr>
            <w:r w:rsidRPr="004A335B">
              <w:rPr>
                <w:b/>
                <w:bCs/>
                <w:color w:val="000000"/>
                <w:sz w:val="20"/>
                <w:szCs w:val="20"/>
                <w:lang w:val="sq-AL"/>
              </w:rPr>
              <w:t>21.4%</w:t>
            </w:r>
          </w:p>
        </w:tc>
      </w:tr>
      <w:tr w:rsidR="005F582E" w:rsidRPr="004A335B" w:rsidTr="005F582E">
        <w:trPr>
          <w:gridAfter w:val="1"/>
          <w:wAfter w:w="170" w:type="pct"/>
          <w:trHeight w:val="300"/>
        </w:trPr>
        <w:tc>
          <w:tcPr>
            <w:tcW w:w="2712" w:type="pct"/>
            <w:gridSpan w:val="2"/>
            <w:tcBorders>
              <w:top w:val="nil"/>
              <w:left w:val="nil"/>
              <w:bottom w:val="nil"/>
              <w:right w:val="nil"/>
            </w:tcBorders>
            <w:shd w:val="clear" w:color="auto" w:fill="auto"/>
            <w:noWrap/>
            <w:vAlign w:val="center"/>
            <w:hideMark/>
          </w:tcPr>
          <w:p w:rsidR="005F582E" w:rsidRPr="004A335B" w:rsidRDefault="005F582E" w:rsidP="004A335B">
            <w:pPr>
              <w:rPr>
                <w:i/>
                <w:iCs/>
                <w:color w:val="000000"/>
                <w:sz w:val="20"/>
                <w:szCs w:val="20"/>
                <w:lang w:val="sq-AL"/>
              </w:rPr>
            </w:pPr>
            <w:r w:rsidRPr="004A335B">
              <w:rPr>
                <w:i/>
                <w:iCs/>
                <w:color w:val="000000"/>
                <w:sz w:val="20"/>
                <w:szCs w:val="20"/>
                <w:lang w:val="sq-AL"/>
              </w:rPr>
              <w:t>Burimi: Ministria e Financave</w:t>
            </w:r>
          </w:p>
        </w:tc>
        <w:tc>
          <w:tcPr>
            <w:tcW w:w="673" w:type="pct"/>
            <w:tcBorders>
              <w:top w:val="nil"/>
              <w:left w:val="nil"/>
              <w:bottom w:val="nil"/>
              <w:right w:val="nil"/>
            </w:tcBorders>
            <w:shd w:val="clear" w:color="auto" w:fill="auto"/>
            <w:noWrap/>
            <w:vAlign w:val="bottom"/>
            <w:hideMark/>
          </w:tcPr>
          <w:p w:rsidR="005F582E" w:rsidRPr="004A335B" w:rsidRDefault="005F582E" w:rsidP="004A335B">
            <w:pPr>
              <w:rPr>
                <w:color w:val="000000"/>
                <w:lang w:val="sq-AL"/>
              </w:rPr>
            </w:pPr>
          </w:p>
        </w:tc>
        <w:tc>
          <w:tcPr>
            <w:tcW w:w="716" w:type="pct"/>
            <w:tcBorders>
              <w:top w:val="nil"/>
              <w:left w:val="nil"/>
              <w:bottom w:val="nil"/>
              <w:right w:val="nil"/>
            </w:tcBorders>
            <w:shd w:val="clear" w:color="auto" w:fill="auto"/>
            <w:noWrap/>
            <w:vAlign w:val="bottom"/>
            <w:hideMark/>
          </w:tcPr>
          <w:p w:rsidR="005F582E" w:rsidRPr="004A335B" w:rsidRDefault="005F582E" w:rsidP="004A335B">
            <w:pPr>
              <w:rPr>
                <w:color w:val="000000"/>
                <w:lang w:val="sq-AL"/>
              </w:rPr>
            </w:pPr>
          </w:p>
        </w:tc>
        <w:tc>
          <w:tcPr>
            <w:tcW w:w="730" w:type="pct"/>
            <w:gridSpan w:val="2"/>
            <w:tcBorders>
              <w:top w:val="nil"/>
              <w:left w:val="nil"/>
              <w:bottom w:val="nil"/>
              <w:right w:val="nil"/>
            </w:tcBorders>
            <w:shd w:val="clear" w:color="auto" w:fill="auto"/>
            <w:noWrap/>
            <w:vAlign w:val="bottom"/>
            <w:hideMark/>
          </w:tcPr>
          <w:p w:rsidR="005F582E" w:rsidRPr="004A335B" w:rsidRDefault="005F582E" w:rsidP="004A335B">
            <w:pPr>
              <w:rPr>
                <w:color w:val="000000"/>
                <w:lang w:val="sq-AL"/>
              </w:rPr>
            </w:pPr>
          </w:p>
        </w:tc>
      </w:tr>
    </w:tbl>
    <w:p w:rsidR="005F582E" w:rsidRPr="004A335B" w:rsidRDefault="005F582E" w:rsidP="004A335B">
      <w:pPr>
        <w:rPr>
          <w:lang w:val="sq-AL"/>
        </w:rPr>
      </w:pPr>
    </w:p>
    <w:p w:rsidR="005F582E" w:rsidRPr="004A335B" w:rsidRDefault="005F2491" w:rsidP="004A335B">
      <w:pPr>
        <w:jc w:val="both"/>
        <w:rPr>
          <w:lang w:val="sq-AL"/>
        </w:rPr>
      </w:pPr>
      <w:r w:rsidRPr="004A335B">
        <w:rPr>
          <w:lang w:val="sq-AL"/>
        </w:rPr>
        <w:t>N</w:t>
      </w:r>
      <w:r w:rsidR="00C050C4" w:rsidRPr="004A335B">
        <w:rPr>
          <w:lang w:val="sq-AL"/>
        </w:rPr>
        <w:t>ë</w:t>
      </w:r>
      <w:r w:rsidRPr="004A335B">
        <w:rPr>
          <w:lang w:val="sq-AL"/>
        </w:rPr>
        <w:t xml:space="preserve"> k</w:t>
      </w:r>
      <w:r w:rsidR="00C050C4" w:rsidRPr="004A335B">
        <w:rPr>
          <w:lang w:val="sq-AL"/>
        </w:rPr>
        <w:t>ë</w:t>
      </w:r>
      <w:r w:rsidRPr="004A335B">
        <w:rPr>
          <w:lang w:val="sq-AL"/>
        </w:rPr>
        <w:t>t</w:t>
      </w:r>
      <w:r w:rsidR="00C050C4" w:rsidRPr="004A335B">
        <w:rPr>
          <w:lang w:val="sq-AL"/>
        </w:rPr>
        <w:t>ë</w:t>
      </w:r>
      <w:r w:rsidRPr="004A335B">
        <w:rPr>
          <w:lang w:val="sq-AL"/>
        </w:rPr>
        <w:t xml:space="preserve"> kuad</w:t>
      </w:r>
      <w:r w:rsidR="00C050C4" w:rsidRPr="004A335B">
        <w:rPr>
          <w:lang w:val="sq-AL"/>
        </w:rPr>
        <w:t>ë</w:t>
      </w:r>
      <w:r w:rsidRPr="004A335B">
        <w:rPr>
          <w:lang w:val="sq-AL"/>
        </w:rPr>
        <w:t>r, n</w:t>
      </w:r>
      <w:r w:rsidR="00650B9A" w:rsidRPr="004A335B">
        <w:rPr>
          <w:lang w:val="sq-AL"/>
        </w:rPr>
        <w:t>ë programin “Garda e Republikës”, janë parashikuar 2 produkte</w:t>
      </w:r>
      <w:r w:rsidR="005F582E" w:rsidRPr="004A335B">
        <w:rPr>
          <w:lang w:val="sq-AL"/>
        </w:rPr>
        <w:t xml:space="preserve"> buxhetore, dhe më specifikisht “Ruajtja e personaliteteve të larta shtetërore, vendas dhe të huaj” i cili rezulton plotësisht i realizuar për periudhën e raportimit, si dhe produkti “Rikonstruksioni i Komandës së Gardës”, i cili nuk është realizuar si pasojë e afateve të </w:t>
      </w:r>
      <w:r w:rsidR="004A335B" w:rsidRPr="004A335B">
        <w:rPr>
          <w:lang w:val="sq-AL"/>
        </w:rPr>
        <w:t>çeljes</w:t>
      </w:r>
      <w:r w:rsidR="005F582E" w:rsidRPr="004A335B">
        <w:rPr>
          <w:lang w:val="sq-AL"/>
        </w:rPr>
        <w:t xml:space="preserve"> së investimeve dhe procesit të prokurimit”. </w:t>
      </w:r>
    </w:p>
    <w:p w:rsidR="005F582E" w:rsidRPr="004A335B" w:rsidRDefault="005F582E" w:rsidP="004A335B">
      <w:pPr>
        <w:jc w:val="both"/>
        <w:rPr>
          <w:lang w:val="sq-AL"/>
        </w:rPr>
      </w:pPr>
    </w:p>
    <w:p w:rsidR="00A359AD" w:rsidRPr="004A335B" w:rsidRDefault="00A359AD" w:rsidP="004A335B">
      <w:pPr>
        <w:jc w:val="both"/>
        <w:rPr>
          <w:lang w:val="sq-AL"/>
        </w:rPr>
      </w:pPr>
    </w:p>
    <w:p w:rsidR="00414761" w:rsidRPr="004A335B" w:rsidRDefault="00414761" w:rsidP="004A335B">
      <w:pPr>
        <w:pStyle w:val="ListParagraph"/>
        <w:numPr>
          <w:ilvl w:val="0"/>
          <w:numId w:val="1"/>
        </w:numPr>
        <w:autoSpaceDE w:val="0"/>
        <w:autoSpaceDN w:val="0"/>
        <w:adjustRightInd w:val="0"/>
        <w:jc w:val="both"/>
        <w:rPr>
          <w:b/>
          <w:sz w:val="26"/>
          <w:szCs w:val="26"/>
          <w:lang w:val="sq-AL" w:eastAsia="sq-AL"/>
        </w:rPr>
      </w:pPr>
      <w:r w:rsidRPr="004A335B">
        <w:rPr>
          <w:b/>
          <w:u w:val="single"/>
          <w:lang w:val="sq-AL"/>
        </w:rPr>
        <w:t>Prefekturat dhe Funksionet e Deleguara të Pushtetit Vendor</w:t>
      </w:r>
    </w:p>
    <w:p w:rsidR="005F2491" w:rsidRPr="004A335B" w:rsidRDefault="005F2491" w:rsidP="004A335B">
      <w:pPr>
        <w:jc w:val="both"/>
        <w:rPr>
          <w:lang w:val="sq-AL"/>
        </w:rPr>
      </w:pPr>
    </w:p>
    <w:p w:rsidR="00414761" w:rsidRPr="004A335B" w:rsidRDefault="003B2D03" w:rsidP="004A335B">
      <w:pPr>
        <w:jc w:val="both"/>
        <w:rPr>
          <w:lang w:val="sq-AL"/>
        </w:rPr>
      </w:pPr>
      <w:r w:rsidRPr="004A335B">
        <w:rPr>
          <w:rFonts w:eastAsiaTheme="minorHAnsi"/>
          <w:lang w:val="sq-AL"/>
        </w:rPr>
        <w:t>Fondet e alokuara p</w:t>
      </w:r>
      <w:r w:rsidR="00C050C4" w:rsidRPr="004A335B">
        <w:rPr>
          <w:rFonts w:eastAsiaTheme="minorHAnsi"/>
          <w:lang w:val="sq-AL"/>
        </w:rPr>
        <w:t>ë</w:t>
      </w:r>
      <w:r w:rsidRPr="004A335B">
        <w:rPr>
          <w:rFonts w:eastAsiaTheme="minorHAnsi"/>
          <w:lang w:val="sq-AL"/>
        </w:rPr>
        <w:t>r k</w:t>
      </w:r>
      <w:r w:rsidR="00C050C4" w:rsidRPr="004A335B">
        <w:rPr>
          <w:rFonts w:eastAsiaTheme="minorHAnsi"/>
          <w:lang w:val="sq-AL"/>
        </w:rPr>
        <w:t>ë</w:t>
      </w:r>
      <w:r w:rsidRPr="004A335B">
        <w:rPr>
          <w:rFonts w:eastAsiaTheme="minorHAnsi"/>
          <w:lang w:val="sq-AL"/>
        </w:rPr>
        <w:t>t</w:t>
      </w:r>
      <w:r w:rsidR="00C050C4" w:rsidRPr="004A335B">
        <w:rPr>
          <w:rFonts w:eastAsiaTheme="minorHAnsi"/>
          <w:lang w:val="sq-AL"/>
        </w:rPr>
        <w:t>ë</w:t>
      </w:r>
      <w:r w:rsidRPr="004A335B">
        <w:rPr>
          <w:rFonts w:eastAsiaTheme="minorHAnsi"/>
          <w:lang w:val="sq-AL"/>
        </w:rPr>
        <w:t xml:space="preserve"> program buxhetor, s</w:t>
      </w:r>
      <w:r w:rsidR="00414761" w:rsidRPr="004A335B">
        <w:rPr>
          <w:rFonts w:eastAsiaTheme="minorHAnsi"/>
          <w:lang w:val="sq-AL"/>
        </w:rPr>
        <w:t>yno</w:t>
      </w:r>
      <w:r w:rsidRPr="004A335B">
        <w:rPr>
          <w:rFonts w:eastAsiaTheme="minorHAnsi"/>
          <w:lang w:val="sq-AL"/>
        </w:rPr>
        <w:t>j</w:t>
      </w:r>
      <w:r w:rsidR="00414761" w:rsidRPr="004A335B">
        <w:rPr>
          <w:rFonts w:eastAsiaTheme="minorHAnsi"/>
          <w:lang w:val="sq-AL"/>
        </w:rPr>
        <w:t>n</w:t>
      </w:r>
      <w:r w:rsidR="00C050C4" w:rsidRPr="004A335B">
        <w:rPr>
          <w:rFonts w:eastAsiaTheme="minorHAnsi"/>
          <w:lang w:val="sq-AL"/>
        </w:rPr>
        <w:t>ë</w:t>
      </w:r>
      <w:r w:rsidR="00414761" w:rsidRPr="004A335B">
        <w:rPr>
          <w:rFonts w:eastAsiaTheme="minorHAnsi"/>
          <w:lang w:val="sq-AL"/>
        </w:rPr>
        <w:t xml:space="preserve"> forcimin e rendit kushtetues, koordinimin e veprimtarive dhe kontributeve të institucioneve q</w:t>
      </w:r>
      <w:r w:rsidR="00C050C4" w:rsidRPr="004A335B">
        <w:rPr>
          <w:rFonts w:eastAsiaTheme="minorHAnsi"/>
          <w:lang w:val="sq-AL"/>
        </w:rPr>
        <w:t>ë</w:t>
      </w:r>
      <w:r w:rsidR="00414761" w:rsidRPr="004A335B">
        <w:rPr>
          <w:rFonts w:eastAsiaTheme="minorHAnsi"/>
          <w:lang w:val="sq-AL"/>
        </w:rPr>
        <w:t>ndrore me ato vendore për një zhvillim lokal dhe rajonal të qëndrueshëm. M</w:t>
      </w:r>
      <w:r w:rsidR="00C050C4" w:rsidRPr="004A335B">
        <w:rPr>
          <w:rFonts w:eastAsiaTheme="minorHAnsi"/>
          <w:lang w:val="sq-AL"/>
        </w:rPr>
        <w:t>ë</w:t>
      </w:r>
      <w:r w:rsidR="00414761" w:rsidRPr="004A335B">
        <w:rPr>
          <w:rFonts w:eastAsiaTheme="minorHAnsi"/>
          <w:lang w:val="sq-AL"/>
        </w:rPr>
        <w:t xml:space="preserve"> tej, synohet zbatimi i programit të qeverisë nga institucionet q</w:t>
      </w:r>
      <w:r w:rsidR="00C050C4" w:rsidRPr="004A335B">
        <w:rPr>
          <w:rFonts w:eastAsiaTheme="minorHAnsi"/>
          <w:lang w:val="sq-AL"/>
        </w:rPr>
        <w:t>ë</w:t>
      </w:r>
      <w:r w:rsidR="00414761" w:rsidRPr="004A335B">
        <w:rPr>
          <w:rFonts w:eastAsiaTheme="minorHAnsi"/>
          <w:lang w:val="sq-AL"/>
        </w:rPr>
        <w:t>ndrore në nivel lokal, përdorimin me efiçen</w:t>
      </w:r>
      <w:r w:rsidR="00AB5DD6" w:rsidRPr="004A335B">
        <w:rPr>
          <w:rFonts w:eastAsiaTheme="minorHAnsi"/>
          <w:lang w:val="sq-AL"/>
        </w:rPr>
        <w:t>c</w:t>
      </w:r>
      <w:r w:rsidR="00414761" w:rsidRPr="004A335B">
        <w:rPr>
          <w:rFonts w:eastAsiaTheme="minorHAnsi"/>
          <w:lang w:val="sq-AL"/>
        </w:rPr>
        <w:t xml:space="preserve">ë të fondeve buxhetore dhe përmirësimin e shërbimeve ndaj qytetareve. Gjithashtu, nëpërmjet Strukturave të Administrimit të Tokës në Qarqe, kryhet azhornimi i sipërfaqeve të tokës, përgatitja e dokumentacionit dhe regjistrimi i të dhënave në regjistrin e tokës në përputhje me strategjitë dhe planet e zhvillimit. </w:t>
      </w:r>
    </w:p>
    <w:p w:rsidR="00414761" w:rsidRPr="004A335B" w:rsidRDefault="00414761" w:rsidP="004A335B">
      <w:pPr>
        <w:jc w:val="both"/>
        <w:rPr>
          <w:lang w:val="sq-AL"/>
        </w:rPr>
      </w:pPr>
    </w:p>
    <w:p w:rsidR="00A359AD" w:rsidRPr="004A335B" w:rsidRDefault="003B2D03" w:rsidP="004A335B">
      <w:pPr>
        <w:jc w:val="both"/>
        <w:rPr>
          <w:lang w:val="sq-AL"/>
        </w:rPr>
      </w:pPr>
      <w:r w:rsidRPr="004A335B">
        <w:rPr>
          <w:lang w:val="sq-AL"/>
        </w:rPr>
        <w:t>P</w:t>
      </w:r>
      <w:r w:rsidR="00C050C4" w:rsidRPr="004A335B">
        <w:rPr>
          <w:lang w:val="sq-AL"/>
        </w:rPr>
        <w:t>ë</w:t>
      </w:r>
      <w:r w:rsidRPr="004A335B">
        <w:rPr>
          <w:lang w:val="sq-AL"/>
        </w:rPr>
        <w:t>r vitin 201</w:t>
      </w:r>
      <w:r w:rsidR="005F582E" w:rsidRPr="004A335B">
        <w:rPr>
          <w:lang w:val="sq-AL"/>
        </w:rPr>
        <w:t>4</w:t>
      </w:r>
      <w:r w:rsidRPr="004A335B">
        <w:rPr>
          <w:lang w:val="sq-AL"/>
        </w:rPr>
        <w:t>, f</w:t>
      </w:r>
      <w:r w:rsidR="00414761" w:rsidRPr="004A335B">
        <w:rPr>
          <w:lang w:val="sq-AL"/>
        </w:rPr>
        <w:t>ondet e dedikuara p</w:t>
      </w:r>
      <w:r w:rsidR="00C050C4" w:rsidRPr="004A335B">
        <w:rPr>
          <w:lang w:val="sq-AL"/>
        </w:rPr>
        <w:t>ë</w:t>
      </w:r>
      <w:r w:rsidR="00414761" w:rsidRPr="004A335B">
        <w:rPr>
          <w:lang w:val="sq-AL"/>
        </w:rPr>
        <w:t>r k</w:t>
      </w:r>
      <w:r w:rsidR="00C050C4" w:rsidRPr="004A335B">
        <w:rPr>
          <w:lang w:val="sq-AL"/>
        </w:rPr>
        <w:t>ë</w:t>
      </w:r>
      <w:r w:rsidR="00414761" w:rsidRPr="004A335B">
        <w:rPr>
          <w:lang w:val="sq-AL"/>
        </w:rPr>
        <w:t>t</w:t>
      </w:r>
      <w:r w:rsidR="00C050C4" w:rsidRPr="004A335B">
        <w:rPr>
          <w:lang w:val="sq-AL"/>
        </w:rPr>
        <w:t>ë</w:t>
      </w:r>
      <w:r w:rsidR="00414761" w:rsidRPr="004A335B">
        <w:rPr>
          <w:lang w:val="sq-AL"/>
        </w:rPr>
        <w:t xml:space="preserve"> program p</w:t>
      </w:r>
      <w:r w:rsidR="00C050C4" w:rsidRPr="004A335B">
        <w:rPr>
          <w:lang w:val="sq-AL"/>
        </w:rPr>
        <w:t>ë</w:t>
      </w:r>
      <w:r w:rsidR="00414761" w:rsidRPr="004A335B">
        <w:rPr>
          <w:lang w:val="sq-AL"/>
        </w:rPr>
        <w:t>rb</w:t>
      </w:r>
      <w:r w:rsidR="00C050C4" w:rsidRPr="004A335B">
        <w:rPr>
          <w:lang w:val="sq-AL"/>
        </w:rPr>
        <w:t>ë</w:t>
      </w:r>
      <w:r w:rsidR="00414761" w:rsidRPr="004A335B">
        <w:rPr>
          <w:lang w:val="sq-AL"/>
        </w:rPr>
        <w:t>jn</w:t>
      </w:r>
      <w:r w:rsidR="00C050C4" w:rsidRPr="004A335B">
        <w:rPr>
          <w:lang w:val="sq-AL"/>
        </w:rPr>
        <w:t>ë</w:t>
      </w:r>
      <w:r w:rsidR="00414761" w:rsidRPr="004A335B">
        <w:rPr>
          <w:lang w:val="sq-AL"/>
        </w:rPr>
        <w:t xml:space="preserve"> rreth 3.1 % të buxhetit të miratuar për Ministrin</w:t>
      </w:r>
      <w:r w:rsidR="00C050C4" w:rsidRPr="004A335B">
        <w:rPr>
          <w:lang w:val="sq-AL"/>
        </w:rPr>
        <w:t>ë</w:t>
      </w:r>
      <w:r w:rsidR="00414761" w:rsidRPr="004A335B">
        <w:rPr>
          <w:lang w:val="sq-AL"/>
        </w:rPr>
        <w:t xml:space="preserve"> e Pun</w:t>
      </w:r>
      <w:r w:rsidR="00C050C4" w:rsidRPr="004A335B">
        <w:rPr>
          <w:lang w:val="sq-AL"/>
        </w:rPr>
        <w:t>ë</w:t>
      </w:r>
      <w:r w:rsidR="00414761" w:rsidRPr="004A335B">
        <w:rPr>
          <w:lang w:val="sq-AL"/>
        </w:rPr>
        <w:t>ve t</w:t>
      </w:r>
      <w:r w:rsidR="00C050C4" w:rsidRPr="004A335B">
        <w:rPr>
          <w:lang w:val="sq-AL"/>
        </w:rPr>
        <w:t>ë</w:t>
      </w:r>
      <w:r w:rsidR="00414761" w:rsidRPr="004A335B">
        <w:rPr>
          <w:lang w:val="sq-AL"/>
        </w:rPr>
        <w:t xml:space="preserve"> Brendshme.</w:t>
      </w:r>
    </w:p>
    <w:p w:rsidR="00A359AD" w:rsidRPr="004A335B" w:rsidRDefault="00A359AD" w:rsidP="004A335B">
      <w:pPr>
        <w:jc w:val="both"/>
        <w:rPr>
          <w:lang w:val="sq-AL"/>
        </w:rPr>
      </w:pPr>
    </w:p>
    <w:p w:rsidR="00414761" w:rsidRPr="004A335B" w:rsidRDefault="00414761" w:rsidP="004A335B">
      <w:pPr>
        <w:jc w:val="both"/>
        <w:rPr>
          <w:lang w:val="sq-AL"/>
        </w:rPr>
      </w:pPr>
      <w:r w:rsidRPr="004A335B">
        <w:rPr>
          <w:lang w:val="sq-AL"/>
        </w:rPr>
        <w:t>Tabela n</w:t>
      </w:r>
      <w:r w:rsidR="00C050C4" w:rsidRPr="004A335B">
        <w:rPr>
          <w:lang w:val="sq-AL"/>
        </w:rPr>
        <w:t>ë</w:t>
      </w:r>
      <w:r w:rsidRPr="004A335B">
        <w:rPr>
          <w:lang w:val="sq-AL"/>
        </w:rPr>
        <w:t xml:space="preserve"> vijim paraqet realizimin e planit</w:t>
      </w:r>
      <w:r w:rsidR="00A359AD" w:rsidRPr="004A335B">
        <w:rPr>
          <w:lang w:val="sq-AL"/>
        </w:rPr>
        <w:t xml:space="preserve"> të buxhetit, për këtë program. </w:t>
      </w:r>
    </w:p>
    <w:tbl>
      <w:tblPr>
        <w:tblW w:w="9000" w:type="dxa"/>
        <w:tblInd w:w="108" w:type="dxa"/>
        <w:tblLook w:val="04A0"/>
      </w:tblPr>
      <w:tblGrid>
        <w:gridCol w:w="723"/>
        <w:gridCol w:w="5050"/>
        <w:gridCol w:w="1024"/>
        <w:gridCol w:w="1033"/>
        <w:gridCol w:w="1170"/>
      </w:tblGrid>
      <w:tr w:rsidR="006404DC" w:rsidRPr="004A335B" w:rsidTr="006404DC">
        <w:trPr>
          <w:trHeight w:val="300"/>
        </w:trPr>
        <w:tc>
          <w:tcPr>
            <w:tcW w:w="723" w:type="dxa"/>
            <w:tcBorders>
              <w:top w:val="nil"/>
              <w:left w:val="nil"/>
              <w:bottom w:val="nil"/>
              <w:right w:val="nil"/>
            </w:tcBorders>
            <w:shd w:val="clear" w:color="auto" w:fill="auto"/>
            <w:noWrap/>
            <w:vAlign w:val="bottom"/>
            <w:hideMark/>
          </w:tcPr>
          <w:p w:rsidR="006404DC" w:rsidRPr="004A335B" w:rsidRDefault="006404DC" w:rsidP="004A335B">
            <w:pPr>
              <w:rPr>
                <w:color w:val="000000"/>
                <w:sz w:val="20"/>
                <w:szCs w:val="20"/>
                <w:lang w:val="sq-AL"/>
              </w:rPr>
            </w:pPr>
          </w:p>
        </w:tc>
        <w:tc>
          <w:tcPr>
            <w:tcW w:w="5050" w:type="dxa"/>
            <w:tcBorders>
              <w:top w:val="nil"/>
              <w:left w:val="nil"/>
              <w:bottom w:val="nil"/>
              <w:right w:val="nil"/>
            </w:tcBorders>
            <w:shd w:val="clear" w:color="auto" w:fill="auto"/>
            <w:noWrap/>
            <w:vAlign w:val="bottom"/>
            <w:hideMark/>
          </w:tcPr>
          <w:p w:rsidR="006404DC" w:rsidRPr="004A335B" w:rsidRDefault="006404DC" w:rsidP="004A335B">
            <w:pPr>
              <w:rPr>
                <w:color w:val="000000"/>
                <w:sz w:val="20"/>
                <w:szCs w:val="20"/>
                <w:lang w:val="sq-AL"/>
              </w:rPr>
            </w:pPr>
          </w:p>
        </w:tc>
        <w:tc>
          <w:tcPr>
            <w:tcW w:w="2057" w:type="dxa"/>
            <w:gridSpan w:val="2"/>
            <w:tcBorders>
              <w:top w:val="nil"/>
              <w:left w:val="nil"/>
              <w:bottom w:val="nil"/>
              <w:right w:val="nil"/>
            </w:tcBorders>
            <w:shd w:val="clear" w:color="auto" w:fill="auto"/>
            <w:noWrap/>
            <w:vAlign w:val="center"/>
            <w:hideMark/>
          </w:tcPr>
          <w:p w:rsidR="00A359AD" w:rsidRPr="004A335B" w:rsidRDefault="00A359AD" w:rsidP="004A335B">
            <w:pPr>
              <w:jc w:val="center"/>
              <w:rPr>
                <w:i/>
                <w:iCs/>
                <w:color w:val="000000"/>
                <w:sz w:val="20"/>
                <w:szCs w:val="20"/>
                <w:lang w:val="sq-AL"/>
              </w:rPr>
            </w:pPr>
          </w:p>
          <w:p w:rsidR="00A359AD" w:rsidRPr="004A335B" w:rsidRDefault="00A359AD" w:rsidP="004A335B">
            <w:pPr>
              <w:jc w:val="center"/>
              <w:rPr>
                <w:i/>
                <w:iCs/>
                <w:color w:val="000000"/>
                <w:sz w:val="20"/>
                <w:szCs w:val="20"/>
                <w:lang w:val="sq-AL"/>
              </w:rPr>
            </w:pPr>
          </w:p>
          <w:p w:rsidR="006404DC" w:rsidRPr="004A335B" w:rsidRDefault="006404DC" w:rsidP="004A335B">
            <w:pPr>
              <w:jc w:val="center"/>
              <w:rPr>
                <w:i/>
                <w:iCs/>
                <w:color w:val="000000"/>
                <w:sz w:val="20"/>
                <w:szCs w:val="20"/>
                <w:lang w:val="sq-AL"/>
              </w:rPr>
            </w:pPr>
            <w:r w:rsidRPr="004A335B">
              <w:rPr>
                <w:i/>
                <w:iCs/>
                <w:color w:val="000000"/>
                <w:sz w:val="20"/>
                <w:szCs w:val="20"/>
                <w:lang w:val="sq-AL"/>
              </w:rPr>
              <w:t>Në mijë lekë</w:t>
            </w:r>
          </w:p>
        </w:tc>
        <w:tc>
          <w:tcPr>
            <w:tcW w:w="1170" w:type="dxa"/>
            <w:tcBorders>
              <w:top w:val="nil"/>
              <w:left w:val="nil"/>
              <w:bottom w:val="nil"/>
              <w:right w:val="nil"/>
            </w:tcBorders>
            <w:shd w:val="clear" w:color="auto" w:fill="auto"/>
            <w:noWrap/>
            <w:vAlign w:val="center"/>
            <w:hideMark/>
          </w:tcPr>
          <w:p w:rsidR="006404DC" w:rsidRPr="004A335B" w:rsidRDefault="006404DC" w:rsidP="004A335B">
            <w:pPr>
              <w:rPr>
                <w:i/>
                <w:iCs/>
                <w:color w:val="000000"/>
                <w:sz w:val="20"/>
                <w:szCs w:val="20"/>
                <w:lang w:val="sq-AL"/>
              </w:rPr>
            </w:pPr>
          </w:p>
        </w:tc>
      </w:tr>
      <w:tr w:rsidR="006404DC" w:rsidRPr="004A335B" w:rsidTr="006404DC">
        <w:trPr>
          <w:trHeight w:val="315"/>
        </w:trPr>
        <w:tc>
          <w:tcPr>
            <w:tcW w:w="723" w:type="dxa"/>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6404DC" w:rsidRPr="004A335B" w:rsidRDefault="006404DC" w:rsidP="004A335B">
            <w:pPr>
              <w:jc w:val="center"/>
              <w:rPr>
                <w:b/>
                <w:bCs/>
                <w:color w:val="FFFFFF"/>
                <w:sz w:val="20"/>
                <w:szCs w:val="20"/>
                <w:lang w:val="sq-AL"/>
              </w:rPr>
            </w:pPr>
            <w:r w:rsidRPr="004A335B">
              <w:rPr>
                <w:b/>
                <w:bCs/>
                <w:color w:val="FFFFFF"/>
                <w:sz w:val="20"/>
                <w:szCs w:val="20"/>
                <w:lang w:val="sq-AL"/>
              </w:rPr>
              <w:t>01160</w:t>
            </w:r>
          </w:p>
        </w:tc>
        <w:tc>
          <w:tcPr>
            <w:tcW w:w="5050" w:type="dxa"/>
            <w:tcBorders>
              <w:top w:val="single" w:sz="4" w:space="0" w:color="FFFFFF"/>
              <w:left w:val="nil"/>
              <w:bottom w:val="single" w:sz="4" w:space="0" w:color="FFFFFF"/>
              <w:right w:val="single" w:sz="4" w:space="0" w:color="FFFFFF"/>
            </w:tcBorders>
            <w:shd w:val="clear" w:color="000000" w:fill="F79646"/>
            <w:noWrap/>
            <w:vAlign w:val="center"/>
            <w:hideMark/>
          </w:tcPr>
          <w:p w:rsidR="006404DC" w:rsidRPr="004A335B" w:rsidRDefault="006404DC" w:rsidP="004A335B">
            <w:pPr>
              <w:rPr>
                <w:b/>
                <w:bCs/>
                <w:color w:val="FFFFFF"/>
                <w:sz w:val="20"/>
                <w:szCs w:val="20"/>
                <w:lang w:val="sq-AL"/>
              </w:rPr>
            </w:pPr>
            <w:r w:rsidRPr="004A335B">
              <w:rPr>
                <w:b/>
                <w:bCs/>
                <w:color w:val="FFFFFF"/>
                <w:sz w:val="20"/>
                <w:szCs w:val="20"/>
                <w:lang w:val="sq-AL"/>
              </w:rPr>
              <w:t>Prefekturat dhe Funksionet e Deleguara t</w:t>
            </w:r>
            <w:r w:rsidR="00A359AD" w:rsidRPr="004A335B">
              <w:rPr>
                <w:b/>
                <w:bCs/>
                <w:color w:val="FFFFFF"/>
                <w:sz w:val="20"/>
                <w:szCs w:val="20"/>
                <w:lang w:val="sq-AL"/>
              </w:rPr>
              <w:t>ë</w:t>
            </w:r>
            <w:r w:rsidRPr="004A335B">
              <w:rPr>
                <w:b/>
                <w:bCs/>
                <w:color w:val="FFFFFF"/>
                <w:sz w:val="20"/>
                <w:szCs w:val="20"/>
                <w:lang w:val="sq-AL"/>
              </w:rPr>
              <w:t xml:space="preserve"> Pushtetit Vendor</w:t>
            </w:r>
          </w:p>
        </w:tc>
        <w:tc>
          <w:tcPr>
            <w:tcW w:w="1024" w:type="dxa"/>
            <w:tcBorders>
              <w:top w:val="single" w:sz="4" w:space="0" w:color="FFFFFF"/>
              <w:left w:val="nil"/>
              <w:bottom w:val="single" w:sz="4" w:space="0" w:color="FFFFFF"/>
              <w:right w:val="single" w:sz="4" w:space="0" w:color="FFFFFF"/>
            </w:tcBorders>
            <w:shd w:val="clear" w:color="000000" w:fill="F79646"/>
            <w:noWrap/>
            <w:vAlign w:val="center"/>
            <w:hideMark/>
          </w:tcPr>
          <w:p w:rsidR="006404DC" w:rsidRPr="004A335B" w:rsidRDefault="006404DC" w:rsidP="004A335B">
            <w:pPr>
              <w:jc w:val="center"/>
              <w:rPr>
                <w:b/>
                <w:bCs/>
                <w:color w:val="FFFFFF"/>
                <w:sz w:val="20"/>
                <w:szCs w:val="20"/>
                <w:lang w:val="sq-AL"/>
              </w:rPr>
            </w:pPr>
            <w:r w:rsidRPr="004A335B">
              <w:rPr>
                <w:b/>
                <w:bCs/>
                <w:color w:val="FFFFFF"/>
                <w:sz w:val="20"/>
                <w:szCs w:val="20"/>
                <w:lang w:val="sq-AL"/>
              </w:rPr>
              <w:t>Plani 2014</w:t>
            </w:r>
          </w:p>
        </w:tc>
        <w:tc>
          <w:tcPr>
            <w:tcW w:w="1033" w:type="dxa"/>
            <w:tcBorders>
              <w:top w:val="single" w:sz="4" w:space="0" w:color="FFFFFF"/>
              <w:left w:val="nil"/>
              <w:bottom w:val="single" w:sz="4" w:space="0" w:color="FFFFFF"/>
              <w:right w:val="single" w:sz="4" w:space="0" w:color="FFFFFF"/>
            </w:tcBorders>
            <w:shd w:val="clear" w:color="000000" w:fill="F79646"/>
            <w:noWrap/>
            <w:vAlign w:val="center"/>
            <w:hideMark/>
          </w:tcPr>
          <w:p w:rsidR="006404DC" w:rsidRPr="004A335B" w:rsidRDefault="006404DC" w:rsidP="004A335B">
            <w:pPr>
              <w:jc w:val="center"/>
              <w:rPr>
                <w:b/>
                <w:bCs/>
                <w:color w:val="FFFFFF"/>
                <w:sz w:val="20"/>
                <w:szCs w:val="20"/>
                <w:lang w:val="sq-AL"/>
              </w:rPr>
            </w:pPr>
            <w:r w:rsidRPr="004A335B">
              <w:rPr>
                <w:b/>
                <w:bCs/>
                <w:color w:val="FFFFFF"/>
                <w:sz w:val="20"/>
                <w:szCs w:val="20"/>
                <w:lang w:val="sq-AL"/>
              </w:rPr>
              <w:t>Fakti 2014T1</w:t>
            </w:r>
          </w:p>
        </w:tc>
        <w:tc>
          <w:tcPr>
            <w:tcW w:w="1170" w:type="dxa"/>
            <w:tcBorders>
              <w:top w:val="single" w:sz="4" w:space="0" w:color="FFFFFF"/>
              <w:left w:val="nil"/>
              <w:bottom w:val="single" w:sz="4" w:space="0" w:color="FFFFFF"/>
              <w:right w:val="single" w:sz="4" w:space="0" w:color="FFFFFF"/>
            </w:tcBorders>
            <w:shd w:val="clear" w:color="000000" w:fill="F79646"/>
            <w:noWrap/>
            <w:vAlign w:val="center"/>
            <w:hideMark/>
          </w:tcPr>
          <w:p w:rsidR="006404DC" w:rsidRPr="004A335B" w:rsidRDefault="006404DC" w:rsidP="004A335B">
            <w:pPr>
              <w:jc w:val="center"/>
              <w:rPr>
                <w:b/>
                <w:bCs/>
                <w:color w:val="FFFFFF"/>
                <w:sz w:val="20"/>
                <w:szCs w:val="20"/>
                <w:lang w:val="sq-AL"/>
              </w:rPr>
            </w:pPr>
            <w:r w:rsidRPr="004A335B">
              <w:rPr>
                <w:b/>
                <w:bCs/>
                <w:color w:val="FFFFFF"/>
                <w:sz w:val="20"/>
                <w:szCs w:val="20"/>
                <w:lang w:val="sq-AL"/>
              </w:rPr>
              <w:t>% e realizimit</w:t>
            </w:r>
          </w:p>
        </w:tc>
      </w:tr>
      <w:tr w:rsidR="006404DC" w:rsidRPr="004A335B" w:rsidTr="006404DC">
        <w:trPr>
          <w:trHeight w:val="300"/>
        </w:trPr>
        <w:tc>
          <w:tcPr>
            <w:tcW w:w="723" w:type="dxa"/>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center"/>
              <w:rPr>
                <w:b/>
                <w:bCs/>
                <w:color w:val="000000"/>
                <w:sz w:val="20"/>
                <w:szCs w:val="20"/>
                <w:lang w:val="sq-AL"/>
              </w:rPr>
            </w:pPr>
            <w:r w:rsidRPr="004A335B">
              <w:rPr>
                <w:b/>
                <w:bCs/>
                <w:color w:val="000000"/>
                <w:sz w:val="20"/>
                <w:szCs w:val="20"/>
                <w:lang w:val="sq-AL"/>
              </w:rPr>
              <w:t>1.</w:t>
            </w:r>
          </w:p>
        </w:tc>
        <w:tc>
          <w:tcPr>
            <w:tcW w:w="505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b/>
                <w:bCs/>
                <w:color w:val="000000"/>
                <w:sz w:val="20"/>
                <w:szCs w:val="20"/>
                <w:lang w:val="sq-AL"/>
              </w:rPr>
            </w:pPr>
            <w:r w:rsidRPr="004A335B">
              <w:rPr>
                <w:b/>
                <w:bCs/>
                <w:color w:val="000000"/>
                <w:sz w:val="20"/>
                <w:szCs w:val="20"/>
                <w:lang w:val="sq-AL"/>
              </w:rPr>
              <w:t>Shpenzime Korente</w:t>
            </w:r>
          </w:p>
        </w:tc>
        <w:tc>
          <w:tcPr>
            <w:tcW w:w="1024"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555,938</w:t>
            </w:r>
          </w:p>
        </w:tc>
        <w:tc>
          <w:tcPr>
            <w:tcW w:w="1033"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110,458</w:t>
            </w:r>
          </w:p>
        </w:tc>
        <w:tc>
          <w:tcPr>
            <w:tcW w:w="117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19.9%</w:t>
            </w:r>
          </w:p>
        </w:tc>
      </w:tr>
      <w:tr w:rsidR="006404DC" w:rsidRPr="004A335B" w:rsidTr="006404DC">
        <w:trPr>
          <w:trHeight w:val="300"/>
        </w:trPr>
        <w:tc>
          <w:tcPr>
            <w:tcW w:w="723" w:type="dxa"/>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1.1.</w:t>
            </w:r>
          </w:p>
        </w:tc>
        <w:tc>
          <w:tcPr>
            <w:tcW w:w="505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i/>
                <w:iCs/>
                <w:color w:val="000000"/>
                <w:sz w:val="20"/>
                <w:szCs w:val="20"/>
                <w:lang w:val="sq-AL"/>
              </w:rPr>
            </w:pPr>
            <w:r w:rsidRPr="004A335B">
              <w:rPr>
                <w:i/>
                <w:iCs/>
                <w:color w:val="000000"/>
                <w:sz w:val="20"/>
                <w:szCs w:val="20"/>
                <w:lang w:val="sq-AL"/>
              </w:rPr>
              <w:t xml:space="preserve">      Personeli </w:t>
            </w:r>
          </w:p>
        </w:tc>
        <w:tc>
          <w:tcPr>
            <w:tcW w:w="1024"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459,500</w:t>
            </w:r>
          </w:p>
        </w:tc>
        <w:tc>
          <w:tcPr>
            <w:tcW w:w="1033"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102,561</w:t>
            </w:r>
          </w:p>
        </w:tc>
        <w:tc>
          <w:tcPr>
            <w:tcW w:w="117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22.3%</w:t>
            </w:r>
          </w:p>
        </w:tc>
      </w:tr>
      <w:tr w:rsidR="006404DC" w:rsidRPr="004A335B" w:rsidTr="006404DC">
        <w:trPr>
          <w:trHeight w:val="300"/>
        </w:trPr>
        <w:tc>
          <w:tcPr>
            <w:tcW w:w="723" w:type="dxa"/>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1.2</w:t>
            </w:r>
          </w:p>
        </w:tc>
        <w:tc>
          <w:tcPr>
            <w:tcW w:w="505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i/>
                <w:iCs/>
                <w:color w:val="000000"/>
                <w:sz w:val="20"/>
                <w:szCs w:val="20"/>
                <w:lang w:val="sq-AL"/>
              </w:rPr>
            </w:pPr>
            <w:r w:rsidRPr="004A335B">
              <w:rPr>
                <w:i/>
                <w:iCs/>
                <w:color w:val="000000"/>
                <w:sz w:val="20"/>
                <w:szCs w:val="20"/>
                <w:lang w:val="sq-AL"/>
              </w:rPr>
              <w:t xml:space="preserve">      Operative</w:t>
            </w:r>
          </w:p>
        </w:tc>
        <w:tc>
          <w:tcPr>
            <w:tcW w:w="1024"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96,438</w:t>
            </w:r>
          </w:p>
        </w:tc>
        <w:tc>
          <w:tcPr>
            <w:tcW w:w="1033"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7,897</w:t>
            </w:r>
          </w:p>
        </w:tc>
        <w:tc>
          <w:tcPr>
            <w:tcW w:w="117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8.2%</w:t>
            </w:r>
          </w:p>
        </w:tc>
      </w:tr>
      <w:tr w:rsidR="006404DC" w:rsidRPr="004A335B" w:rsidTr="006404DC">
        <w:trPr>
          <w:trHeight w:val="300"/>
        </w:trPr>
        <w:tc>
          <w:tcPr>
            <w:tcW w:w="723" w:type="dxa"/>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center"/>
              <w:rPr>
                <w:b/>
                <w:bCs/>
                <w:color w:val="000000"/>
                <w:sz w:val="20"/>
                <w:szCs w:val="20"/>
                <w:lang w:val="sq-AL"/>
              </w:rPr>
            </w:pPr>
            <w:r w:rsidRPr="004A335B">
              <w:rPr>
                <w:b/>
                <w:bCs/>
                <w:color w:val="000000"/>
                <w:sz w:val="20"/>
                <w:szCs w:val="20"/>
                <w:lang w:val="sq-AL"/>
              </w:rPr>
              <w:t>2</w:t>
            </w:r>
          </w:p>
        </w:tc>
        <w:tc>
          <w:tcPr>
            <w:tcW w:w="505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b/>
                <w:bCs/>
                <w:color w:val="000000"/>
                <w:sz w:val="20"/>
                <w:szCs w:val="20"/>
                <w:lang w:val="sq-AL"/>
              </w:rPr>
            </w:pPr>
            <w:r w:rsidRPr="004A335B">
              <w:rPr>
                <w:b/>
                <w:bCs/>
                <w:color w:val="000000"/>
                <w:sz w:val="20"/>
                <w:szCs w:val="20"/>
                <w:lang w:val="sq-AL"/>
              </w:rPr>
              <w:t>Shpenzime kapitale</w:t>
            </w:r>
          </w:p>
        </w:tc>
        <w:tc>
          <w:tcPr>
            <w:tcW w:w="1024"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10,000</w:t>
            </w:r>
          </w:p>
        </w:tc>
        <w:tc>
          <w:tcPr>
            <w:tcW w:w="1033"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0</w:t>
            </w:r>
          </w:p>
        </w:tc>
        <w:tc>
          <w:tcPr>
            <w:tcW w:w="117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0.0%</w:t>
            </w:r>
          </w:p>
        </w:tc>
      </w:tr>
      <w:tr w:rsidR="006404DC" w:rsidRPr="004A335B" w:rsidTr="006404DC">
        <w:trPr>
          <w:trHeight w:val="300"/>
        </w:trPr>
        <w:tc>
          <w:tcPr>
            <w:tcW w:w="723" w:type="dxa"/>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2.1.</w:t>
            </w:r>
          </w:p>
        </w:tc>
        <w:tc>
          <w:tcPr>
            <w:tcW w:w="505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i/>
                <w:iCs/>
                <w:color w:val="000000"/>
                <w:sz w:val="20"/>
                <w:szCs w:val="20"/>
                <w:lang w:val="sq-AL"/>
              </w:rPr>
            </w:pPr>
            <w:r w:rsidRPr="004A335B">
              <w:rPr>
                <w:i/>
                <w:iCs/>
                <w:color w:val="000000"/>
                <w:sz w:val="20"/>
                <w:szCs w:val="20"/>
                <w:lang w:val="sq-AL"/>
              </w:rPr>
              <w:t xml:space="preserve">      Financim i brendsh</w:t>
            </w:r>
            <w:r w:rsidR="00A359AD" w:rsidRPr="004A335B">
              <w:rPr>
                <w:i/>
                <w:iCs/>
                <w:color w:val="000000"/>
                <w:sz w:val="20"/>
                <w:szCs w:val="20"/>
                <w:lang w:val="sq-AL"/>
              </w:rPr>
              <w:t>ë</w:t>
            </w:r>
            <w:r w:rsidRPr="004A335B">
              <w:rPr>
                <w:i/>
                <w:iCs/>
                <w:color w:val="000000"/>
                <w:sz w:val="20"/>
                <w:szCs w:val="20"/>
                <w:lang w:val="sq-AL"/>
              </w:rPr>
              <w:t>m</w:t>
            </w:r>
          </w:p>
        </w:tc>
        <w:tc>
          <w:tcPr>
            <w:tcW w:w="1024" w:type="dxa"/>
            <w:tcBorders>
              <w:top w:val="nil"/>
              <w:left w:val="nil"/>
              <w:bottom w:val="single" w:sz="4" w:space="0" w:color="FFFFFF"/>
              <w:right w:val="single" w:sz="4" w:space="0" w:color="FFFFFF"/>
            </w:tcBorders>
            <w:shd w:val="clear" w:color="auto" w:fill="auto"/>
            <w:noWrap/>
            <w:vAlign w:val="bottom"/>
            <w:hideMark/>
          </w:tcPr>
          <w:p w:rsidR="006404DC" w:rsidRPr="004A335B" w:rsidRDefault="006404DC" w:rsidP="004A335B">
            <w:pPr>
              <w:jc w:val="right"/>
              <w:rPr>
                <w:color w:val="000000"/>
                <w:sz w:val="20"/>
                <w:szCs w:val="20"/>
                <w:lang w:val="sq-AL"/>
              </w:rPr>
            </w:pPr>
            <w:r w:rsidRPr="004A335B">
              <w:rPr>
                <w:color w:val="000000"/>
                <w:sz w:val="20"/>
                <w:szCs w:val="20"/>
                <w:lang w:val="sq-AL"/>
              </w:rPr>
              <w:t>10,000</w:t>
            </w:r>
          </w:p>
        </w:tc>
        <w:tc>
          <w:tcPr>
            <w:tcW w:w="1033"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0</w:t>
            </w:r>
          </w:p>
        </w:tc>
        <w:tc>
          <w:tcPr>
            <w:tcW w:w="117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0.0%</w:t>
            </w:r>
          </w:p>
        </w:tc>
      </w:tr>
      <w:tr w:rsidR="006404DC" w:rsidRPr="004A335B" w:rsidTr="006404DC">
        <w:trPr>
          <w:trHeight w:val="300"/>
        </w:trPr>
        <w:tc>
          <w:tcPr>
            <w:tcW w:w="723" w:type="dxa"/>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2.2.</w:t>
            </w:r>
          </w:p>
        </w:tc>
        <w:tc>
          <w:tcPr>
            <w:tcW w:w="505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i/>
                <w:iCs/>
                <w:color w:val="000000"/>
                <w:sz w:val="20"/>
                <w:szCs w:val="20"/>
                <w:lang w:val="sq-AL"/>
              </w:rPr>
            </w:pPr>
            <w:r w:rsidRPr="004A335B">
              <w:rPr>
                <w:i/>
                <w:iCs/>
                <w:color w:val="000000"/>
                <w:sz w:val="20"/>
                <w:szCs w:val="20"/>
                <w:lang w:val="sq-AL"/>
              </w:rPr>
              <w:t xml:space="preserve">      Financim i huaj</w:t>
            </w:r>
          </w:p>
        </w:tc>
        <w:tc>
          <w:tcPr>
            <w:tcW w:w="1024"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0</w:t>
            </w:r>
          </w:p>
        </w:tc>
        <w:tc>
          <w:tcPr>
            <w:tcW w:w="1033"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0</w:t>
            </w:r>
          </w:p>
        </w:tc>
        <w:tc>
          <w:tcPr>
            <w:tcW w:w="1170" w:type="dxa"/>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0.0%</w:t>
            </w:r>
          </w:p>
        </w:tc>
      </w:tr>
      <w:tr w:rsidR="006404DC" w:rsidRPr="004A335B" w:rsidTr="006404DC">
        <w:trPr>
          <w:trHeight w:val="300"/>
        </w:trPr>
        <w:tc>
          <w:tcPr>
            <w:tcW w:w="723" w:type="dxa"/>
            <w:tcBorders>
              <w:top w:val="nil"/>
              <w:left w:val="single" w:sz="4" w:space="0" w:color="FFFFFF"/>
              <w:bottom w:val="single" w:sz="4" w:space="0" w:color="FFFFFF"/>
              <w:right w:val="single" w:sz="4" w:space="0" w:color="FFFFFF"/>
            </w:tcBorders>
            <w:shd w:val="clear" w:color="000000" w:fill="FCD5B4"/>
            <w:noWrap/>
            <w:vAlign w:val="center"/>
            <w:hideMark/>
          </w:tcPr>
          <w:p w:rsidR="006404DC" w:rsidRPr="004A335B" w:rsidRDefault="006404DC" w:rsidP="004A335B">
            <w:pPr>
              <w:rPr>
                <w:b/>
                <w:bCs/>
                <w:sz w:val="20"/>
                <w:szCs w:val="20"/>
                <w:lang w:val="sq-AL"/>
              </w:rPr>
            </w:pPr>
            <w:r w:rsidRPr="004A335B">
              <w:rPr>
                <w:b/>
                <w:bCs/>
                <w:sz w:val="20"/>
                <w:szCs w:val="20"/>
                <w:lang w:val="sq-AL"/>
              </w:rPr>
              <w:lastRenderedPageBreak/>
              <w:t> </w:t>
            </w:r>
          </w:p>
        </w:tc>
        <w:tc>
          <w:tcPr>
            <w:tcW w:w="5050" w:type="dxa"/>
            <w:tcBorders>
              <w:top w:val="nil"/>
              <w:left w:val="nil"/>
              <w:bottom w:val="single" w:sz="4" w:space="0" w:color="FFFFFF"/>
              <w:right w:val="single" w:sz="4" w:space="0" w:color="FFFFFF"/>
            </w:tcBorders>
            <w:shd w:val="clear" w:color="000000" w:fill="FCD5B4"/>
            <w:noWrap/>
            <w:vAlign w:val="center"/>
            <w:hideMark/>
          </w:tcPr>
          <w:p w:rsidR="006404DC" w:rsidRPr="004A335B" w:rsidRDefault="006404DC" w:rsidP="004A335B">
            <w:pPr>
              <w:rPr>
                <w:b/>
                <w:bCs/>
                <w:sz w:val="20"/>
                <w:szCs w:val="20"/>
                <w:lang w:val="sq-AL"/>
              </w:rPr>
            </w:pPr>
            <w:r w:rsidRPr="004A335B">
              <w:rPr>
                <w:b/>
                <w:bCs/>
                <w:sz w:val="20"/>
                <w:szCs w:val="20"/>
                <w:lang w:val="sq-AL"/>
              </w:rPr>
              <w:t xml:space="preserve">              TOTALI</w:t>
            </w:r>
          </w:p>
        </w:tc>
        <w:tc>
          <w:tcPr>
            <w:tcW w:w="1024" w:type="dxa"/>
            <w:tcBorders>
              <w:top w:val="nil"/>
              <w:left w:val="nil"/>
              <w:bottom w:val="single" w:sz="4" w:space="0" w:color="FFFFFF"/>
              <w:right w:val="single" w:sz="4" w:space="0" w:color="FFFFFF"/>
            </w:tcBorders>
            <w:shd w:val="clear" w:color="000000" w:fill="FCD5B4"/>
            <w:noWrap/>
            <w:vAlign w:val="center"/>
            <w:hideMark/>
          </w:tcPr>
          <w:p w:rsidR="006404DC" w:rsidRPr="004A335B" w:rsidRDefault="006404DC" w:rsidP="004A335B">
            <w:pPr>
              <w:jc w:val="right"/>
              <w:rPr>
                <w:b/>
                <w:bCs/>
                <w:sz w:val="20"/>
                <w:szCs w:val="20"/>
                <w:lang w:val="sq-AL"/>
              </w:rPr>
            </w:pPr>
            <w:r w:rsidRPr="004A335B">
              <w:rPr>
                <w:b/>
                <w:bCs/>
                <w:sz w:val="20"/>
                <w:szCs w:val="20"/>
                <w:lang w:val="sq-AL"/>
              </w:rPr>
              <w:t>565,938</w:t>
            </w:r>
          </w:p>
        </w:tc>
        <w:tc>
          <w:tcPr>
            <w:tcW w:w="1033" w:type="dxa"/>
            <w:tcBorders>
              <w:top w:val="nil"/>
              <w:left w:val="nil"/>
              <w:bottom w:val="single" w:sz="4" w:space="0" w:color="FFFFFF"/>
              <w:right w:val="single" w:sz="4" w:space="0" w:color="FFFFFF"/>
            </w:tcBorders>
            <w:shd w:val="clear" w:color="000000" w:fill="FCD5B4"/>
            <w:noWrap/>
            <w:vAlign w:val="center"/>
            <w:hideMark/>
          </w:tcPr>
          <w:p w:rsidR="006404DC" w:rsidRPr="004A335B" w:rsidRDefault="006404DC" w:rsidP="004A335B">
            <w:pPr>
              <w:jc w:val="right"/>
              <w:rPr>
                <w:b/>
                <w:bCs/>
                <w:sz w:val="20"/>
                <w:szCs w:val="20"/>
                <w:lang w:val="sq-AL"/>
              </w:rPr>
            </w:pPr>
            <w:r w:rsidRPr="004A335B">
              <w:rPr>
                <w:b/>
                <w:bCs/>
                <w:sz w:val="20"/>
                <w:szCs w:val="20"/>
                <w:lang w:val="sq-AL"/>
              </w:rPr>
              <w:t>110,458</w:t>
            </w:r>
          </w:p>
        </w:tc>
        <w:tc>
          <w:tcPr>
            <w:tcW w:w="1170" w:type="dxa"/>
            <w:tcBorders>
              <w:top w:val="nil"/>
              <w:left w:val="nil"/>
              <w:bottom w:val="single" w:sz="4" w:space="0" w:color="FFFFFF"/>
              <w:right w:val="single" w:sz="4" w:space="0" w:color="FFFFFF"/>
            </w:tcBorders>
            <w:shd w:val="clear" w:color="000000" w:fill="FCD5B4"/>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19.5%</w:t>
            </w:r>
          </w:p>
        </w:tc>
      </w:tr>
      <w:tr w:rsidR="006404DC" w:rsidRPr="004A335B" w:rsidTr="006404DC">
        <w:trPr>
          <w:trHeight w:val="300"/>
        </w:trPr>
        <w:tc>
          <w:tcPr>
            <w:tcW w:w="5773" w:type="dxa"/>
            <w:gridSpan w:val="2"/>
            <w:tcBorders>
              <w:top w:val="nil"/>
              <w:left w:val="nil"/>
              <w:bottom w:val="nil"/>
              <w:right w:val="nil"/>
            </w:tcBorders>
            <w:shd w:val="clear" w:color="auto" w:fill="auto"/>
            <w:noWrap/>
            <w:vAlign w:val="center"/>
            <w:hideMark/>
          </w:tcPr>
          <w:p w:rsidR="006404DC" w:rsidRPr="004A335B" w:rsidRDefault="006404DC" w:rsidP="004A335B">
            <w:pPr>
              <w:rPr>
                <w:i/>
                <w:iCs/>
                <w:color w:val="000000"/>
                <w:sz w:val="20"/>
                <w:szCs w:val="20"/>
                <w:lang w:val="sq-AL"/>
              </w:rPr>
            </w:pPr>
            <w:r w:rsidRPr="004A335B">
              <w:rPr>
                <w:i/>
                <w:iCs/>
                <w:color w:val="000000"/>
                <w:sz w:val="20"/>
                <w:szCs w:val="20"/>
                <w:lang w:val="sq-AL"/>
              </w:rPr>
              <w:t>Burimi: Ministria e Financave</w:t>
            </w:r>
          </w:p>
        </w:tc>
        <w:tc>
          <w:tcPr>
            <w:tcW w:w="1024" w:type="dxa"/>
            <w:tcBorders>
              <w:top w:val="nil"/>
              <w:left w:val="nil"/>
              <w:bottom w:val="nil"/>
              <w:right w:val="nil"/>
            </w:tcBorders>
            <w:shd w:val="clear" w:color="auto" w:fill="auto"/>
            <w:noWrap/>
            <w:vAlign w:val="bottom"/>
            <w:hideMark/>
          </w:tcPr>
          <w:p w:rsidR="006404DC" w:rsidRPr="004A335B" w:rsidRDefault="006404DC" w:rsidP="004A335B">
            <w:pPr>
              <w:rPr>
                <w:color w:val="000000"/>
                <w:lang w:val="sq-AL"/>
              </w:rPr>
            </w:pPr>
          </w:p>
        </w:tc>
        <w:tc>
          <w:tcPr>
            <w:tcW w:w="1033" w:type="dxa"/>
            <w:tcBorders>
              <w:top w:val="nil"/>
              <w:left w:val="nil"/>
              <w:bottom w:val="nil"/>
              <w:right w:val="nil"/>
            </w:tcBorders>
            <w:shd w:val="clear" w:color="auto" w:fill="auto"/>
            <w:noWrap/>
            <w:vAlign w:val="bottom"/>
            <w:hideMark/>
          </w:tcPr>
          <w:p w:rsidR="006404DC" w:rsidRPr="004A335B" w:rsidRDefault="006404DC" w:rsidP="004A335B">
            <w:pPr>
              <w:rPr>
                <w:color w:val="000000"/>
                <w:lang w:val="sq-AL"/>
              </w:rPr>
            </w:pPr>
          </w:p>
        </w:tc>
        <w:tc>
          <w:tcPr>
            <w:tcW w:w="1170" w:type="dxa"/>
            <w:tcBorders>
              <w:top w:val="nil"/>
              <w:left w:val="nil"/>
              <w:bottom w:val="nil"/>
              <w:right w:val="nil"/>
            </w:tcBorders>
            <w:shd w:val="clear" w:color="auto" w:fill="auto"/>
            <w:noWrap/>
            <w:vAlign w:val="bottom"/>
            <w:hideMark/>
          </w:tcPr>
          <w:p w:rsidR="006404DC" w:rsidRPr="004A335B" w:rsidRDefault="006404DC" w:rsidP="004A335B">
            <w:pPr>
              <w:rPr>
                <w:color w:val="000000"/>
                <w:lang w:val="sq-AL"/>
              </w:rPr>
            </w:pPr>
          </w:p>
        </w:tc>
      </w:tr>
    </w:tbl>
    <w:p w:rsidR="006404DC" w:rsidRPr="004A335B" w:rsidRDefault="006404DC" w:rsidP="004A335B">
      <w:pPr>
        <w:jc w:val="both"/>
        <w:rPr>
          <w:lang w:val="sq-AL"/>
        </w:rPr>
      </w:pPr>
    </w:p>
    <w:p w:rsidR="00650B9A" w:rsidRPr="004A335B" w:rsidRDefault="00650B9A" w:rsidP="004A335B">
      <w:pPr>
        <w:jc w:val="both"/>
        <w:rPr>
          <w:bCs/>
          <w:lang w:val="sq-AL"/>
        </w:rPr>
      </w:pPr>
      <w:r w:rsidRPr="004A335B">
        <w:rPr>
          <w:lang w:val="sq-AL"/>
        </w:rPr>
        <w:t>Në programin “Prefekturat dhe Funksionet e Deleguara të Pushtetit Vendor”,</w:t>
      </w:r>
      <w:r w:rsidR="00414761" w:rsidRPr="004A335B">
        <w:rPr>
          <w:lang w:val="sq-AL"/>
        </w:rPr>
        <w:t xml:space="preserve"> p</w:t>
      </w:r>
      <w:r w:rsidR="00C050C4" w:rsidRPr="004A335B">
        <w:rPr>
          <w:lang w:val="sq-AL"/>
        </w:rPr>
        <w:t>ë</w:t>
      </w:r>
      <w:r w:rsidR="00414761" w:rsidRPr="004A335B">
        <w:rPr>
          <w:lang w:val="sq-AL"/>
        </w:rPr>
        <w:t>r vitin 201</w:t>
      </w:r>
      <w:r w:rsidR="006404DC" w:rsidRPr="004A335B">
        <w:rPr>
          <w:lang w:val="sq-AL"/>
        </w:rPr>
        <w:t>4</w:t>
      </w:r>
      <w:r w:rsidR="00414761" w:rsidRPr="004A335B">
        <w:rPr>
          <w:lang w:val="sq-AL"/>
        </w:rPr>
        <w:t>,</w:t>
      </w:r>
      <w:r w:rsidRPr="004A335B">
        <w:rPr>
          <w:lang w:val="sq-AL"/>
        </w:rPr>
        <w:t xml:space="preserve"> janë parashikuar </w:t>
      </w:r>
      <w:r w:rsidR="006404DC" w:rsidRPr="004A335B">
        <w:rPr>
          <w:lang w:val="sq-AL"/>
        </w:rPr>
        <w:t>5</w:t>
      </w:r>
      <w:r w:rsidRPr="004A335B">
        <w:rPr>
          <w:bCs/>
          <w:lang w:val="sq-AL"/>
        </w:rPr>
        <w:t xml:space="preserve"> produkte</w:t>
      </w:r>
      <w:r w:rsidRPr="004A335B">
        <w:rPr>
          <w:lang w:val="sq-AL"/>
        </w:rPr>
        <w:t>, nga të cilët</w:t>
      </w:r>
      <w:r w:rsidR="006404DC" w:rsidRPr="004A335B">
        <w:rPr>
          <w:lang w:val="sq-AL"/>
        </w:rPr>
        <w:t>, sipas informacionit t</w:t>
      </w:r>
      <w:r w:rsidR="00A359AD" w:rsidRPr="004A335B">
        <w:rPr>
          <w:lang w:val="sq-AL"/>
        </w:rPr>
        <w:t>ë</w:t>
      </w:r>
      <w:r w:rsidR="006404DC" w:rsidRPr="004A335B">
        <w:rPr>
          <w:lang w:val="sq-AL"/>
        </w:rPr>
        <w:t xml:space="preserve"> p</w:t>
      </w:r>
      <w:r w:rsidR="00A359AD" w:rsidRPr="004A335B">
        <w:rPr>
          <w:lang w:val="sq-AL"/>
        </w:rPr>
        <w:t>ë</w:t>
      </w:r>
      <w:r w:rsidR="006404DC" w:rsidRPr="004A335B">
        <w:rPr>
          <w:lang w:val="sq-AL"/>
        </w:rPr>
        <w:t>rcjell</w:t>
      </w:r>
      <w:r w:rsidR="00A359AD" w:rsidRPr="004A335B">
        <w:rPr>
          <w:lang w:val="sq-AL"/>
        </w:rPr>
        <w:t>ë</w:t>
      </w:r>
      <w:r w:rsidR="006404DC" w:rsidRPr="004A335B">
        <w:rPr>
          <w:lang w:val="sq-AL"/>
        </w:rPr>
        <w:t xml:space="preserve"> nga MPB, 4</w:t>
      </w:r>
      <w:r w:rsidRPr="004A335B">
        <w:rPr>
          <w:lang w:val="sq-AL"/>
        </w:rPr>
        <w:t xml:space="preserve"> janë</w:t>
      </w:r>
      <w:r w:rsidRPr="004A335B">
        <w:rPr>
          <w:bCs/>
          <w:lang w:val="sq-AL"/>
        </w:rPr>
        <w:t xml:space="preserve"> realizuar plotësisht </w:t>
      </w:r>
      <w:r w:rsidR="006404DC" w:rsidRPr="004A335B">
        <w:rPr>
          <w:bCs/>
          <w:lang w:val="sq-AL"/>
        </w:rPr>
        <w:t>n</w:t>
      </w:r>
      <w:r w:rsidR="00A359AD" w:rsidRPr="004A335B">
        <w:rPr>
          <w:bCs/>
          <w:lang w:val="sq-AL"/>
        </w:rPr>
        <w:t>ë</w:t>
      </w:r>
      <w:r w:rsidR="006404DC" w:rsidRPr="004A335B">
        <w:rPr>
          <w:bCs/>
          <w:lang w:val="sq-AL"/>
        </w:rPr>
        <w:t xml:space="preserve"> raport me planin e periudh</w:t>
      </w:r>
      <w:r w:rsidR="00A359AD" w:rsidRPr="004A335B">
        <w:rPr>
          <w:bCs/>
          <w:lang w:val="sq-AL"/>
        </w:rPr>
        <w:t>ë</w:t>
      </w:r>
      <w:r w:rsidR="006404DC" w:rsidRPr="004A335B">
        <w:rPr>
          <w:bCs/>
          <w:lang w:val="sq-AL"/>
        </w:rPr>
        <w:t>s, nd</w:t>
      </w:r>
      <w:r w:rsidR="00A359AD" w:rsidRPr="004A335B">
        <w:rPr>
          <w:bCs/>
          <w:lang w:val="sq-AL"/>
        </w:rPr>
        <w:t>ë</w:t>
      </w:r>
      <w:r w:rsidR="006404DC" w:rsidRPr="004A335B">
        <w:rPr>
          <w:bCs/>
          <w:lang w:val="sq-AL"/>
        </w:rPr>
        <w:t>rkoh</w:t>
      </w:r>
      <w:r w:rsidR="00A359AD" w:rsidRPr="004A335B">
        <w:rPr>
          <w:bCs/>
          <w:lang w:val="sq-AL"/>
        </w:rPr>
        <w:t>ë</w:t>
      </w:r>
      <w:r w:rsidR="006404DC" w:rsidRPr="004A335B">
        <w:rPr>
          <w:bCs/>
          <w:lang w:val="sq-AL"/>
        </w:rPr>
        <w:t xml:space="preserve"> q</w:t>
      </w:r>
      <w:r w:rsidR="00A359AD" w:rsidRPr="004A335B">
        <w:rPr>
          <w:bCs/>
          <w:lang w:val="sq-AL"/>
        </w:rPr>
        <w:t>ë</w:t>
      </w:r>
      <w:r w:rsidR="006404DC" w:rsidRPr="004A335B">
        <w:rPr>
          <w:bCs/>
          <w:lang w:val="sq-AL"/>
        </w:rPr>
        <w:t xml:space="preserve"> produkti tjet</w:t>
      </w:r>
      <w:r w:rsidR="00A359AD" w:rsidRPr="004A335B">
        <w:rPr>
          <w:bCs/>
          <w:lang w:val="sq-AL"/>
        </w:rPr>
        <w:t>ë</w:t>
      </w:r>
      <w:r w:rsidR="006404DC" w:rsidRPr="004A335B">
        <w:rPr>
          <w:bCs/>
          <w:lang w:val="sq-AL"/>
        </w:rPr>
        <w:t>r rezulton i parealizuar si pasoj</w:t>
      </w:r>
      <w:r w:rsidR="00A359AD" w:rsidRPr="004A335B">
        <w:rPr>
          <w:bCs/>
          <w:lang w:val="sq-AL"/>
        </w:rPr>
        <w:t>ë</w:t>
      </w:r>
      <w:r w:rsidR="006404DC" w:rsidRPr="004A335B">
        <w:rPr>
          <w:bCs/>
          <w:lang w:val="sq-AL"/>
        </w:rPr>
        <w:t xml:space="preserve"> e ngrirjes s</w:t>
      </w:r>
      <w:r w:rsidR="00A359AD" w:rsidRPr="004A335B">
        <w:rPr>
          <w:bCs/>
          <w:lang w:val="sq-AL"/>
        </w:rPr>
        <w:t>ë</w:t>
      </w:r>
      <w:r w:rsidR="006404DC" w:rsidRPr="004A335B">
        <w:rPr>
          <w:bCs/>
          <w:lang w:val="sq-AL"/>
        </w:rPr>
        <w:t xml:space="preserve"> fondeve nga ana e Ministris</w:t>
      </w:r>
      <w:r w:rsidR="00A359AD" w:rsidRPr="004A335B">
        <w:rPr>
          <w:bCs/>
          <w:lang w:val="sq-AL"/>
        </w:rPr>
        <w:t>ë</w:t>
      </w:r>
      <w:r w:rsidR="006404DC" w:rsidRPr="004A335B">
        <w:rPr>
          <w:bCs/>
          <w:lang w:val="sq-AL"/>
        </w:rPr>
        <w:t xml:space="preserve"> s</w:t>
      </w:r>
      <w:r w:rsidR="00A359AD" w:rsidRPr="004A335B">
        <w:rPr>
          <w:bCs/>
          <w:lang w:val="sq-AL"/>
        </w:rPr>
        <w:t>ë</w:t>
      </w:r>
      <w:r w:rsidR="006404DC" w:rsidRPr="004A335B">
        <w:rPr>
          <w:bCs/>
          <w:lang w:val="sq-AL"/>
        </w:rPr>
        <w:t xml:space="preserve"> Zhvillimit Ekonomik, Tregtis</w:t>
      </w:r>
      <w:r w:rsidR="00A359AD" w:rsidRPr="004A335B">
        <w:rPr>
          <w:bCs/>
          <w:lang w:val="sq-AL"/>
        </w:rPr>
        <w:t>ë</w:t>
      </w:r>
      <w:r w:rsidR="006404DC" w:rsidRPr="004A335B">
        <w:rPr>
          <w:bCs/>
          <w:lang w:val="sq-AL"/>
        </w:rPr>
        <w:t xml:space="preserve"> dhe Sip</w:t>
      </w:r>
      <w:r w:rsidR="00A359AD" w:rsidRPr="004A335B">
        <w:rPr>
          <w:bCs/>
          <w:lang w:val="sq-AL"/>
        </w:rPr>
        <w:t>ë</w:t>
      </w:r>
      <w:r w:rsidR="006404DC" w:rsidRPr="004A335B">
        <w:rPr>
          <w:bCs/>
          <w:lang w:val="sq-AL"/>
        </w:rPr>
        <w:t>rmarrjes</w:t>
      </w:r>
      <w:r w:rsidR="003B2D03" w:rsidRPr="004A335B">
        <w:rPr>
          <w:bCs/>
          <w:lang w:val="sq-AL"/>
        </w:rPr>
        <w:t xml:space="preserve">. </w:t>
      </w:r>
    </w:p>
    <w:p w:rsidR="00414761" w:rsidRPr="004A335B" w:rsidRDefault="00414761" w:rsidP="004A335B">
      <w:pPr>
        <w:jc w:val="both"/>
        <w:rPr>
          <w:bCs/>
          <w:lang w:val="sq-AL"/>
        </w:rPr>
      </w:pPr>
    </w:p>
    <w:p w:rsidR="00C050C4" w:rsidRPr="004A335B" w:rsidRDefault="00C050C4" w:rsidP="004A335B">
      <w:pPr>
        <w:jc w:val="both"/>
        <w:rPr>
          <w:bCs/>
          <w:lang w:val="sq-AL"/>
        </w:rPr>
      </w:pPr>
    </w:p>
    <w:p w:rsidR="00CD2657" w:rsidRPr="004A335B" w:rsidRDefault="00CD2657" w:rsidP="004A335B">
      <w:pPr>
        <w:pStyle w:val="ListParagraph"/>
        <w:numPr>
          <w:ilvl w:val="0"/>
          <w:numId w:val="1"/>
        </w:numPr>
        <w:autoSpaceDE w:val="0"/>
        <w:autoSpaceDN w:val="0"/>
        <w:adjustRightInd w:val="0"/>
        <w:jc w:val="both"/>
        <w:rPr>
          <w:b/>
          <w:sz w:val="26"/>
          <w:szCs w:val="26"/>
          <w:lang w:val="sq-AL" w:eastAsia="sq-AL"/>
        </w:rPr>
      </w:pPr>
      <w:r w:rsidRPr="004A335B">
        <w:rPr>
          <w:b/>
          <w:u w:val="single"/>
          <w:lang w:val="sq-AL"/>
        </w:rPr>
        <w:t>Sh</w:t>
      </w:r>
      <w:r w:rsidR="00C050C4" w:rsidRPr="004A335B">
        <w:rPr>
          <w:b/>
          <w:u w:val="single"/>
          <w:lang w:val="sq-AL"/>
        </w:rPr>
        <w:t>ë</w:t>
      </w:r>
      <w:r w:rsidRPr="004A335B">
        <w:rPr>
          <w:b/>
          <w:u w:val="single"/>
          <w:lang w:val="sq-AL"/>
        </w:rPr>
        <w:t>rbimi i Gjendjes Civile</w:t>
      </w:r>
    </w:p>
    <w:p w:rsidR="00AB5DD6" w:rsidRPr="004A335B" w:rsidRDefault="00AB5DD6" w:rsidP="004A335B">
      <w:pPr>
        <w:jc w:val="both"/>
        <w:rPr>
          <w:bCs/>
          <w:lang w:val="sq-AL"/>
        </w:rPr>
      </w:pPr>
    </w:p>
    <w:p w:rsidR="00CD2657" w:rsidRPr="004A335B" w:rsidRDefault="00CD2657" w:rsidP="004A335B">
      <w:pPr>
        <w:jc w:val="both"/>
        <w:rPr>
          <w:lang w:val="sq-AL"/>
        </w:rPr>
      </w:pPr>
      <w:r w:rsidRPr="004A335B">
        <w:rPr>
          <w:lang w:val="sq-AL"/>
        </w:rPr>
        <w:t>Programi buxhetor “Sh</w:t>
      </w:r>
      <w:r w:rsidR="00C050C4" w:rsidRPr="004A335B">
        <w:rPr>
          <w:lang w:val="sq-AL"/>
        </w:rPr>
        <w:t>ë</w:t>
      </w:r>
      <w:r w:rsidRPr="004A335B">
        <w:rPr>
          <w:lang w:val="sq-AL"/>
        </w:rPr>
        <w:t>rbimi i Gjendjes Civile”, s</w:t>
      </w:r>
      <w:r w:rsidRPr="004A335B">
        <w:rPr>
          <w:rFonts w:eastAsiaTheme="minorHAnsi"/>
          <w:lang w:val="sq-AL"/>
        </w:rPr>
        <w:t>iguron shërbimin e regjistrimit dhe përditësimit të të dhënave të shtetasve në Regjistrat Kombëtar të Gjendjes Civile dhe n</w:t>
      </w:r>
      <w:r w:rsidR="00C050C4" w:rsidRPr="004A335B">
        <w:rPr>
          <w:rFonts w:eastAsiaTheme="minorHAnsi"/>
          <w:lang w:val="sq-AL"/>
        </w:rPr>
        <w:t>ë</w:t>
      </w:r>
      <w:r w:rsidRPr="004A335B">
        <w:rPr>
          <w:rFonts w:eastAsiaTheme="minorHAnsi"/>
          <w:lang w:val="sq-AL"/>
        </w:rPr>
        <w:t xml:space="preserve"> Regjistrin Komb</w:t>
      </w:r>
      <w:r w:rsidR="00C050C4" w:rsidRPr="004A335B">
        <w:rPr>
          <w:rFonts w:eastAsiaTheme="minorHAnsi"/>
          <w:lang w:val="sq-AL"/>
        </w:rPr>
        <w:t>ë</w:t>
      </w:r>
      <w:r w:rsidRPr="004A335B">
        <w:rPr>
          <w:rFonts w:eastAsiaTheme="minorHAnsi"/>
          <w:lang w:val="sq-AL"/>
        </w:rPr>
        <w:t>tar t</w:t>
      </w:r>
      <w:r w:rsidR="00C050C4" w:rsidRPr="004A335B">
        <w:rPr>
          <w:rFonts w:eastAsiaTheme="minorHAnsi"/>
          <w:lang w:val="sq-AL"/>
        </w:rPr>
        <w:t>ë</w:t>
      </w:r>
      <w:r w:rsidRPr="004A335B">
        <w:rPr>
          <w:rFonts w:eastAsiaTheme="minorHAnsi"/>
          <w:lang w:val="sq-AL"/>
        </w:rPr>
        <w:t xml:space="preserve"> Adresave. Informacioni i shërbimit të gjendjes civile është tërësia e të dhënave personale, që vërteton lindjen, ekzistencën, individualitetin e shtetasve, si dhe marrëdhëniet ndërmjet tyre. Këto të dhëna shërbejnë për realizimin dhe mbrojtjen e të drejtave të shtetasve në marrëdhëniet me shoqërinë e shtetin shqiptar, si dhe për ushtrimin e funksioneve të organeve dhe institucioneve shtetërore. </w:t>
      </w:r>
    </w:p>
    <w:p w:rsidR="00414761" w:rsidRPr="004A335B" w:rsidRDefault="00414761" w:rsidP="004A335B">
      <w:pPr>
        <w:jc w:val="both"/>
        <w:rPr>
          <w:lang w:val="sq-AL"/>
        </w:rPr>
      </w:pPr>
    </w:p>
    <w:p w:rsidR="00CD2657" w:rsidRPr="004A335B" w:rsidRDefault="00CD2657" w:rsidP="004A335B">
      <w:pPr>
        <w:jc w:val="both"/>
        <w:rPr>
          <w:lang w:val="sq-AL"/>
        </w:rPr>
      </w:pPr>
      <w:r w:rsidRPr="004A335B">
        <w:rPr>
          <w:lang w:val="sq-AL"/>
        </w:rPr>
        <w:t>P</w:t>
      </w:r>
      <w:r w:rsidR="00C050C4" w:rsidRPr="004A335B">
        <w:rPr>
          <w:lang w:val="sq-AL"/>
        </w:rPr>
        <w:t>ë</w:t>
      </w:r>
      <w:r w:rsidRPr="004A335B">
        <w:rPr>
          <w:lang w:val="sq-AL"/>
        </w:rPr>
        <w:t>r vitin 201</w:t>
      </w:r>
      <w:r w:rsidR="006404DC" w:rsidRPr="004A335B">
        <w:rPr>
          <w:lang w:val="sq-AL"/>
        </w:rPr>
        <w:t>4</w:t>
      </w:r>
      <w:r w:rsidRPr="004A335B">
        <w:rPr>
          <w:lang w:val="sq-AL"/>
        </w:rPr>
        <w:t>, objektivat e politik</w:t>
      </w:r>
      <w:r w:rsidR="00C050C4" w:rsidRPr="004A335B">
        <w:rPr>
          <w:lang w:val="sq-AL"/>
        </w:rPr>
        <w:t>ë</w:t>
      </w:r>
      <w:r w:rsidRPr="004A335B">
        <w:rPr>
          <w:lang w:val="sq-AL"/>
        </w:rPr>
        <w:t>s s</w:t>
      </w:r>
      <w:r w:rsidR="00C050C4" w:rsidRPr="004A335B">
        <w:rPr>
          <w:lang w:val="sq-AL"/>
        </w:rPr>
        <w:t>ë</w:t>
      </w:r>
      <w:r w:rsidRPr="004A335B">
        <w:rPr>
          <w:lang w:val="sq-AL"/>
        </w:rPr>
        <w:t xml:space="preserve"> k</w:t>
      </w:r>
      <w:r w:rsidR="00C050C4" w:rsidRPr="004A335B">
        <w:rPr>
          <w:lang w:val="sq-AL"/>
        </w:rPr>
        <w:t>ë</w:t>
      </w:r>
      <w:r w:rsidRPr="004A335B">
        <w:rPr>
          <w:lang w:val="sq-AL"/>
        </w:rPr>
        <w:t>tij programi jan</w:t>
      </w:r>
      <w:r w:rsidR="00C050C4" w:rsidRPr="004A335B">
        <w:rPr>
          <w:lang w:val="sq-AL"/>
        </w:rPr>
        <w:t>ë</w:t>
      </w:r>
      <w:r w:rsidRPr="004A335B">
        <w:rPr>
          <w:lang w:val="sq-AL"/>
        </w:rPr>
        <w:t>:</w:t>
      </w:r>
    </w:p>
    <w:p w:rsidR="000948D1" w:rsidRPr="004A335B" w:rsidRDefault="00CD2657" w:rsidP="004A335B">
      <w:pPr>
        <w:pStyle w:val="ListParagraph"/>
        <w:numPr>
          <w:ilvl w:val="0"/>
          <w:numId w:val="14"/>
        </w:numPr>
        <w:jc w:val="both"/>
        <w:rPr>
          <w:lang w:val="sq-AL"/>
        </w:rPr>
      </w:pPr>
      <w:r w:rsidRPr="004A335B">
        <w:rPr>
          <w:lang w:val="sq-AL"/>
        </w:rPr>
        <w:t xml:space="preserve">Mbajtja në mënyrë efektive dhe efiçente  e përditësimit të ngjarjeve në regjistrin civil  </w:t>
      </w:r>
    </w:p>
    <w:p w:rsidR="000948D1" w:rsidRPr="004A335B" w:rsidRDefault="00CD2657" w:rsidP="004A335B">
      <w:pPr>
        <w:pStyle w:val="ListParagraph"/>
        <w:numPr>
          <w:ilvl w:val="0"/>
          <w:numId w:val="14"/>
        </w:numPr>
        <w:jc w:val="both"/>
        <w:rPr>
          <w:lang w:val="sq-AL"/>
        </w:rPr>
      </w:pPr>
      <w:r w:rsidRPr="004A335B">
        <w:rPr>
          <w:lang w:val="sq-AL"/>
        </w:rPr>
        <w:t xml:space="preserve">Mirëfunksionimi efiçient dhe i </w:t>
      </w:r>
      <w:r w:rsidR="004A335B" w:rsidRPr="004A335B">
        <w:rPr>
          <w:lang w:val="sq-AL"/>
        </w:rPr>
        <w:t>sigurte</w:t>
      </w:r>
      <w:r w:rsidRPr="004A335B">
        <w:rPr>
          <w:lang w:val="sq-AL"/>
        </w:rPr>
        <w:t xml:space="preserve"> i Regjistrit </w:t>
      </w:r>
      <w:r w:rsidR="004A335B" w:rsidRPr="004A335B">
        <w:rPr>
          <w:lang w:val="sq-AL"/>
        </w:rPr>
        <w:t>Kombëtar</w:t>
      </w:r>
      <w:r w:rsidRPr="004A335B">
        <w:rPr>
          <w:lang w:val="sq-AL"/>
        </w:rPr>
        <w:t xml:space="preserve"> të Gjendjes Civile, zhvillimi dhe përmirësimi i moduleve të këtij sistemi dhe Sistemit Kombë</w:t>
      </w:r>
      <w:r w:rsidR="000948D1" w:rsidRPr="004A335B">
        <w:rPr>
          <w:lang w:val="sq-AL"/>
        </w:rPr>
        <w:t>tar të Adresave</w:t>
      </w:r>
      <w:r w:rsidRPr="004A335B">
        <w:rPr>
          <w:lang w:val="sq-AL"/>
        </w:rPr>
        <w:t>.</w:t>
      </w:r>
    </w:p>
    <w:p w:rsidR="00CD2657" w:rsidRPr="004A335B" w:rsidRDefault="000948D1" w:rsidP="004A335B">
      <w:pPr>
        <w:pStyle w:val="ListParagraph"/>
        <w:numPr>
          <w:ilvl w:val="0"/>
          <w:numId w:val="14"/>
        </w:numPr>
        <w:jc w:val="both"/>
        <w:rPr>
          <w:lang w:val="sq-AL"/>
        </w:rPr>
      </w:pPr>
      <w:r w:rsidRPr="004A335B">
        <w:rPr>
          <w:lang w:val="sq-AL"/>
        </w:rPr>
        <w:t>Shfrytëzimi dhe garantimi i nj</w:t>
      </w:r>
      <w:r w:rsidR="00CD2657" w:rsidRPr="004A335B">
        <w:rPr>
          <w:lang w:val="sq-AL"/>
        </w:rPr>
        <w:t>ë sistemi efiçient dhe të sigurtë për autorizimin dhe çertifikimin e aplikimeve për lëshimin e dokumentave të identitetit, let</w:t>
      </w:r>
      <w:r w:rsidR="00C050C4" w:rsidRPr="004A335B">
        <w:rPr>
          <w:lang w:val="sq-AL"/>
        </w:rPr>
        <w:t>ë</w:t>
      </w:r>
      <w:r w:rsidR="00CD2657" w:rsidRPr="004A335B">
        <w:rPr>
          <w:lang w:val="sq-AL"/>
        </w:rPr>
        <w:t>rnjoftimit dhe pasaportës.</w:t>
      </w:r>
    </w:p>
    <w:p w:rsidR="006E5B73" w:rsidRPr="004A335B" w:rsidRDefault="006E5B73" w:rsidP="004A335B">
      <w:pPr>
        <w:jc w:val="both"/>
        <w:rPr>
          <w:lang w:val="sq-AL"/>
        </w:rPr>
      </w:pPr>
    </w:p>
    <w:p w:rsidR="006404DC" w:rsidRPr="004A335B" w:rsidRDefault="000948D1" w:rsidP="004A335B">
      <w:pPr>
        <w:jc w:val="both"/>
        <w:rPr>
          <w:lang w:val="sq-AL"/>
        </w:rPr>
      </w:pPr>
      <w:r w:rsidRPr="004A335B">
        <w:rPr>
          <w:lang w:val="sq-AL"/>
        </w:rPr>
        <w:t>P</w:t>
      </w:r>
      <w:r w:rsidR="00C050C4" w:rsidRPr="004A335B">
        <w:rPr>
          <w:lang w:val="sq-AL"/>
        </w:rPr>
        <w:t>ë</w:t>
      </w:r>
      <w:r w:rsidRPr="004A335B">
        <w:rPr>
          <w:lang w:val="sq-AL"/>
        </w:rPr>
        <w:t>r vitin 201</w:t>
      </w:r>
      <w:r w:rsidR="006404DC" w:rsidRPr="004A335B">
        <w:rPr>
          <w:lang w:val="sq-AL"/>
        </w:rPr>
        <w:t>4</w:t>
      </w:r>
      <w:r w:rsidRPr="004A335B">
        <w:rPr>
          <w:lang w:val="sq-AL"/>
        </w:rPr>
        <w:t>, fondet e dedikuara p</w:t>
      </w:r>
      <w:r w:rsidR="00C050C4" w:rsidRPr="004A335B">
        <w:rPr>
          <w:lang w:val="sq-AL"/>
        </w:rPr>
        <w:t>ë</w:t>
      </w:r>
      <w:r w:rsidRPr="004A335B">
        <w:rPr>
          <w:lang w:val="sq-AL"/>
        </w:rPr>
        <w:t>r k</w:t>
      </w:r>
      <w:r w:rsidR="00C050C4" w:rsidRPr="004A335B">
        <w:rPr>
          <w:lang w:val="sq-AL"/>
        </w:rPr>
        <w:t>ë</w:t>
      </w:r>
      <w:r w:rsidRPr="004A335B">
        <w:rPr>
          <w:lang w:val="sq-AL"/>
        </w:rPr>
        <w:t>t</w:t>
      </w:r>
      <w:r w:rsidR="00C050C4" w:rsidRPr="004A335B">
        <w:rPr>
          <w:lang w:val="sq-AL"/>
        </w:rPr>
        <w:t>ë</w:t>
      </w:r>
      <w:r w:rsidRPr="004A335B">
        <w:rPr>
          <w:lang w:val="sq-AL"/>
        </w:rPr>
        <w:t xml:space="preserve"> program p</w:t>
      </w:r>
      <w:r w:rsidR="00C050C4" w:rsidRPr="004A335B">
        <w:rPr>
          <w:lang w:val="sq-AL"/>
        </w:rPr>
        <w:t>ë</w:t>
      </w:r>
      <w:r w:rsidRPr="004A335B">
        <w:rPr>
          <w:lang w:val="sq-AL"/>
        </w:rPr>
        <w:t>rb</w:t>
      </w:r>
      <w:r w:rsidR="00C050C4" w:rsidRPr="004A335B">
        <w:rPr>
          <w:lang w:val="sq-AL"/>
        </w:rPr>
        <w:t>ë</w:t>
      </w:r>
      <w:r w:rsidRPr="004A335B">
        <w:rPr>
          <w:lang w:val="sq-AL"/>
        </w:rPr>
        <w:t>jn</w:t>
      </w:r>
      <w:r w:rsidR="00C050C4" w:rsidRPr="004A335B">
        <w:rPr>
          <w:lang w:val="sq-AL"/>
        </w:rPr>
        <w:t>ë</w:t>
      </w:r>
      <w:r w:rsidRPr="004A335B">
        <w:rPr>
          <w:lang w:val="sq-AL"/>
        </w:rPr>
        <w:t xml:space="preserve"> rreth 3.</w:t>
      </w:r>
      <w:r w:rsidR="006404DC" w:rsidRPr="004A335B">
        <w:rPr>
          <w:lang w:val="sq-AL"/>
        </w:rPr>
        <w:t>5</w:t>
      </w:r>
      <w:r w:rsidRPr="004A335B">
        <w:rPr>
          <w:lang w:val="sq-AL"/>
        </w:rPr>
        <w:t xml:space="preserve"> % të buxhetit të miratuar për Ministrin</w:t>
      </w:r>
      <w:r w:rsidR="00C050C4" w:rsidRPr="004A335B">
        <w:rPr>
          <w:lang w:val="sq-AL"/>
        </w:rPr>
        <w:t>ë</w:t>
      </w:r>
      <w:r w:rsidRPr="004A335B">
        <w:rPr>
          <w:lang w:val="sq-AL"/>
        </w:rPr>
        <w:t xml:space="preserve"> e Pun</w:t>
      </w:r>
      <w:r w:rsidR="00C050C4" w:rsidRPr="004A335B">
        <w:rPr>
          <w:lang w:val="sq-AL"/>
        </w:rPr>
        <w:t>ë</w:t>
      </w:r>
      <w:r w:rsidRPr="004A335B">
        <w:rPr>
          <w:lang w:val="sq-AL"/>
        </w:rPr>
        <w:t>ve t</w:t>
      </w:r>
      <w:r w:rsidR="00C050C4" w:rsidRPr="004A335B">
        <w:rPr>
          <w:lang w:val="sq-AL"/>
        </w:rPr>
        <w:t>ë</w:t>
      </w:r>
      <w:r w:rsidR="006404DC" w:rsidRPr="004A335B">
        <w:rPr>
          <w:lang w:val="sq-AL"/>
        </w:rPr>
        <w:t xml:space="preserve"> Brendshme, dhe rreth 4.1% t</w:t>
      </w:r>
      <w:r w:rsidR="00A359AD" w:rsidRPr="004A335B">
        <w:rPr>
          <w:lang w:val="sq-AL"/>
        </w:rPr>
        <w:t>ë</w:t>
      </w:r>
      <w:r w:rsidR="006404DC" w:rsidRPr="004A335B">
        <w:rPr>
          <w:lang w:val="sq-AL"/>
        </w:rPr>
        <w:t xml:space="preserve"> shpenzimeve faktike t</w:t>
      </w:r>
      <w:r w:rsidR="00A359AD" w:rsidRPr="004A335B">
        <w:rPr>
          <w:lang w:val="sq-AL"/>
        </w:rPr>
        <w:t>ë</w:t>
      </w:r>
      <w:r w:rsidR="006404DC" w:rsidRPr="004A335B">
        <w:rPr>
          <w:lang w:val="sq-AL"/>
        </w:rPr>
        <w:t xml:space="preserve"> MPB p</w:t>
      </w:r>
      <w:r w:rsidR="00A359AD" w:rsidRPr="004A335B">
        <w:rPr>
          <w:lang w:val="sq-AL"/>
        </w:rPr>
        <w:t>ë</w:t>
      </w:r>
      <w:r w:rsidR="006404DC" w:rsidRPr="004A335B">
        <w:rPr>
          <w:lang w:val="sq-AL"/>
        </w:rPr>
        <w:t>r tremujorin e par</w:t>
      </w:r>
      <w:r w:rsidR="00A359AD" w:rsidRPr="004A335B">
        <w:rPr>
          <w:lang w:val="sq-AL"/>
        </w:rPr>
        <w:t>ë</w:t>
      </w:r>
      <w:r w:rsidR="006404DC" w:rsidRPr="004A335B">
        <w:rPr>
          <w:lang w:val="sq-AL"/>
        </w:rPr>
        <w:t xml:space="preserve"> t</w:t>
      </w:r>
      <w:r w:rsidR="00A359AD" w:rsidRPr="004A335B">
        <w:rPr>
          <w:lang w:val="sq-AL"/>
        </w:rPr>
        <w:t>ë</w:t>
      </w:r>
      <w:r w:rsidR="006404DC" w:rsidRPr="004A335B">
        <w:rPr>
          <w:lang w:val="sq-AL"/>
        </w:rPr>
        <w:t xml:space="preserve"> vitit 2014. Realizimi i planit t</w:t>
      </w:r>
      <w:r w:rsidR="00A359AD" w:rsidRPr="004A335B">
        <w:rPr>
          <w:lang w:val="sq-AL"/>
        </w:rPr>
        <w:t>ë</w:t>
      </w:r>
      <w:r w:rsidR="006404DC" w:rsidRPr="004A335B">
        <w:rPr>
          <w:lang w:val="sq-AL"/>
        </w:rPr>
        <w:t xml:space="preserve"> buxhetit p</w:t>
      </w:r>
      <w:r w:rsidR="00A359AD" w:rsidRPr="004A335B">
        <w:rPr>
          <w:lang w:val="sq-AL"/>
        </w:rPr>
        <w:t>ë</w:t>
      </w:r>
      <w:r w:rsidR="006404DC" w:rsidRPr="004A335B">
        <w:rPr>
          <w:lang w:val="sq-AL"/>
        </w:rPr>
        <w:t>r k</w:t>
      </w:r>
      <w:r w:rsidR="00A359AD" w:rsidRPr="004A335B">
        <w:rPr>
          <w:lang w:val="sq-AL"/>
        </w:rPr>
        <w:t>ë</w:t>
      </w:r>
      <w:r w:rsidR="006404DC" w:rsidRPr="004A335B">
        <w:rPr>
          <w:lang w:val="sq-AL"/>
        </w:rPr>
        <w:t>t</w:t>
      </w:r>
      <w:r w:rsidR="00A359AD" w:rsidRPr="004A335B">
        <w:rPr>
          <w:lang w:val="sq-AL"/>
        </w:rPr>
        <w:t>ë</w:t>
      </w:r>
      <w:r w:rsidR="006404DC" w:rsidRPr="004A335B">
        <w:rPr>
          <w:lang w:val="sq-AL"/>
        </w:rPr>
        <w:t xml:space="preserve"> periudh</w:t>
      </w:r>
      <w:r w:rsidR="00A359AD" w:rsidRPr="004A335B">
        <w:rPr>
          <w:lang w:val="sq-AL"/>
        </w:rPr>
        <w:t>ë</w:t>
      </w:r>
      <w:r w:rsidR="006404DC" w:rsidRPr="004A335B">
        <w:rPr>
          <w:lang w:val="sq-AL"/>
        </w:rPr>
        <w:t xml:space="preserve"> raportimi, paraqitet n</w:t>
      </w:r>
      <w:r w:rsidR="00A359AD" w:rsidRPr="004A335B">
        <w:rPr>
          <w:lang w:val="sq-AL"/>
        </w:rPr>
        <w:t>ë</w:t>
      </w:r>
      <w:r w:rsidR="006404DC" w:rsidRPr="004A335B">
        <w:rPr>
          <w:lang w:val="sq-AL"/>
        </w:rPr>
        <w:t xml:space="preserve"> tabel</w:t>
      </w:r>
      <w:r w:rsidR="00A359AD" w:rsidRPr="004A335B">
        <w:rPr>
          <w:lang w:val="sq-AL"/>
        </w:rPr>
        <w:t>ë</w:t>
      </w:r>
      <w:r w:rsidR="006404DC" w:rsidRPr="004A335B">
        <w:rPr>
          <w:lang w:val="sq-AL"/>
        </w:rPr>
        <w:t>n n</w:t>
      </w:r>
      <w:r w:rsidR="00A359AD" w:rsidRPr="004A335B">
        <w:rPr>
          <w:lang w:val="sq-AL"/>
        </w:rPr>
        <w:t>ë</w:t>
      </w:r>
      <w:r w:rsidR="006404DC" w:rsidRPr="004A335B">
        <w:rPr>
          <w:lang w:val="sq-AL"/>
        </w:rPr>
        <w:t xml:space="preserve"> vijim. </w:t>
      </w:r>
    </w:p>
    <w:tbl>
      <w:tblPr>
        <w:tblW w:w="4870" w:type="pct"/>
        <w:tblInd w:w="108" w:type="dxa"/>
        <w:tblLook w:val="04A0"/>
      </w:tblPr>
      <w:tblGrid>
        <w:gridCol w:w="744"/>
        <w:gridCol w:w="4119"/>
        <w:gridCol w:w="1218"/>
        <w:gridCol w:w="1494"/>
        <w:gridCol w:w="1427"/>
      </w:tblGrid>
      <w:tr w:rsidR="006404DC" w:rsidRPr="004A335B" w:rsidTr="00A359AD">
        <w:trPr>
          <w:trHeight w:val="264"/>
        </w:trPr>
        <w:tc>
          <w:tcPr>
            <w:tcW w:w="426" w:type="pct"/>
            <w:tcBorders>
              <w:top w:val="nil"/>
              <w:left w:val="nil"/>
              <w:bottom w:val="nil"/>
              <w:right w:val="nil"/>
            </w:tcBorders>
            <w:shd w:val="clear" w:color="auto" w:fill="auto"/>
            <w:noWrap/>
            <w:vAlign w:val="bottom"/>
            <w:hideMark/>
          </w:tcPr>
          <w:p w:rsidR="006404DC" w:rsidRPr="004A335B" w:rsidRDefault="006404DC" w:rsidP="004A335B">
            <w:pPr>
              <w:rPr>
                <w:color w:val="000000"/>
                <w:sz w:val="20"/>
                <w:szCs w:val="20"/>
                <w:lang w:val="sq-AL"/>
              </w:rPr>
            </w:pPr>
          </w:p>
        </w:tc>
        <w:tc>
          <w:tcPr>
            <w:tcW w:w="2300" w:type="pct"/>
            <w:tcBorders>
              <w:top w:val="nil"/>
              <w:left w:val="nil"/>
              <w:bottom w:val="nil"/>
              <w:right w:val="nil"/>
            </w:tcBorders>
            <w:shd w:val="clear" w:color="auto" w:fill="auto"/>
            <w:noWrap/>
            <w:vAlign w:val="bottom"/>
            <w:hideMark/>
          </w:tcPr>
          <w:p w:rsidR="006404DC" w:rsidRPr="004A335B" w:rsidRDefault="006404DC" w:rsidP="004A335B">
            <w:pPr>
              <w:rPr>
                <w:color w:val="000000"/>
                <w:sz w:val="20"/>
                <w:szCs w:val="20"/>
                <w:lang w:val="sq-AL"/>
              </w:rPr>
            </w:pPr>
          </w:p>
        </w:tc>
        <w:tc>
          <w:tcPr>
            <w:tcW w:w="1531" w:type="pct"/>
            <w:gridSpan w:val="2"/>
            <w:tcBorders>
              <w:top w:val="nil"/>
              <w:left w:val="nil"/>
              <w:bottom w:val="nil"/>
              <w:right w:val="nil"/>
            </w:tcBorders>
            <w:shd w:val="clear" w:color="auto" w:fill="auto"/>
            <w:noWrap/>
            <w:vAlign w:val="center"/>
            <w:hideMark/>
          </w:tcPr>
          <w:p w:rsidR="006404DC" w:rsidRPr="004A335B" w:rsidRDefault="006404DC" w:rsidP="004A335B">
            <w:pPr>
              <w:jc w:val="center"/>
              <w:rPr>
                <w:i/>
                <w:iCs/>
                <w:color w:val="000000"/>
                <w:sz w:val="20"/>
                <w:szCs w:val="20"/>
                <w:lang w:val="sq-AL"/>
              </w:rPr>
            </w:pPr>
            <w:r w:rsidRPr="004A335B">
              <w:rPr>
                <w:i/>
                <w:iCs/>
                <w:color w:val="000000"/>
                <w:sz w:val="20"/>
                <w:szCs w:val="20"/>
                <w:lang w:val="sq-AL"/>
              </w:rPr>
              <w:t>Në mijë lekë</w:t>
            </w:r>
          </w:p>
        </w:tc>
        <w:tc>
          <w:tcPr>
            <w:tcW w:w="743" w:type="pct"/>
            <w:tcBorders>
              <w:top w:val="nil"/>
              <w:left w:val="nil"/>
              <w:bottom w:val="nil"/>
              <w:right w:val="nil"/>
            </w:tcBorders>
            <w:shd w:val="clear" w:color="auto" w:fill="auto"/>
            <w:noWrap/>
            <w:vAlign w:val="center"/>
            <w:hideMark/>
          </w:tcPr>
          <w:p w:rsidR="006404DC" w:rsidRPr="004A335B" w:rsidRDefault="006404DC" w:rsidP="004A335B">
            <w:pPr>
              <w:rPr>
                <w:i/>
                <w:iCs/>
                <w:color w:val="000000"/>
                <w:sz w:val="20"/>
                <w:szCs w:val="20"/>
                <w:lang w:val="sq-AL"/>
              </w:rPr>
            </w:pPr>
          </w:p>
        </w:tc>
      </w:tr>
      <w:tr w:rsidR="006404DC" w:rsidRPr="004A335B" w:rsidTr="00A359AD">
        <w:trPr>
          <w:trHeight w:val="277"/>
        </w:trPr>
        <w:tc>
          <w:tcPr>
            <w:tcW w:w="426"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6404DC" w:rsidRPr="004A335B" w:rsidRDefault="006404DC" w:rsidP="004A335B">
            <w:pPr>
              <w:jc w:val="center"/>
              <w:rPr>
                <w:b/>
                <w:bCs/>
                <w:color w:val="FFFFFF"/>
                <w:sz w:val="20"/>
                <w:szCs w:val="20"/>
                <w:lang w:val="sq-AL"/>
              </w:rPr>
            </w:pPr>
            <w:r w:rsidRPr="004A335B">
              <w:rPr>
                <w:b/>
                <w:bCs/>
                <w:color w:val="FFFFFF"/>
                <w:sz w:val="20"/>
                <w:szCs w:val="20"/>
                <w:lang w:val="sq-AL"/>
              </w:rPr>
              <w:t>01170</w:t>
            </w:r>
          </w:p>
        </w:tc>
        <w:tc>
          <w:tcPr>
            <w:tcW w:w="2300" w:type="pct"/>
            <w:tcBorders>
              <w:top w:val="single" w:sz="4" w:space="0" w:color="FFFFFF"/>
              <w:left w:val="nil"/>
              <w:bottom w:val="single" w:sz="4" w:space="0" w:color="FFFFFF"/>
              <w:right w:val="single" w:sz="4" w:space="0" w:color="FFFFFF"/>
            </w:tcBorders>
            <w:shd w:val="clear" w:color="000000" w:fill="F79646"/>
            <w:noWrap/>
            <w:vAlign w:val="center"/>
            <w:hideMark/>
          </w:tcPr>
          <w:p w:rsidR="006404DC" w:rsidRPr="004A335B" w:rsidRDefault="006404DC" w:rsidP="004A335B">
            <w:pPr>
              <w:jc w:val="center"/>
              <w:rPr>
                <w:b/>
                <w:bCs/>
                <w:color w:val="FFFFFF"/>
                <w:sz w:val="20"/>
                <w:szCs w:val="20"/>
                <w:lang w:val="sq-AL"/>
              </w:rPr>
            </w:pPr>
            <w:r w:rsidRPr="004A335B">
              <w:rPr>
                <w:b/>
                <w:bCs/>
                <w:color w:val="FFFFFF"/>
                <w:sz w:val="20"/>
                <w:szCs w:val="20"/>
                <w:lang w:val="sq-AL"/>
              </w:rPr>
              <w:t>Sh</w:t>
            </w:r>
            <w:r w:rsidR="00A359AD" w:rsidRPr="004A335B">
              <w:rPr>
                <w:b/>
                <w:bCs/>
                <w:color w:val="FFFFFF"/>
                <w:sz w:val="20"/>
                <w:szCs w:val="20"/>
                <w:lang w:val="sq-AL"/>
              </w:rPr>
              <w:t>ë</w:t>
            </w:r>
            <w:r w:rsidRPr="004A335B">
              <w:rPr>
                <w:b/>
                <w:bCs/>
                <w:color w:val="FFFFFF"/>
                <w:sz w:val="20"/>
                <w:szCs w:val="20"/>
                <w:lang w:val="sq-AL"/>
              </w:rPr>
              <w:t>rbimi i Gjendjes Civile</w:t>
            </w:r>
          </w:p>
        </w:tc>
        <w:tc>
          <w:tcPr>
            <w:tcW w:w="689" w:type="pct"/>
            <w:tcBorders>
              <w:top w:val="single" w:sz="4" w:space="0" w:color="FFFFFF"/>
              <w:left w:val="nil"/>
              <w:bottom w:val="single" w:sz="4" w:space="0" w:color="FFFFFF"/>
              <w:right w:val="single" w:sz="4" w:space="0" w:color="FFFFFF"/>
            </w:tcBorders>
            <w:shd w:val="clear" w:color="000000" w:fill="F79646"/>
            <w:noWrap/>
            <w:vAlign w:val="center"/>
            <w:hideMark/>
          </w:tcPr>
          <w:p w:rsidR="006404DC" w:rsidRPr="004A335B" w:rsidRDefault="006404DC" w:rsidP="004A335B">
            <w:pPr>
              <w:jc w:val="center"/>
              <w:rPr>
                <w:b/>
                <w:bCs/>
                <w:color w:val="FFFFFF"/>
                <w:sz w:val="20"/>
                <w:szCs w:val="20"/>
                <w:lang w:val="sq-AL"/>
              </w:rPr>
            </w:pPr>
            <w:r w:rsidRPr="004A335B">
              <w:rPr>
                <w:b/>
                <w:bCs/>
                <w:color w:val="FFFFFF"/>
                <w:sz w:val="20"/>
                <w:szCs w:val="20"/>
                <w:lang w:val="sq-AL"/>
              </w:rPr>
              <w:t>Plani 2014</w:t>
            </w:r>
          </w:p>
        </w:tc>
        <w:tc>
          <w:tcPr>
            <w:tcW w:w="842" w:type="pct"/>
            <w:tcBorders>
              <w:top w:val="single" w:sz="4" w:space="0" w:color="FFFFFF"/>
              <w:left w:val="nil"/>
              <w:bottom w:val="single" w:sz="4" w:space="0" w:color="FFFFFF"/>
              <w:right w:val="single" w:sz="4" w:space="0" w:color="FFFFFF"/>
            </w:tcBorders>
            <w:shd w:val="clear" w:color="000000" w:fill="F79646"/>
            <w:noWrap/>
            <w:vAlign w:val="center"/>
            <w:hideMark/>
          </w:tcPr>
          <w:p w:rsidR="006404DC" w:rsidRPr="004A335B" w:rsidRDefault="006404DC" w:rsidP="004A335B">
            <w:pPr>
              <w:jc w:val="center"/>
              <w:rPr>
                <w:b/>
                <w:bCs/>
                <w:color w:val="FFFFFF"/>
                <w:sz w:val="20"/>
                <w:szCs w:val="20"/>
                <w:lang w:val="sq-AL"/>
              </w:rPr>
            </w:pPr>
            <w:r w:rsidRPr="004A335B">
              <w:rPr>
                <w:b/>
                <w:bCs/>
                <w:color w:val="FFFFFF"/>
                <w:sz w:val="20"/>
                <w:szCs w:val="20"/>
                <w:lang w:val="sq-AL"/>
              </w:rPr>
              <w:t>Fakti 2014T1</w:t>
            </w:r>
          </w:p>
        </w:tc>
        <w:tc>
          <w:tcPr>
            <w:tcW w:w="743" w:type="pct"/>
            <w:tcBorders>
              <w:top w:val="single" w:sz="4" w:space="0" w:color="FFFFFF"/>
              <w:left w:val="nil"/>
              <w:bottom w:val="single" w:sz="4" w:space="0" w:color="FFFFFF"/>
              <w:right w:val="single" w:sz="4" w:space="0" w:color="FFFFFF"/>
            </w:tcBorders>
            <w:shd w:val="clear" w:color="000000" w:fill="F79646"/>
            <w:noWrap/>
            <w:vAlign w:val="center"/>
            <w:hideMark/>
          </w:tcPr>
          <w:p w:rsidR="006404DC" w:rsidRPr="004A335B" w:rsidRDefault="006404DC" w:rsidP="004A335B">
            <w:pPr>
              <w:jc w:val="center"/>
              <w:rPr>
                <w:b/>
                <w:bCs/>
                <w:color w:val="FFFFFF"/>
                <w:sz w:val="20"/>
                <w:szCs w:val="20"/>
                <w:lang w:val="sq-AL"/>
              </w:rPr>
            </w:pPr>
            <w:r w:rsidRPr="004A335B">
              <w:rPr>
                <w:b/>
                <w:bCs/>
                <w:color w:val="FFFFFF"/>
                <w:sz w:val="20"/>
                <w:szCs w:val="20"/>
                <w:lang w:val="sq-AL"/>
              </w:rPr>
              <w:t>% e realizimit</w:t>
            </w:r>
          </w:p>
        </w:tc>
      </w:tr>
      <w:tr w:rsidR="006404DC" w:rsidRPr="004A335B" w:rsidTr="00A359AD">
        <w:trPr>
          <w:trHeight w:val="264"/>
        </w:trPr>
        <w:tc>
          <w:tcPr>
            <w:tcW w:w="426" w:type="pct"/>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center"/>
              <w:rPr>
                <w:b/>
                <w:bCs/>
                <w:color w:val="000000"/>
                <w:sz w:val="20"/>
                <w:szCs w:val="20"/>
                <w:lang w:val="sq-AL"/>
              </w:rPr>
            </w:pPr>
            <w:r w:rsidRPr="004A335B">
              <w:rPr>
                <w:b/>
                <w:bCs/>
                <w:color w:val="000000"/>
                <w:sz w:val="20"/>
                <w:szCs w:val="20"/>
                <w:lang w:val="sq-AL"/>
              </w:rPr>
              <w:t>1.</w:t>
            </w:r>
          </w:p>
        </w:tc>
        <w:tc>
          <w:tcPr>
            <w:tcW w:w="2300"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b/>
                <w:bCs/>
                <w:color w:val="000000"/>
                <w:sz w:val="20"/>
                <w:szCs w:val="20"/>
                <w:lang w:val="sq-AL"/>
              </w:rPr>
            </w:pPr>
            <w:r w:rsidRPr="004A335B">
              <w:rPr>
                <w:b/>
                <w:bCs/>
                <w:color w:val="000000"/>
                <w:sz w:val="20"/>
                <w:szCs w:val="20"/>
                <w:lang w:val="sq-AL"/>
              </w:rPr>
              <w:t>Shpenzime Korente</w:t>
            </w:r>
          </w:p>
        </w:tc>
        <w:tc>
          <w:tcPr>
            <w:tcW w:w="689"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693,077</w:t>
            </w:r>
          </w:p>
        </w:tc>
        <w:tc>
          <w:tcPr>
            <w:tcW w:w="842"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124,856</w:t>
            </w:r>
          </w:p>
        </w:tc>
        <w:tc>
          <w:tcPr>
            <w:tcW w:w="743"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18.0%</w:t>
            </w:r>
          </w:p>
        </w:tc>
      </w:tr>
      <w:tr w:rsidR="006404DC" w:rsidRPr="004A335B" w:rsidTr="00A359AD">
        <w:trPr>
          <w:trHeight w:val="264"/>
        </w:trPr>
        <w:tc>
          <w:tcPr>
            <w:tcW w:w="426" w:type="pct"/>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1.1.</w:t>
            </w:r>
          </w:p>
        </w:tc>
        <w:tc>
          <w:tcPr>
            <w:tcW w:w="2300"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i/>
                <w:iCs/>
                <w:color w:val="000000"/>
                <w:sz w:val="20"/>
                <w:szCs w:val="20"/>
                <w:lang w:val="sq-AL"/>
              </w:rPr>
            </w:pPr>
            <w:r w:rsidRPr="004A335B">
              <w:rPr>
                <w:i/>
                <w:iCs/>
                <w:color w:val="000000"/>
                <w:sz w:val="20"/>
                <w:szCs w:val="20"/>
                <w:lang w:val="sq-AL"/>
              </w:rPr>
              <w:t xml:space="preserve">      Personeli </w:t>
            </w:r>
          </w:p>
        </w:tc>
        <w:tc>
          <w:tcPr>
            <w:tcW w:w="689"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373,000</w:t>
            </w:r>
          </w:p>
        </w:tc>
        <w:tc>
          <w:tcPr>
            <w:tcW w:w="842"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88,450</w:t>
            </w:r>
          </w:p>
        </w:tc>
        <w:tc>
          <w:tcPr>
            <w:tcW w:w="743"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23.7%</w:t>
            </w:r>
          </w:p>
        </w:tc>
      </w:tr>
      <w:tr w:rsidR="006404DC" w:rsidRPr="004A335B" w:rsidTr="00A359AD">
        <w:trPr>
          <w:trHeight w:val="264"/>
        </w:trPr>
        <w:tc>
          <w:tcPr>
            <w:tcW w:w="426" w:type="pct"/>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1.2</w:t>
            </w:r>
          </w:p>
        </w:tc>
        <w:tc>
          <w:tcPr>
            <w:tcW w:w="2300"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i/>
                <w:iCs/>
                <w:color w:val="000000"/>
                <w:sz w:val="20"/>
                <w:szCs w:val="20"/>
                <w:lang w:val="sq-AL"/>
              </w:rPr>
            </w:pPr>
            <w:r w:rsidRPr="004A335B">
              <w:rPr>
                <w:i/>
                <w:iCs/>
                <w:color w:val="000000"/>
                <w:sz w:val="20"/>
                <w:szCs w:val="20"/>
                <w:lang w:val="sq-AL"/>
              </w:rPr>
              <w:t xml:space="preserve">      Operative</w:t>
            </w:r>
          </w:p>
        </w:tc>
        <w:tc>
          <w:tcPr>
            <w:tcW w:w="689"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320,077</w:t>
            </w:r>
          </w:p>
        </w:tc>
        <w:tc>
          <w:tcPr>
            <w:tcW w:w="842"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36,406</w:t>
            </w:r>
          </w:p>
        </w:tc>
        <w:tc>
          <w:tcPr>
            <w:tcW w:w="743"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11.4%</w:t>
            </w:r>
          </w:p>
        </w:tc>
      </w:tr>
      <w:tr w:rsidR="006404DC" w:rsidRPr="004A335B" w:rsidTr="00A359AD">
        <w:trPr>
          <w:trHeight w:val="264"/>
        </w:trPr>
        <w:tc>
          <w:tcPr>
            <w:tcW w:w="426" w:type="pct"/>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center"/>
              <w:rPr>
                <w:b/>
                <w:bCs/>
                <w:color w:val="000000"/>
                <w:sz w:val="20"/>
                <w:szCs w:val="20"/>
                <w:lang w:val="sq-AL"/>
              </w:rPr>
            </w:pPr>
            <w:r w:rsidRPr="004A335B">
              <w:rPr>
                <w:b/>
                <w:bCs/>
                <w:color w:val="000000"/>
                <w:sz w:val="20"/>
                <w:szCs w:val="20"/>
                <w:lang w:val="sq-AL"/>
              </w:rPr>
              <w:t>2</w:t>
            </w:r>
          </w:p>
        </w:tc>
        <w:tc>
          <w:tcPr>
            <w:tcW w:w="2300"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b/>
                <w:bCs/>
                <w:color w:val="000000"/>
                <w:sz w:val="20"/>
                <w:szCs w:val="20"/>
                <w:lang w:val="sq-AL"/>
              </w:rPr>
            </w:pPr>
            <w:r w:rsidRPr="004A335B">
              <w:rPr>
                <w:b/>
                <w:bCs/>
                <w:color w:val="000000"/>
                <w:sz w:val="20"/>
                <w:szCs w:val="20"/>
                <w:lang w:val="sq-AL"/>
              </w:rPr>
              <w:t>Shpenzime kapitale</w:t>
            </w:r>
          </w:p>
        </w:tc>
        <w:tc>
          <w:tcPr>
            <w:tcW w:w="689"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40,000</w:t>
            </w:r>
          </w:p>
        </w:tc>
        <w:tc>
          <w:tcPr>
            <w:tcW w:w="842"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0</w:t>
            </w:r>
          </w:p>
        </w:tc>
        <w:tc>
          <w:tcPr>
            <w:tcW w:w="743"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0.0%</w:t>
            </w:r>
          </w:p>
        </w:tc>
      </w:tr>
      <w:tr w:rsidR="006404DC" w:rsidRPr="004A335B" w:rsidTr="00A359AD">
        <w:trPr>
          <w:trHeight w:val="264"/>
        </w:trPr>
        <w:tc>
          <w:tcPr>
            <w:tcW w:w="426" w:type="pct"/>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2.1.</w:t>
            </w:r>
          </w:p>
        </w:tc>
        <w:tc>
          <w:tcPr>
            <w:tcW w:w="2300"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i/>
                <w:iCs/>
                <w:color w:val="000000"/>
                <w:sz w:val="20"/>
                <w:szCs w:val="20"/>
                <w:lang w:val="sq-AL"/>
              </w:rPr>
            </w:pPr>
            <w:r w:rsidRPr="004A335B">
              <w:rPr>
                <w:i/>
                <w:iCs/>
                <w:color w:val="000000"/>
                <w:sz w:val="20"/>
                <w:szCs w:val="20"/>
                <w:lang w:val="sq-AL"/>
              </w:rPr>
              <w:t xml:space="preserve">      Financim i brendsh</w:t>
            </w:r>
            <w:r w:rsidR="00A359AD" w:rsidRPr="004A335B">
              <w:rPr>
                <w:i/>
                <w:iCs/>
                <w:color w:val="000000"/>
                <w:sz w:val="20"/>
                <w:szCs w:val="20"/>
                <w:lang w:val="sq-AL"/>
              </w:rPr>
              <w:t>ë</w:t>
            </w:r>
            <w:r w:rsidRPr="004A335B">
              <w:rPr>
                <w:i/>
                <w:iCs/>
                <w:color w:val="000000"/>
                <w:sz w:val="20"/>
                <w:szCs w:val="20"/>
                <w:lang w:val="sq-AL"/>
              </w:rPr>
              <w:t>m</w:t>
            </w:r>
          </w:p>
        </w:tc>
        <w:tc>
          <w:tcPr>
            <w:tcW w:w="689" w:type="pct"/>
            <w:tcBorders>
              <w:top w:val="nil"/>
              <w:left w:val="nil"/>
              <w:bottom w:val="single" w:sz="4" w:space="0" w:color="FFFFFF"/>
              <w:right w:val="single" w:sz="4" w:space="0" w:color="FFFFFF"/>
            </w:tcBorders>
            <w:shd w:val="clear" w:color="auto" w:fill="auto"/>
            <w:noWrap/>
            <w:vAlign w:val="bottom"/>
            <w:hideMark/>
          </w:tcPr>
          <w:p w:rsidR="006404DC" w:rsidRPr="004A335B" w:rsidRDefault="006404DC" w:rsidP="004A335B">
            <w:pPr>
              <w:jc w:val="right"/>
              <w:rPr>
                <w:color w:val="000000"/>
                <w:sz w:val="20"/>
                <w:szCs w:val="20"/>
                <w:lang w:val="sq-AL"/>
              </w:rPr>
            </w:pPr>
            <w:r w:rsidRPr="004A335B">
              <w:rPr>
                <w:color w:val="000000"/>
                <w:sz w:val="20"/>
                <w:szCs w:val="20"/>
                <w:lang w:val="sq-AL"/>
              </w:rPr>
              <w:t>40,000</w:t>
            </w:r>
          </w:p>
        </w:tc>
        <w:tc>
          <w:tcPr>
            <w:tcW w:w="842"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0</w:t>
            </w:r>
          </w:p>
        </w:tc>
        <w:tc>
          <w:tcPr>
            <w:tcW w:w="743"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0.0%</w:t>
            </w:r>
          </w:p>
        </w:tc>
      </w:tr>
      <w:tr w:rsidR="006404DC" w:rsidRPr="004A335B" w:rsidTr="00A359AD">
        <w:trPr>
          <w:trHeight w:val="264"/>
        </w:trPr>
        <w:tc>
          <w:tcPr>
            <w:tcW w:w="426" w:type="pct"/>
            <w:tcBorders>
              <w:top w:val="nil"/>
              <w:left w:val="single" w:sz="4" w:space="0" w:color="FFFFFF"/>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2.2.</w:t>
            </w:r>
          </w:p>
        </w:tc>
        <w:tc>
          <w:tcPr>
            <w:tcW w:w="2300"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rPr>
                <w:i/>
                <w:iCs/>
                <w:color w:val="000000"/>
                <w:sz w:val="20"/>
                <w:szCs w:val="20"/>
                <w:lang w:val="sq-AL"/>
              </w:rPr>
            </w:pPr>
            <w:r w:rsidRPr="004A335B">
              <w:rPr>
                <w:i/>
                <w:iCs/>
                <w:color w:val="000000"/>
                <w:sz w:val="20"/>
                <w:szCs w:val="20"/>
                <w:lang w:val="sq-AL"/>
              </w:rPr>
              <w:t xml:space="preserve">      Financim i huaj</w:t>
            </w:r>
          </w:p>
        </w:tc>
        <w:tc>
          <w:tcPr>
            <w:tcW w:w="689"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0</w:t>
            </w:r>
          </w:p>
        </w:tc>
        <w:tc>
          <w:tcPr>
            <w:tcW w:w="842" w:type="pct"/>
            <w:tcBorders>
              <w:top w:val="nil"/>
              <w:left w:val="nil"/>
              <w:bottom w:val="single" w:sz="4" w:space="0" w:color="FFFFFF"/>
              <w:right w:val="single" w:sz="4" w:space="0" w:color="FFFFFF"/>
            </w:tcBorders>
            <w:shd w:val="clear" w:color="auto" w:fill="auto"/>
            <w:noWrap/>
            <w:vAlign w:val="center"/>
            <w:hideMark/>
          </w:tcPr>
          <w:p w:rsidR="006404DC" w:rsidRPr="004A335B" w:rsidRDefault="006404DC" w:rsidP="004A335B">
            <w:pPr>
              <w:jc w:val="right"/>
              <w:rPr>
                <w:i/>
                <w:iCs/>
                <w:color w:val="000000"/>
                <w:sz w:val="20"/>
                <w:szCs w:val="20"/>
                <w:lang w:val="sq-AL"/>
              </w:rPr>
            </w:pPr>
            <w:r w:rsidRPr="004A335B">
              <w:rPr>
                <w:i/>
                <w:iCs/>
                <w:color w:val="000000"/>
                <w:sz w:val="20"/>
                <w:szCs w:val="20"/>
                <w:lang w:val="sq-AL"/>
              </w:rPr>
              <w:t>0</w:t>
            </w:r>
          </w:p>
        </w:tc>
        <w:tc>
          <w:tcPr>
            <w:tcW w:w="743" w:type="pct"/>
            <w:tcBorders>
              <w:top w:val="nil"/>
              <w:left w:val="nil"/>
              <w:bottom w:val="single" w:sz="4" w:space="0" w:color="FFFFFF"/>
              <w:right w:val="single" w:sz="4" w:space="0" w:color="FFFFFF"/>
            </w:tcBorders>
            <w:shd w:val="clear" w:color="auto" w:fill="auto"/>
            <w:noWrap/>
            <w:vAlign w:val="center"/>
            <w:hideMark/>
          </w:tcPr>
          <w:p w:rsidR="006404DC" w:rsidRPr="004A335B" w:rsidRDefault="0026725D" w:rsidP="004A335B">
            <w:pPr>
              <w:jc w:val="right"/>
              <w:rPr>
                <w:i/>
                <w:iCs/>
                <w:color w:val="000000"/>
                <w:sz w:val="20"/>
                <w:szCs w:val="20"/>
                <w:lang w:val="sq-AL"/>
              </w:rPr>
            </w:pPr>
            <w:r w:rsidRPr="004A335B">
              <w:rPr>
                <w:i/>
                <w:iCs/>
                <w:color w:val="000000"/>
                <w:sz w:val="20"/>
                <w:szCs w:val="20"/>
                <w:lang w:val="sq-AL"/>
              </w:rPr>
              <w:t>0.0%</w:t>
            </w:r>
          </w:p>
        </w:tc>
      </w:tr>
      <w:tr w:rsidR="006404DC" w:rsidRPr="004A335B" w:rsidTr="00A359AD">
        <w:trPr>
          <w:trHeight w:val="149"/>
        </w:trPr>
        <w:tc>
          <w:tcPr>
            <w:tcW w:w="426" w:type="pct"/>
            <w:tcBorders>
              <w:top w:val="nil"/>
              <w:left w:val="single" w:sz="4" w:space="0" w:color="FFFFFF"/>
              <w:bottom w:val="single" w:sz="4" w:space="0" w:color="FFFFFF"/>
              <w:right w:val="single" w:sz="4" w:space="0" w:color="FFFFFF"/>
            </w:tcBorders>
            <w:shd w:val="clear" w:color="000000" w:fill="FCD5B4"/>
            <w:noWrap/>
            <w:vAlign w:val="center"/>
            <w:hideMark/>
          </w:tcPr>
          <w:p w:rsidR="006404DC" w:rsidRPr="004A335B" w:rsidRDefault="006404DC" w:rsidP="004A335B">
            <w:pPr>
              <w:rPr>
                <w:b/>
                <w:bCs/>
                <w:sz w:val="20"/>
                <w:szCs w:val="20"/>
                <w:lang w:val="sq-AL"/>
              </w:rPr>
            </w:pPr>
            <w:r w:rsidRPr="004A335B">
              <w:rPr>
                <w:b/>
                <w:bCs/>
                <w:sz w:val="20"/>
                <w:szCs w:val="20"/>
                <w:lang w:val="sq-AL"/>
              </w:rPr>
              <w:t> </w:t>
            </w:r>
          </w:p>
        </w:tc>
        <w:tc>
          <w:tcPr>
            <w:tcW w:w="2300" w:type="pct"/>
            <w:tcBorders>
              <w:top w:val="nil"/>
              <w:left w:val="nil"/>
              <w:bottom w:val="single" w:sz="4" w:space="0" w:color="FFFFFF"/>
              <w:right w:val="single" w:sz="4" w:space="0" w:color="FFFFFF"/>
            </w:tcBorders>
            <w:shd w:val="clear" w:color="000000" w:fill="FCD5B4"/>
            <w:noWrap/>
            <w:vAlign w:val="center"/>
            <w:hideMark/>
          </w:tcPr>
          <w:p w:rsidR="006404DC" w:rsidRPr="004A335B" w:rsidRDefault="006404DC" w:rsidP="004A335B">
            <w:pPr>
              <w:rPr>
                <w:b/>
                <w:bCs/>
                <w:sz w:val="20"/>
                <w:szCs w:val="20"/>
                <w:lang w:val="sq-AL"/>
              </w:rPr>
            </w:pPr>
            <w:r w:rsidRPr="004A335B">
              <w:rPr>
                <w:b/>
                <w:bCs/>
                <w:sz w:val="20"/>
                <w:szCs w:val="20"/>
                <w:lang w:val="sq-AL"/>
              </w:rPr>
              <w:t xml:space="preserve">              TOTALI</w:t>
            </w:r>
          </w:p>
        </w:tc>
        <w:tc>
          <w:tcPr>
            <w:tcW w:w="689" w:type="pct"/>
            <w:tcBorders>
              <w:top w:val="nil"/>
              <w:left w:val="nil"/>
              <w:bottom w:val="single" w:sz="4" w:space="0" w:color="FFFFFF"/>
              <w:right w:val="single" w:sz="4" w:space="0" w:color="FFFFFF"/>
            </w:tcBorders>
            <w:shd w:val="clear" w:color="000000" w:fill="FCD5B4"/>
            <w:noWrap/>
            <w:vAlign w:val="center"/>
            <w:hideMark/>
          </w:tcPr>
          <w:p w:rsidR="006404DC" w:rsidRPr="004A335B" w:rsidRDefault="006404DC" w:rsidP="004A335B">
            <w:pPr>
              <w:jc w:val="right"/>
              <w:rPr>
                <w:b/>
                <w:bCs/>
                <w:sz w:val="20"/>
                <w:szCs w:val="20"/>
                <w:lang w:val="sq-AL"/>
              </w:rPr>
            </w:pPr>
            <w:r w:rsidRPr="004A335B">
              <w:rPr>
                <w:b/>
                <w:bCs/>
                <w:sz w:val="20"/>
                <w:szCs w:val="20"/>
                <w:lang w:val="sq-AL"/>
              </w:rPr>
              <w:t>733,077</w:t>
            </w:r>
          </w:p>
        </w:tc>
        <w:tc>
          <w:tcPr>
            <w:tcW w:w="842" w:type="pct"/>
            <w:tcBorders>
              <w:top w:val="nil"/>
              <w:left w:val="nil"/>
              <w:bottom w:val="single" w:sz="4" w:space="0" w:color="FFFFFF"/>
              <w:right w:val="single" w:sz="4" w:space="0" w:color="FFFFFF"/>
            </w:tcBorders>
            <w:shd w:val="clear" w:color="000000" w:fill="FCD5B4"/>
            <w:noWrap/>
            <w:vAlign w:val="center"/>
            <w:hideMark/>
          </w:tcPr>
          <w:p w:rsidR="006404DC" w:rsidRPr="004A335B" w:rsidRDefault="006404DC" w:rsidP="004A335B">
            <w:pPr>
              <w:jc w:val="right"/>
              <w:rPr>
                <w:b/>
                <w:bCs/>
                <w:sz w:val="20"/>
                <w:szCs w:val="20"/>
                <w:lang w:val="sq-AL"/>
              </w:rPr>
            </w:pPr>
            <w:r w:rsidRPr="004A335B">
              <w:rPr>
                <w:b/>
                <w:bCs/>
                <w:sz w:val="20"/>
                <w:szCs w:val="20"/>
                <w:lang w:val="sq-AL"/>
              </w:rPr>
              <w:t>124,856</w:t>
            </w:r>
          </w:p>
        </w:tc>
        <w:tc>
          <w:tcPr>
            <w:tcW w:w="743" w:type="pct"/>
            <w:tcBorders>
              <w:top w:val="nil"/>
              <w:left w:val="nil"/>
              <w:bottom w:val="single" w:sz="4" w:space="0" w:color="FFFFFF"/>
              <w:right w:val="single" w:sz="4" w:space="0" w:color="FFFFFF"/>
            </w:tcBorders>
            <w:shd w:val="clear" w:color="000000" w:fill="FCD5B4"/>
            <w:noWrap/>
            <w:vAlign w:val="center"/>
            <w:hideMark/>
          </w:tcPr>
          <w:p w:rsidR="006404DC" w:rsidRPr="004A335B" w:rsidRDefault="006404DC" w:rsidP="004A335B">
            <w:pPr>
              <w:jc w:val="right"/>
              <w:rPr>
                <w:b/>
                <w:bCs/>
                <w:color w:val="000000"/>
                <w:sz w:val="20"/>
                <w:szCs w:val="20"/>
                <w:lang w:val="sq-AL"/>
              </w:rPr>
            </w:pPr>
            <w:r w:rsidRPr="004A335B">
              <w:rPr>
                <w:b/>
                <w:bCs/>
                <w:color w:val="000000"/>
                <w:sz w:val="20"/>
                <w:szCs w:val="20"/>
                <w:lang w:val="sq-AL"/>
              </w:rPr>
              <w:t>17.0%</w:t>
            </w:r>
          </w:p>
        </w:tc>
      </w:tr>
      <w:tr w:rsidR="006404DC" w:rsidRPr="004A335B" w:rsidTr="00A359AD">
        <w:trPr>
          <w:trHeight w:val="264"/>
        </w:trPr>
        <w:tc>
          <w:tcPr>
            <w:tcW w:w="2726" w:type="pct"/>
            <w:gridSpan w:val="2"/>
            <w:tcBorders>
              <w:top w:val="nil"/>
              <w:left w:val="nil"/>
              <w:bottom w:val="nil"/>
              <w:right w:val="nil"/>
            </w:tcBorders>
            <w:shd w:val="clear" w:color="auto" w:fill="auto"/>
            <w:noWrap/>
            <w:vAlign w:val="center"/>
            <w:hideMark/>
          </w:tcPr>
          <w:p w:rsidR="006404DC" w:rsidRPr="004A335B" w:rsidRDefault="006404DC" w:rsidP="004A335B">
            <w:pPr>
              <w:rPr>
                <w:i/>
                <w:iCs/>
                <w:color w:val="000000"/>
                <w:sz w:val="20"/>
                <w:szCs w:val="20"/>
                <w:lang w:val="sq-AL"/>
              </w:rPr>
            </w:pPr>
            <w:r w:rsidRPr="004A335B">
              <w:rPr>
                <w:i/>
                <w:iCs/>
                <w:color w:val="000000"/>
                <w:sz w:val="20"/>
                <w:szCs w:val="20"/>
                <w:lang w:val="sq-AL"/>
              </w:rPr>
              <w:t>Burimi: Ministria e Financave</w:t>
            </w:r>
          </w:p>
        </w:tc>
        <w:tc>
          <w:tcPr>
            <w:tcW w:w="689" w:type="pct"/>
            <w:tcBorders>
              <w:top w:val="nil"/>
              <w:left w:val="nil"/>
              <w:bottom w:val="nil"/>
              <w:right w:val="nil"/>
            </w:tcBorders>
            <w:shd w:val="clear" w:color="auto" w:fill="auto"/>
            <w:noWrap/>
            <w:vAlign w:val="bottom"/>
            <w:hideMark/>
          </w:tcPr>
          <w:p w:rsidR="006404DC" w:rsidRPr="004A335B" w:rsidRDefault="006404DC" w:rsidP="004A335B">
            <w:pPr>
              <w:rPr>
                <w:color w:val="000000"/>
                <w:lang w:val="sq-AL"/>
              </w:rPr>
            </w:pPr>
          </w:p>
        </w:tc>
        <w:tc>
          <w:tcPr>
            <w:tcW w:w="842" w:type="pct"/>
            <w:tcBorders>
              <w:top w:val="nil"/>
              <w:left w:val="nil"/>
              <w:bottom w:val="nil"/>
              <w:right w:val="nil"/>
            </w:tcBorders>
            <w:shd w:val="clear" w:color="auto" w:fill="auto"/>
            <w:noWrap/>
            <w:vAlign w:val="bottom"/>
            <w:hideMark/>
          </w:tcPr>
          <w:p w:rsidR="006404DC" w:rsidRPr="004A335B" w:rsidRDefault="006404DC" w:rsidP="004A335B">
            <w:pPr>
              <w:rPr>
                <w:color w:val="000000"/>
                <w:lang w:val="sq-AL"/>
              </w:rPr>
            </w:pPr>
          </w:p>
        </w:tc>
        <w:tc>
          <w:tcPr>
            <w:tcW w:w="743" w:type="pct"/>
            <w:tcBorders>
              <w:top w:val="nil"/>
              <w:left w:val="nil"/>
              <w:bottom w:val="nil"/>
              <w:right w:val="nil"/>
            </w:tcBorders>
            <w:shd w:val="clear" w:color="auto" w:fill="auto"/>
            <w:noWrap/>
            <w:vAlign w:val="bottom"/>
            <w:hideMark/>
          </w:tcPr>
          <w:p w:rsidR="006404DC" w:rsidRPr="004A335B" w:rsidRDefault="006404DC" w:rsidP="004A335B">
            <w:pPr>
              <w:rPr>
                <w:color w:val="000000"/>
                <w:lang w:val="sq-AL"/>
              </w:rPr>
            </w:pPr>
          </w:p>
        </w:tc>
      </w:tr>
    </w:tbl>
    <w:p w:rsidR="0026725D" w:rsidRPr="004A335B" w:rsidRDefault="000948D1" w:rsidP="004A335B">
      <w:pPr>
        <w:jc w:val="both"/>
        <w:rPr>
          <w:lang w:val="sq-AL"/>
        </w:rPr>
      </w:pPr>
      <w:r w:rsidRPr="004A335B">
        <w:rPr>
          <w:lang w:val="sq-AL"/>
        </w:rPr>
        <w:t>Sikurse mund t</w:t>
      </w:r>
      <w:r w:rsidR="00C050C4" w:rsidRPr="004A335B">
        <w:rPr>
          <w:lang w:val="sq-AL"/>
        </w:rPr>
        <w:t>ë</w:t>
      </w:r>
      <w:r w:rsidRPr="004A335B">
        <w:rPr>
          <w:lang w:val="sq-AL"/>
        </w:rPr>
        <w:t xml:space="preserve"> konstatohet edhe nga tabela e m</w:t>
      </w:r>
      <w:r w:rsidR="00C050C4" w:rsidRPr="004A335B">
        <w:rPr>
          <w:lang w:val="sq-AL"/>
        </w:rPr>
        <w:t>ë</w:t>
      </w:r>
      <w:r w:rsidRPr="004A335B">
        <w:rPr>
          <w:lang w:val="sq-AL"/>
        </w:rPr>
        <w:t>sip</w:t>
      </w:r>
      <w:r w:rsidR="00C050C4" w:rsidRPr="004A335B">
        <w:rPr>
          <w:lang w:val="sq-AL"/>
        </w:rPr>
        <w:t>ë</w:t>
      </w:r>
      <w:r w:rsidRPr="004A335B">
        <w:rPr>
          <w:lang w:val="sq-AL"/>
        </w:rPr>
        <w:t>rme, ky program buxhetor paraqet nj</w:t>
      </w:r>
      <w:r w:rsidR="00C050C4" w:rsidRPr="004A335B">
        <w:rPr>
          <w:lang w:val="sq-AL"/>
        </w:rPr>
        <w:t>ë</w:t>
      </w:r>
      <w:r w:rsidRPr="004A335B">
        <w:rPr>
          <w:lang w:val="sq-AL"/>
        </w:rPr>
        <w:t xml:space="preserve"> nivel realizimi t</w:t>
      </w:r>
      <w:r w:rsidR="00C050C4" w:rsidRPr="004A335B">
        <w:rPr>
          <w:lang w:val="sq-AL"/>
        </w:rPr>
        <w:t>ë</w:t>
      </w:r>
      <w:r w:rsidRPr="004A335B">
        <w:rPr>
          <w:lang w:val="sq-AL"/>
        </w:rPr>
        <w:t xml:space="preserve"> shpenzimeve prej </w:t>
      </w:r>
      <w:r w:rsidR="0026725D" w:rsidRPr="004A335B">
        <w:rPr>
          <w:lang w:val="sq-AL"/>
        </w:rPr>
        <w:t>17</w:t>
      </w:r>
      <w:r w:rsidRPr="004A335B">
        <w:rPr>
          <w:lang w:val="sq-AL"/>
        </w:rPr>
        <w:t>%, kryesisht prej nivelit t</w:t>
      </w:r>
      <w:r w:rsidR="00C050C4" w:rsidRPr="004A335B">
        <w:rPr>
          <w:lang w:val="sq-AL"/>
        </w:rPr>
        <w:t>ë</w:t>
      </w:r>
      <w:r w:rsidRPr="004A335B">
        <w:rPr>
          <w:lang w:val="sq-AL"/>
        </w:rPr>
        <w:t xml:space="preserve"> realizimit t</w:t>
      </w:r>
      <w:r w:rsidR="00C050C4" w:rsidRPr="004A335B">
        <w:rPr>
          <w:lang w:val="sq-AL"/>
        </w:rPr>
        <w:t>ë</w:t>
      </w:r>
      <w:r w:rsidRPr="004A335B">
        <w:rPr>
          <w:lang w:val="sq-AL"/>
        </w:rPr>
        <w:t xml:space="preserve"> shpenzimeve korente, nd</w:t>
      </w:r>
      <w:r w:rsidR="00C050C4" w:rsidRPr="004A335B">
        <w:rPr>
          <w:lang w:val="sq-AL"/>
        </w:rPr>
        <w:t>ë</w:t>
      </w:r>
      <w:r w:rsidRPr="004A335B">
        <w:rPr>
          <w:lang w:val="sq-AL"/>
        </w:rPr>
        <w:t>rkoh</w:t>
      </w:r>
      <w:r w:rsidR="00C050C4" w:rsidRPr="004A335B">
        <w:rPr>
          <w:lang w:val="sq-AL"/>
        </w:rPr>
        <w:t>ë</w:t>
      </w:r>
      <w:r w:rsidRPr="004A335B">
        <w:rPr>
          <w:lang w:val="sq-AL"/>
        </w:rPr>
        <w:t xml:space="preserve"> q</w:t>
      </w:r>
      <w:r w:rsidR="00C050C4" w:rsidRPr="004A335B">
        <w:rPr>
          <w:lang w:val="sq-AL"/>
        </w:rPr>
        <w:t>ë</w:t>
      </w:r>
      <w:r w:rsidR="0026725D" w:rsidRPr="004A335B">
        <w:rPr>
          <w:lang w:val="sq-AL"/>
        </w:rPr>
        <w:t xml:space="preserve"> investimet rezultojn</w:t>
      </w:r>
      <w:r w:rsidR="00A359AD" w:rsidRPr="004A335B">
        <w:rPr>
          <w:lang w:val="sq-AL"/>
        </w:rPr>
        <w:t>ë</w:t>
      </w:r>
      <w:r w:rsidR="0026725D" w:rsidRPr="004A335B">
        <w:rPr>
          <w:lang w:val="sq-AL"/>
        </w:rPr>
        <w:t xml:space="preserve"> t</w:t>
      </w:r>
      <w:r w:rsidR="00A359AD" w:rsidRPr="004A335B">
        <w:rPr>
          <w:lang w:val="sq-AL"/>
        </w:rPr>
        <w:t>ë</w:t>
      </w:r>
      <w:r w:rsidR="0026725D" w:rsidRPr="004A335B">
        <w:rPr>
          <w:lang w:val="sq-AL"/>
        </w:rPr>
        <w:t xml:space="preserve"> parealizuar p</w:t>
      </w:r>
      <w:r w:rsidR="00A359AD" w:rsidRPr="004A335B">
        <w:rPr>
          <w:lang w:val="sq-AL"/>
        </w:rPr>
        <w:t>ë</w:t>
      </w:r>
      <w:r w:rsidR="0026725D" w:rsidRPr="004A335B">
        <w:rPr>
          <w:lang w:val="sq-AL"/>
        </w:rPr>
        <w:t>r periudh</w:t>
      </w:r>
      <w:r w:rsidR="00A359AD" w:rsidRPr="004A335B">
        <w:rPr>
          <w:lang w:val="sq-AL"/>
        </w:rPr>
        <w:t>ë</w:t>
      </w:r>
      <w:r w:rsidR="0026725D" w:rsidRPr="004A335B">
        <w:rPr>
          <w:lang w:val="sq-AL"/>
        </w:rPr>
        <w:t xml:space="preserve">n referuese. </w:t>
      </w:r>
    </w:p>
    <w:p w:rsidR="0026725D" w:rsidRPr="004A335B" w:rsidRDefault="0026725D" w:rsidP="004A335B">
      <w:pPr>
        <w:tabs>
          <w:tab w:val="left" w:pos="6480"/>
        </w:tabs>
        <w:jc w:val="both"/>
        <w:rPr>
          <w:lang w:val="sq-AL"/>
        </w:rPr>
      </w:pPr>
      <w:bookmarkStart w:id="1" w:name="OLE_LINK3"/>
      <w:bookmarkStart w:id="2" w:name="OLE_LINK4"/>
    </w:p>
    <w:p w:rsidR="00650B9A" w:rsidRPr="004A335B" w:rsidRDefault="00650B9A" w:rsidP="004A335B">
      <w:pPr>
        <w:tabs>
          <w:tab w:val="left" w:pos="6480"/>
        </w:tabs>
        <w:jc w:val="both"/>
        <w:rPr>
          <w:bCs/>
          <w:lang w:val="sq-AL"/>
        </w:rPr>
      </w:pPr>
      <w:r w:rsidRPr="004A335B">
        <w:rPr>
          <w:lang w:val="sq-AL"/>
        </w:rPr>
        <w:t xml:space="preserve">Në </w:t>
      </w:r>
      <w:r w:rsidR="000948D1" w:rsidRPr="004A335B">
        <w:rPr>
          <w:lang w:val="sq-AL"/>
        </w:rPr>
        <w:t>k</w:t>
      </w:r>
      <w:r w:rsidR="00C050C4" w:rsidRPr="004A335B">
        <w:rPr>
          <w:lang w:val="sq-AL"/>
        </w:rPr>
        <w:t>ë</w:t>
      </w:r>
      <w:r w:rsidR="000948D1" w:rsidRPr="004A335B">
        <w:rPr>
          <w:lang w:val="sq-AL"/>
        </w:rPr>
        <w:t>t</w:t>
      </w:r>
      <w:r w:rsidR="00C050C4" w:rsidRPr="004A335B">
        <w:rPr>
          <w:lang w:val="sq-AL"/>
        </w:rPr>
        <w:t>ë</w:t>
      </w:r>
      <w:r w:rsidR="0026725D" w:rsidRPr="004A335B">
        <w:rPr>
          <w:lang w:val="sq-AL"/>
        </w:rPr>
        <w:t xml:space="preserve"> </w:t>
      </w:r>
      <w:r w:rsidRPr="004A335B">
        <w:rPr>
          <w:lang w:val="sq-AL"/>
        </w:rPr>
        <w:t xml:space="preserve">program, janë parashikuar </w:t>
      </w:r>
      <w:r w:rsidR="0026725D" w:rsidRPr="004A335B">
        <w:rPr>
          <w:lang w:val="sq-AL"/>
        </w:rPr>
        <w:t>4</w:t>
      </w:r>
      <w:r w:rsidRPr="004A335B">
        <w:rPr>
          <w:bCs/>
          <w:lang w:val="sq-AL"/>
        </w:rPr>
        <w:t xml:space="preserve"> produkte</w:t>
      </w:r>
      <w:r w:rsidRPr="004A335B">
        <w:rPr>
          <w:lang w:val="sq-AL"/>
        </w:rPr>
        <w:t xml:space="preserve">, </w:t>
      </w:r>
      <w:bookmarkEnd w:id="1"/>
      <w:bookmarkEnd w:id="2"/>
      <w:r w:rsidRPr="004A335B">
        <w:rPr>
          <w:lang w:val="sq-AL"/>
        </w:rPr>
        <w:t xml:space="preserve">nga të cilët </w:t>
      </w:r>
      <w:r w:rsidR="0026725D" w:rsidRPr="004A335B">
        <w:rPr>
          <w:bCs/>
          <w:lang w:val="sq-AL"/>
        </w:rPr>
        <w:t>2 jan</w:t>
      </w:r>
      <w:r w:rsidR="00A359AD" w:rsidRPr="004A335B">
        <w:rPr>
          <w:bCs/>
          <w:lang w:val="sq-AL"/>
        </w:rPr>
        <w:t>ë</w:t>
      </w:r>
      <w:r w:rsidR="000948D1" w:rsidRPr="004A335B">
        <w:rPr>
          <w:bCs/>
          <w:lang w:val="sq-AL"/>
        </w:rPr>
        <w:t xml:space="preserve"> realizuar plot</w:t>
      </w:r>
      <w:r w:rsidR="00C050C4" w:rsidRPr="004A335B">
        <w:rPr>
          <w:bCs/>
          <w:lang w:val="sq-AL"/>
        </w:rPr>
        <w:t>ë</w:t>
      </w:r>
      <w:r w:rsidR="000948D1" w:rsidRPr="004A335B">
        <w:rPr>
          <w:bCs/>
          <w:lang w:val="sq-AL"/>
        </w:rPr>
        <w:t>sisht, nd</w:t>
      </w:r>
      <w:r w:rsidR="00C050C4" w:rsidRPr="004A335B">
        <w:rPr>
          <w:bCs/>
          <w:lang w:val="sq-AL"/>
        </w:rPr>
        <w:t>ë</w:t>
      </w:r>
      <w:r w:rsidR="000948D1" w:rsidRPr="004A335B">
        <w:rPr>
          <w:bCs/>
          <w:lang w:val="sq-AL"/>
        </w:rPr>
        <w:t>rkoh</w:t>
      </w:r>
      <w:r w:rsidR="00C050C4" w:rsidRPr="004A335B">
        <w:rPr>
          <w:bCs/>
          <w:lang w:val="sq-AL"/>
        </w:rPr>
        <w:t>ë</w:t>
      </w:r>
      <w:r w:rsidR="000948D1" w:rsidRPr="004A335B">
        <w:rPr>
          <w:bCs/>
          <w:lang w:val="sq-AL"/>
        </w:rPr>
        <w:t xml:space="preserve"> q</w:t>
      </w:r>
      <w:r w:rsidR="00C050C4" w:rsidRPr="004A335B">
        <w:rPr>
          <w:bCs/>
          <w:lang w:val="sq-AL"/>
        </w:rPr>
        <w:t>ë</w:t>
      </w:r>
      <w:r w:rsidR="0026725D" w:rsidRPr="004A335B">
        <w:rPr>
          <w:bCs/>
          <w:lang w:val="sq-AL"/>
        </w:rPr>
        <w:t xml:space="preserve"> 2 produktet</w:t>
      </w:r>
      <w:r w:rsidRPr="004A335B">
        <w:rPr>
          <w:bCs/>
          <w:lang w:val="sq-AL"/>
        </w:rPr>
        <w:t xml:space="preserve"> </w:t>
      </w:r>
      <w:r w:rsidR="0026725D" w:rsidRPr="004A335B">
        <w:rPr>
          <w:bCs/>
          <w:lang w:val="sq-AL"/>
        </w:rPr>
        <w:t>e tje</w:t>
      </w:r>
      <w:r w:rsidRPr="004A335B">
        <w:rPr>
          <w:bCs/>
          <w:lang w:val="sq-AL"/>
        </w:rPr>
        <w:t>r</w:t>
      </w:r>
      <w:r w:rsidR="0026725D" w:rsidRPr="004A335B">
        <w:rPr>
          <w:bCs/>
          <w:lang w:val="sq-AL"/>
        </w:rPr>
        <w:t>a q</w:t>
      </w:r>
      <w:r w:rsidR="00A359AD" w:rsidRPr="004A335B">
        <w:rPr>
          <w:bCs/>
          <w:lang w:val="sq-AL"/>
        </w:rPr>
        <w:t>ë</w:t>
      </w:r>
      <w:r w:rsidR="0026725D" w:rsidRPr="004A335B">
        <w:rPr>
          <w:bCs/>
          <w:lang w:val="sq-AL"/>
        </w:rPr>
        <w:t xml:space="preserve"> lidhen me R</w:t>
      </w:r>
      <w:r w:rsidRPr="004A335B">
        <w:rPr>
          <w:bCs/>
          <w:lang w:val="sq-AL"/>
        </w:rPr>
        <w:t>egjistri</w:t>
      </w:r>
      <w:r w:rsidR="0026725D" w:rsidRPr="004A335B">
        <w:rPr>
          <w:bCs/>
          <w:lang w:val="sq-AL"/>
        </w:rPr>
        <w:t>n</w:t>
      </w:r>
      <w:r w:rsidRPr="004A335B">
        <w:rPr>
          <w:bCs/>
          <w:lang w:val="sq-AL"/>
        </w:rPr>
        <w:t xml:space="preserve"> Kombëta</w:t>
      </w:r>
      <w:r w:rsidR="0026725D" w:rsidRPr="004A335B">
        <w:rPr>
          <w:bCs/>
          <w:lang w:val="sq-AL"/>
        </w:rPr>
        <w:t>r Elektronik t</w:t>
      </w:r>
      <w:r w:rsidR="00A359AD" w:rsidRPr="004A335B">
        <w:rPr>
          <w:bCs/>
          <w:lang w:val="sq-AL"/>
        </w:rPr>
        <w:t>ë</w:t>
      </w:r>
      <w:r w:rsidR="006E5B73" w:rsidRPr="004A335B">
        <w:rPr>
          <w:bCs/>
          <w:lang w:val="sq-AL"/>
        </w:rPr>
        <w:t xml:space="preserve"> Gjendjes Civile dhe Regjistrin Komb</w:t>
      </w:r>
      <w:r w:rsidR="00A359AD" w:rsidRPr="004A335B">
        <w:rPr>
          <w:bCs/>
          <w:lang w:val="sq-AL"/>
        </w:rPr>
        <w:t>ë</w:t>
      </w:r>
      <w:r w:rsidR="006E5B73" w:rsidRPr="004A335B">
        <w:rPr>
          <w:bCs/>
          <w:lang w:val="sq-AL"/>
        </w:rPr>
        <w:t>tar t</w:t>
      </w:r>
      <w:r w:rsidR="00A359AD" w:rsidRPr="004A335B">
        <w:rPr>
          <w:bCs/>
          <w:lang w:val="sq-AL"/>
        </w:rPr>
        <w:t>ë</w:t>
      </w:r>
      <w:r w:rsidR="006E5B73" w:rsidRPr="004A335B">
        <w:rPr>
          <w:bCs/>
          <w:lang w:val="sq-AL"/>
        </w:rPr>
        <w:t xml:space="preserve"> Adresave</w:t>
      </w:r>
      <w:r w:rsidR="000948D1" w:rsidRPr="004A335B">
        <w:rPr>
          <w:bCs/>
          <w:lang w:val="sq-AL"/>
        </w:rPr>
        <w:t xml:space="preserve">, </w:t>
      </w:r>
      <w:r w:rsidR="0026725D" w:rsidRPr="004A335B">
        <w:rPr>
          <w:bCs/>
          <w:lang w:val="sq-AL"/>
        </w:rPr>
        <w:t>rezultojn</w:t>
      </w:r>
      <w:r w:rsidR="00A359AD" w:rsidRPr="004A335B">
        <w:rPr>
          <w:bCs/>
          <w:lang w:val="sq-AL"/>
        </w:rPr>
        <w:t>ë</w:t>
      </w:r>
      <w:r w:rsidR="0026725D" w:rsidRPr="004A335B">
        <w:rPr>
          <w:bCs/>
          <w:lang w:val="sq-AL"/>
        </w:rPr>
        <w:t xml:space="preserve"> t</w:t>
      </w:r>
      <w:r w:rsidR="00A359AD" w:rsidRPr="004A335B">
        <w:rPr>
          <w:bCs/>
          <w:lang w:val="sq-AL"/>
        </w:rPr>
        <w:t>ë</w:t>
      </w:r>
      <w:r w:rsidR="0026725D" w:rsidRPr="004A335B">
        <w:rPr>
          <w:bCs/>
          <w:lang w:val="sq-AL"/>
        </w:rPr>
        <w:t xml:space="preserve"> parealizuara si pasoj</w:t>
      </w:r>
      <w:r w:rsidR="00A359AD" w:rsidRPr="004A335B">
        <w:rPr>
          <w:bCs/>
          <w:lang w:val="sq-AL"/>
        </w:rPr>
        <w:t>ë</w:t>
      </w:r>
      <w:r w:rsidR="0026725D" w:rsidRPr="004A335B">
        <w:rPr>
          <w:bCs/>
          <w:lang w:val="sq-AL"/>
        </w:rPr>
        <w:t xml:space="preserve"> e fondeve t</w:t>
      </w:r>
      <w:r w:rsidR="00A359AD" w:rsidRPr="004A335B">
        <w:rPr>
          <w:bCs/>
          <w:lang w:val="sq-AL"/>
        </w:rPr>
        <w:t>ë</w:t>
      </w:r>
      <w:r w:rsidR="0026725D" w:rsidRPr="004A335B">
        <w:rPr>
          <w:bCs/>
          <w:lang w:val="sq-AL"/>
        </w:rPr>
        <w:t xml:space="preserve"> ngrira nga ana e MZHETS</w:t>
      </w:r>
      <w:r w:rsidR="000948D1" w:rsidRPr="004A335B">
        <w:rPr>
          <w:bCs/>
          <w:lang w:val="sq-AL"/>
        </w:rPr>
        <w:t xml:space="preserve">. </w:t>
      </w:r>
    </w:p>
    <w:p w:rsidR="000948D1" w:rsidRPr="004A335B" w:rsidRDefault="000948D1" w:rsidP="004A335B">
      <w:pPr>
        <w:tabs>
          <w:tab w:val="left" w:pos="6480"/>
        </w:tabs>
        <w:jc w:val="both"/>
        <w:rPr>
          <w:lang w:val="sq-AL"/>
        </w:rPr>
      </w:pPr>
    </w:p>
    <w:p w:rsidR="002E7320" w:rsidRPr="004A335B" w:rsidRDefault="00650B9A" w:rsidP="004A335B">
      <w:pPr>
        <w:pStyle w:val="ListParagraph"/>
        <w:numPr>
          <w:ilvl w:val="0"/>
          <w:numId w:val="1"/>
        </w:numPr>
        <w:jc w:val="both"/>
        <w:rPr>
          <w:bCs/>
          <w:lang w:val="sq-AL"/>
        </w:rPr>
      </w:pPr>
      <w:r w:rsidRPr="004A335B">
        <w:rPr>
          <w:b/>
          <w:u w:val="single"/>
          <w:lang w:val="sq-AL" w:eastAsia="sq-AL"/>
        </w:rPr>
        <w:t>Menaxhimi i Rezervave të Shtetit</w:t>
      </w:r>
    </w:p>
    <w:p w:rsidR="002E7320" w:rsidRPr="004A335B" w:rsidRDefault="002E7320" w:rsidP="004A335B">
      <w:pPr>
        <w:jc w:val="both"/>
        <w:rPr>
          <w:bCs/>
          <w:lang w:val="sq-AL"/>
        </w:rPr>
      </w:pPr>
    </w:p>
    <w:p w:rsidR="002E7320" w:rsidRPr="004A335B" w:rsidRDefault="002E7320" w:rsidP="004A335B">
      <w:pPr>
        <w:jc w:val="both"/>
        <w:rPr>
          <w:bCs/>
          <w:lang w:val="sq-AL"/>
        </w:rPr>
      </w:pPr>
      <w:r w:rsidRPr="004A335B">
        <w:rPr>
          <w:bCs/>
          <w:lang w:val="sq-AL"/>
        </w:rPr>
        <w:t>Qëllimi i këtij programi është administrimi i stokut t</w:t>
      </w:r>
      <w:r w:rsidR="00C050C4" w:rsidRPr="004A335B">
        <w:rPr>
          <w:bCs/>
          <w:lang w:val="sq-AL"/>
        </w:rPr>
        <w:t>ë</w:t>
      </w:r>
      <w:r w:rsidRPr="004A335B">
        <w:rPr>
          <w:bCs/>
          <w:lang w:val="sq-AL"/>
        </w:rPr>
        <w:t xml:space="preserve"> mallrave rezervë materiale shtetërore, p</w:t>
      </w:r>
      <w:r w:rsidR="00C050C4" w:rsidRPr="004A335B">
        <w:rPr>
          <w:bCs/>
          <w:lang w:val="sq-AL"/>
        </w:rPr>
        <w:t>ë</w:t>
      </w:r>
      <w:r w:rsidRPr="004A335B">
        <w:rPr>
          <w:bCs/>
          <w:lang w:val="sq-AL"/>
        </w:rPr>
        <w:t>r t’u përdorur për të ndërhyrë në situatat në nevojë. M</w:t>
      </w:r>
      <w:r w:rsidR="00C050C4" w:rsidRPr="004A335B">
        <w:rPr>
          <w:bCs/>
          <w:lang w:val="sq-AL"/>
        </w:rPr>
        <w:t>ë</w:t>
      </w:r>
      <w:r w:rsidRPr="004A335B">
        <w:rPr>
          <w:bCs/>
          <w:lang w:val="sq-AL"/>
        </w:rPr>
        <w:t xml:space="preserve"> tej, programi administron edhe mallrat e sekuestruara, konfiskuara, mallra të lëna në ruajtje etj., nëpërmjet Drejtorive  Rajonale te shtrira ne te gjithë territorin e vendit. </w:t>
      </w:r>
    </w:p>
    <w:p w:rsidR="002E7320" w:rsidRPr="004A335B" w:rsidRDefault="002E7320" w:rsidP="004A335B">
      <w:pPr>
        <w:jc w:val="both"/>
        <w:rPr>
          <w:bCs/>
          <w:lang w:val="sq-AL"/>
        </w:rPr>
      </w:pPr>
    </w:p>
    <w:p w:rsidR="00A74DC2" w:rsidRPr="004A335B" w:rsidRDefault="00A74DC2" w:rsidP="004A335B">
      <w:pPr>
        <w:jc w:val="both"/>
        <w:rPr>
          <w:lang w:val="sq-AL"/>
        </w:rPr>
      </w:pPr>
      <w:r w:rsidRPr="004A335B">
        <w:rPr>
          <w:lang w:val="sq-AL"/>
        </w:rPr>
        <w:t>P</w:t>
      </w:r>
      <w:r w:rsidR="00C050C4" w:rsidRPr="004A335B">
        <w:rPr>
          <w:lang w:val="sq-AL"/>
        </w:rPr>
        <w:t>ë</w:t>
      </w:r>
      <w:r w:rsidRPr="004A335B">
        <w:rPr>
          <w:lang w:val="sq-AL"/>
        </w:rPr>
        <w:t>r vitin 201</w:t>
      </w:r>
      <w:r w:rsidR="006E5B73" w:rsidRPr="004A335B">
        <w:rPr>
          <w:lang w:val="sq-AL"/>
        </w:rPr>
        <w:t>4</w:t>
      </w:r>
      <w:r w:rsidRPr="004A335B">
        <w:rPr>
          <w:lang w:val="sq-AL"/>
        </w:rPr>
        <w:t>, fondet e dedikuara p</w:t>
      </w:r>
      <w:r w:rsidR="00C050C4" w:rsidRPr="004A335B">
        <w:rPr>
          <w:lang w:val="sq-AL"/>
        </w:rPr>
        <w:t>ë</w:t>
      </w:r>
      <w:r w:rsidRPr="004A335B">
        <w:rPr>
          <w:lang w:val="sq-AL"/>
        </w:rPr>
        <w:t>r k</w:t>
      </w:r>
      <w:r w:rsidR="00C050C4" w:rsidRPr="004A335B">
        <w:rPr>
          <w:lang w:val="sq-AL"/>
        </w:rPr>
        <w:t>ë</w:t>
      </w:r>
      <w:r w:rsidRPr="004A335B">
        <w:rPr>
          <w:lang w:val="sq-AL"/>
        </w:rPr>
        <w:t>t</w:t>
      </w:r>
      <w:r w:rsidR="00C050C4" w:rsidRPr="004A335B">
        <w:rPr>
          <w:lang w:val="sq-AL"/>
        </w:rPr>
        <w:t>ë</w:t>
      </w:r>
      <w:r w:rsidRPr="004A335B">
        <w:rPr>
          <w:lang w:val="sq-AL"/>
        </w:rPr>
        <w:t xml:space="preserve"> program p</w:t>
      </w:r>
      <w:r w:rsidR="00C050C4" w:rsidRPr="004A335B">
        <w:rPr>
          <w:lang w:val="sq-AL"/>
        </w:rPr>
        <w:t>ë</w:t>
      </w:r>
      <w:r w:rsidRPr="004A335B">
        <w:rPr>
          <w:lang w:val="sq-AL"/>
        </w:rPr>
        <w:t>rb</w:t>
      </w:r>
      <w:r w:rsidR="00C050C4" w:rsidRPr="004A335B">
        <w:rPr>
          <w:lang w:val="sq-AL"/>
        </w:rPr>
        <w:t>ë</w:t>
      </w:r>
      <w:r w:rsidRPr="004A335B">
        <w:rPr>
          <w:lang w:val="sq-AL"/>
        </w:rPr>
        <w:t>jn</w:t>
      </w:r>
      <w:r w:rsidR="00C050C4" w:rsidRPr="004A335B">
        <w:rPr>
          <w:lang w:val="sq-AL"/>
        </w:rPr>
        <w:t>ë</w:t>
      </w:r>
      <w:r w:rsidRPr="004A335B">
        <w:rPr>
          <w:lang w:val="sq-AL"/>
        </w:rPr>
        <w:t xml:space="preserve"> rreth 0.5 % të buxhetit të miratuar për Ministrin</w:t>
      </w:r>
      <w:r w:rsidR="00C050C4" w:rsidRPr="004A335B">
        <w:rPr>
          <w:lang w:val="sq-AL"/>
        </w:rPr>
        <w:t>ë</w:t>
      </w:r>
      <w:r w:rsidRPr="004A335B">
        <w:rPr>
          <w:lang w:val="sq-AL"/>
        </w:rPr>
        <w:t xml:space="preserve"> e Pun</w:t>
      </w:r>
      <w:r w:rsidR="00C050C4" w:rsidRPr="004A335B">
        <w:rPr>
          <w:lang w:val="sq-AL"/>
        </w:rPr>
        <w:t>ë</w:t>
      </w:r>
      <w:r w:rsidRPr="004A335B">
        <w:rPr>
          <w:lang w:val="sq-AL"/>
        </w:rPr>
        <w:t>ve t</w:t>
      </w:r>
      <w:r w:rsidR="00C050C4" w:rsidRPr="004A335B">
        <w:rPr>
          <w:lang w:val="sq-AL"/>
        </w:rPr>
        <w:t>ë</w:t>
      </w:r>
      <w:r w:rsidRPr="004A335B">
        <w:rPr>
          <w:lang w:val="sq-AL"/>
        </w:rPr>
        <w:t xml:space="preserve"> Brendshme. </w:t>
      </w:r>
      <w:r w:rsidRPr="004A335B">
        <w:rPr>
          <w:rFonts w:eastAsia="Calibri"/>
          <w:bCs/>
          <w:lang w:val="sq-AL"/>
        </w:rPr>
        <w:t>Tabela n</w:t>
      </w:r>
      <w:r w:rsidR="00C050C4" w:rsidRPr="004A335B">
        <w:rPr>
          <w:rFonts w:eastAsia="Calibri"/>
          <w:bCs/>
          <w:lang w:val="sq-AL"/>
        </w:rPr>
        <w:t>ë</w:t>
      </w:r>
      <w:r w:rsidRPr="004A335B">
        <w:rPr>
          <w:rFonts w:eastAsia="Calibri"/>
          <w:bCs/>
          <w:lang w:val="sq-AL"/>
        </w:rPr>
        <w:t xml:space="preserve"> vijim paraqet r</w:t>
      </w:r>
      <w:r w:rsidRPr="004A335B">
        <w:rPr>
          <w:lang w:val="sq-AL"/>
        </w:rPr>
        <w:t xml:space="preserve">ealizimin e planit të buxhetit, për këtë program </w:t>
      </w:r>
      <w:r w:rsidR="006E5B73" w:rsidRPr="004A335B">
        <w:rPr>
          <w:lang w:val="sq-AL"/>
        </w:rPr>
        <w:t>n</w:t>
      </w:r>
      <w:r w:rsidR="00A359AD" w:rsidRPr="004A335B">
        <w:rPr>
          <w:lang w:val="sq-AL"/>
        </w:rPr>
        <w:t>ë</w:t>
      </w:r>
      <w:r w:rsidR="006E5B73" w:rsidRPr="004A335B">
        <w:rPr>
          <w:lang w:val="sq-AL"/>
        </w:rPr>
        <w:t xml:space="preserve"> tremujorin e par</w:t>
      </w:r>
      <w:r w:rsidR="00A359AD" w:rsidRPr="004A335B">
        <w:rPr>
          <w:lang w:val="sq-AL"/>
        </w:rPr>
        <w:t>ë</w:t>
      </w:r>
      <w:r w:rsidR="006E5B73" w:rsidRPr="004A335B">
        <w:rPr>
          <w:lang w:val="sq-AL"/>
        </w:rPr>
        <w:t xml:space="preserve"> t</w:t>
      </w:r>
      <w:r w:rsidR="00A359AD" w:rsidRPr="004A335B">
        <w:rPr>
          <w:lang w:val="sq-AL"/>
        </w:rPr>
        <w:t>ë</w:t>
      </w:r>
      <w:r w:rsidR="006E5B73" w:rsidRPr="004A335B">
        <w:rPr>
          <w:lang w:val="sq-AL"/>
        </w:rPr>
        <w:t xml:space="preserve"> k</w:t>
      </w:r>
      <w:r w:rsidR="00A359AD" w:rsidRPr="004A335B">
        <w:rPr>
          <w:lang w:val="sq-AL"/>
        </w:rPr>
        <w:t>ë</w:t>
      </w:r>
      <w:r w:rsidR="006E5B73" w:rsidRPr="004A335B">
        <w:rPr>
          <w:lang w:val="sq-AL"/>
        </w:rPr>
        <w:t>tij viti</w:t>
      </w:r>
      <w:r w:rsidRPr="004A335B">
        <w:rPr>
          <w:lang w:val="sq-AL"/>
        </w:rPr>
        <w:t xml:space="preserve">. </w:t>
      </w:r>
    </w:p>
    <w:tbl>
      <w:tblPr>
        <w:tblW w:w="5000" w:type="pct"/>
        <w:tblLook w:val="04A0"/>
      </w:tblPr>
      <w:tblGrid>
        <w:gridCol w:w="875"/>
        <w:gridCol w:w="4140"/>
        <w:gridCol w:w="1240"/>
        <w:gridCol w:w="1516"/>
        <w:gridCol w:w="1471"/>
      </w:tblGrid>
      <w:tr w:rsidR="006E5B73" w:rsidRPr="004A335B" w:rsidTr="006E5B73">
        <w:trPr>
          <w:trHeight w:val="300"/>
        </w:trPr>
        <w:tc>
          <w:tcPr>
            <w:tcW w:w="473" w:type="pct"/>
            <w:tcBorders>
              <w:top w:val="nil"/>
              <w:left w:val="nil"/>
              <w:bottom w:val="nil"/>
              <w:right w:val="nil"/>
            </w:tcBorders>
            <w:shd w:val="clear" w:color="auto" w:fill="auto"/>
            <w:noWrap/>
            <w:vAlign w:val="bottom"/>
            <w:hideMark/>
          </w:tcPr>
          <w:p w:rsidR="006E5B73" w:rsidRPr="004A335B" w:rsidRDefault="006E5B73" w:rsidP="004A335B">
            <w:pPr>
              <w:rPr>
                <w:color w:val="000000"/>
                <w:sz w:val="20"/>
                <w:szCs w:val="20"/>
                <w:lang w:val="sq-AL"/>
              </w:rPr>
            </w:pPr>
          </w:p>
        </w:tc>
        <w:tc>
          <w:tcPr>
            <w:tcW w:w="2240" w:type="pct"/>
            <w:tcBorders>
              <w:top w:val="nil"/>
              <w:left w:val="nil"/>
              <w:bottom w:val="nil"/>
              <w:right w:val="nil"/>
            </w:tcBorders>
            <w:shd w:val="clear" w:color="auto" w:fill="auto"/>
            <w:noWrap/>
            <w:vAlign w:val="bottom"/>
            <w:hideMark/>
          </w:tcPr>
          <w:p w:rsidR="006E5B73" w:rsidRPr="004A335B" w:rsidRDefault="006E5B73" w:rsidP="004A335B">
            <w:pPr>
              <w:rPr>
                <w:color w:val="000000"/>
                <w:sz w:val="20"/>
                <w:szCs w:val="20"/>
                <w:lang w:val="sq-AL"/>
              </w:rPr>
            </w:pPr>
          </w:p>
        </w:tc>
        <w:tc>
          <w:tcPr>
            <w:tcW w:w="1491" w:type="pct"/>
            <w:gridSpan w:val="2"/>
            <w:tcBorders>
              <w:top w:val="nil"/>
              <w:left w:val="nil"/>
              <w:bottom w:val="nil"/>
              <w:right w:val="nil"/>
            </w:tcBorders>
            <w:shd w:val="clear" w:color="auto" w:fill="auto"/>
            <w:noWrap/>
            <w:vAlign w:val="center"/>
            <w:hideMark/>
          </w:tcPr>
          <w:p w:rsidR="006E5B73" w:rsidRPr="004A335B" w:rsidRDefault="006E5B73" w:rsidP="004A335B">
            <w:pPr>
              <w:jc w:val="center"/>
              <w:rPr>
                <w:i/>
                <w:iCs/>
                <w:color w:val="000000"/>
                <w:sz w:val="20"/>
                <w:szCs w:val="20"/>
                <w:lang w:val="sq-AL"/>
              </w:rPr>
            </w:pPr>
            <w:r w:rsidRPr="004A335B">
              <w:rPr>
                <w:i/>
                <w:iCs/>
                <w:color w:val="000000"/>
                <w:sz w:val="20"/>
                <w:szCs w:val="20"/>
                <w:lang w:val="sq-AL"/>
              </w:rPr>
              <w:t>Në mijë lekë</w:t>
            </w:r>
          </w:p>
        </w:tc>
        <w:tc>
          <w:tcPr>
            <w:tcW w:w="796" w:type="pct"/>
            <w:tcBorders>
              <w:top w:val="nil"/>
              <w:left w:val="nil"/>
              <w:bottom w:val="nil"/>
              <w:right w:val="nil"/>
            </w:tcBorders>
            <w:shd w:val="clear" w:color="auto" w:fill="auto"/>
            <w:noWrap/>
            <w:vAlign w:val="center"/>
            <w:hideMark/>
          </w:tcPr>
          <w:p w:rsidR="006E5B73" w:rsidRPr="004A335B" w:rsidRDefault="006E5B73" w:rsidP="004A335B">
            <w:pPr>
              <w:rPr>
                <w:i/>
                <w:iCs/>
                <w:color w:val="000000"/>
                <w:sz w:val="20"/>
                <w:szCs w:val="20"/>
                <w:lang w:val="sq-AL"/>
              </w:rPr>
            </w:pPr>
          </w:p>
        </w:tc>
      </w:tr>
      <w:tr w:rsidR="006E5B73" w:rsidRPr="004A335B" w:rsidTr="006E5B73">
        <w:trPr>
          <w:trHeight w:val="315"/>
        </w:trPr>
        <w:tc>
          <w:tcPr>
            <w:tcW w:w="473"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6E5B73" w:rsidRPr="004A335B" w:rsidRDefault="006E5B73" w:rsidP="004A335B">
            <w:pPr>
              <w:jc w:val="center"/>
              <w:rPr>
                <w:b/>
                <w:bCs/>
                <w:color w:val="FFFFFF"/>
                <w:sz w:val="20"/>
                <w:szCs w:val="20"/>
                <w:lang w:val="sq-AL"/>
              </w:rPr>
            </w:pPr>
            <w:r w:rsidRPr="004A335B">
              <w:rPr>
                <w:b/>
                <w:bCs/>
                <w:color w:val="FFFFFF"/>
                <w:sz w:val="20"/>
                <w:szCs w:val="20"/>
                <w:lang w:val="sq-AL"/>
              </w:rPr>
              <w:t>01180</w:t>
            </w:r>
          </w:p>
        </w:tc>
        <w:tc>
          <w:tcPr>
            <w:tcW w:w="2240" w:type="pct"/>
            <w:tcBorders>
              <w:top w:val="single" w:sz="4" w:space="0" w:color="FFFFFF"/>
              <w:left w:val="nil"/>
              <w:bottom w:val="single" w:sz="4" w:space="0" w:color="FFFFFF"/>
              <w:right w:val="single" w:sz="4" w:space="0" w:color="FFFFFF"/>
            </w:tcBorders>
            <w:shd w:val="clear" w:color="000000" w:fill="F79646"/>
            <w:noWrap/>
            <w:vAlign w:val="center"/>
            <w:hideMark/>
          </w:tcPr>
          <w:p w:rsidR="006E5B73" w:rsidRPr="004A335B" w:rsidRDefault="006E5B73" w:rsidP="004A335B">
            <w:pPr>
              <w:jc w:val="center"/>
              <w:rPr>
                <w:b/>
                <w:bCs/>
                <w:color w:val="FFFFFF"/>
                <w:sz w:val="20"/>
                <w:szCs w:val="20"/>
                <w:lang w:val="sq-AL"/>
              </w:rPr>
            </w:pPr>
            <w:r w:rsidRPr="004A335B">
              <w:rPr>
                <w:b/>
                <w:bCs/>
                <w:color w:val="FFFFFF"/>
                <w:sz w:val="20"/>
                <w:szCs w:val="20"/>
                <w:lang w:val="sq-AL"/>
              </w:rPr>
              <w:t>Menaxhimi i Rezervave t</w:t>
            </w:r>
            <w:r w:rsidR="00A359AD" w:rsidRPr="004A335B">
              <w:rPr>
                <w:b/>
                <w:bCs/>
                <w:color w:val="FFFFFF"/>
                <w:sz w:val="20"/>
                <w:szCs w:val="20"/>
                <w:lang w:val="sq-AL"/>
              </w:rPr>
              <w:t>ë</w:t>
            </w:r>
            <w:r w:rsidRPr="004A335B">
              <w:rPr>
                <w:b/>
                <w:bCs/>
                <w:color w:val="FFFFFF"/>
                <w:sz w:val="20"/>
                <w:szCs w:val="20"/>
                <w:lang w:val="sq-AL"/>
              </w:rPr>
              <w:t xml:space="preserve"> Shtetit</w:t>
            </w:r>
          </w:p>
        </w:tc>
        <w:tc>
          <w:tcPr>
            <w:tcW w:w="671" w:type="pct"/>
            <w:tcBorders>
              <w:top w:val="single" w:sz="4" w:space="0" w:color="FFFFFF"/>
              <w:left w:val="nil"/>
              <w:bottom w:val="single" w:sz="4" w:space="0" w:color="FFFFFF"/>
              <w:right w:val="single" w:sz="4" w:space="0" w:color="FFFFFF"/>
            </w:tcBorders>
            <w:shd w:val="clear" w:color="000000" w:fill="F79646"/>
            <w:noWrap/>
            <w:vAlign w:val="center"/>
            <w:hideMark/>
          </w:tcPr>
          <w:p w:rsidR="006E5B73" w:rsidRPr="004A335B" w:rsidRDefault="006E5B73" w:rsidP="004A335B">
            <w:pPr>
              <w:jc w:val="center"/>
              <w:rPr>
                <w:b/>
                <w:bCs/>
                <w:color w:val="FFFFFF"/>
                <w:sz w:val="20"/>
                <w:szCs w:val="20"/>
                <w:lang w:val="sq-AL"/>
              </w:rPr>
            </w:pPr>
            <w:r w:rsidRPr="004A335B">
              <w:rPr>
                <w:b/>
                <w:bCs/>
                <w:color w:val="FFFFFF"/>
                <w:sz w:val="20"/>
                <w:szCs w:val="20"/>
                <w:lang w:val="sq-AL"/>
              </w:rPr>
              <w:t>Plani 2014</w:t>
            </w:r>
          </w:p>
        </w:tc>
        <w:tc>
          <w:tcPr>
            <w:tcW w:w="820" w:type="pct"/>
            <w:tcBorders>
              <w:top w:val="single" w:sz="4" w:space="0" w:color="FFFFFF"/>
              <w:left w:val="nil"/>
              <w:bottom w:val="single" w:sz="4" w:space="0" w:color="FFFFFF"/>
              <w:right w:val="single" w:sz="4" w:space="0" w:color="FFFFFF"/>
            </w:tcBorders>
            <w:shd w:val="clear" w:color="000000" w:fill="F79646"/>
            <w:noWrap/>
            <w:vAlign w:val="center"/>
            <w:hideMark/>
          </w:tcPr>
          <w:p w:rsidR="006E5B73" w:rsidRPr="004A335B" w:rsidRDefault="006E5B73" w:rsidP="004A335B">
            <w:pPr>
              <w:jc w:val="center"/>
              <w:rPr>
                <w:b/>
                <w:bCs/>
                <w:color w:val="FFFFFF"/>
                <w:sz w:val="20"/>
                <w:szCs w:val="20"/>
                <w:lang w:val="sq-AL"/>
              </w:rPr>
            </w:pPr>
            <w:r w:rsidRPr="004A335B">
              <w:rPr>
                <w:b/>
                <w:bCs/>
                <w:color w:val="FFFFFF"/>
                <w:sz w:val="20"/>
                <w:szCs w:val="20"/>
                <w:lang w:val="sq-AL"/>
              </w:rPr>
              <w:t>Fakti 2014T1</w:t>
            </w:r>
          </w:p>
        </w:tc>
        <w:tc>
          <w:tcPr>
            <w:tcW w:w="796" w:type="pct"/>
            <w:tcBorders>
              <w:top w:val="single" w:sz="4" w:space="0" w:color="FFFFFF"/>
              <w:left w:val="nil"/>
              <w:bottom w:val="single" w:sz="4" w:space="0" w:color="FFFFFF"/>
              <w:right w:val="single" w:sz="4" w:space="0" w:color="FFFFFF"/>
            </w:tcBorders>
            <w:shd w:val="clear" w:color="000000" w:fill="F79646"/>
            <w:noWrap/>
            <w:vAlign w:val="center"/>
            <w:hideMark/>
          </w:tcPr>
          <w:p w:rsidR="006E5B73" w:rsidRPr="004A335B" w:rsidRDefault="006E5B73" w:rsidP="004A335B">
            <w:pPr>
              <w:jc w:val="center"/>
              <w:rPr>
                <w:b/>
                <w:bCs/>
                <w:color w:val="FFFFFF"/>
                <w:sz w:val="20"/>
                <w:szCs w:val="20"/>
                <w:lang w:val="sq-AL"/>
              </w:rPr>
            </w:pPr>
            <w:r w:rsidRPr="004A335B">
              <w:rPr>
                <w:b/>
                <w:bCs/>
                <w:color w:val="FFFFFF"/>
                <w:sz w:val="20"/>
                <w:szCs w:val="20"/>
                <w:lang w:val="sq-AL"/>
              </w:rPr>
              <w:t>% e realizimit</w:t>
            </w:r>
          </w:p>
        </w:tc>
      </w:tr>
      <w:tr w:rsidR="006E5B73" w:rsidRPr="004A335B" w:rsidTr="006E5B73">
        <w:trPr>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center"/>
              <w:rPr>
                <w:b/>
                <w:bCs/>
                <w:color w:val="000000"/>
                <w:sz w:val="20"/>
                <w:szCs w:val="20"/>
                <w:lang w:val="sq-AL"/>
              </w:rPr>
            </w:pPr>
            <w:r w:rsidRPr="004A335B">
              <w:rPr>
                <w:b/>
                <w:bCs/>
                <w:color w:val="000000"/>
                <w:sz w:val="20"/>
                <w:szCs w:val="20"/>
                <w:lang w:val="sq-AL"/>
              </w:rPr>
              <w:t>1.</w:t>
            </w:r>
          </w:p>
        </w:tc>
        <w:tc>
          <w:tcPr>
            <w:tcW w:w="224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b/>
                <w:bCs/>
                <w:color w:val="000000"/>
                <w:sz w:val="20"/>
                <w:szCs w:val="20"/>
                <w:lang w:val="sq-AL"/>
              </w:rPr>
            </w:pPr>
            <w:r w:rsidRPr="004A335B">
              <w:rPr>
                <w:b/>
                <w:bCs/>
                <w:color w:val="000000"/>
                <w:sz w:val="20"/>
                <w:szCs w:val="20"/>
                <w:lang w:val="sq-AL"/>
              </w:rPr>
              <w:t>Shpenzime Korente</w:t>
            </w:r>
          </w:p>
        </w:tc>
        <w:tc>
          <w:tcPr>
            <w:tcW w:w="67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96,700</w:t>
            </w:r>
          </w:p>
        </w:tc>
        <w:tc>
          <w:tcPr>
            <w:tcW w:w="82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17,094</w:t>
            </w:r>
          </w:p>
        </w:tc>
        <w:tc>
          <w:tcPr>
            <w:tcW w:w="796"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17.7%</w:t>
            </w:r>
          </w:p>
        </w:tc>
      </w:tr>
      <w:tr w:rsidR="006E5B73" w:rsidRPr="004A335B" w:rsidTr="006E5B73">
        <w:trPr>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1.1.</w:t>
            </w:r>
          </w:p>
        </w:tc>
        <w:tc>
          <w:tcPr>
            <w:tcW w:w="224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 xml:space="preserve">      Personeli </w:t>
            </w:r>
          </w:p>
        </w:tc>
        <w:tc>
          <w:tcPr>
            <w:tcW w:w="67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76,000</w:t>
            </w:r>
          </w:p>
        </w:tc>
        <w:tc>
          <w:tcPr>
            <w:tcW w:w="82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16,202</w:t>
            </w:r>
          </w:p>
        </w:tc>
        <w:tc>
          <w:tcPr>
            <w:tcW w:w="796"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21.3%</w:t>
            </w:r>
          </w:p>
        </w:tc>
      </w:tr>
      <w:tr w:rsidR="006E5B73" w:rsidRPr="004A335B" w:rsidTr="006E5B73">
        <w:trPr>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1.2</w:t>
            </w:r>
          </w:p>
        </w:tc>
        <w:tc>
          <w:tcPr>
            <w:tcW w:w="224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 xml:space="preserve">      Operative</w:t>
            </w:r>
          </w:p>
        </w:tc>
        <w:tc>
          <w:tcPr>
            <w:tcW w:w="67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20,700</w:t>
            </w:r>
          </w:p>
        </w:tc>
        <w:tc>
          <w:tcPr>
            <w:tcW w:w="82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892</w:t>
            </w:r>
          </w:p>
        </w:tc>
        <w:tc>
          <w:tcPr>
            <w:tcW w:w="796"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4.3%</w:t>
            </w:r>
          </w:p>
        </w:tc>
      </w:tr>
      <w:tr w:rsidR="006E5B73" w:rsidRPr="004A335B" w:rsidTr="006E5B73">
        <w:trPr>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center"/>
              <w:rPr>
                <w:b/>
                <w:bCs/>
                <w:color w:val="000000"/>
                <w:sz w:val="20"/>
                <w:szCs w:val="20"/>
                <w:lang w:val="sq-AL"/>
              </w:rPr>
            </w:pPr>
            <w:r w:rsidRPr="004A335B">
              <w:rPr>
                <w:b/>
                <w:bCs/>
                <w:color w:val="000000"/>
                <w:sz w:val="20"/>
                <w:szCs w:val="20"/>
                <w:lang w:val="sq-AL"/>
              </w:rPr>
              <w:t>2</w:t>
            </w:r>
          </w:p>
        </w:tc>
        <w:tc>
          <w:tcPr>
            <w:tcW w:w="224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b/>
                <w:bCs/>
                <w:color w:val="000000"/>
                <w:sz w:val="20"/>
                <w:szCs w:val="20"/>
                <w:lang w:val="sq-AL"/>
              </w:rPr>
            </w:pPr>
            <w:r w:rsidRPr="004A335B">
              <w:rPr>
                <w:b/>
                <w:bCs/>
                <w:color w:val="000000"/>
                <w:sz w:val="20"/>
                <w:szCs w:val="20"/>
                <w:lang w:val="sq-AL"/>
              </w:rPr>
              <w:t>Shpenzime kapitale</w:t>
            </w:r>
          </w:p>
        </w:tc>
        <w:tc>
          <w:tcPr>
            <w:tcW w:w="67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6,000</w:t>
            </w:r>
          </w:p>
        </w:tc>
        <w:tc>
          <w:tcPr>
            <w:tcW w:w="82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0</w:t>
            </w:r>
          </w:p>
        </w:tc>
        <w:tc>
          <w:tcPr>
            <w:tcW w:w="796"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0.0%</w:t>
            </w:r>
          </w:p>
        </w:tc>
      </w:tr>
      <w:tr w:rsidR="006E5B73" w:rsidRPr="004A335B" w:rsidTr="006E5B73">
        <w:trPr>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2.1.</w:t>
            </w:r>
          </w:p>
        </w:tc>
        <w:tc>
          <w:tcPr>
            <w:tcW w:w="224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 xml:space="preserve">      Financim i brendsh</w:t>
            </w:r>
            <w:r w:rsidR="00A359AD" w:rsidRPr="004A335B">
              <w:rPr>
                <w:i/>
                <w:iCs/>
                <w:color w:val="000000"/>
                <w:sz w:val="20"/>
                <w:szCs w:val="20"/>
                <w:lang w:val="sq-AL"/>
              </w:rPr>
              <w:t>ë</w:t>
            </w:r>
            <w:r w:rsidRPr="004A335B">
              <w:rPr>
                <w:i/>
                <w:iCs/>
                <w:color w:val="000000"/>
                <w:sz w:val="20"/>
                <w:szCs w:val="20"/>
                <w:lang w:val="sq-AL"/>
              </w:rPr>
              <w:t>m</w:t>
            </w:r>
          </w:p>
        </w:tc>
        <w:tc>
          <w:tcPr>
            <w:tcW w:w="671" w:type="pct"/>
            <w:tcBorders>
              <w:top w:val="nil"/>
              <w:left w:val="nil"/>
              <w:bottom w:val="single" w:sz="4" w:space="0" w:color="FFFFFF"/>
              <w:right w:val="single" w:sz="4" w:space="0" w:color="FFFFFF"/>
            </w:tcBorders>
            <w:shd w:val="clear" w:color="auto" w:fill="auto"/>
            <w:noWrap/>
            <w:vAlign w:val="bottom"/>
            <w:hideMark/>
          </w:tcPr>
          <w:p w:rsidR="006E5B73" w:rsidRPr="004A335B" w:rsidRDefault="006E5B73" w:rsidP="004A335B">
            <w:pPr>
              <w:jc w:val="right"/>
              <w:rPr>
                <w:color w:val="000000"/>
                <w:sz w:val="20"/>
                <w:szCs w:val="20"/>
                <w:lang w:val="sq-AL"/>
              </w:rPr>
            </w:pPr>
            <w:r w:rsidRPr="004A335B">
              <w:rPr>
                <w:color w:val="000000"/>
                <w:sz w:val="20"/>
                <w:szCs w:val="20"/>
                <w:lang w:val="sq-AL"/>
              </w:rPr>
              <w:t>6,000</w:t>
            </w:r>
          </w:p>
        </w:tc>
        <w:tc>
          <w:tcPr>
            <w:tcW w:w="82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w:t>
            </w:r>
          </w:p>
        </w:tc>
        <w:tc>
          <w:tcPr>
            <w:tcW w:w="796"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0.0%</w:t>
            </w:r>
          </w:p>
        </w:tc>
      </w:tr>
      <w:tr w:rsidR="006E5B73" w:rsidRPr="004A335B" w:rsidTr="006E5B73">
        <w:trPr>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2.2.</w:t>
            </w:r>
          </w:p>
        </w:tc>
        <w:tc>
          <w:tcPr>
            <w:tcW w:w="224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 xml:space="preserve">      Financim i huaj</w:t>
            </w:r>
          </w:p>
        </w:tc>
        <w:tc>
          <w:tcPr>
            <w:tcW w:w="67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w:t>
            </w:r>
          </w:p>
        </w:tc>
        <w:tc>
          <w:tcPr>
            <w:tcW w:w="82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w:t>
            </w:r>
          </w:p>
        </w:tc>
        <w:tc>
          <w:tcPr>
            <w:tcW w:w="796"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0.0%</w:t>
            </w:r>
          </w:p>
        </w:tc>
      </w:tr>
      <w:tr w:rsidR="006E5B73" w:rsidRPr="004A335B" w:rsidTr="006E5B73">
        <w:trPr>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center"/>
              <w:rPr>
                <w:b/>
                <w:bCs/>
                <w:color w:val="000000"/>
                <w:sz w:val="20"/>
                <w:szCs w:val="20"/>
                <w:lang w:val="sq-AL"/>
              </w:rPr>
            </w:pPr>
            <w:r w:rsidRPr="004A335B">
              <w:rPr>
                <w:b/>
                <w:bCs/>
                <w:color w:val="000000"/>
                <w:sz w:val="20"/>
                <w:szCs w:val="20"/>
                <w:lang w:val="sq-AL"/>
              </w:rPr>
              <w:t>3</w:t>
            </w:r>
          </w:p>
        </w:tc>
        <w:tc>
          <w:tcPr>
            <w:tcW w:w="224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b/>
                <w:bCs/>
                <w:color w:val="000000"/>
                <w:sz w:val="20"/>
                <w:szCs w:val="20"/>
                <w:lang w:val="sq-AL"/>
              </w:rPr>
            </w:pPr>
            <w:r w:rsidRPr="004A335B">
              <w:rPr>
                <w:b/>
                <w:bCs/>
                <w:color w:val="000000"/>
                <w:sz w:val="20"/>
                <w:szCs w:val="20"/>
                <w:lang w:val="sq-AL"/>
              </w:rPr>
              <w:t>Shpenzimet totale</w:t>
            </w:r>
          </w:p>
        </w:tc>
        <w:tc>
          <w:tcPr>
            <w:tcW w:w="67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102,700</w:t>
            </w:r>
          </w:p>
        </w:tc>
        <w:tc>
          <w:tcPr>
            <w:tcW w:w="82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17,094</w:t>
            </w:r>
          </w:p>
        </w:tc>
        <w:tc>
          <w:tcPr>
            <w:tcW w:w="796"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16.6%</w:t>
            </w:r>
          </w:p>
        </w:tc>
      </w:tr>
      <w:tr w:rsidR="006E5B73" w:rsidRPr="004A335B" w:rsidTr="006E5B73">
        <w:trPr>
          <w:trHeight w:val="300"/>
        </w:trPr>
        <w:tc>
          <w:tcPr>
            <w:tcW w:w="473"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center"/>
              <w:rPr>
                <w:i/>
                <w:iCs/>
                <w:color w:val="000000"/>
                <w:sz w:val="20"/>
                <w:szCs w:val="20"/>
                <w:lang w:val="sq-AL"/>
              </w:rPr>
            </w:pPr>
            <w:r w:rsidRPr="004A335B">
              <w:rPr>
                <w:i/>
                <w:iCs/>
                <w:color w:val="000000"/>
                <w:sz w:val="20"/>
                <w:szCs w:val="20"/>
                <w:lang w:val="sq-AL"/>
              </w:rPr>
              <w:t>4</w:t>
            </w:r>
          </w:p>
        </w:tc>
        <w:tc>
          <w:tcPr>
            <w:tcW w:w="224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Shpenzime nga të ardhurat jashtë limitit</w:t>
            </w:r>
          </w:p>
        </w:tc>
        <w:tc>
          <w:tcPr>
            <w:tcW w:w="67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w:t>
            </w:r>
          </w:p>
        </w:tc>
        <w:tc>
          <w:tcPr>
            <w:tcW w:w="820"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w:t>
            </w:r>
          </w:p>
        </w:tc>
        <w:tc>
          <w:tcPr>
            <w:tcW w:w="796"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 </w:t>
            </w:r>
          </w:p>
        </w:tc>
      </w:tr>
      <w:tr w:rsidR="006E5B73" w:rsidRPr="004A335B" w:rsidTr="006E5B73">
        <w:trPr>
          <w:trHeight w:val="300"/>
        </w:trPr>
        <w:tc>
          <w:tcPr>
            <w:tcW w:w="473" w:type="pct"/>
            <w:tcBorders>
              <w:top w:val="nil"/>
              <w:left w:val="single" w:sz="4" w:space="0" w:color="FFFFFF"/>
              <w:bottom w:val="single" w:sz="4" w:space="0" w:color="FFFFFF"/>
              <w:right w:val="single" w:sz="4" w:space="0" w:color="FFFFFF"/>
            </w:tcBorders>
            <w:shd w:val="clear" w:color="000000" w:fill="FCD5B4"/>
            <w:noWrap/>
            <w:vAlign w:val="center"/>
            <w:hideMark/>
          </w:tcPr>
          <w:p w:rsidR="006E5B73" w:rsidRPr="004A335B" w:rsidRDefault="006E5B73" w:rsidP="004A335B">
            <w:pPr>
              <w:rPr>
                <w:b/>
                <w:bCs/>
                <w:sz w:val="20"/>
                <w:szCs w:val="20"/>
                <w:lang w:val="sq-AL"/>
              </w:rPr>
            </w:pPr>
            <w:r w:rsidRPr="004A335B">
              <w:rPr>
                <w:b/>
                <w:bCs/>
                <w:sz w:val="20"/>
                <w:szCs w:val="20"/>
                <w:lang w:val="sq-AL"/>
              </w:rPr>
              <w:t> </w:t>
            </w:r>
          </w:p>
        </w:tc>
        <w:tc>
          <w:tcPr>
            <w:tcW w:w="2240" w:type="pct"/>
            <w:tcBorders>
              <w:top w:val="nil"/>
              <w:left w:val="nil"/>
              <w:bottom w:val="single" w:sz="4" w:space="0" w:color="FFFFFF"/>
              <w:right w:val="single" w:sz="4" w:space="0" w:color="FFFFFF"/>
            </w:tcBorders>
            <w:shd w:val="clear" w:color="000000" w:fill="FCD5B4"/>
            <w:noWrap/>
            <w:vAlign w:val="center"/>
            <w:hideMark/>
          </w:tcPr>
          <w:p w:rsidR="006E5B73" w:rsidRPr="004A335B" w:rsidRDefault="006E5B73" w:rsidP="004A335B">
            <w:pPr>
              <w:rPr>
                <w:b/>
                <w:bCs/>
                <w:sz w:val="20"/>
                <w:szCs w:val="20"/>
                <w:lang w:val="sq-AL"/>
              </w:rPr>
            </w:pPr>
            <w:r w:rsidRPr="004A335B">
              <w:rPr>
                <w:b/>
                <w:bCs/>
                <w:sz w:val="20"/>
                <w:szCs w:val="20"/>
                <w:lang w:val="sq-AL"/>
              </w:rPr>
              <w:t xml:space="preserve">              TOTALI</w:t>
            </w:r>
          </w:p>
        </w:tc>
        <w:tc>
          <w:tcPr>
            <w:tcW w:w="671" w:type="pct"/>
            <w:tcBorders>
              <w:top w:val="nil"/>
              <w:left w:val="nil"/>
              <w:bottom w:val="single" w:sz="4" w:space="0" w:color="FFFFFF"/>
              <w:right w:val="single" w:sz="4" w:space="0" w:color="FFFFFF"/>
            </w:tcBorders>
            <w:shd w:val="clear" w:color="000000" w:fill="FCD5B4"/>
            <w:noWrap/>
            <w:vAlign w:val="center"/>
            <w:hideMark/>
          </w:tcPr>
          <w:p w:rsidR="006E5B73" w:rsidRPr="004A335B" w:rsidRDefault="006E5B73" w:rsidP="004A335B">
            <w:pPr>
              <w:jc w:val="right"/>
              <w:rPr>
                <w:b/>
                <w:bCs/>
                <w:sz w:val="20"/>
                <w:szCs w:val="20"/>
                <w:lang w:val="sq-AL"/>
              </w:rPr>
            </w:pPr>
            <w:r w:rsidRPr="004A335B">
              <w:rPr>
                <w:b/>
                <w:bCs/>
                <w:sz w:val="20"/>
                <w:szCs w:val="20"/>
                <w:lang w:val="sq-AL"/>
              </w:rPr>
              <w:t>102,700</w:t>
            </w:r>
          </w:p>
        </w:tc>
        <w:tc>
          <w:tcPr>
            <w:tcW w:w="820" w:type="pct"/>
            <w:tcBorders>
              <w:top w:val="nil"/>
              <w:left w:val="nil"/>
              <w:bottom w:val="single" w:sz="4" w:space="0" w:color="FFFFFF"/>
              <w:right w:val="single" w:sz="4" w:space="0" w:color="FFFFFF"/>
            </w:tcBorders>
            <w:shd w:val="clear" w:color="000000" w:fill="FCD5B4"/>
            <w:noWrap/>
            <w:vAlign w:val="center"/>
            <w:hideMark/>
          </w:tcPr>
          <w:p w:rsidR="006E5B73" w:rsidRPr="004A335B" w:rsidRDefault="006E5B73" w:rsidP="004A335B">
            <w:pPr>
              <w:jc w:val="right"/>
              <w:rPr>
                <w:b/>
                <w:bCs/>
                <w:sz w:val="20"/>
                <w:szCs w:val="20"/>
                <w:lang w:val="sq-AL"/>
              </w:rPr>
            </w:pPr>
            <w:r w:rsidRPr="004A335B">
              <w:rPr>
                <w:b/>
                <w:bCs/>
                <w:sz w:val="20"/>
                <w:szCs w:val="20"/>
                <w:lang w:val="sq-AL"/>
              </w:rPr>
              <w:t>17,094</w:t>
            </w:r>
          </w:p>
        </w:tc>
        <w:tc>
          <w:tcPr>
            <w:tcW w:w="796" w:type="pct"/>
            <w:tcBorders>
              <w:top w:val="nil"/>
              <w:left w:val="nil"/>
              <w:bottom w:val="single" w:sz="4" w:space="0" w:color="FFFFFF"/>
              <w:right w:val="single" w:sz="4" w:space="0" w:color="FFFFFF"/>
            </w:tcBorders>
            <w:shd w:val="clear" w:color="000000" w:fill="FCD5B4"/>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16.6%</w:t>
            </w:r>
          </w:p>
        </w:tc>
      </w:tr>
      <w:tr w:rsidR="006E5B73" w:rsidRPr="004A335B" w:rsidTr="006E5B73">
        <w:trPr>
          <w:trHeight w:val="300"/>
        </w:trPr>
        <w:tc>
          <w:tcPr>
            <w:tcW w:w="2713" w:type="pct"/>
            <w:gridSpan w:val="2"/>
            <w:tcBorders>
              <w:top w:val="nil"/>
              <w:left w:val="nil"/>
              <w:bottom w:val="nil"/>
              <w:right w:val="nil"/>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Burimi: Ministria e Financave</w:t>
            </w:r>
          </w:p>
        </w:tc>
        <w:tc>
          <w:tcPr>
            <w:tcW w:w="671" w:type="pct"/>
            <w:tcBorders>
              <w:top w:val="nil"/>
              <w:left w:val="nil"/>
              <w:bottom w:val="nil"/>
              <w:right w:val="nil"/>
            </w:tcBorders>
            <w:shd w:val="clear" w:color="auto" w:fill="auto"/>
            <w:noWrap/>
            <w:vAlign w:val="bottom"/>
            <w:hideMark/>
          </w:tcPr>
          <w:p w:rsidR="006E5B73" w:rsidRPr="004A335B" w:rsidRDefault="006E5B73" w:rsidP="004A335B">
            <w:pPr>
              <w:rPr>
                <w:color w:val="000000"/>
                <w:lang w:val="sq-AL"/>
              </w:rPr>
            </w:pPr>
          </w:p>
        </w:tc>
        <w:tc>
          <w:tcPr>
            <w:tcW w:w="820" w:type="pct"/>
            <w:tcBorders>
              <w:top w:val="nil"/>
              <w:left w:val="nil"/>
              <w:bottom w:val="nil"/>
              <w:right w:val="nil"/>
            </w:tcBorders>
            <w:shd w:val="clear" w:color="auto" w:fill="auto"/>
            <w:noWrap/>
            <w:vAlign w:val="bottom"/>
            <w:hideMark/>
          </w:tcPr>
          <w:p w:rsidR="006E5B73" w:rsidRPr="004A335B" w:rsidRDefault="006E5B73" w:rsidP="004A335B">
            <w:pPr>
              <w:rPr>
                <w:color w:val="000000"/>
                <w:lang w:val="sq-AL"/>
              </w:rPr>
            </w:pPr>
          </w:p>
        </w:tc>
        <w:tc>
          <w:tcPr>
            <w:tcW w:w="796" w:type="pct"/>
            <w:tcBorders>
              <w:top w:val="nil"/>
              <w:left w:val="nil"/>
              <w:bottom w:val="nil"/>
              <w:right w:val="nil"/>
            </w:tcBorders>
            <w:shd w:val="clear" w:color="auto" w:fill="auto"/>
            <w:noWrap/>
            <w:vAlign w:val="bottom"/>
            <w:hideMark/>
          </w:tcPr>
          <w:p w:rsidR="006E5B73" w:rsidRPr="004A335B" w:rsidRDefault="006E5B73" w:rsidP="004A335B">
            <w:pPr>
              <w:rPr>
                <w:color w:val="000000"/>
                <w:lang w:val="sq-AL"/>
              </w:rPr>
            </w:pPr>
          </w:p>
        </w:tc>
      </w:tr>
    </w:tbl>
    <w:p w:rsidR="006E5B73" w:rsidRPr="004A335B" w:rsidRDefault="006E5B73" w:rsidP="004A335B">
      <w:pPr>
        <w:jc w:val="both"/>
        <w:rPr>
          <w:lang w:val="sq-AL"/>
        </w:rPr>
      </w:pPr>
      <w:r w:rsidRPr="004A335B">
        <w:rPr>
          <w:lang w:val="sq-AL"/>
        </w:rPr>
        <w:t>Për 3 mujorin e pare te vitin 2014, me fondet buxhetore të vëna në dispozicion nga Ministria e Punëve të Brendshme, për programin “</w:t>
      </w:r>
      <w:r w:rsidR="004A335B" w:rsidRPr="004A335B">
        <w:rPr>
          <w:lang w:val="sq-AL"/>
        </w:rPr>
        <w:t>Menaxhimi</w:t>
      </w:r>
      <w:r w:rsidRPr="004A335B">
        <w:rPr>
          <w:lang w:val="sq-AL"/>
        </w:rPr>
        <w:t xml:space="preserve"> i Rezervave të Shtetit”,  janë planifikuar 6 produkte. Nga këto produkte, 5 </w:t>
      </w:r>
      <w:r w:rsidR="004A335B" w:rsidRPr="004A335B">
        <w:rPr>
          <w:lang w:val="sq-AL"/>
        </w:rPr>
        <w:t>rezultojnë</w:t>
      </w:r>
      <w:r w:rsidRPr="004A335B">
        <w:rPr>
          <w:lang w:val="sq-AL"/>
        </w:rPr>
        <w:t xml:space="preserve"> të realizuara pjesërisht dhe 1 produkt nuk është realizuar. </w:t>
      </w:r>
    </w:p>
    <w:p w:rsidR="00CD2657" w:rsidRPr="004A335B" w:rsidRDefault="00CD2657" w:rsidP="004A335B">
      <w:pPr>
        <w:jc w:val="both"/>
        <w:rPr>
          <w:u w:val="single"/>
          <w:lang w:val="sq-AL" w:eastAsia="sq-AL"/>
        </w:rPr>
      </w:pPr>
    </w:p>
    <w:p w:rsidR="00CD2657" w:rsidRPr="004A335B" w:rsidRDefault="00650B9A" w:rsidP="004A335B">
      <w:pPr>
        <w:pStyle w:val="ListParagraph"/>
        <w:numPr>
          <w:ilvl w:val="0"/>
          <w:numId w:val="1"/>
        </w:numPr>
        <w:jc w:val="both"/>
        <w:rPr>
          <w:u w:val="single"/>
          <w:lang w:val="sq-AL" w:eastAsia="sq-AL"/>
        </w:rPr>
      </w:pPr>
      <w:r w:rsidRPr="004A335B">
        <w:rPr>
          <w:b/>
          <w:u w:val="single"/>
          <w:lang w:val="sq-AL" w:eastAsia="sq-AL"/>
        </w:rPr>
        <w:t>Emergjencat Civile</w:t>
      </w:r>
    </w:p>
    <w:p w:rsidR="00CD2657" w:rsidRPr="004A335B" w:rsidRDefault="00CD2657" w:rsidP="004A335B">
      <w:pPr>
        <w:jc w:val="both"/>
        <w:rPr>
          <w:u w:val="single"/>
          <w:lang w:val="sq-AL" w:eastAsia="sq-AL"/>
        </w:rPr>
      </w:pPr>
    </w:p>
    <w:p w:rsidR="00CD2657" w:rsidRPr="004A335B" w:rsidRDefault="00CD2657" w:rsidP="004A335B">
      <w:pPr>
        <w:jc w:val="both"/>
        <w:rPr>
          <w:lang w:val="sq-AL"/>
        </w:rPr>
      </w:pPr>
      <w:r w:rsidRPr="004A335B">
        <w:rPr>
          <w:lang w:val="sq-AL"/>
        </w:rPr>
        <w:t>Programi buxhetor “</w:t>
      </w:r>
      <w:r w:rsidR="00A74DC2" w:rsidRPr="004A335B">
        <w:rPr>
          <w:lang w:val="sq-AL"/>
        </w:rPr>
        <w:t>Emergjencat Civile</w:t>
      </w:r>
      <w:r w:rsidRPr="004A335B">
        <w:rPr>
          <w:lang w:val="sq-AL"/>
        </w:rPr>
        <w:t>”, zhvillon politika dhe strategji n</w:t>
      </w:r>
      <w:r w:rsidR="00C050C4" w:rsidRPr="004A335B">
        <w:rPr>
          <w:lang w:val="sq-AL"/>
        </w:rPr>
        <w:t>ë</w:t>
      </w:r>
      <w:r w:rsidRPr="004A335B">
        <w:rPr>
          <w:lang w:val="sq-AL"/>
        </w:rPr>
        <w:t xml:space="preserve"> fush</w:t>
      </w:r>
      <w:r w:rsidR="00C050C4" w:rsidRPr="004A335B">
        <w:rPr>
          <w:lang w:val="sq-AL"/>
        </w:rPr>
        <w:t>ë</w:t>
      </w:r>
      <w:r w:rsidRPr="004A335B">
        <w:rPr>
          <w:lang w:val="sq-AL"/>
        </w:rPr>
        <w:t xml:space="preserve">n e </w:t>
      </w:r>
      <w:r w:rsidR="00D07600" w:rsidRPr="004A335B">
        <w:rPr>
          <w:lang w:val="sq-AL"/>
        </w:rPr>
        <w:t>menaxhimit t</w:t>
      </w:r>
      <w:r w:rsidR="00C050C4" w:rsidRPr="004A335B">
        <w:rPr>
          <w:lang w:val="sq-AL"/>
        </w:rPr>
        <w:t>ë</w:t>
      </w:r>
      <w:r w:rsidR="00D07600" w:rsidRPr="004A335B">
        <w:rPr>
          <w:lang w:val="sq-AL"/>
        </w:rPr>
        <w:t xml:space="preserve"> situatave </w:t>
      </w:r>
      <w:r w:rsidRPr="004A335B">
        <w:rPr>
          <w:lang w:val="sq-AL"/>
        </w:rPr>
        <w:t>t</w:t>
      </w:r>
      <w:r w:rsidR="00C050C4" w:rsidRPr="004A335B">
        <w:rPr>
          <w:lang w:val="sq-AL"/>
        </w:rPr>
        <w:t>ë</w:t>
      </w:r>
      <w:r w:rsidR="004A335B">
        <w:rPr>
          <w:lang w:val="sq-AL"/>
        </w:rPr>
        <w:t xml:space="preserve"> </w:t>
      </w:r>
      <w:r w:rsidR="00D07600" w:rsidRPr="004A335B">
        <w:rPr>
          <w:lang w:val="sq-AL"/>
        </w:rPr>
        <w:t>e</w:t>
      </w:r>
      <w:r w:rsidR="007D48AC" w:rsidRPr="004A335B">
        <w:rPr>
          <w:lang w:val="sq-AL"/>
        </w:rPr>
        <w:t>mergjenca</w:t>
      </w:r>
      <w:r w:rsidR="00D07600" w:rsidRPr="004A335B">
        <w:rPr>
          <w:lang w:val="sq-AL"/>
        </w:rPr>
        <w:t>ve c</w:t>
      </w:r>
      <w:r w:rsidR="007D48AC" w:rsidRPr="004A335B">
        <w:rPr>
          <w:lang w:val="sq-AL"/>
        </w:rPr>
        <w:t>ivile”,</w:t>
      </w:r>
      <w:r w:rsidR="00D07600" w:rsidRPr="004A335B">
        <w:rPr>
          <w:lang w:val="sq-AL"/>
        </w:rPr>
        <w:t xml:space="preserve"> duke bashk</w:t>
      </w:r>
      <w:r w:rsidR="00C050C4" w:rsidRPr="004A335B">
        <w:rPr>
          <w:lang w:val="sq-AL"/>
        </w:rPr>
        <w:t>ë</w:t>
      </w:r>
      <w:r w:rsidR="00D07600" w:rsidRPr="004A335B">
        <w:rPr>
          <w:lang w:val="sq-AL"/>
        </w:rPr>
        <w:t>renduar</w:t>
      </w:r>
      <w:r w:rsidRPr="004A335B">
        <w:rPr>
          <w:lang w:val="sq-AL"/>
        </w:rPr>
        <w:t xml:space="preserve"> veprimet e t</w:t>
      </w:r>
      <w:r w:rsidR="00C050C4" w:rsidRPr="004A335B">
        <w:rPr>
          <w:lang w:val="sq-AL"/>
        </w:rPr>
        <w:t>ë</w:t>
      </w:r>
      <w:r w:rsidRPr="004A335B">
        <w:rPr>
          <w:lang w:val="sq-AL"/>
        </w:rPr>
        <w:t xml:space="preserve"> gjitha strukturave </w:t>
      </w:r>
      <w:r w:rsidR="00D07600" w:rsidRPr="004A335B">
        <w:rPr>
          <w:lang w:val="sq-AL"/>
        </w:rPr>
        <w:t>shtet</w:t>
      </w:r>
      <w:r w:rsidR="00C050C4" w:rsidRPr="004A335B">
        <w:rPr>
          <w:lang w:val="sq-AL"/>
        </w:rPr>
        <w:t>ë</w:t>
      </w:r>
      <w:r w:rsidR="00D07600" w:rsidRPr="004A335B">
        <w:rPr>
          <w:lang w:val="sq-AL"/>
        </w:rPr>
        <w:t>rore</w:t>
      </w:r>
      <w:r w:rsidRPr="004A335B">
        <w:rPr>
          <w:lang w:val="sq-AL"/>
        </w:rPr>
        <w:t>, n</w:t>
      </w:r>
      <w:r w:rsidR="00C050C4" w:rsidRPr="004A335B">
        <w:rPr>
          <w:lang w:val="sq-AL"/>
        </w:rPr>
        <w:t>ë</w:t>
      </w:r>
      <w:r w:rsidRPr="004A335B">
        <w:rPr>
          <w:lang w:val="sq-AL"/>
        </w:rPr>
        <w:t xml:space="preserve"> m</w:t>
      </w:r>
      <w:r w:rsidR="00C050C4" w:rsidRPr="004A335B">
        <w:rPr>
          <w:lang w:val="sq-AL"/>
        </w:rPr>
        <w:t>ë</w:t>
      </w:r>
      <w:r w:rsidRPr="004A335B">
        <w:rPr>
          <w:lang w:val="sq-AL"/>
        </w:rPr>
        <w:t>nyr</w:t>
      </w:r>
      <w:r w:rsidR="00C050C4" w:rsidRPr="004A335B">
        <w:rPr>
          <w:lang w:val="sq-AL"/>
        </w:rPr>
        <w:t>ë</w:t>
      </w:r>
      <w:r w:rsidRPr="004A335B">
        <w:rPr>
          <w:lang w:val="sq-AL"/>
        </w:rPr>
        <w:t xml:space="preserve"> q</w:t>
      </w:r>
      <w:r w:rsidR="00C050C4" w:rsidRPr="004A335B">
        <w:rPr>
          <w:lang w:val="sq-AL"/>
        </w:rPr>
        <w:t>ë</w:t>
      </w:r>
      <w:r w:rsidRPr="004A335B">
        <w:rPr>
          <w:lang w:val="sq-AL"/>
        </w:rPr>
        <w:t xml:space="preserve"> t</w:t>
      </w:r>
      <w:r w:rsidR="00C050C4" w:rsidRPr="004A335B">
        <w:rPr>
          <w:lang w:val="sq-AL"/>
        </w:rPr>
        <w:t>ë</w:t>
      </w:r>
      <w:r w:rsidRPr="004A335B">
        <w:rPr>
          <w:lang w:val="sq-AL"/>
        </w:rPr>
        <w:t xml:space="preserve"> reduktoj</w:t>
      </w:r>
      <w:r w:rsidR="00C050C4" w:rsidRPr="004A335B">
        <w:rPr>
          <w:lang w:val="sq-AL"/>
        </w:rPr>
        <w:t>ë</w:t>
      </w:r>
      <w:r w:rsidRPr="004A335B">
        <w:rPr>
          <w:lang w:val="sq-AL"/>
        </w:rPr>
        <w:t xml:space="preserve"> n</w:t>
      </w:r>
      <w:r w:rsidR="00C050C4" w:rsidRPr="004A335B">
        <w:rPr>
          <w:lang w:val="sq-AL"/>
        </w:rPr>
        <w:t>ë</w:t>
      </w:r>
      <w:r w:rsidRPr="004A335B">
        <w:rPr>
          <w:lang w:val="sq-AL"/>
        </w:rPr>
        <w:t xml:space="preserve"> m</w:t>
      </w:r>
      <w:r w:rsidR="00C050C4" w:rsidRPr="004A335B">
        <w:rPr>
          <w:lang w:val="sq-AL"/>
        </w:rPr>
        <w:t>ë</w:t>
      </w:r>
      <w:r w:rsidRPr="004A335B">
        <w:rPr>
          <w:lang w:val="sq-AL"/>
        </w:rPr>
        <w:t>nyre substanciale humbjet n</w:t>
      </w:r>
      <w:r w:rsidR="00C050C4" w:rsidRPr="004A335B">
        <w:rPr>
          <w:lang w:val="sq-AL"/>
        </w:rPr>
        <w:t>ë</w:t>
      </w:r>
      <w:r w:rsidRPr="004A335B">
        <w:rPr>
          <w:lang w:val="sq-AL"/>
        </w:rPr>
        <w:t xml:space="preserve"> njer</w:t>
      </w:r>
      <w:r w:rsidR="00C050C4" w:rsidRPr="004A335B">
        <w:rPr>
          <w:lang w:val="sq-AL"/>
        </w:rPr>
        <w:t>ë</w:t>
      </w:r>
      <w:r w:rsidRPr="004A335B">
        <w:rPr>
          <w:lang w:val="sq-AL"/>
        </w:rPr>
        <w:t>z, asete sociale, n</w:t>
      </w:r>
      <w:r w:rsidR="00C050C4" w:rsidRPr="004A335B">
        <w:rPr>
          <w:lang w:val="sq-AL"/>
        </w:rPr>
        <w:t>ë</w:t>
      </w:r>
      <w:r w:rsidRPr="004A335B">
        <w:rPr>
          <w:lang w:val="sq-AL"/>
        </w:rPr>
        <w:t xml:space="preserve"> ekonomi dhe mjedis. </w:t>
      </w:r>
      <w:r w:rsidR="00D07600" w:rsidRPr="004A335B">
        <w:rPr>
          <w:lang w:val="sq-AL"/>
        </w:rPr>
        <w:t>Institucionet e k</w:t>
      </w:r>
      <w:r w:rsidR="00C050C4" w:rsidRPr="004A335B">
        <w:rPr>
          <w:lang w:val="sq-AL"/>
        </w:rPr>
        <w:t>ë</w:t>
      </w:r>
      <w:r w:rsidR="00D07600" w:rsidRPr="004A335B">
        <w:rPr>
          <w:lang w:val="sq-AL"/>
        </w:rPr>
        <w:t>tij programi buxhetor, vler</w:t>
      </w:r>
      <w:r w:rsidR="00C050C4" w:rsidRPr="004A335B">
        <w:rPr>
          <w:lang w:val="sq-AL"/>
        </w:rPr>
        <w:t>ë</w:t>
      </w:r>
      <w:r w:rsidR="00D07600" w:rsidRPr="004A335B">
        <w:rPr>
          <w:lang w:val="sq-AL"/>
        </w:rPr>
        <w:t>sojn</w:t>
      </w:r>
      <w:r w:rsidR="00C050C4" w:rsidRPr="004A335B">
        <w:rPr>
          <w:lang w:val="sq-AL"/>
        </w:rPr>
        <w:t>ë</w:t>
      </w:r>
      <w:r w:rsidRPr="004A335B">
        <w:rPr>
          <w:lang w:val="sq-AL"/>
        </w:rPr>
        <w:t xml:space="preserve"> rreziqet dhe d</w:t>
      </w:r>
      <w:r w:rsidR="00C050C4" w:rsidRPr="004A335B">
        <w:rPr>
          <w:lang w:val="sq-AL"/>
        </w:rPr>
        <w:t>ë</w:t>
      </w:r>
      <w:r w:rsidRPr="004A335B">
        <w:rPr>
          <w:lang w:val="sq-AL"/>
        </w:rPr>
        <w:t xml:space="preserve">met e shkaktuara nga </w:t>
      </w:r>
      <w:r w:rsidR="004A335B" w:rsidRPr="004A335B">
        <w:rPr>
          <w:lang w:val="sq-AL"/>
        </w:rPr>
        <w:t>fatkeqësi</w:t>
      </w:r>
      <w:r w:rsidRPr="004A335B">
        <w:rPr>
          <w:lang w:val="sq-AL"/>
        </w:rPr>
        <w:t xml:space="preserve"> t</w:t>
      </w:r>
      <w:r w:rsidR="00C050C4" w:rsidRPr="004A335B">
        <w:rPr>
          <w:lang w:val="sq-AL"/>
        </w:rPr>
        <w:t>ë</w:t>
      </w:r>
      <w:r w:rsidRPr="004A335B">
        <w:rPr>
          <w:lang w:val="sq-AL"/>
        </w:rPr>
        <w:t xml:space="preserve"> ndryshme, si dhe programo</w:t>
      </w:r>
      <w:r w:rsidR="00D07600" w:rsidRPr="004A335B">
        <w:rPr>
          <w:lang w:val="sq-AL"/>
        </w:rPr>
        <w:t>jn</w:t>
      </w:r>
      <w:r w:rsidR="00C050C4" w:rsidRPr="004A335B">
        <w:rPr>
          <w:lang w:val="sq-AL"/>
        </w:rPr>
        <w:t>ë</w:t>
      </w:r>
      <w:r w:rsidR="004A335B">
        <w:rPr>
          <w:lang w:val="sq-AL"/>
        </w:rPr>
        <w:t xml:space="preserve"> </w:t>
      </w:r>
      <w:r w:rsidRPr="004A335B">
        <w:rPr>
          <w:lang w:val="sq-AL"/>
        </w:rPr>
        <w:t>e kontrollo</w:t>
      </w:r>
      <w:r w:rsidR="00D07600" w:rsidRPr="004A335B">
        <w:rPr>
          <w:lang w:val="sq-AL"/>
        </w:rPr>
        <w:t>j</w:t>
      </w:r>
      <w:r w:rsidRPr="004A335B">
        <w:rPr>
          <w:lang w:val="sq-AL"/>
        </w:rPr>
        <w:t>n</w:t>
      </w:r>
      <w:r w:rsidR="00C050C4" w:rsidRPr="004A335B">
        <w:rPr>
          <w:lang w:val="sq-AL"/>
        </w:rPr>
        <w:t>ë</w:t>
      </w:r>
      <w:r w:rsidRPr="004A335B">
        <w:rPr>
          <w:lang w:val="sq-AL"/>
        </w:rPr>
        <w:t xml:space="preserve"> masa paraprake, parandaluese, mbroj</w:t>
      </w:r>
      <w:r w:rsidR="00D07600" w:rsidRPr="004A335B">
        <w:rPr>
          <w:lang w:val="sq-AL"/>
        </w:rPr>
        <w:t>t</w:t>
      </w:r>
      <w:r w:rsidR="00C050C4" w:rsidRPr="004A335B">
        <w:rPr>
          <w:lang w:val="sq-AL"/>
        </w:rPr>
        <w:t>ë</w:t>
      </w:r>
      <w:r w:rsidRPr="004A335B">
        <w:rPr>
          <w:lang w:val="sq-AL"/>
        </w:rPr>
        <w:t xml:space="preserve">se dhe reaguese. </w:t>
      </w:r>
    </w:p>
    <w:p w:rsidR="00D07600" w:rsidRPr="004A335B" w:rsidRDefault="00D07600" w:rsidP="004A335B">
      <w:pPr>
        <w:jc w:val="both"/>
        <w:rPr>
          <w:u w:val="single"/>
          <w:lang w:val="sq-AL" w:eastAsia="sq-AL"/>
        </w:rPr>
      </w:pPr>
    </w:p>
    <w:p w:rsidR="00A359AD" w:rsidRPr="004A335B" w:rsidRDefault="00D07600" w:rsidP="004A335B">
      <w:pPr>
        <w:jc w:val="both"/>
        <w:rPr>
          <w:lang w:val="sq-AL"/>
        </w:rPr>
      </w:pPr>
      <w:r w:rsidRPr="004A335B">
        <w:rPr>
          <w:lang w:val="sq-AL"/>
        </w:rPr>
        <w:t>P</w:t>
      </w:r>
      <w:r w:rsidR="00C050C4" w:rsidRPr="004A335B">
        <w:rPr>
          <w:lang w:val="sq-AL"/>
        </w:rPr>
        <w:t>ë</w:t>
      </w:r>
      <w:r w:rsidRPr="004A335B">
        <w:rPr>
          <w:lang w:val="sq-AL"/>
        </w:rPr>
        <w:t>r vitin 201</w:t>
      </w:r>
      <w:r w:rsidR="006E5B73" w:rsidRPr="004A335B">
        <w:rPr>
          <w:lang w:val="sq-AL"/>
        </w:rPr>
        <w:t>4</w:t>
      </w:r>
      <w:r w:rsidRPr="004A335B">
        <w:rPr>
          <w:lang w:val="sq-AL"/>
        </w:rPr>
        <w:t>, fondet e alokuara p</w:t>
      </w:r>
      <w:r w:rsidR="00C050C4" w:rsidRPr="004A335B">
        <w:rPr>
          <w:lang w:val="sq-AL"/>
        </w:rPr>
        <w:t>ë</w:t>
      </w:r>
      <w:r w:rsidRPr="004A335B">
        <w:rPr>
          <w:lang w:val="sq-AL"/>
        </w:rPr>
        <w:t>r k</w:t>
      </w:r>
      <w:r w:rsidR="00C050C4" w:rsidRPr="004A335B">
        <w:rPr>
          <w:lang w:val="sq-AL"/>
        </w:rPr>
        <w:t>ë</w:t>
      </w:r>
      <w:r w:rsidRPr="004A335B">
        <w:rPr>
          <w:lang w:val="sq-AL"/>
        </w:rPr>
        <w:t>t</w:t>
      </w:r>
      <w:r w:rsidR="00C050C4" w:rsidRPr="004A335B">
        <w:rPr>
          <w:lang w:val="sq-AL"/>
        </w:rPr>
        <w:t>ë</w:t>
      </w:r>
      <w:r w:rsidRPr="004A335B">
        <w:rPr>
          <w:lang w:val="sq-AL"/>
        </w:rPr>
        <w:t xml:space="preserve"> program p</w:t>
      </w:r>
      <w:r w:rsidR="00C050C4" w:rsidRPr="004A335B">
        <w:rPr>
          <w:lang w:val="sq-AL"/>
        </w:rPr>
        <w:t>ë</w:t>
      </w:r>
      <w:r w:rsidRPr="004A335B">
        <w:rPr>
          <w:lang w:val="sq-AL"/>
        </w:rPr>
        <w:t>rb</w:t>
      </w:r>
      <w:r w:rsidR="00C050C4" w:rsidRPr="004A335B">
        <w:rPr>
          <w:lang w:val="sq-AL"/>
        </w:rPr>
        <w:t>ë</w:t>
      </w:r>
      <w:r w:rsidRPr="004A335B">
        <w:rPr>
          <w:lang w:val="sq-AL"/>
        </w:rPr>
        <w:t>jn</w:t>
      </w:r>
      <w:r w:rsidR="00C050C4" w:rsidRPr="004A335B">
        <w:rPr>
          <w:lang w:val="sq-AL"/>
        </w:rPr>
        <w:t>ë</w:t>
      </w:r>
      <w:r w:rsidRPr="004A335B">
        <w:rPr>
          <w:lang w:val="sq-AL"/>
        </w:rPr>
        <w:t xml:space="preserve"> rreth </w:t>
      </w:r>
      <w:r w:rsidR="006E5B73" w:rsidRPr="004A335B">
        <w:rPr>
          <w:lang w:val="sq-AL"/>
        </w:rPr>
        <w:t>4.1</w:t>
      </w:r>
      <w:r w:rsidRPr="004A335B">
        <w:rPr>
          <w:lang w:val="sq-AL"/>
        </w:rPr>
        <w:t xml:space="preserve"> % të buxhetit të miratuar për Ministrin</w:t>
      </w:r>
      <w:r w:rsidR="00C050C4" w:rsidRPr="004A335B">
        <w:rPr>
          <w:lang w:val="sq-AL"/>
        </w:rPr>
        <w:t>ë</w:t>
      </w:r>
      <w:r w:rsidRPr="004A335B">
        <w:rPr>
          <w:lang w:val="sq-AL"/>
        </w:rPr>
        <w:t xml:space="preserve"> e Pun</w:t>
      </w:r>
      <w:r w:rsidR="00C050C4" w:rsidRPr="004A335B">
        <w:rPr>
          <w:lang w:val="sq-AL"/>
        </w:rPr>
        <w:t>ë</w:t>
      </w:r>
      <w:r w:rsidRPr="004A335B">
        <w:rPr>
          <w:lang w:val="sq-AL"/>
        </w:rPr>
        <w:t>ve t</w:t>
      </w:r>
      <w:r w:rsidR="00C050C4" w:rsidRPr="004A335B">
        <w:rPr>
          <w:lang w:val="sq-AL"/>
        </w:rPr>
        <w:t>ë</w:t>
      </w:r>
      <w:r w:rsidRPr="004A335B">
        <w:rPr>
          <w:lang w:val="sq-AL"/>
        </w:rPr>
        <w:t xml:space="preserve"> Brendshme. </w:t>
      </w:r>
    </w:p>
    <w:p w:rsidR="00A359AD" w:rsidRPr="004A335B" w:rsidRDefault="00A359AD" w:rsidP="004A335B">
      <w:pPr>
        <w:jc w:val="both"/>
        <w:rPr>
          <w:lang w:val="sq-AL"/>
        </w:rPr>
      </w:pPr>
    </w:p>
    <w:p w:rsidR="00D07600" w:rsidRPr="004A335B" w:rsidRDefault="00D07600" w:rsidP="004A335B">
      <w:pPr>
        <w:jc w:val="both"/>
        <w:rPr>
          <w:lang w:val="sq-AL"/>
        </w:rPr>
      </w:pPr>
      <w:r w:rsidRPr="004A335B">
        <w:rPr>
          <w:rFonts w:eastAsia="Calibri"/>
          <w:bCs/>
          <w:lang w:val="sq-AL"/>
        </w:rPr>
        <w:t>Tabela n</w:t>
      </w:r>
      <w:r w:rsidR="00C050C4" w:rsidRPr="004A335B">
        <w:rPr>
          <w:rFonts w:eastAsia="Calibri"/>
          <w:bCs/>
          <w:lang w:val="sq-AL"/>
        </w:rPr>
        <w:t>ë</w:t>
      </w:r>
      <w:r w:rsidRPr="004A335B">
        <w:rPr>
          <w:rFonts w:eastAsia="Calibri"/>
          <w:bCs/>
          <w:lang w:val="sq-AL"/>
        </w:rPr>
        <w:t xml:space="preserve"> vijim paraqet r</w:t>
      </w:r>
      <w:r w:rsidRPr="004A335B">
        <w:rPr>
          <w:lang w:val="sq-AL"/>
        </w:rPr>
        <w:t xml:space="preserve">ealizimin e planit të buxhetit, </w:t>
      </w:r>
      <w:r w:rsidR="006E5B73" w:rsidRPr="004A335B">
        <w:rPr>
          <w:lang w:val="sq-AL"/>
        </w:rPr>
        <w:t>për këtë program n</w:t>
      </w:r>
      <w:r w:rsidR="00A359AD" w:rsidRPr="004A335B">
        <w:rPr>
          <w:lang w:val="sq-AL"/>
        </w:rPr>
        <w:t>ë</w:t>
      </w:r>
      <w:r w:rsidR="006E5B73" w:rsidRPr="004A335B">
        <w:rPr>
          <w:lang w:val="sq-AL"/>
        </w:rPr>
        <w:t xml:space="preserve"> tremujorin e par</w:t>
      </w:r>
      <w:r w:rsidR="00A359AD" w:rsidRPr="004A335B">
        <w:rPr>
          <w:lang w:val="sq-AL"/>
        </w:rPr>
        <w:t>ë</w:t>
      </w:r>
      <w:r w:rsidR="006E5B73" w:rsidRPr="004A335B">
        <w:rPr>
          <w:lang w:val="sq-AL"/>
        </w:rPr>
        <w:t xml:space="preserve"> t</w:t>
      </w:r>
      <w:r w:rsidR="00A359AD" w:rsidRPr="004A335B">
        <w:rPr>
          <w:lang w:val="sq-AL"/>
        </w:rPr>
        <w:t>ë</w:t>
      </w:r>
      <w:r w:rsidR="006E5B73" w:rsidRPr="004A335B">
        <w:rPr>
          <w:lang w:val="sq-AL"/>
        </w:rPr>
        <w:t xml:space="preserve"> k</w:t>
      </w:r>
      <w:r w:rsidR="00A359AD" w:rsidRPr="004A335B">
        <w:rPr>
          <w:lang w:val="sq-AL"/>
        </w:rPr>
        <w:t>ë</w:t>
      </w:r>
      <w:r w:rsidR="006E5B73" w:rsidRPr="004A335B">
        <w:rPr>
          <w:lang w:val="sq-AL"/>
        </w:rPr>
        <w:t>tij viti.</w:t>
      </w:r>
    </w:p>
    <w:tbl>
      <w:tblPr>
        <w:tblW w:w="4928" w:type="pct"/>
        <w:tblLook w:val="04A0"/>
      </w:tblPr>
      <w:tblGrid>
        <w:gridCol w:w="851"/>
        <w:gridCol w:w="4118"/>
        <w:gridCol w:w="1219"/>
        <w:gridCol w:w="1494"/>
        <w:gridCol w:w="1427"/>
      </w:tblGrid>
      <w:tr w:rsidR="006E5B73" w:rsidRPr="004A335B" w:rsidTr="006E5B73">
        <w:trPr>
          <w:trHeight w:val="300"/>
        </w:trPr>
        <w:tc>
          <w:tcPr>
            <w:tcW w:w="480" w:type="pct"/>
            <w:tcBorders>
              <w:top w:val="nil"/>
              <w:left w:val="nil"/>
              <w:bottom w:val="nil"/>
              <w:right w:val="nil"/>
            </w:tcBorders>
            <w:shd w:val="clear" w:color="auto" w:fill="auto"/>
            <w:noWrap/>
            <w:vAlign w:val="bottom"/>
            <w:hideMark/>
          </w:tcPr>
          <w:p w:rsidR="006E5B73" w:rsidRPr="004A335B" w:rsidRDefault="006E5B73" w:rsidP="004A335B">
            <w:pPr>
              <w:rPr>
                <w:color w:val="000000"/>
                <w:sz w:val="20"/>
                <w:szCs w:val="20"/>
                <w:lang w:val="sq-AL"/>
              </w:rPr>
            </w:pPr>
          </w:p>
        </w:tc>
        <w:tc>
          <w:tcPr>
            <w:tcW w:w="2273" w:type="pct"/>
            <w:tcBorders>
              <w:top w:val="nil"/>
              <w:left w:val="nil"/>
              <w:bottom w:val="nil"/>
              <w:right w:val="nil"/>
            </w:tcBorders>
            <w:shd w:val="clear" w:color="auto" w:fill="auto"/>
            <w:noWrap/>
            <w:vAlign w:val="bottom"/>
            <w:hideMark/>
          </w:tcPr>
          <w:p w:rsidR="006E5B73" w:rsidRPr="004A335B" w:rsidRDefault="006E5B73" w:rsidP="004A335B">
            <w:pPr>
              <w:rPr>
                <w:color w:val="000000"/>
                <w:sz w:val="20"/>
                <w:szCs w:val="20"/>
                <w:lang w:val="sq-AL"/>
              </w:rPr>
            </w:pPr>
          </w:p>
        </w:tc>
        <w:tc>
          <w:tcPr>
            <w:tcW w:w="1513" w:type="pct"/>
            <w:gridSpan w:val="2"/>
            <w:tcBorders>
              <w:top w:val="nil"/>
              <w:left w:val="nil"/>
              <w:bottom w:val="nil"/>
              <w:right w:val="nil"/>
            </w:tcBorders>
            <w:shd w:val="clear" w:color="auto" w:fill="auto"/>
            <w:noWrap/>
            <w:vAlign w:val="center"/>
            <w:hideMark/>
          </w:tcPr>
          <w:p w:rsidR="006E5B73" w:rsidRPr="004A335B" w:rsidRDefault="006E5B73" w:rsidP="004A335B">
            <w:pPr>
              <w:jc w:val="center"/>
              <w:rPr>
                <w:i/>
                <w:iCs/>
                <w:color w:val="000000"/>
                <w:sz w:val="20"/>
                <w:szCs w:val="20"/>
                <w:lang w:val="sq-AL"/>
              </w:rPr>
            </w:pPr>
            <w:r w:rsidRPr="004A335B">
              <w:rPr>
                <w:i/>
                <w:iCs/>
                <w:color w:val="000000"/>
                <w:sz w:val="20"/>
                <w:szCs w:val="20"/>
                <w:lang w:val="sq-AL"/>
              </w:rPr>
              <w:t>Në mijë lekë</w:t>
            </w:r>
          </w:p>
        </w:tc>
        <w:tc>
          <w:tcPr>
            <w:tcW w:w="734" w:type="pct"/>
            <w:tcBorders>
              <w:top w:val="nil"/>
              <w:left w:val="nil"/>
              <w:bottom w:val="nil"/>
              <w:right w:val="nil"/>
            </w:tcBorders>
            <w:shd w:val="clear" w:color="auto" w:fill="auto"/>
            <w:noWrap/>
            <w:vAlign w:val="center"/>
            <w:hideMark/>
          </w:tcPr>
          <w:p w:rsidR="006E5B73" w:rsidRPr="004A335B" w:rsidRDefault="006E5B73" w:rsidP="004A335B">
            <w:pPr>
              <w:rPr>
                <w:i/>
                <w:iCs/>
                <w:color w:val="000000"/>
                <w:sz w:val="20"/>
                <w:szCs w:val="20"/>
                <w:lang w:val="sq-AL"/>
              </w:rPr>
            </w:pPr>
          </w:p>
        </w:tc>
      </w:tr>
      <w:tr w:rsidR="006E5B73" w:rsidRPr="004A335B" w:rsidTr="006E5B73">
        <w:trPr>
          <w:trHeight w:val="300"/>
        </w:trPr>
        <w:tc>
          <w:tcPr>
            <w:tcW w:w="480"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6E5B73" w:rsidRPr="004A335B" w:rsidRDefault="006E5B73" w:rsidP="004A335B">
            <w:pPr>
              <w:jc w:val="center"/>
              <w:rPr>
                <w:b/>
                <w:bCs/>
                <w:color w:val="FFFFFF"/>
                <w:sz w:val="20"/>
                <w:szCs w:val="20"/>
                <w:lang w:val="sq-AL"/>
              </w:rPr>
            </w:pPr>
            <w:r w:rsidRPr="004A335B">
              <w:rPr>
                <w:b/>
                <w:bCs/>
                <w:color w:val="FFFFFF"/>
                <w:sz w:val="20"/>
                <w:szCs w:val="20"/>
                <w:lang w:val="sq-AL"/>
              </w:rPr>
              <w:t>10910</w:t>
            </w:r>
          </w:p>
        </w:tc>
        <w:tc>
          <w:tcPr>
            <w:tcW w:w="2273" w:type="pct"/>
            <w:tcBorders>
              <w:top w:val="single" w:sz="4" w:space="0" w:color="FFFFFF"/>
              <w:left w:val="nil"/>
              <w:bottom w:val="single" w:sz="4" w:space="0" w:color="FFFFFF"/>
              <w:right w:val="single" w:sz="4" w:space="0" w:color="FFFFFF"/>
            </w:tcBorders>
            <w:shd w:val="clear" w:color="000000" w:fill="F79646"/>
            <w:noWrap/>
            <w:vAlign w:val="center"/>
            <w:hideMark/>
          </w:tcPr>
          <w:p w:rsidR="006E5B73" w:rsidRPr="004A335B" w:rsidRDefault="006E5B73" w:rsidP="004A335B">
            <w:pPr>
              <w:jc w:val="center"/>
              <w:rPr>
                <w:b/>
                <w:bCs/>
                <w:color w:val="FFFFFF"/>
                <w:sz w:val="20"/>
                <w:szCs w:val="20"/>
                <w:lang w:val="sq-AL"/>
              </w:rPr>
            </w:pPr>
            <w:r w:rsidRPr="004A335B">
              <w:rPr>
                <w:b/>
                <w:bCs/>
                <w:color w:val="FFFFFF"/>
                <w:sz w:val="20"/>
                <w:szCs w:val="20"/>
                <w:lang w:val="sq-AL"/>
              </w:rPr>
              <w:t>Emergjencat Civile</w:t>
            </w:r>
          </w:p>
        </w:tc>
        <w:tc>
          <w:tcPr>
            <w:tcW w:w="681" w:type="pct"/>
            <w:tcBorders>
              <w:top w:val="single" w:sz="4" w:space="0" w:color="FFFFFF"/>
              <w:left w:val="nil"/>
              <w:bottom w:val="single" w:sz="4" w:space="0" w:color="FFFFFF"/>
              <w:right w:val="single" w:sz="4" w:space="0" w:color="FFFFFF"/>
            </w:tcBorders>
            <w:shd w:val="clear" w:color="000000" w:fill="F79646"/>
            <w:noWrap/>
            <w:vAlign w:val="center"/>
            <w:hideMark/>
          </w:tcPr>
          <w:p w:rsidR="006E5B73" w:rsidRPr="004A335B" w:rsidRDefault="006E5B73" w:rsidP="004A335B">
            <w:pPr>
              <w:jc w:val="center"/>
              <w:rPr>
                <w:b/>
                <w:bCs/>
                <w:color w:val="FFFFFF"/>
                <w:sz w:val="20"/>
                <w:szCs w:val="20"/>
                <w:lang w:val="sq-AL"/>
              </w:rPr>
            </w:pPr>
            <w:r w:rsidRPr="004A335B">
              <w:rPr>
                <w:b/>
                <w:bCs/>
                <w:color w:val="FFFFFF"/>
                <w:sz w:val="20"/>
                <w:szCs w:val="20"/>
                <w:lang w:val="sq-AL"/>
              </w:rPr>
              <w:t>Plani 2014</w:t>
            </w:r>
          </w:p>
        </w:tc>
        <w:tc>
          <w:tcPr>
            <w:tcW w:w="832" w:type="pct"/>
            <w:tcBorders>
              <w:top w:val="single" w:sz="4" w:space="0" w:color="FFFFFF"/>
              <w:left w:val="nil"/>
              <w:bottom w:val="single" w:sz="4" w:space="0" w:color="FFFFFF"/>
              <w:right w:val="single" w:sz="4" w:space="0" w:color="FFFFFF"/>
            </w:tcBorders>
            <w:shd w:val="clear" w:color="000000" w:fill="F79646"/>
            <w:noWrap/>
            <w:vAlign w:val="center"/>
            <w:hideMark/>
          </w:tcPr>
          <w:p w:rsidR="006E5B73" w:rsidRPr="004A335B" w:rsidRDefault="006E5B73" w:rsidP="004A335B">
            <w:pPr>
              <w:jc w:val="center"/>
              <w:rPr>
                <w:b/>
                <w:bCs/>
                <w:color w:val="FFFFFF"/>
                <w:sz w:val="20"/>
                <w:szCs w:val="20"/>
                <w:lang w:val="sq-AL"/>
              </w:rPr>
            </w:pPr>
            <w:r w:rsidRPr="004A335B">
              <w:rPr>
                <w:b/>
                <w:bCs/>
                <w:color w:val="FFFFFF"/>
                <w:sz w:val="20"/>
                <w:szCs w:val="20"/>
                <w:lang w:val="sq-AL"/>
              </w:rPr>
              <w:t>Fakti 2014T1</w:t>
            </w:r>
          </w:p>
        </w:tc>
        <w:tc>
          <w:tcPr>
            <w:tcW w:w="734" w:type="pct"/>
            <w:tcBorders>
              <w:top w:val="single" w:sz="4" w:space="0" w:color="FFFFFF"/>
              <w:left w:val="nil"/>
              <w:bottom w:val="single" w:sz="4" w:space="0" w:color="FFFFFF"/>
              <w:right w:val="single" w:sz="4" w:space="0" w:color="FFFFFF"/>
            </w:tcBorders>
            <w:shd w:val="clear" w:color="000000" w:fill="F79646"/>
            <w:noWrap/>
            <w:vAlign w:val="center"/>
            <w:hideMark/>
          </w:tcPr>
          <w:p w:rsidR="006E5B73" w:rsidRPr="004A335B" w:rsidRDefault="006E5B73" w:rsidP="004A335B">
            <w:pPr>
              <w:jc w:val="center"/>
              <w:rPr>
                <w:b/>
                <w:bCs/>
                <w:color w:val="FFFFFF"/>
                <w:sz w:val="20"/>
                <w:szCs w:val="20"/>
                <w:lang w:val="sq-AL"/>
              </w:rPr>
            </w:pPr>
            <w:r w:rsidRPr="004A335B">
              <w:rPr>
                <w:b/>
                <w:bCs/>
                <w:color w:val="FFFFFF"/>
                <w:sz w:val="20"/>
                <w:szCs w:val="20"/>
                <w:lang w:val="sq-AL"/>
              </w:rPr>
              <w:t>% e realizimit</w:t>
            </w:r>
          </w:p>
        </w:tc>
      </w:tr>
      <w:tr w:rsidR="006E5B73" w:rsidRPr="004A335B" w:rsidTr="006E5B73">
        <w:trPr>
          <w:trHeight w:val="300"/>
        </w:trPr>
        <w:tc>
          <w:tcPr>
            <w:tcW w:w="480"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center"/>
              <w:rPr>
                <w:b/>
                <w:bCs/>
                <w:color w:val="000000"/>
                <w:sz w:val="20"/>
                <w:szCs w:val="20"/>
                <w:lang w:val="sq-AL"/>
              </w:rPr>
            </w:pPr>
            <w:r w:rsidRPr="004A335B">
              <w:rPr>
                <w:b/>
                <w:bCs/>
                <w:color w:val="000000"/>
                <w:sz w:val="20"/>
                <w:szCs w:val="20"/>
                <w:lang w:val="sq-AL"/>
              </w:rPr>
              <w:t>1.</w:t>
            </w:r>
          </w:p>
        </w:tc>
        <w:tc>
          <w:tcPr>
            <w:tcW w:w="2273"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b/>
                <w:bCs/>
                <w:color w:val="000000"/>
                <w:sz w:val="20"/>
                <w:szCs w:val="20"/>
                <w:lang w:val="sq-AL"/>
              </w:rPr>
            </w:pPr>
            <w:r w:rsidRPr="004A335B">
              <w:rPr>
                <w:b/>
                <w:bCs/>
                <w:color w:val="000000"/>
                <w:sz w:val="20"/>
                <w:szCs w:val="20"/>
                <w:lang w:val="sq-AL"/>
              </w:rPr>
              <w:t>Shpenzime Korente</w:t>
            </w:r>
          </w:p>
        </w:tc>
        <w:tc>
          <w:tcPr>
            <w:tcW w:w="68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788,938</w:t>
            </w:r>
          </w:p>
        </w:tc>
        <w:tc>
          <w:tcPr>
            <w:tcW w:w="832"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145,044</w:t>
            </w:r>
          </w:p>
        </w:tc>
        <w:tc>
          <w:tcPr>
            <w:tcW w:w="734"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18.4%</w:t>
            </w:r>
          </w:p>
        </w:tc>
      </w:tr>
      <w:tr w:rsidR="006E5B73" w:rsidRPr="004A335B" w:rsidTr="006E5B73">
        <w:trPr>
          <w:trHeight w:val="300"/>
        </w:trPr>
        <w:tc>
          <w:tcPr>
            <w:tcW w:w="480"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1.1.</w:t>
            </w:r>
          </w:p>
        </w:tc>
        <w:tc>
          <w:tcPr>
            <w:tcW w:w="2273"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 xml:space="preserve">      Personeli </w:t>
            </w:r>
          </w:p>
        </w:tc>
        <w:tc>
          <w:tcPr>
            <w:tcW w:w="68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582,680</w:t>
            </w:r>
          </w:p>
        </w:tc>
        <w:tc>
          <w:tcPr>
            <w:tcW w:w="832"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140,601</w:t>
            </w:r>
          </w:p>
        </w:tc>
        <w:tc>
          <w:tcPr>
            <w:tcW w:w="734"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24.1%</w:t>
            </w:r>
          </w:p>
        </w:tc>
      </w:tr>
      <w:tr w:rsidR="006E5B73" w:rsidRPr="004A335B" w:rsidTr="006E5B73">
        <w:trPr>
          <w:trHeight w:val="300"/>
        </w:trPr>
        <w:tc>
          <w:tcPr>
            <w:tcW w:w="480"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1.2</w:t>
            </w:r>
          </w:p>
        </w:tc>
        <w:tc>
          <w:tcPr>
            <w:tcW w:w="2273"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 xml:space="preserve">      Operative</w:t>
            </w:r>
          </w:p>
        </w:tc>
        <w:tc>
          <w:tcPr>
            <w:tcW w:w="68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206,258</w:t>
            </w:r>
          </w:p>
        </w:tc>
        <w:tc>
          <w:tcPr>
            <w:tcW w:w="832"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4,443</w:t>
            </w:r>
          </w:p>
        </w:tc>
        <w:tc>
          <w:tcPr>
            <w:tcW w:w="734"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2.2%</w:t>
            </w:r>
          </w:p>
        </w:tc>
      </w:tr>
      <w:tr w:rsidR="006E5B73" w:rsidRPr="004A335B" w:rsidTr="006E5B73">
        <w:trPr>
          <w:trHeight w:val="300"/>
        </w:trPr>
        <w:tc>
          <w:tcPr>
            <w:tcW w:w="480"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center"/>
              <w:rPr>
                <w:b/>
                <w:bCs/>
                <w:color w:val="000000"/>
                <w:sz w:val="20"/>
                <w:szCs w:val="20"/>
                <w:lang w:val="sq-AL"/>
              </w:rPr>
            </w:pPr>
            <w:r w:rsidRPr="004A335B">
              <w:rPr>
                <w:b/>
                <w:bCs/>
                <w:color w:val="000000"/>
                <w:sz w:val="20"/>
                <w:szCs w:val="20"/>
                <w:lang w:val="sq-AL"/>
              </w:rPr>
              <w:t>2</w:t>
            </w:r>
          </w:p>
        </w:tc>
        <w:tc>
          <w:tcPr>
            <w:tcW w:w="2273"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b/>
                <w:bCs/>
                <w:color w:val="000000"/>
                <w:sz w:val="20"/>
                <w:szCs w:val="20"/>
                <w:lang w:val="sq-AL"/>
              </w:rPr>
            </w:pPr>
            <w:r w:rsidRPr="004A335B">
              <w:rPr>
                <w:b/>
                <w:bCs/>
                <w:color w:val="000000"/>
                <w:sz w:val="20"/>
                <w:szCs w:val="20"/>
                <w:lang w:val="sq-AL"/>
              </w:rPr>
              <w:t>Shpenzime kapitale</w:t>
            </w:r>
          </w:p>
        </w:tc>
        <w:tc>
          <w:tcPr>
            <w:tcW w:w="68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51,126</w:t>
            </w:r>
          </w:p>
        </w:tc>
        <w:tc>
          <w:tcPr>
            <w:tcW w:w="832"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0</w:t>
            </w:r>
          </w:p>
        </w:tc>
        <w:tc>
          <w:tcPr>
            <w:tcW w:w="734"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0.0%</w:t>
            </w:r>
          </w:p>
        </w:tc>
      </w:tr>
      <w:tr w:rsidR="006E5B73" w:rsidRPr="004A335B" w:rsidTr="006E5B73">
        <w:trPr>
          <w:trHeight w:val="300"/>
        </w:trPr>
        <w:tc>
          <w:tcPr>
            <w:tcW w:w="480"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2.1.</w:t>
            </w:r>
          </w:p>
        </w:tc>
        <w:tc>
          <w:tcPr>
            <w:tcW w:w="2273"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 xml:space="preserve">      Financim i brendsh</w:t>
            </w:r>
            <w:r w:rsidR="00A359AD" w:rsidRPr="004A335B">
              <w:rPr>
                <w:i/>
                <w:iCs/>
                <w:color w:val="000000"/>
                <w:sz w:val="20"/>
                <w:szCs w:val="20"/>
                <w:lang w:val="sq-AL"/>
              </w:rPr>
              <w:t>ë</w:t>
            </w:r>
            <w:r w:rsidRPr="004A335B">
              <w:rPr>
                <w:i/>
                <w:iCs/>
                <w:color w:val="000000"/>
                <w:sz w:val="20"/>
                <w:szCs w:val="20"/>
                <w:lang w:val="sq-AL"/>
              </w:rPr>
              <w:t>m</w:t>
            </w:r>
          </w:p>
        </w:tc>
        <w:tc>
          <w:tcPr>
            <w:tcW w:w="681" w:type="pct"/>
            <w:tcBorders>
              <w:top w:val="nil"/>
              <w:left w:val="nil"/>
              <w:bottom w:val="single" w:sz="4" w:space="0" w:color="FFFFFF"/>
              <w:right w:val="single" w:sz="4" w:space="0" w:color="FFFFFF"/>
            </w:tcBorders>
            <w:shd w:val="clear" w:color="auto" w:fill="auto"/>
            <w:noWrap/>
            <w:vAlign w:val="bottom"/>
            <w:hideMark/>
          </w:tcPr>
          <w:p w:rsidR="006E5B73" w:rsidRPr="004A335B" w:rsidRDefault="006E5B73" w:rsidP="004A335B">
            <w:pPr>
              <w:jc w:val="right"/>
              <w:rPr>
                <w:color w:val="000000"/>
                <w:sz w:val="20"/>
                <w:szCs w:val="20"/>
                <w:lang w:val="sq-AL"/>
              </w:rPr>
            </w:pPr>
            <w:r w:rsidRPr="004A335B">
              <w:rPr>
                <w:color w:val="000000"/>
                <w:sz w:val="20"/>
                <w:szCs w:val="20"/>
                <w:lang w:val="sq-AL"/>
              </w:rPr>
              <w:t>13,126</w:t>
            </w:r>
          </w:p>
        </w:tc>
        <w:tc>
          <w:tcPr>
            <w:tcW w:w="832"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w:t>
            </w:r>
          </w:p>
        </w:tc>
        <w:tc>
          <w:tcPr>
            <w:tcW w:w="734"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0.0%</w:t>
            </w:r>
          </w:p>
        </w:tc>
      </w:tr>
      <w:tr w:rsidR="006E5B73" w:rsidRPr="004A335B" w:rsidTr="006E5B73">
        <w:trPr>
          <w:trHeight w:val="300"/>
        </w:trPr>
        <w:tc>
          <w:tcPr>
            <w:tcW w:w="480"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2.2.</w:t>
            </w:r>
          </w:p>
        </w:tc>
        <w:tc>
          <w:tcPr>
            <w:tcW w:w="2273"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 xml:space="preserve">      Financim i huaj</w:t>
            </w:r>
          </w:p>
        </w:tc>
        <w:tc>
          <w:tcPr>
            <w:tcW w:w="68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38,000</w:t>
            </w:r>
          </w:p>
        </w:tc>
        <w:tc>
          <w:tcPr>
            <w:tcW w:w="832"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w:t>
            </w:r>
          </w:p>
        </w:tc>
        <w:tc>
          <w:tcPr>
            <w:tcW w:w="734"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0.0%</w:t>
            </w:r>
          </w:p>
        </w:tc>
      </w:tr>
      <w:tr w:rsidR="006E5B73" w:rsidRPr="004A335B" w:rsidTr="006E5B73">
        <w:trPr>
          <w:trHeight w:val="300"/>
        </w:trPr>
        <w:tc>
          <w:tcPr>
            <w:tcW w:w="480"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center"/>
              <w:rPr>
                <w:b/>
                <w:bCs/>
                <w:color w:val="000000"/>
                <w:sz w:val="20"/>
                <w:szCs w:val="20"/>
                <w:lang w:val="sq-AL"/>
              </w:rPr>
            </w:pPr>
            <w:r w:rsidRPr="004A335B">
              <w:rPr>
                <w:b/>
                <w:bCs/>
                <w:color w:val="000000"/>
                <w:sz w:val="20"/>
                <w:szCs w:val="20"/>
                <w:lang w:val="sq-AL"/>
              </w:rPr>
              <w:t>3</w:t>
            </w:r>
          </w:p>
        </w:tc>
        <w:tc>
          <w:tcPr>
            <w:tcW w:w="2273"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b/>
                <w:bCs/>
                <w:color w:val="000000"/>
                <w:sz w:val="20"/>
                <w:szCs w:val="20"/>
                <w:lang w:val="sq-AL"/>
              </w:rPr>
            </w:pPr>
            <w:r w:rsidRPr="004A335B">
              <w:rPr>
                <w:b/>
                <w:bCs/>
                <w:color w:val="000000"/>
                <w:sz w:val="20"/>
                <w:szCs w:val="20"/>
                <w:lang w:val="sq-AL"/>
              </w:rPr>
              <w:t>Shpenzimet totale</w:t>
            </w:r>
          </w:p>
        </w:tc>
        <w:tc>
          <w:tcPr>
            <w:tcW w:w="68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840,064</w:t>
            </w:r>
          </w:p>
        </w:tc>
        <w:tc>
          <w:tcPr>
            <w:tcW w:w="832"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145,044</w:t>
            </w:r>
          </w:p>
        </w:tc>
        <w:tc>
          <w:tcPr>
            <w:tcW w:w="734"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17.3%</w:t>
            </w:r>
          </w:p>
        </w:tc>
      </w:tr>
      <w:tr w:rsidR="006E5B73" w:rsidRPr="004A335B" w:rsidTr="006E5B73">
        <w:trPr>
          <w:trHeight w:val="300"/>
        </w:trPr>
        <w:tc>
          <w:tcPr>
            <w:tcW w:w="480" w:type="pct"/>
            <w:tcBorders>
              <w:top w:val="nil"/>
              <w:left w:val="single" w:sz="4" w:space="0" w:color="FFFFFF"/>
              <w:bottom w:val="single" w:sz="4" w:space="0" w:color="FFFFFF"/>
              <w:right w:val="single" w:sz="4" w:space="0" w:color="FFFFFF"/>
            </w:tcBorders>
            <w:shd w:val="clear" w:color="auto" w:fill="auto"/>
            <w:noWrap/>
            <w:vAlign w:val="center"/>
            <w:hideMark/>
          </w:tcPr>
          <w:p w:rsidR="006E5B73" w:rsidRPr="004A335B" w:rsidRDefault="006E5B73" w:rsidP="004A335B">
            <w:pPr>
              <w:jc w:val="center"/>
              <w:rPr>
                <w:i/>
                <w:iCs/>
                <w:color w:val="000000"/>
                <w:sz w:val="20"/>
                <w:szCs w:val="20"/>
                <w:lang w:val="sq-AL"/>
              </w:rPr>
            </w:pPr>
            <w:r w:rsidRPr="004A335B">
              <w:rPr>
                <w:i/>
                <w:iCs/>
                <w:color w:val="000000"/>
                <w:sz w:val="20"/>
                <w:szCs w:val="20"/>
                <w:lang w:val="sq-AL"/>
              </w:rPr>
              <w:t>4</w:t>
            </w:r>
          </w:p>
        </w:tc>
        <w:tc>
          <w:tcPr>
            <w:tcW w:w="2273"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Shpenzime nga të ardhurat jashtë limitit</w:t>
            </w:r>
          </w:p>
        </w:tc>
        <w:tc>
          <w:tcPr>
            <w:tcW w:w="681"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w:t>
            </w:r>
          </w:p>
        </w:tc>
        <w:tc>
          <w:tcPr>
            <w:tcW w:w="832"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0</w:t>
            </w:r>
          </w:p>
        </w:tc>
        <w:tc>
          <w:tcPr>
            <w:tcW w:w="734" w:type="pct"/>
            <w:tcBorders>
              <w:top w:val="nil"/>
              <w:left w:val="nil"/>
              <w:bottom w:val="single" w:sz="4" w:space="0" w:color="FFFFFF"/>
              <w:right w:val="single" w:sz="4" w:space="0" w:color="FFFFFF"/>
            </w:tcBorders>
            <w:shd w:val="clear" w:color="auto" w:fill="auto"/>
            <w:noWrap/>
            <w:vAlign w:val="center"/>
            <w:hideMark/>
          </w:tcPr>
          <w:p w:rsidR="006E5B73" w:rsidRPr="004A335B" w:rsidRDefault="006E5B73" w:rsidP="004A335B">
            <w:pPr>
              <w:jc w:val="right"/>
              <w:rPr>
                <w:i/>
                <w:iCs/>
                <w:color w:val="000000"/>
                <w:sz w:val="20"/>
                <w:szCs w:val="20"/>
                <w:lang w:val="sq-AL"/>
              </w:rPr>
            </w:pPr>
            <w:r w:rsidRPr="004A335B">
              <w:rPr>
                <w:i/>
                <w:iCs/>
                <w:color w:val="000000"/>
                <w:sz w:val="20"/>
                <w:szCs w:val="20"/>
                <w:lang w:val="sq-AL"/>
              </w:rPr>
              <w:t> </w:t>
            </w:r>
          </w:p>
        </w:tc>
      </w:tr>
      <w:tr w:rsidR="006E5B73" w:rsidRPr="004A335B" w:rsidTr="006E5B73">
        <w:trPr>
          <w:trHeight w:val="300"/>
        </w:trPr>
        <w:tc>
          <w:tcPr>
            <w:tcW w:w="480" w:type="pct"/>
            <w:tcBorders>
              <w:top w:val="nil"/>
              <w:left w:val="single" w:sz="4" w:space="0" w:color="FFFFFF"/>
              <w:bottom w:val="single" w:sz="4" w:space="0" w:color="FFFFFF"/>
              <w:right w:val="single" w:sz="4" w:space="0" w:color="FFFFFF"/>
            </w:tcBorders>
            <w:shd w:val="clear" w:color="000000" w:fill="FCD5B4"/>
            <w:noWrap/>
            <w:vAlign w:val="center"/>
            <w:hideMark/>
          </w:tcPr>
          <w:p w:rsidR="006E5B73" w:rsidRPr="004A335B" w:rsidRDefault="006E5B73" w:rsidP="004A335B">
            <w:pPr>
              <w:rPr>
                <w:b/>
                <w:bCs/>
                <w:sz w:val="20"/>
                <w:szCs w:val="20"/>
                <w:lang w:val="sq-AL"/>
              </w:rPr>
            </w:pPr>
            <w:r w:rsidRPr="004A335B">
              <w:rPr>
                <w:b/>
                <w:bCs/>
                <w:sz w:val="20"/>
                <w:szCs w:val="20"/>
                <w:lang w:val="sq-AL"/>
              </w:rPr>
              <w:lastRenderedPageBreak/>
              <w:t> </w:t>
            </w:r>
          </w:p>
        </w:tc>
        <w:tc>
          <w:tcPr>
            <w:tcW w:w="2273" w:type="pct"/>
            <w:tcBorders>
              <w:top w:val="nil"/>
              <w:left w:val="nil"/>
              <w:bottom w:val="single" w:sz="4" w:space="0" w:color="FFFFFF"/>
              <w:right w:val="single" w:sz="4" w:space="0" w:color="FFFFFF"/>
            </w:tcBorders>
            <w:shd w:val="clear" w:color="000000" w:fill="FCD5B4"/>
            <w:noWrap/>
            <w:vAlign w:val="center"/>
            <w:hideMark/>
          </w:tcPr>
          <w:p w:rsidR="006E5B73" w:rsidRPr="004A335B" w:rsidRDefault="006E5B73" w:rsidP="004A335B">
            <w:pPr>
              <w:rPr>
                <w:b/>
                <w:bCs/>
                <w:sz w:val="20"/>
                <w:szCs w:val="20"/>
                <w:lang w:val="sq-AL"/>
              </w:rPr>
            </w:pPr>
            <w:r w:rsidRPr="004A335B">
              <w:rPr>
                <w:b/>
                <w:bCs/>
                <w:sz w:val="20"/>
                <w:szCs w:val="20"/>
                <w:lang w:val="sq-AL"/>
              </w:rPr>
              <w:t xml:space="preserve">              TOTALI</w:t>
            </w:r>
          </w:p>
        </w:tc>
        <w:tc>
          <w:tcPr>
            <w:tcW w:w="681" w:type="pct"/>
            <w:tcBorders>
              <w:top w:val="nil"/>
              <w:left w:val="nil"/>
              <w:bottom w:val="single" w:sz="4" w:space="0" w:color="FFFFFF"/>
              <w:right w:val="single" w:sz="4" w:space="0" w:color="FFFFFF"/>
            </w:tcBorders>
            <w:shd w:val="clear" w:color="000000" w:fill="FCD5B4"/>
            <w:noWrap/>
            <w:vAlign w:val="center"/>
            <w:hideMark/>
          </w:tcPr>
          <w:p w:rsidR="006E5B73" w:rsidRPr="004A335B" w:rsidRDefault="006E5B73" w:rsidP="004A335B">
            <w:pPr>
              <w:jc w:val="right"/>
              <w:rPr>
                <w:b/>
                <w:bCs/>
                <w:sz w:val="20"/>
                <w:szCs w:val="20"/>
                <w:lang w:val="sq-AL"/>
              </w:rPr>
            </w:pPr>
            <w:r w:rsidRPr="004A335B">
              <w:rPr>
                <w:b/>
                <w:bCs/>
                <w:sz w:val="20"/>
                <w:szCs w:val="20"/>
                <w:lang w:val="sq-AL"/>
              </w:rPr>
              <w:t>840,064</w:t>
            </w:r>
          </w:p>
        </w:tc>
        <w:tc>
          <w:tcPr>
            <w:tcW w:w="832" w:type="pct"/>
            <w:tcBorders>
              <w:top w:val="nil"/>
              <w:left w:val="nil"/>
              <w:bottom w:val="single" w:sz="4" w:space="0" w:color="FFFFFF"/>
              <w:right w:val="single" w:sz="4" w:space="0" w:color="FFFFFF"/>
            </w:tcBorders>
            <w:shd w:val="clear" w:color="000000" w:fill="FCD5B4"/>
            <w:noWrap/>
            <w:vAlign w:val="center"/>
            <w:hideMark/>
          </w:tcPr>
          <w:p w:rsidR="006E5B73" w:rsidRPr="004A335B" w:rsidRDefault="006E5B73" w:rsidP="004A335B">
            <w:pPr>
              <w:jc w:val="right"/>
              <w:rPr>
                <w:b/>
                <w:bCs/>
                <w:sz w:val="20"/>
                <w:szCs w:val="20"/>
                <w:lang w:val="sq-AL"/>
              </w:rPr>
            </w:pPr>
            <w:r w:rsidRPr="004A335B">
              <w:rPr>
                <w:b/>
                <w:bCs/>
                <w:sz w:val="20"/>
                <w:szCs w:val="20"/>
                <w:lang w:val="sq-AL"/>
              </w:rPr>
              <w:t>145,044</w:t>
            </w:r>
          </w:p>
        </w:tc>
        <w:tc>
          <w:tcPr>
            <w:tcW w:w="734" w:type="pct"/>
            <w:tcBorders>
              <w:top w:val="nil"/>
              <w:left w:val="nil"/>
              <w:bottom w:val="single" w:sz="4" w:space="0" w:color="FFFFFF"/>
              <w:right w:val="single" w:sz="4" w:space="0" w:color="FFFFFF"/>
            </w:tcBorders>
            <w:shd w:val="clear" w:color="000000" w:fill="FCD5B4"/>
            <w:noWrap/>
            <w:vAlign w:val="center"/>
            <w:hideMark/>
          </w:tcPr>
          <w:p w:rsidR="006E5B73" w:rsidRPr="004A335B" w:rsidRDefault="006E5B73" w:rsidP="004A335B">
            <w:pPr>
              <w:jc w:val="right"/>
              <w:rPr>
                <w:b/>
                <w:bCs/>
                <w:color w:val="000000"/>
                <w:sz w:val="20"/>
                <w:szCs w:val="20"/>
                <w:lang w:val="sq-AL"/>
              </w:rPr>
            </w:pPr>
            <w:r w:rsidRPr="004A335B">
              <w:rPr>
                <w:b/>
                <w:bCs/>
                <w:color w:val="000000"/>
                <w:sz w:val="20"/>
                <w:szCs w:val="20"/>
                <w:lang w:val="sq-AL"/>
              </w:rPr>
              <w:t>17.3%</w:t>
            </w:r>
          </w:p>
        </w:tc>
      </w:tr>
      <w:tr w:rsidR="006E5B73" w:rsidRPr="004A335B" w:rsidTr="006E5B73">
        <w:trPr>
          <w:trHeight w:val="300"/>
        </w:trPr>
        <w:tc>
          <w:tcPr>
            <w:tcW w:w="2753" w:type="pct"/>
            <w:gridSpan w:val="2"/>
            <w:tcBorders>
              <w:top w:val="nil"/>
              <w:left w:val="nil"/>
              <w:bottom w:val="nil"/>
              <w:right w:val="nil"/>
            </w:tcBorders>
            <w:shd w:val="clear" w:color="auto" w:fill="auto"/>
            <w:noWrap/>
            <w:vAlign w:val="center"/>
            <w:hideMark/>
          </w:tcPr>
          <w:p w:rsidR="006E5B73" w:rsidRPr="004A335B" w:rsidRDefault="006E5B73" w:rsidP="004A335B">
            <w:pPr>
              <w:rPr>
                <w:i/>
                <w:iCs/>
                <w:color w:val="000000"/>
                <w:sz w:val="20"/>
                <w:szCs w:val="20"/>
                <w:lang w:val="sq-AL"/>
              </w:rPr>
            </w:pPr>
            <w:r w:rsidRPr="004A335B">
              <w:rPr>
                <w:i/>
                <w:iCs/>
                <w:color w:val="000000"/>
                <w:sz w:val="20"/>
                <w:szCs w:val="20"/>
                <w:lang w:val="sq-AL"/>
              </w:rPr>
              <w:t>Burimi: Ministria e Financave</w:t>
            </w:r>
          </w:p>
        </w:tc>
        <w:tc>
          <w:tcPr>
            <w:tcW w:w="681" w:type="pct"/>
            <w:tcBorders>
              <w:top w:val="nil"/>
              <w:left w:val="nil"/>
              <w:bottom w:val="nil"/>
              <w:right w:val="nil"/>
            </w:tcBorders>
            <w:shd w:val="clear" w:color="auto" w:fill="auto"/>
            <w:noWrap/>
            <w:vAlign w:val="bottom"/>
            <w:hideMark/>
          </w:tcPr>
          <w:p w:rsidR="006E5B73" w:rsidRPr="004A335B" w:rsidRDefault="006E5B73" w:rsidP="004A335B">
            <w:pPr>
              <w:rPr>
                <w:color w:val="000000"/>
                <w:lang w:val="sq-AL"/>
              </w:rPr>
            </w:pPr>
          </w:p>
        </w:tc>
        <w:tc>
          <w:tcPr>
            <w:tcW w:w="832" w:type="pct"/>
            <w:tcBorders>
              <w:top w:val="nil"/>
              <w:left w:val="nil"/>
              <w:bottom w:val="nil"/>
              <w:right w:val="nil"/>
            </w:tcBorders>
            <w:shd w:val="clear" w:color="auto" w:fill="auto"/>
            <w:noWrap/>
            <w:vAlign w:val="bottom"/>
            <w:hideMark/>
          </w:tcPr>
          <w:p w:rsidR="006E5B73" w:rsidRPr="004A335B" w:rsidRDefault="006E5B73" w:rsidP="004A335B">
            <w:pPr>
              <w:rPr>
                <w:color w:val="000000"/>
                <w:lang w:val="sq-AL"/>
              </w:rPr>
            </w:pPr>
          </w:p>
        </w:tc>
        <w:tc>
          <w:tcPr>
            <w:tcW w:w="734" w:type="pct"/>
            <w:tcBorders>
              <w:top w:val="nil"/>
              <w:left w:val="nil"/>
              <w:bottom w:val="nil"/>
              <w:right w:val="nil"/>
            </w:tcBorders>
            <w:shd w:val="clear" w:color="auto" w:fill="auto"/>
            <w:noWrap/>
            <w:vAlign w:val="bottom"/>
            <w:hideMark/>
          </w:tcPr>
          <w:p w:rsidR="006E5B73" w:rsidRPr="004A335B" w:rsidRDefault="006E5B73" w:rsidP="004A335B">
            <w:pPr>
              <w:rPr>
                <w:color w:val="000000"/>
                <w:lang w:val="sq-AL"/>
              </w:rPr>
            </w:pPr>
          </w:p>
        </w:tc>
      </w:tr>
    </w:tbl>
    <w:p w:rsidR="00D07600" w:rsidRPr="004A335B" w:rsidRDefault="00D07600" w:rsidP="004A335B">
      <w:pPr>
        <w:jc w:val="both"/>
        <w:rPr>
          <w:u w:val="single"/>
          <w:lang w:val="sq-AL" w:eastAsia="sq-AL"/>
        </w:rPr>
      </w:pPr>
    </w:p>
    <w:p w:rsidR="00B65ABD" w:rsidRPr="004A335B" w:rsidRDefault="00D07600" w:rsidP="004A335B">
      <w:pPr>
        <w:jc w:val="both"/>
        <w:rPr>
          <w:lang w:val="sq-AL"/>
        </w:rPr>
      </w:pPr>
      <w:r w:rsidRPr="004A335B">
        <w:rPr>
          <w:lang w:val="sq-AL" w:eastAsia="sq-AL"/>
        </w:rPr>
        <w:t>P</w:t>
      </w:r>
      <w:r w:rsidR="00C050C4" w:rsidRPr="004A335B">
        <w:rPr>
          <w:lang w:val="sq-AL" w:eastAsia="sq-AL"/>
        </w:rPr>
        <w:t>ë</w:t>
      </w:r>
      <w:r w:rsidRPr="004A335B">
        <w:rPr>
          <w:lang w:val="sq-AL" w:eastAsia="sq-AL"/>
        </w:rPr>
        <w:t>r</w:t>
      </w:r>
      <w:r w:rsidR="003935A6" w:rsidRPr="004A335B">
        <w:rPr>
          <w:lang w:val="sq-AL" w:eastAsia="sq-AL"/>
        </w:rPr>
        <w:t xml:space="preserve"> k</w:t>
      </w:r>
      <w:r w:rsidR="00C050C4" w:rsidRPr="004A335B">
        <w:rPr>
          <w:lang w:val="sq-AL" w:eastAsia="sq-AL"/>
        </w:rPr>
        <w:t>ë</w:t>
      </w:r>
      <w:r w:rsidR="003935A6" w:rsidRPr="004A335B">
        <w:rPr>
          <w:lang w:val="sq-AL" w:eastAsia="sq-AL"/>
        </w:rPr>
        <w:t>t</w:t>
      </w:r>
      <w:r w:rsidR="00C050C4" w:rsidRPr="004A335B">
        <w:rPr>
          <w:lang w:val="sq-AL" w:eastAsia="sq-AL"/>
        </w:rPr>
        <w:t>ë</w:t>
      </w:r>
      <w:r w:rsidR="003935A6" w:rsidRPr="004A335B">
        <w:rPr>
          <w:lang w:val="sq-AL" w:eastAsia="sq-AL"/>
        </w:rPr>
        <w:t xml:space="preserve"> program buxh</w:t>
      </w:r>
      <w:r w:rsidR="004A335B">
        <w:rPr>
          <w:lang w:val="sq-AL" w:eastAsia="sq-AL"/>
        </w:rPr>
        <w:t>e</w:t>
      </w:r>
      <w:r w:rsidR="003935A6" w:rsidRPr="004A335B">
        <w:rPr>
          <w:lang w:val="sq-AL" w:eastAsia="sq-AL"/>
        </w:rPr>
        <w:t>tor n</w:t>
      </w:r>
      <w:r w:rsidR="00C050C4" w:rsidRPr="004A335B">
        <w:rPr>
          <w:lang w:val="sq-AL" w:eastAsia="sq-AL"/>
        </w:rPr>
        <w:t>ë</w:t>
      </w:r>
      <w:r w:rsidRPr="004A335B">
        <w:rPr>
          <w:lang w:val="sq-AL" w:eastAsia="sq-AL"/>
        </w:rPr>
        <w:t xml:space="preserve"> vitin 201</w:t>
      </w:r>
      <w:r w:rsidR="007F0314" w:rsidRPr="004A335B">
        <w:rPr>
          <w:lang w:val="sq-AL" w:eastAsia="sq-AL"/>
        </w:rPr>
        <w:t>4</w:t>
      </w:r>
      <w:r w:rsidRPr="004A335B">
        <w:rPr>
          <w:lang w:val="sq-AL" w:eastAsia="sq-AL"/>
        </w:rPr>
        <w:t>,</w:t>
      </w:r>
      <w:r w:rsidR="00650B9A" w:rsidRPr="004A335B">
        <w:rPr>
          <w:lang w:val="sq-AL" w:eastAsia="sq-AL"/>
        </w:rPr>
        <w:t xml:space="preserve"> janë parashikuar 8 produkte</w:t>
      </w:r>
      <w:r w:rsidRPr="004A335B">
        <w:rPr>
          <w:lang w:val="sq-AL" w:eastAsia="sq-AL"/>
        </w:rPr>
        <w:t xml:space="preserve"> buxhetore</w:t>
      </w:r>
      <w:r w:rsidR="00650B9A" w:rsidRPr="004A335B">
        <w:rPr>
          <w:lang w:val="sq-AL" w:eastAsia="sq-AL"/>
        </w:rPr>
        <w:t>, të cilat rez</w:t>
      </w:r>
      <w:r w:rsidRPr="004A335B">
        <w:rPr>
          <w:lang w:val="sq-AL" w:eastAsia="sq-AL"/>
        </w:rPr>
        <w:t>ultojnë të gjitha të plotësuara, madje, n</w:t>
      </w:r>
      <w:r w:rsidR="00C050C4" w:rsidRPr="004A335B">
        <w:rPr>
          <w:lang w:val="sq-AL" w:eastAsia="sq-AL"/>
        </w:rPr>
        <w:t>ë</w:t>
      </w:r>
      <w:r w:rsidRPr="004A335B">
        <w:rPr>
          <w:lang w:val="sq-AL" w:eastAsia="sq-AL"/>
        </w:rPr>
        <w:t xml:space="preserve"> nivel total, v</w:t>
      </w:r>
      <w:r w:rsidR="00C050C4" w:rsidRPr="004A335B">
        <w:rPr>
          <w:lang w:val="sq-AL" w:eastAsia="sq-AL"/>
        </w:rPr>
        <w:t>ë</w:t>
      </w:r>
      <w:r w:rsidRPr="004A335B">
        <w:rPr>
          <w:lang w:val="sq-AL" w:eastAsia="sq-AL"/>
        </w:rPr>
        <w:t>rehet nj</w:t>
      </w:r>
      <w:r w:rsidR="00C050C4" w:rsidRPr="004A335B">
        <w:rPr>
          <w:lang w:val="sq-AL" w:eastAsia="sq-AL"/>
        </w:rPr>
        <w:t>ë</w:t>
      </w:r>
      <w:r w:rsidRPr="004A335B">
        <w:rPr>
          <w:lang w:val="sq-AL" w:eastAsia="sq-AL"/>
        </w:rPr>
        <w:t xml:space="preserve"> tejkalim i planit n</w:t>
      </w:r>
      <w:r w:rsidR="00C050C4" w:rsidRPr="004A335B">
        <w:rPr>
          <w:lang w:val="sq-AL" w:eastAsia="sq-AL"/>
        </w:rPr>
        <w:t>ë</w:t>
      </w:r>
      <w:r w:rsidRPr="004A335B">
        <w:rPr>
          <w:lang w:val="sq-AL" w:eastAsia="sq-AL"/>
        </w:rPr>
        <w:t xml:space="preserve"> nivelin 135.2%. K</w:t>
      </w:r>
      <w:r w:rsidR="00C050C4" w:rsidRPr="004A335B">
        <w:rPr>
          <w:lang w:val="sq-AL"/>
        </w:rPr>
        <w:t>ë</w:t>
      </w:r>
      <w:r w:rsidRPr="004A335B">
        <w:rPr>
          <w:lang w:val="sq-AL"/>
        </w:rPr>
        <w:t>tu</w:t>
      </w:r>
      <w:r w:rsidR="00B65ABD" w:rsidRPr="004A335B">
        <w:rPr>
          <w:lang w:val="sq-AL"/>
        </w:rPr>
        <w:t>, kryesisht</w:t>
      </w:r>
      <w:r w:rsidRPr="004A335B">
        <w:rPr>
          <w:lang w:val="sq-AL"/>
        </w:rPr>
        <w:t xml:space="preserve"> ka ndikuar tejkalimi i realizimit t</w:t>
      </w:r>
      <w:r w:rsidR="00C050C4" w:rsidRPr="004A335B">
        <w:rPr>
          <w:lang w:val="sq-AL"/>
        </w:rPr>
        <w:t>ë</w:t>
      </w:r>
      <w:r w:rsidRPr="004A335B">
        <w:rPr>
          <w:lang w:val="sq-AL"/>
        </w:rPr>
        <w:t xml:space="preserve"> planit t</w:t>
      </w:r>
      <w:r w:rsidR="00C050C4" w:rsidRPr="004A335B">
        <w:rPr>
          <w:lang w:val="sq-AL"/>
        </w:rPr>
        <w:t>ë</w:t>
      </w:r>
      <w:r w:rsidR="004A335B">
        <w:rPr>
          <w:lang w:val="sq-AL"/>
        </w:rPr>
        <w:t xml:space="preserve"> </w:t>
      </w:r>
      <w:r w:rsidRPr="004A335B">
        <w:rPr>
          <w:lang w:val="sq-AL"/>
        </w:rPr>
        <w:t>i</w:t>
      </w:r>
      <w:r w:rsidR="00B65ABD" w:rsidRPr="004A335B">
        <w:rPr>
          <w:lang w:val="sq-AL"/>
        </w:rPr>
        <w:t>nvestimeve me financim t</w:t>
      </w:r>
      <w:r w:rsidR="00C050C4" w:rsidRPr="004A335B">
        <w:rPr>
          <w:lang w:val="sq-AL"/>
        </w:rPr>
        <w:t>ë</w:t>
      </w:r>
      <w:r w:rsidR="00B65ABD" w:rsidRPr="004A335B">
        <w:rPr>
          <w:lang w:val="sq-AL"/>
        </w:rPr>
        <w:t xml:space="preserve"> huaj, pagesat p</w:t>
      </w:r>
      <w:r w:rsidR="00C050C4" w:rsidRPr="004A335B">
        <w:rPr>
          <w:lang w:val="sq-AL"/>
        </w:rPr>
        <w:t>ë</w:t>
      </w:r>
      <w:r w:rsidR="00B65ABD" w:rsidRPr="004A335B">
        <w:rPr>
          <w:lang w:val="sq-AL"/>
        </w:rPr>
        <w:t>r t</w:t>
      </w:r>
      <w:r w:rsidR="00C050C4" w:rsidRPr="004A335B">
        <w:rPr>
          <w:lang w:val="sq-AL"/>
        </w:rPr>
        <w:t>ë</w:t>
      </w:r>
      <w:r w:rsidR="00B65ABD" w:rsidRPr="004A335B">
        <w:rPr>
          <w:lang w:val="sq-AL"/>
        </w:rPr>
        <w:t xml:space="preserve"> cilat jan</w:t>
      </w:r>
      <w:r w:rsidR="00C050C4" w:rsidRPr="004A335B">
        <w:rPr>
          <w:lang w:val="sq-AL"/>
        </w:rPr>
        <w:t>ë</w:t>
      </w:r>
      <w:r w:rsidR="00B65ABD" w:rsidRPr="004A335B">
        <w:rPr>
          <w:lang w:val="sq-AL"/>
        </w:rPr>
        <w:t xml:space="preserve"> kryer drejtp</w:t>
      </w:r>
      <w:r w:rsidR="00C050C4" w:rsidRPr="004A335B">
        <w:rPr>
          <w:lang w:val="sq-AL"/>
        </w:rPr>
        <w:t>ë</w:t>
      </w:r>
      <w:r w:rsidR="00B65ABD" w:rsidRPr="004A335B">
        <w:rPr>
          <w:lang w:val="sq-AL"/>
        </w:rPr>
        <w:t>rs</w:t>
      </w:r>
      <w:r w:rsidR="00C050C4" w:rsidRPr="004A335B">
        <w:rPr>
          <w:lang w:val="sq-AL"/>
        </w:rPr>
        <w:t>ë</w:t>
      </w:r>
      <w:r w:rsidR="004A335B">
        <w:rPr>
          <w:lang w:val="sq-AL"/>
        </w:rPr>
        <w:t>drejti nga dona</w:t>
      </w:r>
      <w:r w:rsidR="00B65ABD" w:rsidRPr="004A335B">
        <w:rPr>
          <w:lang w:val="sq-AL"/>
        </w:rPr>
        <w:t>t</w:t>
      </w:r>
      <w:r w:rsidR="004A335B">
        <w:rPr>
          <w:lang w:val="sq-AL"/>
        </w:rPr>
        <w:t>or</w:t>
      </w:r>
      <w:r w:rsidR="00C050C4" w:rsidRPr="004A335B">
        <w:rPr>
          <w:lang w:val="sq-AL"/>
        </w:rPr>
        <w:t>ë</w:t>
      </w:r>
      <w:r w:rsidR="00B65ABD" w:rsidRPr="004A335B">
        <w:rPr>
          <w:lang w:val="sq-AL"/>
        </w:rPr>
        <w:t>t me m</w:t>
      </w:r>
      <w:r w:rsidR="00C050C4" w:rsidRPr="004A335B">
        <w:rPr>
          <w:lang w:val="sq-AL"/>
        </w:rPr>
        <w:t>ë</w:t>
      </w:r>
      <w:r w:rsidR="00B65ABD" w:rsidRPr="004A335B">
        <w:rPr>
          <w:lang w:val="sq-AL"/>
        </w:rPr>
        <w:t>nyr</w:t>
      </w:r>
      <w:r w:rsidR="00C050C4" w:rsidRPr="004A335B">
        <w:rPr>
          <w:lang w:val="sq-AL"/>
        </w:rPr>
        <w:t>ë</w:t>
      </w:r>
      <w:r w:rsidR="00B65ABD" w:rsidRPr="004A335B">
        <w:rPr>
          <w:lang w:val="sq-AL"/>
        </w:rPr>
        <w:t>n e pages</w:t>
      </w:r>
      <w:r w:rsidR="00C050C4" w:rsidRPr="004A335B">
        <w:rPr>
          <w:lang w:val="sq-AL"/>
        </w:rPr>
        <w:t>ë</w:t>
      </w:r>
      <w:r w:rsidR="00B65ABD" w:rsidRPr="004A335B">
        <w:rPr>
          <w:lang w:val="sq-AL"/>
        </w:rPr>
        <w:t>s direkte, jasht</w:t>
      </w:r>
      <w:r w:rsidR="00C050C4" w:rsidRPr="004A335B">
        <w:rPr>
          <w:lang w:val="sq-AL"/>
        </w:rPr>
        <w:t>ë</w:t>
      </w:r>
      <w:r w:rsidR="00B65ABD" w:rsidRPr="004A335B">
        <w:rPr>
          <w:lang w:val="sq-AL"/>
        </w:rPr>
        <w:t xml:space="preserve"> sistemit t</w:t>
      </w:r>
      <w:r w:rsidR="00C050C4" w:rsidRPr="004A335B">
        <w:rPr>
          <w:lang w:val="sq-AL"/>
        </w:rPr>
        <w:t>ë</w:t>
      </w:r>
      <w:r w:rsidR="00B65ABD" w:rsidRPr="004A335B">
        <w:rPr>
          <w:lang w:val="sq-AL"/>
        </w:rPr>
        <w:t xml:space="preserve"> thesarit, duke p</w:t>
      </w:r>
      <w:r w:rsidR="00C050C4" w:rsidRPr="004A335B">
        <w:rPr>
          <w:lang w:val="sq-AL"/>
        </w:rPr>
        <w:t>ë</w:t>
      </w:r>
      <w:r w:rsidR="00B65ABD" w:rsidRPr="004A335B">
        <w:rPr>
          <w:lang w:val="sq-AL"/>
        </w:rPr>
        <w:t>rfshir</w:t>
      </w:r>
      <w:r w:rsidR="00C050C4" w:rsidRPr="004A335B">
        <w:rPr>
          <w:lang w:val="sq-AL"/>
        </w:rPr>
        <w:t>ë</w:t>
      </w:r>
      <w:r w:rsidR="00B65ABD" w:rsidRPr="004A335B">
        <w:rPr>
          <w:lang w:val="sq-AL"/>
        </w:rPr>
        <w:t xml:space="preserve"> edhe pagesa t</w:t>
      </w:r>
      <w:r w:rsidR="00C050C4" w:rsidRPr="004A335B">
        <w:rPr>
          <w:lang w:val="sq-AL"/>
        </w:rPr>
        <w:t>ë</w:t>
      </w:r>
      <w:r w:rsidR="00B65ABD" w:rsidRPr="004A335B">
        <w:rPr>
          <w:lang w:val="sq-AL"/>
        </w:rPr>
        <w:t xml:space="preserve"> vitit 2011 dhe 2012. Gjithashtu, n</w:t>
      </w:r>
      <w:r w:rsidR="00C050C4" w:rsidRPr="004A335B">
        <w:rPr>
          <w:lang w:val="sq-AL"/>
        </w:rPr>
        <w:t>ë</w:t>
      </w:r>
      <w:r w:rsidR="00B65ABD" w:rsidRPr="004A335B">
        <w:rPr>
          <w:lang w:val="sq-AL"/>
        </w:rPr>
        <w:t xml:space="preserve"> disa nga produktet e tjera t</w:t>
      </w:r>
      <w:r w:rsidR="00C050C4" w:rsidRPr="004A335B">
        <w:rPr>
          <w:lang w:val="sq-AL"/>
        </w:rPr>
        <w:t>ë</w:t>
      </w:r>
      <w:r w:rsidR="00B65ABD" w:rsidRPr="004A335B">
        <w:rPr>
          <w:lang w:val="sq-AL"/>
        </w:rPr>
        <w:t xml:space="preserve"> planifikuara, rezulton nj</w:t>
      </w:r>
      <w:r w:rsidR="00C050C4" w:rsidRPr="004A335B">
        <w:rPr>
          <w:lang w:val="sq-AL"/>
        </w:rPr>
        <w:t>ë</w:t>
      </w:r>
      <w:r w:rsidR="00B65ABD" w:rsidRPr="004A335B">
        <w:rPr>
          <w:lang w:val="sq-AL"/>
        </w:rPr>
        <w:t xml:space="preserve"> tejkalim i planit, si pasoj</w:t>
      </w:r>
      <w:r w:rsidR="00C050C4" w:rsidRPr="004A335B">
        <w:rPr>
          <w:lang w:val="sq-AL"/>
        </w:rPr>
        <w:t>ë</w:t>
      </w:r>
      <w:r w:rsidR="00B65ABD" w:rsidRPr="004A335B">
        <w:rPr>
          <w:lang w:val="sq-AL"/>
        </w:rPr>
        <w:t xml:space="preserve"> e shtesave me Vendime t</w:t>
      </w:r>
      <w:r w:rsidR="00C050C4" w:rsidRPr="004A335B">
        <w:rPr>
          <w:lang w:val="sq-AL"/>
        </w:rPr>
        <w:t>ë</w:t>
      </w:r>
      <w:r w:rsidR="00B65ABD" w:rsidRPr="004A335B">
        <w:rPr>
          <w:lang w:val="sq-AL"/>
        </w:rPr>
        <w:t xml:space="preserve"> K</w:t>
      </w:r>
      <w:r w:rsidR="00C050C4" w:rsidRPr="004A335B">
        <w:rPr>
          <w:lang w:val="sq-AL"/>
        </w:rPr>
        <w:t>ë</w:t>
      </w:r>
      <w:r w:rsidR="00B65ABD" w:rsidRPr="004A335B">
        <w:rPr>
          <w:lang w:val="sq-AL"/>
        </w:rPr>
        <w:t>shillit t</w:t>
      </w:r>
      <w:r w:rsidR="00C050C4" w:rsidRPr="004A335B">
        <w:rPr>
          <w:lang w:val="sq-AL"/>
        </w:rPr>
        <w:t>ë</w:t>
      </w:r>
      <w:r w:rsidR="00B65ABD" w:rsidRPr="004A335B">
        <w:rPr>
          <w:lang w:val="sq-AL"/>
        </w:rPr>
        <w:t xml:space="preserve"> Ministrave dhe i derdhjes s</w:t>
      </w:r>
      <w:r w:rsidR="00C050C4" w:rsidRPr="004A335B">
        <w:rPr>
          <w:lang w:val="sq-AL"/>
        </w:rPr>
        <w:t>ë</w:t>
      </w:r>
      <w:r w:rsidR="00B65ABD" w:rsidRPr="004A335B">
        <w:rPr>
          <w:lang w:val="sq-AL"/>
        </w:rPr>
        <w:t xml:space="preserve"> fondeve nga KESH, p</w:t>
      </w:r>
      <w:r w:rsidR="00C050C4" w:rsidRPr="004A335B">
        <w:rPr>
          <w:lang w:val="sq-AL"/>
        </w:rPr>
        <w:t>ë</w:t>
      </w:r>
      <w:r w:rsidR="00B65ABD" w:rsidRPr="004A335B">
        <w:rPr>
          <w:lang w:val="sq-AL"/>
        </w:rPr>
        <w:t>r p</w:t>
      </w:r>
      <w:r w:rsidR="00C050C4" w:rsidRPr="004A335B">
        <w:rPr>
          <w:lang w:val="sq-AL"/>
        </w:rPr>
        <w:t>ë</w:t>
      </w:r>
      <w:r w:rsidR="00B65ABD" w:rsidRPr="004A335B">
        <w:rPr>
          <w:lang w:val="sq-AL"/>
        </w:rPr>
        <w:t>rmbytjet e shkaktuara n</w:t>
      </w:r>
      <w:r w:rsidR="00C050C4" w:rsidRPr="004A335B">
        <w:rPr>
          <w:lang w:val="sq-AL"/>
        </w:rPr>
        <w:t>ë</w:t>
      </w:r>
      <w:r w:rsidR="00B65ABD" w:rsidRPr="004A335B">
        <w:rPr>
          <w:lang w:val="sq-AL"/>
        </w:rPr>
        <w:t xml:space="preserve"> zon</w:t>
      </w:r>
      <w:r w:rsidR="00C050C4" w:rsidRPr="004A335B">
        <w:rPr>
          <w:lang w:val="sq-AL"/>
        </w:rPr>
        <w:t>ë</w:t>
      </w:r>
      <w:r w:rsidR="00B65ABD" w:rsidRPr="004A335B">
        <w:rPr>
          <w:lang w:val="sq-AL"/>
        </w:rPr>
        <w:t>n e Shkodr</w:t>
      </w:r>
      <w:r w:rsidR="00C050C4" w:rsidRPr="004A335B">
        <w:rPr>
          <w:lang w:val="sq-AL"/>
        </w:rPr>
        <w:t>ë</w:t>
      </w:r>
      <w:r w:rsidR="00B65ABD" w:rsidRPr="004A335B">
        <w:rPr>
          <w:lang w:val="sq-AL"/>
        </w:rPr>
        <w:t xml:space="preserve">s. </w:t>
      </w:r>
    </w:p>
    <w:p w:rsidR="00B65ABD" w:rsidRPr="004A335B" w:rsidRDefault="00B65ABD" w:rsidP="004A335B">
      <w:pPr>
        <w:jc w:val="both"/>
        <w:rPr>
          <w:lang w:val="sq-AL"/>
        </w:rPr>
      </w:pPr>
      <w:bookmarkStart w:id="3" w:name="_GoBack"/>
      <w:bookmarkEnd w:id="3"/>
    </w:p>
    <w:p w:rsidR="006E5B73" w:rsidRPr="004A335B" w:rsidRDefault="006E5B73" w:rsidP="004A335B">
      <w:pPr>
        <w:jc w:val="both"/>
        <w:rPr>
          <w:b/>
          <w:bCs/>
          <w:lang w:val="sq-AL"/>
        </w:rPr>
      </w:pPr>
      <w:r w:rsidRPr="004A335B">
        <w:rPr>
          <w:lang w:val="sq-AL"/>
        </w:rPr>
        <w:t>Për 3 mujorin e pare te vitin 2014, me fondet buxhetore të vëna në dispozicion, për programin “</w:t>
      </w:r>
      <w:r w:rsidRPr="004A335B">
        <w:rPr>
          <w:u w:val="single"/>
          <w:lang w:val="sq-AL"/>
        </w:rPr>
        <w:t>Emergjencat Civile</w:t>
      </w:r>
      <w:r w:rsidRPr="004A335B">
        <w:rPr>
          <w:lang w:val="sq-AL"/>
        </w:rPr>
        <w:t>”,  janë planifikuar 8 produkte. Nga këto produkte, 5 rezultojnë të realizuara pjesërisht dhe 3 produkte nuk jan</w:t>
      </w:r>
      <w:r w:rsidR="00A359AD" w:rsidRPr="004A335B">
        <w:rPr>
          <w:lang w:val="sq-AL"/>
        </w:rPr>
        <w:t>ë</w:t>
      </w:r>
      <w:r w:rsidRPr="004A335B">
        <w:rPr>
          <w:lang w:val="sq-AL"/>
        </w:rPr>
        <w:t xml:space="preserve"> realizuar. N</w:t>
      </w:r>
      <w:r w:rsidR="00A359AD" w:rsidRPr="004A335B">
        <w:rPr>
          <w:lang w:val="sq-AL"/>
        </w:rPr>
        <w:t>ë</w:t>
      </w:r>
      <w:r w:rsidRPr="004A335B">
        <w:rPr>
          <w:lang w:val="sq-AL"/>
        </w:rPr>
        <w:t xml:space="preserve"> raportin e p</w:t>
      </w:r>
      <w:r w:rsidR="00A359AD" w:rsidRPr="004A335B">
        <w:rPr>
          <w:lang w:val="sq-AL"/>
        </w:rPr>
        <w:t>ë</w:t>
      </w:r>
      <w:r w:rsidRPr="004A335B">
        <w:rPr>
          <w:lang w:val="sq-AL"/>
        </w:rPr>
        <w:t>rgatitur nga MPB, paraqitet edhe argumentimi p</w:t>
      </w:r>
      <w:r w:rsidR="00A359AD" w:rsidRPr="004A335B">
        <w:rPr>
          <w:lang w:val="sq-AL"/>
        </w:rPr>
        <w:t>ë</w:t>
      </w:r>
      <w:r w:rsidRPr="004A335B">
        <w:rPr>
          <w:lang w:val="sq-AL"/>
        </w:rPr>
        <w:t>r mosrealizimin e k</w:t>
      </w:r>
      <w:r w:rsidR="00A359AD" w:rsidRPr="004A335B">
        <w:rPr>
          <w:lang w:val="sq-AL"/>
        </w:rPr>
        <w:t>ë</w:t>
      </w:r>
      <w:r w:rsidRPr="004A335B">
        <w:rPr>
          <w:lang w:val="sq-AL"/>
        </w:rPr>
        <w:t>tyre produkteve, ku s</w:t>
      </w:r>
      <w:r w:rsidR="00A359AD" w:rsidRPr="004A335B">
        <w:rPr>
          <w:lang w:val="sq-AL"/>
        </w:rPr>
        <w:t>ë</w:t>
      </w:r>
      <w:r w:rsidRPr="004A335B">
        <w:rPr>
          <w:lang w:val="sq-AL"/>
        </w:rPr>
        <w:t xml:space="preserve">rish </w:t>
      </w:r>
      <w:r w:rsidR="004A335B" w:rsidRPr="004A335B">
        <w:rPr>
          <w:lang w:val="sq-AL"/>
        </w:rPr>
        <w:t>çelja</w:t>
      </w:r>
      <w:r w:rsidRPr="004A335B">
        <w:rPr>
          <w:lang w:val="sq-AL"/>
        </w:rPr>
        <w:t xml:space="preserve"> e investimeve n</w:t>
      </w:r>
      <w:r w:rsidR="00A359AD" w:rsidRPr="004A335B">
        <w:rPr>
          <w:lang w:val="sq-AL"/>
        </w:rPr>
        <w:t>ë</w:t>
      </w:r>
      <w:r w:rsidRPr="004A335B">
        <w:rPr>
          <w:lang w:val="sq-AL"/>
        </w:rPr>
        <w:t xml:space="preserve"> muajin mars ka ndikim. </w:t>
      </w:r>
    </w:p>
    <w:p w:rsidR="00A359AD" w:rsidRPr="004A335B" w:rsidRDefault="00A359AD" w:rsidP="004A335B">
      <w:pPr>
        <w:jc w:val="both"/>
        <w:rPr>
          <w:b/>
          <w:caps/>
          <w:lang w:val="sq-AL"/>
        </w:rPr>
      </w:pPr>
    </w:p>
    <w:p w:rsidR="009B35AC" w:rsidRPr="004A335B" w:rsidRDefault="009B35AC" w:rsidP="004A335B">
      <w:pPr>
        <w:jc w:val="both"/>
        <w:rPr>
          <w:b/>
          <w:caps/>
          <w:lang w:val="sq-AL"/>
        </w:rPr>
      </w:pPr>
      <w:r w:rsidRPr="004A335B">
        <w:rPr>
          <w:b/>
          <w:caps/>
          <w:lang w:val="sq-AL"/>
        </w:rPr>
        <w:t>Komente të tjera</w:t>
      </w:r>
    </w:p>
    <w:p w:rsidR="009B35AC" w:rsidRPr="004A335B" w:rsidRDefault="009B35AC" w:rsidP="004A335B">
      <w:pPr>
        <w:numPr>
          <w:ilvl w:val="0"/>
          <w:numId w:val="16"/>
        </w:numPr>
        <w:jc w:val="both"/>
        <w:rPr>
          <w:lang w:val="sq-AL"/>
        </w:rPr>
      </w:pPr>
      <w:r w:rsidRPr="004A335B">
        <w:rPr>
          <w:lang w:val="sq-AL"/>
        </w:rPr>
        <w:t>Duke vlerësuar përpjekjet e Ministrisë së Punëve të Brendshme, sjellim në vëmendje që në raportin e monitorimit, duhet të përfshihet më tepër informacion mbi realizimin e produkteve të programeve buxhetore, të cilat gjithashtu duhet të jenë të lidhura edhe me realizimin e objektivave të politikës së programit.</w:t>
      </w:r>
    </w:p>
    <w:p w:rsidR="009B35AC" w:rsidRPr="004A335B" w:rsidRDefault="009B35AC" w:rsidP="004A335B">
      <w:pPr>
        <w:numPr>
          <w:ilvl w:val="0"/>
          <w:numId w:val="16"/>
        </w:numPr>
        <w:jc w:val="both"/>
        <w:rPr>
          <w:lang w:val="sq-AL"/>
        </w:rPr>
      </w:pPr>
      <w:r w:rsidRPr="004A335B">
        <w:rPr>
          <w:lang w:val="sq-AL"/>
        </w:rPr>
        <w:t xml:space="preserve">Gjithashtu, kërkohen më tepër përpjekje në drejtim të përmirësimit të objektivave dhe produkteve buxhetore, emërtimeve të tyre dhe njësive matëse mbi bazën e të cilave monitorohet performanca e përdorimit të burimeve financiare publike. </w:t>
      </w:r>
    </w:p>
    <w:p w:rsidR="009B35AC" w:rsidRPr="004A335B" w:rsidRDefault="009B35AC" w:rsidP="004A335B">
      <w:pPr>
        <w:jc w:val="both"/>
        <w:rPr>
          <w:b/>
          <w:lang w:val="sq-AL"/>
        </w:rPr>
      </w:pPr>
      <w:r w:rsidRPr="004A335B">
        <w:rPr>
          <w:b/>
          <w:lang w:val="sq-AL"/>
        </w:rPr>
        <w:t>Publikimi në faqen e internetit</w:t>
      </w:r>
    </w:p>
    <w:p w:rsidR="009B35AC" w:rsidRPr="004A335B" w:rsidRDefault="009B35AC" w:rsidP="004A335B">
      <w:pPr>
        <w:jc w:val="both"/>
        <w:rPr>
          <w:b/>
          <w:lang w:val="sq-AL"/>
        </w:rPr>
      </w:pPr>
      <w:r w:rsidRPr="004A335B">
        <w:rPr>
          <w:lang w:val="sq-AL"/>
        </w:rPr>
        <w:t>Ministria e Punëve të Brendshme nuk ka publikuar në faqen zyrtare të internetit raportin e monitorimit të buxhetit për tremujorin e parë të vitit 2014.</w:t>
      </w:r>
    </w:p>
    <w:p w:rsidR="009B35AC" w:rsidRPr="004A335B" w:rsidRDefault="009B35AC" w:rsidP="004A335B">
      <w:pPr>
        <w:jc w:val="both"/>
        <w:rPr>
          <w:lang w:val="sq-AL"/>
        </w:rPr>
      </w:pPr>
    </w:p>
    <w:sectPr w:rsidR="009B35AC" w:rsidRPr="004A335B" w:rsidSect="00A359AD">
      <w:pgSz w:w="11906" w:h="16838"/>
      <w:pgMar w:top="1170" w:right="1440" w:bottom="99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51B" w:rsidRDefault="000C351B" w:rsidP="004E7904">
      <w:r>
        <w:separator/>
      </w:r>
    </w:p>
  </w:endnote>
  <w:endnote w:type="continuationSeparator" w:id="0">
    <w:p w:rsidR="000C351B" w:rsidRDefault="000C351B" w:rsidP="004E79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51B" w:rsidRDefault="000C351B" w:rsidP="004E7904">
      <w:r>
        <w:separator/>
      </w:r>
    </w:p>
  </w:footnote>
  <w:footnote w:type="continuationSeparator" w:id="0">
    <w:p w:rsidR="000C351B" w:rsidRDefault="000C351B" w:rsidP="004E79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D3C48"/>
    <w:multiLevelType w:val="hybridMultilevel"/>
    <w:tmpl w:val="965CD2C6"/>
    <w:lvl w:ilvl="0" w:tplc="08D8B4F6">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6CE00B4"/>
    <w:multiLevelType w:val="hybridMultilevel"/>
    <w:tmpl w:val="8084D3A6"/>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1F4553F6"/>
    <w:multiLevelType w:val="hybridMultilevel"/>
    <w:tmpl w:val="7D78DD6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8C25B78"/>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2ACA342A"/>
    <w:multiLevelType w:val="hybridMultilevel"/>
    <w:tmpl w:val="317CB44E"/>
    <w:lvl w:ilvl="0" w:tplc="E1C28EC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91063E"/>
    <w:multiLevelType w:val="hybridMultilevel"/>
    <w:tmpl w:val="F99C840C"/>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31342B"/>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39577CF8"/>
    <w:multiLevelType w:val="hybridMultilevel"/>
    <w:tmpl w:val="554250C4"/>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39D13648"/>
    <w:multiLevelType w:val="hybridMultilevel"/>
    <w:tmpl w:val="63D8DC58"/>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474B5AA0"/>
    <w:multiLevelType w:val="hybridMultilevel"/>
    <w:tmpl w:val="C5C80C5A"/>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4DD81E44"/>
    <w:multiLevelType w:val="hybridMultilevel"/>
    <w:tmpl w:val="8FB6E304"/>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52BA7BC2"/>
    <w:multiLevelType w:val="hybridMultilevel"/>
    <w:tmpl w:val="3752A8CE"/>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6B310EA2"/>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79E170FB"/>
    <w:multiLevelType w:val="hybridMultilevel"/>
    <w:tmpl w:val="855C92FA"/>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4"/>
  </w:num>
  <w:num w:numId="7">
    <w:abstractNumId w:val="10"/>
  </w:num>
  <w:num w:numId="8">
    <w:abstractNumId w:val="6"/>
  </w:num>
  <w:num w:numId="9">
    <w:abstractNumId w:val="13"/>
  </w:num>
  <w:num w:numId="10">
    <w:abstractNumId w:val="16"/>
  </w:num>
  <w:num w:numId="11">
    <w:abstractNumId w:val="9"/>
  </w:num>
  <w:num w:numId="12">
    <w:abstractNumId w:val="1"/>
  </w:num>
  <w:num w:numId="13">
    <w:abstractNumId w:val="2"/>
  </w:num>
  <w:num w:numId="14">
    <w:abstractNumId w:val="14"/>
  </w:num>
  <w:num w:numId="15">
    <w:abstractNumId w:val="5"/>
  </w:num>
  <w:num w:numId="16">
    <w:abstractNumId w:val="11"/>
  </w:num>
  <w:num w:numId="17">
    <w:abstractNumId w:val="3"/>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236EF"/>
    <w:rsid w:val="00063AE6"/>
    <w:rsid w:val="000948D1"/>
    <w:rsid w:val="00094B2C"/>
    <w:rsid w:val="000C351B"/>
    <w:rsid w:val="000D3658"/>
    <w:rsid w:val="000F5F6B"/>
    <w:rsid w:val="000F7BB3"/>
    <w:rsid w:val="00132F28"/>
    <w:rsid w:val="001566EC"/>
    <w:rsid w:val="001751E6"/>
    <w:rsid w:val="001B3119"/>
    <w:rsid w:val="001F159A"/>
    <w:rsid w:val="002236EF"/>
    <w:rsid w:val="002471A6"/>
    <w:rsid w:val="0026725D"/>
    <w:rsid w:val="002956A7"/>
    <w:rsid w:val="00296208"/>
    <w:rsid w:val="002D130C"/>
    <w:rsid w:val="002D19EF"/>
    <w:rsid w:val="002E3D81"/>
    <w:rsid w:val="002E7320"/>
    <w:rsid w:val="00327280"/>
    <w:rsid w:val="00361CAC"/>
    <w:rsid w:val="003935A6"/>
    <w:rsid w:val="003B2D03"/>
    <w:rsid w:val="003C0E45"/>
    <w:rsid w:val="00414761"/>
    <w:rsid w:val="00417A93"/>
    <w:rsid w:val="00436FD0"/>
    <w:rsid w:val="00452D72"/>
    <w:rsid w:val="00490EAB"/>
    <w:rsid w:val="00497317"/>
    <w:rsid w:val="004A335B"/>
    <w:rsid w:val="004C3276"/>
    <w:rsid w:val="004E7904"/>
    <w:rsid w:val="004E7AE6"/>
    <w:rsid w:val="0056765D"/>
    <w:rsid w:val="00595358"/>
    <w:rsid w:val="005E097B"/>
    <w:rsid w:val="005F2491"/>
    <w:rsid w:val="005F42A0"/>
    <w:rsid w:val="005F582E"/>
    <w:rsid w:val="005F6B5A"/>
    <w:rsid w:val="006126E1"/>
    <w:rsid w:val="00635492"/>
    <w:rsid w:val="00635A04"/>
    <w:rsid w:val="006404DC"/>
    <w:rsid w:val="00645ECD"/>
    <w:rsid w:val="00650B9A"/>
    <w:rsid w:val="006B5591"/>
    <w:rsid w:val="006C239C"/>
    <w:rsid w:val="006E5B73"/>
    <w:rsid w:val="00753DDF"/>
    <w:rsid w:val="00767491"/>
    <w:rsid w:val="007A52E0"/>
    <w:rsid w:val="007C262C"/>
    <w:rsid w:val="007D48AC"/>
    <w:rsid w:val="007F0314"/>
    <w:rsid w:val="00840316"/>
    <w:rsid w:val="008C3600"/>
    <w:rsid w:val="008E7FEC"/>
    <w:rsid w:val="009007A4"/>
    <w:rsid w:val="00914841"/>
    <w:rsid w:val="00982BDF"/>
    <w:rsid w:val="009B35AC"/>
    <w:rsid w:val="00A05749"/>
    <w:rsid w:val="00A30BE8"/>
    <w:rsid w:val="00A359AD"/>
    <w:rsid w:val="00A74DC2"/>
    <w:rsid w:val="00AA0A6B"/>
    <w:rsid w:val="00AB3C1F"/>
    <w:rsid w:val="00AB5DD6"/>
    <w:rsid w:val="00B16589"/>
    <w:rsid w:val="00B21927"/>
    <w:rsid w:val="00B65ABD"/>
    <w:rsid w:val="00B96A84"/>
    <w:rsid w:val="00BD69A2"/>
    <w:rsid w:val="00C050C4"/>
    <w:rsid w:val="00C56919"/>
    <w:rsid w:val="00C6360C"/>
    <w:rsid w:val="00C6369B"/>
    <w:rsid w:val="00C93B69"/>
    <w:rsid w:val="00CA112D"/>
    <w:rsid w:val="00CB1995"/>
    <w:rsid w:val="00CD2657"/>
    <w:rsid w:val="00CD2916"/>
    <w:rsid w:val="00CE5B48"/>
    <w:rsid w:val="00CF6A73"/>
    <w:rsid w:val="00D04ECD"/>
    <w:rsid w:val="00D0699B"/>
    <w:rsid w:val="00D07600"/>
    <w:rsid w:val="00D66499"/>
    <w:rsid w:val="00D74A48"/>
    <w:rsid w:val="00DB26CC"/>
    <w:rsid w:val="00DE4BDE"/>
    <w:rsid w:val="00DF0A1B"/>
    <w:rsid w:val="00E17742"/>
    <w:rsid w:val="00E50025"/>
    <w:rsid w:val="00EB0C8B"/>
    <w:rsid w:val="00F53D67"/>
    <w:rsid w:val="00F64F0A"/>
    <w:rsid w:val="00FA7B9F"/>
    <w:rsid w:val="00FE3A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s>
</file>

<file path=word/webSettings.xml><?xml version="1.0" encoding="utf-8"?>
<w:webSettings xmlns:r="http://schemas.openxmlformats.org/officeDocument/2006/relationships" xmlns:w="http://schemas.openxmlformats.org/wordprocessingml/2006/main">
  <w:divs>
    <w:div w:id="76825244">
      <w:bodyDiv w:val="1"/>
      <w:marLeft w:val="0"/>
      <w:marRight w:val="0"/>
      <w:marTop w:val="0"/>
      <w:marBottom w:val="0"/>
      <w:divBdr>
        <w:top w:val="none" w:sz="0" w:space="0" w:color="auto"/>
        <w:left w:val="none" w:sz="0" w:space="0" w:color="auto"/>
        <w:bottom w:val="none" w:sz="0" w:space="0" w:color="auto"/>
        <w:right w:val="none" w:sz="0" w:space="0" w:color="auto"/>
      </w:divBdr>
    </w:div>
    <w:div w:id="129904652">
      <w:bodyDiv w:val="1"/>
      <w:marLeft w:val="0"/>
      <w:marRight w:val="0"/>
      <w:marTop w:val="0"/>
      <w:marBottom w:val="0"/>
      <w:divBdr>
        <w:top w:val="none" w:sz="0" w:space="0" w:color="auto"/>
        <w:left w:val="none" w:sz="0" w:space="0" w:color="auto"/>
        <w:bottom w:val="none" w:sz="0" w:space="0" w:color="auto"/>
        <w:right w:val="none" w:sz="0" w:space="0" w:color="auto"/>
      </w:divBdr>
    </w:div>
    <w:div w:id="236944247">
      <w:bodyDiv w:val="1"/>
      <w:marLeft w:val="0"/>
      <w:marRight w:val="0"/>
      <w:marTop w:val="0"/>
      <w:marBottom w:val="0"/>
      <w:divBdr>
        <w:top w:val="none" w:sz="0" w:space="0" w:color="auto"/>
        <w:left w:val="none" w:sz="0" w:space="0" w:color="auto"/>
        <w:bottom w:val="none" w:sz="0" w:space="0" w:color="auto"/>
        <w:right w:val="none" w:sz="0" w:space="0" w:color="auto"/>
      </w:divBdr>
    </w:div>
    <w:div w:id="243296213">
      <w:bodyDiv w:val="1"/>
      <w:marLeft w:val="0"/>
      <w:marRight w:val="0"/>
      <w:marTop w:val="0"/>
      <w:marBottom w:val="0"/>
      <w:divBdr>
        <w:top w:val="none" w:sz="0" w:space="0" w:color="auto"/>
        <w:left w:val="none" w:sz="0" w:space="0" w:color="auto"/>
        <w:bottom w:val="none" w:sz="0" w:space="0" w:color="auto"/>
        <w:right w:val="none" w:sz="0" w:space="0" w:color="auto"/>
      </w:divBdr>
    </w:div>
    <w:div w:id="317418305">
      <w:bodyDiv w:val="1"/>
      <w:marLeft w:val="0"/>
      <w:marRight w:val="0"/>
      <w:marTop w:val="0"/>
      <w:marBottom w:val="0"/>
      <w:divBdr>
        <w:top w:val="none" w:sz="0" w:space="0" w:color="auto"/>
        <w:left w:val="none" w:sz="0" w:space="0" w:color="auto"/>
        <w:bottom w:val="none" w:sz="0" w:space="0" w:color="auto"/>
        <w:right w:val="none" w:sz="0" w:space="0" w:color="auto"/>
      </w:divBdr>
    </w:div>
    <w:div w:id="320697193">
      <w:bodyDiv w:val="1"/>
      <w:marLeft w:val="0"/>
      <w:marRight w:val="0"/>
      <w:marTop w:val="0"/>
      <w:marBottom w:val="0"/>
      <w:divBdr>
        <w:top w:val="none" w:sz="0" w:space="0" w:color="auto"/>
        <w:left w:val="none" w:sz="0" w:space="0" w:color="auto"/>
        <w:bottom w:val="none" w:sz="0" w:space="0" w:color="auto"/>
        <w:right w:val="none" w:sz="0" w:space="0" w:color="auto"/>
      </w:divBdr>
    </w:div>
    <w:div w:id="334460991">
      <w:bodyDiv w:val="1"/>
      <w:marLeft w:val="0"/>
      <w:marRight w:val="0"/>
      <w:marTop w:val="0"/>
      <w:marBottom w:val="0"/>
      <w:divBdr>
        <w:top w:val="none" w:sz="0" w:space="0" w:color="auto"/>
        <w:left w:val="none" w:sz="0" w:space="0" w:color="auto"/>
        <w:bottom w:val="none" w:sz="0" w:space="0" w:color="auto"/>
        <w:right w:val="none" w:sz="0" w:space="0" w:color="auto"/>
      </w:divBdr>
    </w:div>
    <w:div w:id="368069475">
      <w:bodyDiv w:val="1"/>
      <w:marLeft w:val="0"/>
      <w:marRight w:val="0"/>
      <w:marTop w:val="0"/>
      <w:marBottom w:val="0"/>
      <w:divBdr>
        <w:top w:val="none" w:sz="0" w:space="0" w:color="auto"/>
        <w:left w:val="none" w:sz="0" w:space="0" w:color="auto"/>
        <w:bottom w:val="none" w:sz="0" w:space="0" w:color="auto"/>
        <w:right w:val="none" w:sz="0" w:space="0" w:color="auto"/>
      </w:divBdr>
    </w:div>
    <w:div w:id="586695775">
      <w:bodyDiv w:val="1"/>
      <w:marLeft w:val="0"/>
      <w:marRight w:val="0"/>
      <w:marTop w:val="0"/>
      <w:marBottom w:val="0"/>
      <w:divBdr>
        <w:top w:val="none" w:sz="0" w:space="0" w:color="auto"/>
        <w:left w:val="none" w:sz="0" w:space="0" w:color="auto"/>
        <w:bottom w:val="none" w:sz="0" w:space="0" w:color="auto"/>
        <w:right w:val="none" w:sz="0" w:space="0" w:color="auto"/>
      </w:divBdr>
    </w:div>
    <w:div w:id="614823461">
      <w:bodyDiv w:val="1"/>
      <w:marLeft w:val="0"/>
      <w:marRight w:val="0"/>
      <w:marTop w:val="0"/>
      <w:marBottom w:val="0"/>
      <w:divBdr>
        <w:top w:val="none" w:sz="0" w:space="0" w:color="auto"/>
        <w:left w:val="none" w:sz="0" w:space="0" w:color="auto"/>
        <w:bottom w:val="none" w:sz="0" w:space="0" w:color="auto"/>
        <w:right w:val="none" w:sz="0" w:space="0" w:color="auto"/>
      </w:divBdr>
    </w:div>
    <w:div w:id="672799355">
      <w:bodyDiv w:val="1"/>
      <w:marLeft w:val="0"/>
      <w:marRight w:val="0"/>
      <w:marTop w:val="0"/>
      <w:marBottom w:val="0"/>
      <w:divBdr>
        <w:top w:val="none" w:sz="0" w:space="0" w:color="auto"/>
        <w:left w:val="none" w:sz="0" w:space="0" w:color="auto"/>
        <w:bottom w:val="none" w:sz="0" w:space="0" w:color="auto"/>
        <w:right w:val="none" w:sz="0" w:space="0" w:color="auto"/>
      </w:divBdr>
    </w:div>
    <w:div w:id="696126099">
      <w:bodyDiv w:val="1"/>
      <w:marLeft w:val="0"/>
      <w:marRight w:val="0"/>
      <w:marTop w:val="0"/>
      <w:marBottom w:val="0"/>
      <w:divBdr>
        <w:top w:val="none" w:sz="0" w:space="0" w:color="auto"/>
        <w:left w:val="none" w:sz="0" w:space="0" w:color="auto"/>
        <w:bottom w:val="none" w:sz="0" w:space="0" w:color="auto"/>
        <w:right w:val="none" w:sz="0" w:space="0" w:color="auto"/>
      </w:divBdr>
    </w:div>
    <w:div w:id="722824747">
      <w:bodyDiv w:val="1"/>
      <w:marLeft w:val="0"/>
      <w:marRight w:val="0"/>
      <w:marTop w:val="0"/>
      <w:marBottom w:val="0"/>
      <w:divBdr>
        <w:top w:val="none" w:sz="0" w:space="0" w:color="auto"/>
        <w:left w:val="none" w:sz="0" w:space="0" w:color="auto"/>
        <w:bottom w:val="none" w:sz="0" w:space="0" w:color="auto"/>
        <w:right w:val="none" w:sz="0" w:space="0" w:color="auto"/>
      </w:divBdr>
    </w:div>
    <w:div w:id="860776940">
      <w:bodyDiv w:val="1"/>
      <w:marLeft w:val="0"/>
      <w:marRight w:val="0"/>
      <w:marTop w:val="0"/>
      <w:marBottom w:val="0"/>
      <w:divBdr>
        <w:top w:val="none" w:sz="0" w:space="0" w:color="auto"/>
        <w:left w:val="none" w:sz="0" w:space="0" w:color="auto"/>
        <w:bottom w:val="none" w:sz="0" w:space="0" w:color="auto"/>
        <w:right w:val="none" w:sz="0" w:space="0" w:color="auto"/>
      </w:divBdr>
    </w:div>
    <w:div w:id="877400959">
      <w:bodyDiv w:val="1"/>
      <w:marLeft w:val="0"/>
      <w:marRight w:val="0"/>
      <w:marTop w:val="0"/>
      <w:marBottom w:val="0"/>
      <w:divBdr>
        <w:top w:val="none" w:sz="0" w:space="0" w:color="auto"/>
        <w:left w:val="none" w:sz="0" w:space="0" w:color="auto"/>
        <w:bottom w:val="none" w:sz="0" w:space="0" w:color="auto"/>
        <w:right w:val="none" w:sz="0" w:space="0" w:color="auto"/>
      </w:divBdr>
    </w:div>
    <w:div w:id="896161514">
      <w:bodyDiv w:val="1"/>
      <w:marLeft w:val="0"/>
      <w:marRight w:val="0"/>
      <w:marTop w:val="0"/>
      <w:marBottom w:val="0"/>
      <w:divBdr>
        <w:top w:val="none" w:sz="0" w:space="0" w:color="auto"/>
        <w:left w:val="none" w:sz="0" w:space="0" w:color="auto"/>
        <w:bottom w:val="none" w:sz="0" w:space="0" w:color="auto"/>
        <w:right w:val="none" w:sz="0" w:space="0" w:color="auto"/>
      </w:divBdr>
    </w:div>
    <w:div w:id="950942979">
      <w:bodyDiv w:val="1"/>
      <w:marLeft w:val="0"/>
      <w:marRight w:val="0"/>
      <w:marTop w:val="0"/>
      <w:marBottom w:val="0"/>
      <w:divBdr>
        <w:top w:val="none" w:sz="0" w:space="0" w:color="auto"/>
        <w:left w:val="none" w:sz="0" w:space="0" w:color="auto"/>
        <w:bottom w:val="none" w:sz="0" w:space="0" w:color="auto"/>
        <w:right w:val="none" w:sz="0" w:space="0" w:color="auto"/>
      </w:divBdr>
    </w:div>
    <w:div w:id="965160117">
      <w:bodyDiv w:val="1"/>
      <w:marLeft w:val="0"/>
      <w:marRight w:val="0"/>
      <w:marTop w:val="0"/>
      <w:marBottom w:val="0"/>
      <w:divBdr>
        <w:top w:val="none" w:sz="0" w:space="0" w:color="auto"/>
        <w:left w:val="none" w:sz="0" w:space="0" w:color="auto"/>
        <w:bottom w:val="none" w:sz="0" w:space="0" w:color="auto"/>
        <w:right w:val="none" w:sz="0" w:space="0" w:color="auto"/>
      </w:divBdr>
    </w:div>
    <w:div w:id="966348774">
      <w:bodyDiv w:val="1"/>
      <w:marLeft w:val="0"/>
      <w:marRight w:val="0"/>
      <w:marTop w:val="0"/>
      <w:marBottom w:val="0"/>
      <w:divBdr>
        <w:top w:val="none" w:sz="0" w:space="0" w:color="auto"/>
        <w:left w:val="none" w:sz="0" w:space="0" w:color="auto"/>
        <w:bottom w:val="none" w:sz="0" w:space="0" w:color="auto"/>
        <w:right w:val="none" w:sz="0" w:space="0" w:color="auto"/>
      </w:divBdr>
    </w:div>
    <w:div w:id="1015620746">
      <w:bodyDiv w:val="1"/>
      <w:marLeft w:val="0"/>
      <w:marRight w:val="0"/>
      <w:marTop w:val="0"/>
      <w:marBottom w:val="0"/>
      <w:divBdr>
        <w:top w:val="none" w:sz="0" w:space="0" w:color="auto"/>
        <w:left w:val="none" w:sz="0" w:space="0" w:color="auto"/>
        <w:bottom w:val="none" w:sz="0" w:space="0" w:color="auto"/>
        <w:right w:val="none" w:sz="0" w:space="0" w:color="auto"/>
      </w:divBdr>
    </w:div>
    <w:div w:id="1082987091">
      <w:bodyDiv w:val="1"/>
      <w:marLeft w:val="0"/>
      <w:marRight w:val="0"/>
      <w:marTop w:val="0"/>
      <w:marBottom w:val="0"/>
      <w:divBdr>
        <w:top w:val="none" w:sz="0" w:space="0" w:color="auto"/>
        <w:left w:val="none" w:sz="0" w:space="0" w:color="auto"/>
        <w:bottom w:val="none" w:sz="0" w:space="0" w:color="auto"/>
        <w:right w:val="none" w:sz="0" w:space="0" w:color="auto"/>
      </w:divBdr>
    </w:div>
    <w:div w:id="1191844039">
      <w:bodyDiv w:val="1"/>
      <w:marLeft w:val="0"/>
      <w:marRight w:val="0"/>
      <w:marTop w:val="0"/>
      <w:marBottom w:val="0"/>
      <w:divBdr>
        <w:top w:val="none" w:sz="0" w:space="0" w:color="auto"/>
        <w:left w:val="none" w:sz="0" w:space="0" w:color="auto"/>
        <w:bottom w:val="none" w:sz="0" w:space="0" w:color="auto"/>
        <w:right w:val="none" w:sz="0" w:space="0" w:color="auto"/>
      </w:divBdr>
    </w:div>
    <w:div w:id="1404715072">
      <w:bodyDiv w:val="1"/>
      <w:marLeft w:val="0"/>
      <w:marRight w:val="0"/>
      <w:marTop w:val="0"/>
      <w:marBottom w:val="0"/>
      <w:divBdr>
        <w:top w:val="none" w:sz="0" w:space="0" w:color="auto"/>
        <w:left w:val="none" w:sz="0" w:space="0" w:color="auto"/>
        <w:bottom w:val="none" w:sz="0" w:space="0" w:color="auto"/>
        <w:right w:val="none" w:sz="0" w:space="0" w:color="auto"/>
      </w:divBdr>
    </w:div>
    <w:div w:id="1446194165">
      <w:bodyDiv w:val="1"/>
      <w:marLeft w:val="0"/>
      <w:marRight w:val="0"/>
      <w:marTop w:val="0"/>
      <w:marBottom w:val="0"/>
      <w:divBdr>
        <w:top w:val="none" w:sz="0" w:space="0" w:color="auto"/>
        <w:left w:val="none" w:sz="0" w:space="0" w:color="auto"/>
        <w:bottom w:val="none" w:sz="0" w:space="0" w:color="auto"/>
        <w:right w:val="none" w:sz="0" w:space="0" w:color="auto"/>
      </w:divBdr>
    </w:div>
    <w:div w:id="1535726531">
      <w:bodyDiv w:val="1"/>
      <w:marLeft w:val="0"/>
      <w:marRight w:val="0"/>
      <w:marTop w:val="0"/>
      <w:marBottom w:val="0"/>
      <w:divBdr>
        <w:top w:val="none" w:sz="0" w:space="0" w:color="auto"/>
        <w:left w:val="none" w:sz="0" w:space="0" w:color="auto"/>
        <w:bottom w:val="none" w:sz="0" w:space="0" w:color="auto"/>
        <w:right w:val="none" w:sz="0" w:space="0" w:color="auto"/>
      </w:divBdr>
    </w:div>
    <w:div w:id="1573658173">
      <w:bodyDiv w:val="1"/>
      <w:marLeft w:val="0"/>
      <w:marRight w:val="0"/>
      <w:marTop w:val="0"/>
      <w:marBottom w:val="0"/>
      <w:divBdr>
        <w:top w:val="none" w:sz="0" w:space="0" w:color="auto"/>
        <w:left w:val="none" w:sz="0" w:space="0" w:color="auto"/>
        <w:bottom w:val="none" w:sz="0" w:space="0" w:color="auto"/>
        <w:right w:val="none" w:sz="0" w:space="0" w:color="auto"/>
      </w:divBdr>
    </w:div>
    <w:div w:id="1594509809">
      <w:bodyDiv w:val="1"/>
      <w:marLeft w:val="0"/>
      <w:marRight w:val="0"/>
      <w:marTop w:val="0"/>
      <w:marBottom w:val="0"/>
      <w:divBdr>
        <w:top w:val="none" w:sz="0" w:space="0" w:color="auto"/>
        <w:left w:val="none" w:sz="0" w:space="0" w:color="auto"/>
        <w:bottom w:val="none" w:sz="0" w:space="0" w:color="auto"/>
        <w:right w:val="none" w:sz="0" w:space="0" w:color="auto"/>
      </w:divBdr>
    </w:div>
    <w:div w:id="1672832638">
      <w:bodyDiv w:val="1"/>
      <w:marLeft w:val="0"/>
      <w:marRight w:val="0"/>
      <w:marTop w:val="0"/>
      <w:marBottom w:val="0"/>
      <w:divBdr>
        <w:top w:val="none" w:sz="0" w:space="0" w:color="auto"/>
        <w:left w:val="none" w:sz="0" w:space="0" w:color="auto"/>
        <w:bottom w:val="none" w:sz="0" w:space="0" w:color="auto"/>
        <w:right w:val="none" w:sz="0" w:space="0" w:color="auto"/>
      </w:divBdr>
    </w:div>
    <w:div w:id="1776902536">
      <w:bodyDiv w:val="1"/>
      <w:marLeft w:val="0"/>
      <w:marRight w:val="0"/>
      <w:marTop w:val="0"/>
      <w:marBottom w:val="0"/>
      <w:divBdr>
        <w:top w:val="none" w:sz="0" w:space="0" w:color="auto"/>
        <w:left w:val="none" w:sz="0" w:space="0" w:color="auto"/>
        <w:bottom w:val="none" w:sz="0" w:space="0" w:color="auto"/>
        <w:right w:val="none" w:sz="0" w:space="0" w:color="auto"/>
      </w:divBdr>
    </w:div>
    <w:div w:id="1793354233">
      <w:bodyDiv w:val="1"/>
      <w:marLeft w:val="0"/>
      <w:marRight w:val="0"/>
      <w:marTop w:val="0"/>
      <w:marBottom w:val="0"/>
      <w:divBdr>
        <w:top w:val="none" w:sz="0" w:space="0" w:color="auto"/>
        <w:left w:val="none" w:sz="0" w:space="0" w:color="auto"/>
        <w:bottom w:val="none" w:sz="0" w:space="0" w:color="auto"/>
        <w:right w:val="none" w:sz="0" w:space="0" w:color="auto"/>
      </w:divBdr>
    </w:div>
    <w:div w:id="1835563312">
      <w:bodyDiv w:val="1"/>
      <w:marLeft w:val="0"/>
      <w:marRight w:val="0"/>
      <w:marTop w:val="0"/>
      <w:marBottom w:val="0"/>
      <w:divBdr>
        <w:top w:val="none" w:sz="0" w:space="0" w:color="auto"/>
        <w:left w:val="none" w:sz="0" w:space="0" w:color="auto"/>
        <w:bottom w:val="none" w:sz="0" w:space="0" w:color="auto"/>
        <w:right w:val="none" w:sz="0" w:space="0" w:color="auto"/>
      </w:divBdr>
    </w:div>
    <w:div w:id="1849905507">
      <w:bodyDiv w:val="1"/>
      <w:marLeft w:val="0"/>
      <w:marRight w:val="0"/>
      <w:marTop w:val="0"/>
      <w:marBottom w:val="0"/>
      <w:divBdr>
        <w:top w:val="none" w:sz="0" w:space="0" w:color="auto"/>
        <w:left w:val="none" w:sz="0" w:space="0" w:color="auto"/>
        <w:bottom w:val="none" w:sz="0" w:space="0" w:color="auto"/>
        <w:right w:val="none" w:sz="0" w:space="0" w:color="auto"/>
      </w:divBdr>
    </w:div>
    <w:div w:id="1898665835">
      <w:bodyDiv w:val="1"/>
      <w:marLeft w:val="0"/>
      <w:marRight w:val="0"/>
      <w:marTop w:val="0"/>
      <w:marBottom w:val="0"/>
      <w:divBdr>
        <w:top w:val="none" w:sz="0" w:space="0" w:color="auto"/>
        <w:left w:val="none" w:sz="0" w:space="0" w:color="auto"/>
        <w:bottom w:val="none" w:sz="0" w:space="0" w:color="auto"/>
        <w:right w:val="none" w:sz="0" w:space="0" w:color="auto"/>
      </w:divBdr>
    </w:div>
    <w:div w:id="1903173824">
      <w:bodyDiv w:val="1"/>
      <w:marLeft w:val="0"/>
      <w:marRight w:val="0"/>
      <w:marTop w:val="0"/>
      <w:marBottom w:val="0"/>
      <w:divBdr>
        <w:top w:val="none" w:sz="0" w:space="0" w:color="auto"/>
        <w:left w:val="none" w:sz="0" w:space="0" w:color="auto"/>
        <w:bottom w:val="none" w:sz="0" w:space="0" w:color="auto"/>
        <w:right w:val="none" w:sz="0" w:space="0" w:color="auto"/>
      </w:divBdr>
    </w:div>
    <w:div w:id="1909655815">
      <w:bodyDiv w:val="1"/>
      <w:marLeft w:val="0"/>
      <w:marRight w:val="0"/>
      <w:marTop w:val="0"/>
      <w:marBottom w:val="0"/>
      <w:divBdr>
        <w:top w:val="none" w:sz="0" w:space="0" w:color="auto"/>
        <w:left w:val="none" w:sz="0" w:space="0" w:color="auto"/>
        <w:bottom w:val="none" w:sz="0" w:space="0" w:color="auto"/>
        <w:right w:val="none" w:sz="0" w:space="0" w:color="auto"/>
      </w:divBdr>
    </w:div>
    <w:div w:id="1933508769">
      <w:bodyDiv w:val="1"/>
      <w:marLeft w:val="0"/>
      <w:marRight w:val="0"/>
      <w:marTop w:val="0"/>
      <w:marBottom w:val="0"/>
      <w:divBdr>
        <w:top w:val="none" w:sz="0" w:space="0" w:color="auto"/>
        <w:left w:val="none" w:sz="0" w:space="0" w:color="auto"/>
        <w:bottom w:val="none" w:sz="0" w:space="0" w:color="auto"/>
        <w:right w:val="none" w:sz="0" w:space="0" w:color="auto"/>
      </w:divBdr>
    </w:div>
    <w:div w:id="1942377271">
      <w:bodyDiv w:val="1"/>
      <w:marLeft w:val="0"/>
      <w:marRight w:val="0"/>
      <w:marTop w:val="0"/>
      <w:marBottom w:val="0"/>
      <w:divBdr>
        <w:top w:val="none" w:sz="0" w:space="0" w:color="auto"/>
        <w:left w:val="none" w:sz="0" w:space="0" w:color="auto"/>
        <w:bottom w:val="none" w:sz="0" w:space="0" w:color="auto"/>
        <w:right w:val="none" w:sz="0" w:space="0" w:color="auto"/>
      </w:divBdr>
    </w:div>
    <w:div w:id="202581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9700B-E0F4-4AAF-A46A-4402DADE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9</Pages>
  <Words>3492</Words>
  <Characters>19907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elton.stafa</dc:creator>
  <cp:lastModifiedBy>fran.brahimi</cp:lastModifiedBy>
  <cp:revision>52</cp:revision>
  <dcterms:created xsi:type="dcterms:W3CDTF">2014-05-19T13:55:00Z</dcterms:created>
  <dcterms:modified xsi:type="dcterms:W3CDTF">2014-06-20T08:14:00Z</dcterms:modified>
</cp:coreProperties>
</file>