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9FD" w:rsidRDefault="00CF69FD" w:rsidP="00CF69FD">
      <w:pPr>
        <w:pStyle w:val="Heading3"/>
        <w:rPr>
          <w:i/>
          <w:sz w:val="26"/>
          <w:szCs w:val="26"/>
          <w:u w:val="single"/>
        </w:rPr>
      </w:pPr>
      <w:bookmarkStart w:id="0" w:name="_GoBack"/>
      <w:bookmarkEnd w:id="0"/>
      <w:r w:rsidRPr="00CF69FD">
        <w:rPr>
          <w:i/>
          <w:sz w:val="26"/>
          <w:szCs w:val="26"/>
          <w:u w:val="single"/>
        </w:rPr>
        <w:t>Ekstrakt mbi Buxhetimin Gjinor, marre nga dokumenti i PBA 2016-2018</w:t>
      </w:r>
    </w:p>
    <w:p w:rsidR="00CF69FD" w:rsidRPr="00CF69FD" w:rsidRDefault="00CF69FD" w:rsidP="00CF69FD">
      <w:pPr>
        <w:pStyle w:val="Heading3"/>
        <w:rPr>
          <w:i/>
          <w:sz w:val="26"/>
          <w:szCs w:val="26"/>
          <w:u w:val="single"/>
        </w:rPr>
      </w:pPr>
    </w:p>
    <w:p w:rsidR="00CF69FD" w:rsidRPr="00CF69FD" w:rsidRDefault="00CF69FD" w:rsidP="00CF69FD">
      <w:pPr>
        <w:shd w:val="clear" w:color="auto" w:fill="FFFFFF"/>
        <w:spacing w:before="100" w:beforeAutospacing="1" w:after="100" w:afterAutospacing="1"/>
        <w:jc w:val="both"/>
        <w:outlineLvl w:val="2"/>
        <w:rPr>
          <w:rFonts w:ascii="Arial" w:eastAsia="Times New Roman" w:hAnsi="Arial" w:cs="Times New Roman"/>
          <w:b/>
          <w:bCs/>
          <w:color w:val="222222"/>
          <w:sz w:val="27"/>
          <w:szCs w:val="27"/>
        </w:rPr>
      </w:pPr>
      <w:r w:rsidRPr="00CF69FD">
        <w:rPr>
          <w:rFonts w:ascii="Calibri" w:eastAsia="Times New Roman" w:hAnsi="Calibri" w:cs="Times New Roman"/>
          <w:b/>
          <w:bCs/>
          <w:color w:val="222222"/>
          <w:sz w:val="27"/>
          <w:szCs w:val="27"/>
        </w:rPr>
        <w:t>A.6 Buxhetimi Gjinor</w:t>
      </w:r>
    </w:p>
    <w:p w:rsidR="00CF69FD" w:rsidRPr="00CF69FD" w:rsidRDefault="00CF69FD" w:rsidP="00CF69FD">
      <w:pPr>
        <w:shd w:val="clear" w:color="auto" w:fill="FFFFFF"/>
        <w:rPr>
          <w:rFonts w:ascii="Arial" w:hAnsi="Arial" w:cs="Times New Roman"/>
          <w:color w:val="222222"/>
          <w:sz w:val="19"/>
          <w:szCs w:val="19"/>
        </w:rPr>
      </w:pPr>
      <w:r w:rsidRPr="00CF69FD">
        <w:rPr>
          <w:rFonts w:ascii="Times New Roman" w:hAnsi="Times New Roman" w:cs="Times New Roman"/>
          <w:color w:val="222222"/>
          <w:sz w:val="19"/>
          <w:szCs w:val="19"/>
        </w:rPr>
        <w:t> </w:t>
      </w:r>
    </w:p>
    <w:p w:rsidR="00CF69FD" w:rsidRPr="00CF69FD" w:rsidRDefault="00CF69FD" w:rsidP="00CF69FD">
      <w:pPr>
        <w:shd w:val="clear" w:color="auto" w:fill="FFFFFF"/>
        <w:spacing w:after="200" w:line="221" w:lineRule="atLeast"/>
        <w:jc w:val="both"/>
        <w:rPr>
          <w:rFonts w:ascii="Arial" w:hAnsi="Arial" w:cs="Times New Roman"/>
          <w:color w:val="222222"/>
          <w:sz w:val="19"/>
          <w:szCs w:val="19"/>
        </w:rPr>
      </w:pPr>
      <w:r w:rsidRPr="00CF69FD">
        <w:rPr>
          <w:rFonts w:ascii="Arial" w:hAnsi="Arial" w:cs="Times New Roman"/>
          <w:color w:val="222222"/>
          <w:sz w:val="19"/>
          <w:szCs w:val="19"/>
        </w:rPr>
        <w:t>Bazuar në Vendimin e Këshillit të Ministrave nr. 465 datë 18.07.2012 “Për Integrimin Gjinor në Programin Buxhetor Afatmesëm”, Udhëzimin nr.21 datë 21.06.2013 “Për përcaktimin procedurave për Integrimin Gjinor në Programin Buxhetor Afatmesëm”, dhe me asistencën teknike të ofruar nga UNWOMEN, gjatë fazës së II të përgatitjes së PBA 2016-2018, u identifikuan </w:t>
      </w:r>
      <w:r w:rsidRPr="00CF69FD">
        <w:rPr>
          <w:rFonts w:ascii="Arial" w:hAnsi="Arial" w:cs="Times New Roman"/>
          <w:b/>
          <w:bCs/>
          <w:color w:val="222222"/>
          <w:sz w:val="19"/>
          <w:szCs w:val="19"/>
        </w:rPr>
        <w:t>10 programe</w:t>
      </w:r>
      <w:r w:rsidRPr="00CF69FD">
        <w:rPr>
          <w:rFonts w:ascii="Arial" w:hAnsi="Arial" w:cs="Times New Roman"/>
          <w:color w:val="222222"/>
          <w:sz w:val="19"/>
          <w:szCs w:val="19"/>
        </w:rPr>
        <w:t> të reja buxhetore të cilët kanë planifikuar qëllime, objektiva, produkte, aktivitete e kosto që lidhen me integrimin gjinor. Këto programe të reja  i shtohen </w:t>
      </w:r>
      <w:r w:rsidRPr="00CF69FD">
        <w:rPr>
          <w:rFonts w:ascii="Arial" w:hAnsi="Arial" w:cs="Times New Roman"/>
          <w:b/>
          <w:bCs/>
          <w:color w:val="222222"/>
          <w:sz w:val="19"/>
          <w:szCs w:val="19"/>
        </w:rPr>
        <w:t>9 programeve </w:t>
      </w:r>
      <w:r w:rsidRPr="00CF69FD">
        <w:rPr>
          <w:rFonts w:ascii="Arial" w:hAnsi="Arial" w:cs="Times New Roman"/>
          <w:color w:val="222222"/>
          <w:sz w:val="19"/>
          <w:szCs w:val="19"/>
        </w:rPr>
        <w:t> buxhetore të identifikuara gjatë fazës së I, duke e çuar në </w:t>
      </w:r>
      <w:r w:rsidRPr="00CF69FD">
        <w:rPr>
          <w:rFonts w:ascii="Arial" w:hAnsi="Arial" w:cs="Times New Roman"/>
          <w:b/>
          <w:bCs/>
          <w:color w:val="222222"/>
          <w:sz w:val="19"/>
          <w:szCs w:val="19"/>
        </w:rPr>
        <w:t>19 programe</w:t>
      </w:r>
      <w:r w:rsidRPr="00CF69FD">
        <w:rPr>
          <w:rFonts w:ascii="Arial" w:hAnsi="Arial" w:cs="Times New Roman"/>
          <w:color w:val="222222"/>
          <w:sz w:val="19"/>
          <w:szCs w:val="19"/>
        </w:rPr>
        <w:t> totalin e programeve që përfshijnë buxhetimin gjinor në PBA e tyre. Më konkretisht:</w:t>
      </w:r>
    </w:p>
    <w:p w:rsidR="00CF69FD" w:rsidRPr="00CF69FD" w:rsidRDefault="00CF69FD" w:rsidP="00CF69FD">
      <w:pPr>
        <w:shd w:val="clear" w:color="auto" w:fill="FFFFFF"/>
        <w:spacing w:after="240" w:line="221" w:lineRule="atLeast"/>
        <w:ind w:left="714"/>
        <w:jc w:val="both"/>
        <w:rPr>
          <w:rFonts w:ascii="Arial" w:hAnsi="Arial" w:cs="Times New Roman"/>
          <w:color w:val="222222"/>
          <w:sz w:val="19"/>
          <w:szCs w:val="19"/>
        </w:rPr>
      </w:pPr>
      <w:r w:rsidRPr="00CF69FD">
        <w:rPr>
          <w:rFonts w:ascii="Arial" w:hAnsi="Arial" w:cs="Times New Roman"/>
          <w:color w:val="222222"/>
          <w:sz w:val="19"/>
          <w:szCs w:val="19"/>
        </w:rPr>
        <w:t>1.</w:t>
      </w:r>
      <w:r w:rsidRPr="00CF69FD">
        <w:rPr>
          <w:rFonts w:ascii="Times New Roman" w:hAnsi="Times New Roman" w:cs="Times New Roman"/>
          <w:color w:val="222222"/>
          <w:sz w:val="14"/>
          <w:szCs w:val="14"/>
        </w:rPr>
        <w:t>       </w:t>
      </w:r>
      <w:r w:rsidRPr="00CF69FD">
        <w:rPr>
          <w:rFonts w:ascii="Arial" w:hAnsi="Arial" w:cs="Times New Roman"/>
          <w:color w:val="222222"/>
          <w:sz w:val="19"/>
          <w:szCs w:val="19"/>
        </w:rPr>
        <w:t>Programi “</w:t>
      </w:r>
      <w:r w:rsidRPr="00CF69FD">
        <w:rPr>
          <w:rFonts w:ascii="Arial" w:hAnsi="Arial" w:cs="Times New Roman"/>
          <w:i/>
          <w:iCs/>
          <w:color w:val="222222"/>
          <w:sz w:val="19"/>
          <w:szCs w:val="19"/>
        </w:rPr>
        <w:t>Zhvillimi Rural duke mbështetur Prodh. Bujqësor Blegtoral, Agroindustrial dhe Marketingun</w:t>
      </w:r>
      <w:r w:rsidRPr="00CF69FD">
        <w:rPr>
          <w:rFonts w:ascii="Arial" w:hAnsi="Arial" w:cs="Times New Roman"/>
          <w:color w:val="222222"/>
          <w:sz w:val="19"/>
          <w:szCs w:val="19"/>
        </w:rPr>
        <w:t>”, Ministria e Bujqësisë, Zhvillimit Rural dhe Administrimit të Ujrave (mbështetja financiare që i jepet fermereve femra)</w:t>
      </w:r>
    </w:p>
    <w:p w:rsidR="00CF69FD" w:rsidRPr="00CF69FD" w:rsidRDefault="00CF69FD" w:rsidP="00CF69FD">
      <w:pPr>
        <w:shd w:val="clear" w:color="auto" w:fill="FFFFFF"/>
        <w:spacing w:after="240" w:line="221" w:lineRule="atLeast"/>
        <w:ind w:left="714"/>
        <w:jc w:val="both"/>
        <w:rPr>
          <w:rFonts w:ascii="Arial" w:hAnsi="Arial" w:cs="Times New Roman"/>
          <w:color w:val="222222"/>
          <w:sz w:val="19"/>
          <w:szCs w:val="19"/>
        </w:rPr>
      </w:pPr>
      <w:r w:rsidRPr="00CF69FD">
        <w:rPr>
          <w:rFonts w:ascii="Arial" w:hAnsi="Arial" w:cs="Times New Roman"/>
          <w:color w:val="222222"/>
          <w:sz w:val="19"/>
          <w:szCs w:val="19"/>
        </w:rPr>
        <w:t>2.</w:t>
      </w:r>
      <w:r w:rsidRPr="00CF69FD">
        <w:rPr>
          <w:rFonts w:ascii="Times New Roman" w:hAnsi="Times New Roman" w:cs="Times New Roman"/>
          <w:color w:val="222222"/>
          <w:sz w:val="14"/>
          <w:szCs w:val="14"/>
        </w:rPr>
        <w:t>       </w:t>
      </w:r>
      <w:r w:rsidRPr="00CF69FD">
        <w:rPr>
          <w:rFonts w:ascii="Arial" w:hAnsi="Arial" w:cs="Times New Roman"/>
          <w:color w:val="222222"/>
          <w:sz w:val="19"/>
          <w:szCs w:val="19"/>
        </w:rPr>
        <w:t>Programi “</w:t>
      </w:r>
      <w:r w:rsidRPr="00CF69FD">
        <w:rPr>
          <w:rFonts w:ascii="Arial" w:hAnsi="Arial" w:cs="Times New Roman"/>
          <w:i/>
          <w:iCs/>
          <w:color w:val="222222"/>
          <w:sz w:val="19"/>
          <w:szCs w:val="19"/>
        </w:rPr>
        <w:t>Këshillimi dhe Informacioni Bujqësor”</w:t>
      </w:r>
      <w:r w:rsidRPr="00CF69FD">
        <w:rPr>
          <w:rFonts w:ascii="Arial" w:hAnsi="Arial" w:cs="Times New Roman"/>
          <w:color w:val="222222"/>
          <w:sz w:val="19"/>
          <w:szCs w:val="19"/>
        </w:rPr>
        <w:t>, Ministria e Bujqësisë, Zhvillimit Rural dhe Administrimit të Ujrave (Informimi dhe këshillimi që i ofrohet fermereve femra)</w:t>
      </w:r>
    </w:p>
    <w:p w:rsidR="00CF69FD" w:rsidRPr="00CF69FD" w:rsidRDefault="00CF69FD" w:rsidP="00CF69FD">
      <w:pPr>
        <w:shd w:val="clear" w:color="auto" w:fill="FFFFFF"/>
        <w:spacing w:after="240" w:line="221" w:lineRule="atLeast"/>
        <w:ind w:left="714"/>
        <w:jc w:val="both"/>
        <w:rPr>
          <w:rFonts w:ascii="Arial" w:hAnsi="Arial" w:cs="Times New Roman"/>
          <w:color w:val="222222"/>
          <w:sz w:val="19"/>
          <w:szCs w:val="19"/>
        </w:rPr>
      </w:pPr>
      <w:r w:rsidRPr="00CF69FD">
        <w:rPr>
          <w:rFonts w:ascii="Arial" w:hAnsi="Arial" w:cs="Times New Roman"/>
          <w:color w:val="222222"/>
          <w:sz w:val="19"/>
          <w:szCs w:val="19"/>
        </w:rPr>
        <w:t>3.</w:t>
      </w:r>
      <w:r w:rsidRPr="00CF69FD">
        <w:rPr>
          <w:rFonts w:ascii="Times New Roman" w:hAnsi="Times New Roman" w:cs="Times New Roman"/>
          <w:color w:val="222222"/>
          <w:sz w:val="14"/>
          <w:szCs w:val="14"/>
        </w:rPr>
        <w:t>       </w:t>
      </w:r>
      <w:r w:rsidRPr="00CF69FD">
        <w:rPr>
          <w:rFonts w:ascii="Arial" w:hAnsi="Arial" w:cs="Times New Roman"/>
          <w:color w:val="222222"/>
          <w:sz w:val="19"/>
          <w:szCs w:val="19"/>
        </w:rPr>
        <w:t>Programi “</w:t>
      </w:r>
      <w:r w:rsidRPr="00CF69FD">
        <w:rPr>
          <w:rFonts w:ascii="Arial" w:hAnsi="Arial" w:cs="Times New Roman"/>
          <w:i/>
          <w:iCs/>
          <w:color w:val="222222"/>
          <w:sz w:val="19"/>
          <w:szCs w:val="19"/>
        </w:rPr>
        <w:t>Tregu i Punës”</w:t>
      </w:r>
      <w:r w:rsidRPr="00CF69FD">
        <w:rPr>
          <w:rFonts w:ascii="Arial" w:hAnsi="Arial" w:cs="Times New Roman"/>
          <w:color w:val="222222"/>
          <w:sz w:val="19"/>
          <w:szCs w:val="19"/>
        </w:rPr>
        <w:t>, Ministria e Mirëqënies Sociale dhe Rinisë (Trainimi profesional I femrave si dhe skemat e nxitjes së punësimit që mbështesin punë-kërkueset femra).</w:t>
      </w:r>
    </w:p>
    <w:p w:rsidR="00CF69FD" w:rsidRPr="00CF69FD" w:rsidRDefault="00CF69FD" w:rsidP="00CF69FD">
      <w:pPr>
        <w:shd w:val="clear" w:color="auto" w:fill="FFFFFF"/>
        <w:spacing w:after="240" w:line="221" w:lineRule="atLeast"/>
        <w:ind w:left="714"/>
        <w:jc w:val="both"/>
        <w:rPr>
          <w:rFonts w:ascii="Arial" w:hAnsi="Arial" w:cs="Times New Roman"/>
          <w:color w:val="222222"/>
          <w:sz w:val="19"/>
          <w:szCs w:val="19"/>
        </w:rPr>
      </w:pPr>
      <w:r w:rsidRPr="00CF69FD">
        <w:rPr>
          <w:rFonts w:ascii="Arial" w:hAnsi="Arial" w:cs="Times New Roman"/>
          <w:color w:val="222222"/>
          <w:sz w:val="19"/>
          <w:szCs w:val="19"/>
        </w:rPr>
        <w:t>4.</w:t>
      </w:r>
      <w:r w:rsidRPr="00CF69FD">
        <w:rPr>
          <w:rFonts w:ascii="Times New Roman" w:hAnsi="Times New Roman" w:cs="Times New Roman"/>
          <w:color w:val="222222"/>
          <w:sz w:val="14"/>
          <w:szCs w:val="14"/>
        </w:rPr>
        <w:t>       </w:t>
      </w:r>
      <w:r w:rsidRPr="00CF69FD">
        <w:rPr>
          <w:rFonts w:ascii="Arial" w:hAnsi="Arial" w:cs="Times New Roman"/>
          <w:color w:val="222222"/>
          <w:sz w:val="19"/>
          <w:szCs w:val="19"/>
        </w:rPr>
        <w:t>Programi “</w:t>
      </w:r>
      <w:r w:rsidRPr="00CF69FD">
        <w:rPr>
          <w:rFonts w:ascii="Arial" w:hAnsi="Arial" w:cs="Times New Roman"/>
          <w:i/>
          <w:iCs/>
          <w:color w:val="222222"/>
          <w:sz w:val="19"/>
          <w:szCs w:val="19"/>
        </w:rPr>
        <w:t>Përfshirja Sociale</w:t>
      </w:r>
      <w:r w:rsidRPr="00CF69FD">
        <w:rPr>
          <w:rFonts w:ascii="Arial" w:hAnsi="Arial" w:cs="Times New Roman"/>
          <w:color w:val="222222"/>
          <w:sz w:val="19"/>
          <w:szCs w:val="19"/>
        </w:rPr>
        <w:t>”, Ministria e Mirëqënies Sociale dhe Rinisë (politika që mbështesin çështjet gjinore)</w:t>
      </w:r>
    </w:p>
    <w:p w:rsidR="00CF69FD" w:rsidRPr="00CF69FD" w:rsidRDefault="00CF69FD" w:rsidP="00CF69FD">
      <w:pPr>
        <w:shd w:val="clear" w:color="auto" w:fill="FFFFFF"/>
        <w:spacing w:after="240" w:line="221" w:lineRule="atLeast"/>
        <w:ind w:left="714"/>
        <w:jc w:val="both"/>
        <w:rPr>
          <w:rFonts w:ascii="Arial" w:hAnsi="Arial" w:cs="Times New Roman"/>
          <w:color w:val="222222"/>
          <w:sz w:val="19"/>
          <w:szCs w:val="19"/>
        </w:rPr>
      </w:pPr>
      <w:r w:rsidRPr="00CF69FD">
        <w:rPr>
          <w:rFonts w:ascii="Arial" w:hAnsi="Arial" w:cs="Times New Roman"/>
          <w:color w:val="222222"/>
          <w:sz w:val="19"/>
          <w:szCs w:val="19"/>
        </w:rPr>
        <w:t>5.</w:t>
      </w:r>
      <w:r w:rsidRPr="00CF69FD">
        <w:rPr>
          <w:rFonts w:ascii="Times New Roman" w:hAnsi="Times New Roman" w:cs="Times New Roman"/>
          <w:color w:val="222222"/>
          <w:sz w:val="14"/>
          <w:szCs w:val="14"/>
        </w:rPr>
        <w:t>       </w:t>
      </w:r>
      <w:r w:rsidRPr="00CF69FD">
        <w:rPr>
          <w:rFonts w:ascii="Arial" w:hAnsi="Arial" w:cs="Times New Roman"/>
          <w:color w:val="222222"/>
          <w:sz w:val="19"/>
          <w:szCs w:val="19"/>
        </w:rPr>
        <w:t>Programi “</w:t>
      </w:r>
      <w:r w:rsidRPr="00CF69FD">
        <w:rPr>
          <w:rFonts w:ascii="Arial" w:hAnsi="Arial" w:cs="Times New Roman"/>
          <w:i/>
          <w:iCs/>
          <w:color w:val="222222"/>
          <w:sz w:val="19"/>
          <w:szCs w:val="19"/>
        </w:rPr>
        <w:t>Përkujdesi Social</w:t>
      </w:r>
      <w:r w:rsidRPr="00CF69FD">
        <w:rPr>
          <w:rFonts w:ascii="Arial" w:hAnsi="Arial" w:cs="Times New Roman"/>
          <w:color w:val="222222"/>
          <w:sz w:val="19"/>
          <w:szCs w:val="19"/>
        </w:rPr>
        <w:t>” Ministria e Mirëqënies Sociale dhe Rinisë (mbështetje financiare dhe shërbmie për femrat në vështirësi financiare, të abuzuara, si dhe pjesë e grupeve sociale të marxhinalizuara)</w:t>
      </w:r>
    </w:p>
    <w:p w:rsidR="00CF69FD" w:rsidRPr="00CF69FD" w:rsidRDefault="00CF69FD" w:rsidP="00CF69FD">
      <w:pPr>
        <w:shd w:val="clear" w:color="auto" w:fill="FFFFFF"/>
        <w:spacing w:after="240" w:line="221" w:lineRule="atLeast"/>
        <w:ind w:left="714"/>
        <w:jc w:val="both"/>
        <w:rPr>
          <w:rFonts w:ascii="Arial" w:hAnsi="Arial" w:cs="Times New Roman"/>
          <w:color w:val="222222"/>
          <w:sz w:val="19"/>
          <w:szCs w:val="19"/>
        </w:rPr>
      </w:pPr>
      <w:r w:rsidRPr="00CF69FD">
        <w:rPr>
          <w:rFonts w:ascii="Arial" w:hAnsi="Arial" w:cs="Times New Roman"/>
          <w:color w:val="222222"/>
          <w:sz w:val="19"/>
          <w:szCs w:val="19"/>
        </w:rPr>
        <w:t>6.</w:t>
      </w:r>
      <w:r w:rsidRPr="00CF69FD">
        <w:rPr>
          <w:rFonts w:ascii="Times New Roman" w:hAnsi="Times New Roman" w:cs="Times New Roman"/>
          <w:color w:val="222222"/>
          <w:sz w:val="14"/>
          <w:szCs w:val="14"/>
        </w:rPr>
        <w:t>       </w:t>
      </w:r>
      <w:r w:rsidRPr="00CF69FD">
        <w:rPr>
          <w:rFonts w:ascii="Arial" w:hAnsi="Arial" w:cs="Times New Roman"/>
          <w:color w:val="222222"/>
          <w:sz w:val="19"/>
          <w:szCs w:val="19"/>
        </w:rPr>
        <w:t>Programi “</w:t>
      </w:r>
      <w:r w:rsidRPr="00CF69FD">
        <w:rPr>
          <w:rFonts w:ascii="Arial" w:hAnsi="Arial" w:cs="Times New Roman"/>
          <w:i/>
          <w:iCs/>
          <w:color w:val="222222"/>
          <w:sz w:val="19"/>
          <w:szCs w:val="19"/>
        </w:rPr>
        <w:t>Mbështetja Institucionale për Proçesin e Integrimit</w:t>
      </w:r>
      <w:r w:rsidRPr="00CF69FD">
        <w:rPr>
          <w:rFonts w:ascii="Arial" w:hAnsi="Arial" w:cs="Times New Roman"/>
          <w:color w:val="222222"/>
          <w:sz w:val="19"/>
          <w:szCs w:val="19"/>
        </w:rPr>
        <w:t>”, Ministria e Integrimit Europian (ofrimi i të drejtave dhe mundësive të barabarta në aksesin e informacionit për proceset e integrimit në BE)</w:t>
      </w:r>
    </w:p>
    <w:p w:rsidR="00CF69FD" w:rsidRPr="00CF69FD" w:rsidRDefault="00CF69FD" w:rsidP="00CF69FD">
      <w:pPr>
        <w:shd w:val="clear" w:color="auto" w:fill="FFFFFF"/>
        <w:spacing w:after="240" w:line="221" w:lineRule="atLeast"/>
        <w:ind w:left="714"/>
        <w:jc w:val="both"/>
        <w:rPr>
          <w:rFonts w:ascii="Arial" w:hAnsi="Arial" w:cs="Times New Roman"/>
          <w:color w:val="222222"/>
          <w:sz w:val="19"/>
          <w:szCs w:val="19"/>
        </w:rPr>
      </w:pPr>
      <w:r w:rsidRPr="00CF69FD">
        <w:rPr>
          <w:rFonts w:ascii="Arial" w:hAnsi="Arial" w:cs="Times New Roman"/>
          <w:color w:val="222222"/>
          <w:sz w:val="19"/>
          <w:szCs w:val="19"/>
        </w:rPr>
        <w:t>7.</w:t>
      </w:r>
      <w:r w:rsidRPr="00CF69FD">
        <w:rPr>
          <w:rFonts w:ascii="Times New Roman" w:hAnsi="Times New Roman" w:cs="Times New Roman"/>
          <w:color w:val="222222"/>
          <w:sz w:val="14"/>
          <w:szCs w:val="14"/>
        </w:rPr>
        <w:t>       </w:t>
      </w:r>
      <w:r w:rsidRPr="00CF69FD">
        <w:rPr>
          <w:rFonts w:ascii="Arial" w:hAnsi="Arial" w:cs="Times New Roman"/>
          <w:color w:val="222222"/>
          <w:sz w:val="19"/>
          <w:szCs w:val="19"/>
        </w:rPr>
        <w:t>Programi “</w:t>
      </w:r>
      <w:r w:rsidRPr="00CF69FD">
        <w:rPr>
          <w:rFonts w:ascii="Arial" w:hAnsi="Arial" w:cs="Times New Roman"/>
          <w:i/>
          <w:iCs/>
          <w:color w:val="222222"/>
          <w:sz w:val="19"/>
          <w:szCs w:val="19"/>
        </w:rPr>
        <w:t>Arti dhe Kultura</w:t>
      </w:r>
      <w:r w:rsidRPr="00CF69FD">
        <w:rPr>
          <w:rFonts w:ascii="Arial" w:hAnsi="Arial" w:cs="Times New Roman"/>
          <w:color w:val="222222"/>
          <w:sz w:val="19"/>
          <w:szCs w:val="19"/>
        </w:rPr>
        <w:t>”, Ministria e Kulturës (ofrimi i mundësive/të drejtave të barabarta në përfitimin prej programeve specifike të mbështetjes së artit dhe kulturës)</w:t>
      </w:r>
    </w:p>
    <w:p w:rsidR="00CF69FD" w:rsidRPr="00CF69FD" w:rsidRDefault="00CF69FD" w:rsidP="00CF69FD">
      <w:pPr>
        <w:shd w:val="clear" w:color="auto" w:fill="FFFFFF"/>
        <w:spacing w:after="240" w:line="221" w:lineRule="atLeast"/>
        <w:ind w:left="714"/>
        <w:jc w:val="both"/>
        <w:rPr>
          <w:rFonts w:ascii="Arial" w:hAnsi="Arial" w:cs="Times New Roman"/>
          <w:color w:val="222222"/>
          <w:sz w:val="19"/>
          <w:szCs w:val="19"/>
        </w:rPr>
      </w:pPr>
      <w:r w:rsidRPr="00CF69FD">
        <w:rPr>
          <w:rFonts w:ascii="Arial" w:hAnsi="Arial" w:cs="Times New Roman"/>
          <w:color w:val="222222"/>
          <w:sz w:val="19"/>
          <w:szCs w:val="19"/>
        </w:rPr>
        <w:t>8.</w:t>
      </w:r>
      <w:r w:rsidRPr="00CF69FD">
        <w:rPr>
          <w:rFonts w:ascii="Times New Roman" w:hAnsi="Times New Roman" w:cs="Times New Roman"/>
          <w:color w:val="222222"/>
          <w:sz w:val="14"/>
          <w:szCs w:val="14"/>
        </w:rPr>
        <w:t>       </w:t>
      </w:r>
      <w:r w:rsidRPr="00CF69FD">
        <w:rPr>
          <w:rFonts w:ascii="Arial" w:hAnsi="Arial" w:cs="Times New Roman"/>
          <w:color w:val="222222"/>
          <w:sz w:val="19"/>
          <w:szCs w:val="19"/>
        </w:rPr>
        <w:t>Programi “</w:t>
      </w:r>
      <w:r w:rsidRPr="00CF69FD">
        <w:rPr>
          <w:rFonts w:ascii="Arial" w:hAnsi="Arial" w:cs="Times New Roman"/>
          <w:i/>
          <w:iCs/>
          <w:color w:val="222222"/>
          <w:sz w:val="19"/>
          <w:szCs w:val="19"/>
        </w:rPr>
        <w:t>Mbështetje për Zhvillim Ekonomik</w:t>
      </w:r>
      <w:r w:rsidRPr="00CF69FD">
        <w:rPr>
          <w:rFonts w:ascii="Arial" w:hAnsi="Arial" w:cs="Times New Roman"/>
          <w:color w:val="222222"/>
          <w:sz w:val="19"/>
          <w:szCs w:val="19"/>
        </w:rPr>
        <w:t>”, Ministria e Zhvillimit Ekonomik, Turizmit, Tregtisë dhe Sipërmarrjes (skema të ndryshme të mbështetjes financiare për sipërmarrëset femra)</w:t>
      </w:r>
    </w:p>
    <w:p w:rsidR="00CF69FD" w:rsidRPr="00CF69FD" w:rsidRDefault="00CF69FD" w:rsidP="00CF69FD">
      <w:pPr>
        <w:shd w:val="clear" w:color="auto" w:fill="FFFFFF"/>
        <w:spacing w:after="240" w:line="221" w:lineRule="atLeast"/>
        <w:ind w:left="714"/>
        <w:jc w:val="both"/>
        <w:rPr>
          <w:rFonts w:ascii="Arial" w:hAnsi="Arial" w:cs="Times New Roman"/>
          <w:color w:val="222222"/>
          <w:sz w:val="19"/>
          <w:szCs w:val="19"/>
        </w:rPr>
      </w:pPr>
      <w:r w:rsidRPr="00CF69FD">
        <w:rPr>
          <w:rFonts w:ascii="Arial" w:hAnsi="Arial" w:cs="Times New Roman"/>
          <w:color w:val="222222"/>
          <w:sz w:val="19"/>
          <w:szCs w:val="19"/>
        </w:rPr>
        <w:t>9.</w:t>
      </w:r>
      <w:r w:rsidRPr="00CF69FD">
        <w:rPr>
          <w:rFonts w:ascii="Times New Roman" w:hAnsi="Times New Roman" w:cs="Times New Roman"/>
          <w:color w:val="222222"/>
          <w:sz w:val="14"/>
          <w:szCs w:val="14"/>
        </w:rPr>
        <w:t>       </w:t>
      </w:r>
      <w:r w:rsidRPr="00CF69FD">
        <w:rPr>
          <w:rFonts w:ascii="Arial" w:hAnsi="Arial" w:cs="Times New Roman"/>
          <w:color w:val="222222"/>
          <w:sz w:val="19"/>
          <w:szCs w:val="19"/>
        </w:rPr>
        <w:t>Nën-programi “Shërbimet Mbështetëse”, Programi “</w:t>
      </w:r>
      <w:r w:rsidRPr="00CF69FD">
        <w:rPr>
          <w:rFonts w:ascii="Arial" w:hAnsi="Arial" w:cs="Times New Roman"/>
          <w:i/>
          <w:iCs/>
          <w:color w:val="222222"/>
          <w:sz w:val="19"/>
          <w:szCs w:val="19"/>
        </w:rPr>
        <w:t>Policia e Shtetit</w:t>
      </w:r>
      <w:r w:rsidRPr="00CF69FD">
        <w:rPr>
          <w:rFonts w:ascii="Arial" w:hAnsi="Arial" w:cs="Times New Roman"/>
          <w:color w:val="222222"/>
          <w:sz w:val="19"/>
          <w:szCs w:val="19"/>
        </w:rPr>
        <w:t>”, Ministria e Punëve të Brendshme  (ofrimi i mundësive/kushteve të barabarta të punësimit në trupën policore, programet/aktivitetet që mbeshtesin sigurinë dhe mbrojtjen e femrave).</w:t>
      </w:r>
    </w:p>
    <w:p w:rsidR="00CF69FD" w:rsidRPr="00CF69FD" w:rsidRDefault="00CF69FD" w:rsidP="00CF69FD">
      <w:pPr>
        <w:numPr>
          <w:ilvl w:val="0"/>
          <w:numId w:val="1"/>
        </w:numPr>
        <w:shd w:val="clear" w:color="auto" w:fill="FFFFFF"/>
        <w:spacing w:after="240" w:line="221" w:lineRule="atLeast"/>
        <w:ind w:left="945"/>
        <w:jc w:val="both"/>
        <w:rPr>
          <w:rFonts w:ascii="Arial" w:eastAsia="Times New Roman" w:hAnsi="Arial" w:cs="Times New Roman"/>
          <w:color w:val="222222"/>
          <w:sz w:val="19"/>
          <w:szCs w:val="19"/>
        </w:rPr>
      </w:pPr>
      <w:r w:rsidRPr="00CF69FD">
        <w:rPr>
          <w:rFonts w:ascii="Arial" w:eastAsia="Times New Roman" w:hAnsi="Arial" w:cs="Times New Roman"/>
          <w:color w:val="222222"/>
          <w:sz w:val="19"/>
          <w:szCs w:val="19"/>
        </w:rPr>
        <w:t>Nën-Programi “</w:t>
      </w:r>
      <w:r w:rsidRPr="00CF69FD">
        <w:rPr>
          <w:rFonts w:ascii="Arial" w:eastAsia="Times New Roman" w:hAnsi="Arial" w:cs="Times New Roman"/>
          <w:i/>
          <w:iCs/>
          <w:color w:val="222222"/>
          <w:sz w:val="19"/>
          <w:szCs w:val="19"/>
        </w:rPr>
        <w:t>Hetimi i Krimeve</w:t>
      </w:r>
      <w:r w:rsidRPr="00CF69FD">
        <w:rPr>
          <w:rFonts w:ascii="Arial" w:eastAsia="Times New Roman" w:hAnsi="Arial" w:cs="Times New Roman"/>
          <w:color w:val="222222"/>
          <w:sz w:val="19"/>
          <w:szCs w:val="19"/>
        </w:rPr>
        <w:t>” – Programi “Policia e Shtetit”, Ministria e Punëve të Brendshme (Parandalimi e lufta kundër trafikimit të qenieve njerëzore në tërësi/gjinisë femërore ne veçanti)</w:t>
      </w:r>
    </w:p>
    <w:p w:rsidR="00CF69FD" w:rsidRPr="00CF69FD" w:rsidRDefault="00CF69FD" w:rsidP="00CF69FD">
      <w:pPr>
        <w:numPr>
          <w:ilvl w:val="0"/>
          <w:numId w:val="1"/>
        </w:numPr>
        <w:shd w:val="clear" w:color="auto" w:fill="FFFFFF"/>
        <w:spacing w:after="240" w:line="221" w:lineRule="atLeast"/>
        <w:ind w:left="945"/>
        <w:jc w:val="both"/>
        <w:rPr>
          <w:rFonts w:ascii="Arial" w:eastAsia="Times New Roman" w:hAnsi="Arial" w:cs="Times New Roman"/>
          <w:color w:val="222222"/>
          <w:sz w:val="19"/>
          <w:szCs w:val="19"/>
        </w:rPr>
      </w:pPr>
      <w:r w:rsidRPr="00CF69FD">
        <w:rPr>
          <w:rFonts w:ascii="Arial" w:eastAsia="Times New Roman" w:hAnsi="Arial" w:cs="Times New Roman"/>
          <w:color w:val="222222"/>
          <w:sz w:val="19"/>
          <w:szCs w:val="19"/>
        </w:rPr>
        <w:t>Nën-Programi “Siguria Publike” – Programi “Policia e Shtetit”, Ministria e Punëve të Brendshme (Parandalimi i rasteve te dhunës ne familje nëpërmjet rritjes se numrit të masave të menjëhershme mbrojtëse për gratë dhe vajzat e dhunuara)</w:t>
      </w:r>
    </w:p>
    <w:p w:rsidR="00CF69FD" w:rsidRPr="00CF69FD" w:rsidRDefault="00CF69FD" w:rsidP="00CF69FD">
      <w:pPr>
        <w:numPr>
          <w:ilvl w:val="0"/>
          <w:numId w:val="1"/>
        </w:numPr>
        <w:shd w:val="clear" w:color="auto" w:fill="FFFFFF"/>
        <w:spacing w:after="240" w:line="221" w:lineRule="atLeast"/>
        <w:ind w:left="945"/>
        <w:jc w:val="both"/>
        <w:rPr>
          <w:rFonts w:ascii="Arial" w:eastAsia="Times New Roman" w:hAnsi="Arial" w:cs="Times New Roman"/>
          <w:color w:val="222222"/>
          <w:sz w:val="19"/>
          <w:szCs w:val="19"/>
        </w:rPr>
      </w:pPr>
      <w:r w:rsidRPr="00CF69FD">
        <w:rPr>
          <w:rFonts w:ascii="Arial" w:eastAsia="Times New Roman" w:hAnsi="Arial" w:cs="Times New Roman"/>
          <w:color w:val="222222"/>
          <w:sz w:val="19"/>
          <w:szCs w:val="19"/>
        </w:rPr>
        <w:t>Programi “Fonde për Shkencën” – Ministria e Arsimit dhe Sporteve (Mbështetje e diferencuar për kërkueset femra që aplikojnë)</w:t>
      </w:r>
    </w:p>
    <w:p w:rsidR="00CF69FD" w:rsidRPr="00CF69FD" w:rsidRDefault="00CF69FD" w:rsidP="00CF69FD">
      <w:pPr>
        <w:numPr>
          <w:ilvl w:val="0"/>
          <w:numId w:val="1"/>
        </w:numPr>
        <w:shd w:val="clear" w:color="auto" w:fill="FFFFFF"/>
        <w:spacing w:after="240" w:line="221" w:lineRule="atLeast"/>
        <w:ind w:left="945"/>
        <w:jc w:val="both"/>
        <w:rPr>
          <w:rFonts w:ascii="Arial" w:eastAsia="Times New Roman" w:hAnsi="Arial" w:cs="Times New Roman"/>
          <w:color w:val="222222"/>
          <w:sz w:val="19"/>
          <w:szCs w:val="19"/>
        </w:rPr>
      </w:pPr>
      <w:r w:rsidRPr="00CF69FD">
        <w:rPr>
          <w:rFonts w:ascii="Arial" w:eastAsia="Times New Roman" w:hAnsi="Arial" w:cs="Times New Roman"/>
          <w:color w:val="222222"/>
          <w:sz w:val="19"/>
          <w:szCs w:val="19"/>
        </w:rPr>
        <w:lastRenderedPageBreak/>
        <w:t>Programi “Planifikimi, Menaxhimi dhe Administrimi” – Komisioneri për Mbrojtjen nga Diskriminimi (Monitorimi dhe parandalimi i rasteve të diskriminimit të grave në fusha të ndryshme të aktivitetit publik dhe privat)</w:t>
      </w:r>
    </w:p>
    <w:p w:rsidR="00CF69FD" w:rsidRPr="00CF69FD" w:rsidRDefault="00CF69FD" w:rsidP="00CF69FD">
      <w:pPr>
        <w:numPr>
          <w:ilvl w:val="0"/>
          <w:numId w:val="1"/>
        </w:numPr>
        <w:shd w:val="clear" w:color="auto" w:fill="FFFFFF"/>
        <w:spacing w:after="240" w:line="221" w:lineRule="atLeast"/>
        <w:ind w:left="945"/>
        <w:jc w:val="both"/>
        <w:rPr>
          <w:rFonts w:ascii="Arial" w:eastAsia="Times New Roman" w:hAnsi="Arial" w:cs="Times New Roman"/>
          <w:color w:val="222222"/>
          <w:sz w:val="19"/>
          <w:szCs w:val="19"/>
        </w:rPr>
      </w:pPr>
      <w:r w:rsidRPr="00CF69FD">
        <w:rPr>
          <w:rFonts w:ascii="Arial" w:eastAsia="Times New Roman" w:hAnsi="Arial" w:cs="Times New Roman"/>
          <w:color w:val="222222"/>
          <w:sz w:val="19"/>
          <w:szCs w:val="19"/>
        </w:rPr>
        <w:t>Programi “Sistemi i Burgjeve” – Ministria e Drejtësisë (sigurimi i kushteve optimale për të dënuarat femra, rritja e aftësive të tyre profesionale me synim ri-integrimin e shpejtë të tyre në shoqëri)</w:t>
      </w:r>
    </w:p>
    <w:p w:rsidR="00CF69FD" w:rsidRPr="00CF69FD" w:rsidRDefault="00CF69FD" w:rsidP="00CF69FD">
      <w:pPr>
        <w:numPr>
          <w:ilvl w:val="0"/>
          <w:numId w:val="1"/>
        </w:numPr>
        <w:shd w:val="clear" w:color="auto" w:fill="FFFFFF"/>
        <w:spacing w:after="240" w:line="221" w:lineRule="atLeast"/>
        <w:ind w:left="945"/>
        <w:jc w:val="both"/>
        <w:rPr>
          <w:rFonts w:ascii="Arial" w:eastAsia="Times New Roman" w:hAnsi="Arial" w:cs="Times New Roman"/>
          <w:color w:val="222222"/>
          <w:sz w:val="19"/>
          <w:szCs w:val="19"/>
        </w:rPr>
      </w:pPr>
      <w:r w:rsidRPr="00CF69FD">
        <w:rPr>
          <w:rFonts w:ascii="Arial" w:eastAsia="Times New Roman" w:hAnsi="Arial" w:cs="Times New Roman"/>
          <w:color w:val="222222"/>
          <w:sz w:val="19"/>
          <w:szCs w:val="19"/>
        </w:rPr>
        <w:t>Programi “Shërbimi i Përmbarimit Gjyqësor” – Ministria e Drejtësisë (Sigurimi i ekzekutimit të plotë të çdo urdhër mbrojtjeje që kanë si objekt gratë)</w:t>
      </w:r>
    </w:p>
    <w:p w:rsidR="00CF69FD" w:rsidRPr="00CF69FD" w:rsidRDefault="00CF69FD" w:rsidP="00CF69FD">
      <w:pPr>
        <w:numPr>
          <w:ilvl w:val="0"/>
          <w:numId w:val="1"/>
        </w:numPr>
        <w:shd w:val="clear" w:color="auto" w:fill="FFFFFF"/>
        <w:spacing w:after="240" w:line="221" w:lineRule="atLeast"/>
        <w:ind w:left="945"/>
        <w:jc w:val="both"/>
        <w:rPr>
          <w:rFonts w:ascii="Arial" w:eastAsia="Times New Roman" w:hAnsi="Arial" w:cs="Times New Roman"/>
          <w:color w:val="222222"/>
          <w:sz w:val="19"/>
          <w:szCs w:val="19"/>
        </w:rPr>
      </w:pPr>
      <w:r w:rsidRPr="00CF69FD">
        <w:rPr>
          <w:rFonts w:ascii="Arial" w:eastAsia="Times New Roman" w:hAnsi="Arial" w:cs="Times New Roman"/>
          <w:color w:val="222222"/>
          <w:sz w:val="19"/>
          <w:szCs w:val="19"/>
        </w:rPr>
        <w:t>Programi “Planifikimi Urban dhe Strehimi” – Ministria e Zhvillimit Urban (Sigurimi i strehimit të familjeve një-prindërore dhe grave të dhunuara nëpërmjet skemave të ndryshme të strehimit)</w:t>
      </w:r>
    </w:p>
    <w:p w:rsidR="00CF69FD" w:rsidRPr="00CF69FD" w:rsidRDefault="00CF69FD" w:rsidP="00CF69FD">
      <w:pPr>
        <w:numPr>
          <w:ilvl w:val="0"/>
          <w:numId w:val="1"/>
        </w:numPr>
        <w:shd w:val="clear" w:color="auto" w:fill="FFFFFF"/>
        <w:spacing w:after="240" w:line="221" w:lineRule="atLeast"/>
        <w:ind w:left="945"/>
        <w:jc w:val="both"/>
        <w:rPr>
          <w:rFonts w:ascii="Arial" w:eastAsia="Times New Roman" w:hAnsi="Arial" w:cs="Times New Roman"/>
          <w:color w:val="222222"/>
          <w:sz w:val="19"/>
          <w:szCs w:val="19"/>
        </w:rPr>
      </w:pPr>
      <w:r w:rsidRPr="00CF69FD">
        <w:rPr>
          <w:rFonts w:ascii="Arial" w:eastAsia="Times New Roman" w:hAnsi="Arial" w:cs="Times New Roman"/>
          <w:color w:val="222222"/>
          <w:sz w:val="19"/>
          <w:szCs w:val="19"/>
        </w:rPr>
        <w:t>Programi “Shëndeti Publik” – Ministria e Shëndetësisë (Zgjerimi i shërbimit të depistimit të kancerit të gjirit)</w:t>
      </w:r>
    </w:p>
    <w:p w:rsidR="00CF69FD" w:rsidRPr="00CF69FD" w:rsidRDefault="00CF69FD" w:rsidP="00CF69FD">
      <w:pPr>
        <w:numPr>
          <w:ilvl w:val="0"/>
          <w:numId w:val="1"/>
        </w:numPr>
        <w:shd w:val="clear" w:color="auto" w:fill="FFFFFF"/>
        <w:spacing w:after="240" w:line="221" w:lineRule="atLeast"/>
        <w:ind w:left="945"/>
        <w:jc w:val="both"/>
        <w:rPr>
          <w:rFonts w:ascii="Arial" w:eastAsia="Times New Roman" w:hAnsi="Arial" w:cs="Times New Roman"/>
          <w:color w:val="222222"/>
          <w:sz w:val="19"/>
          <w:szCs w:val="19"/>
        </w:rPr>
      </w:pPr>
      <w:r w:rsidRPr="00CF69FD">
        <w:rPr>
          <w:rFonts w:ascii="Arial" w:eastAsia="Times New Roman" w:hAnsi="Arial" w:cs="Times New Roman"/>
          <w:color w:val="222222"/>
          <w:sz w:val="19"/>
          <w:szCs w:val="19"/>
        </w:rPr>
        <w:t>Programi “Shërbimet e Kujdesit Parësor” – Ministria e Shëndetësisë (Zvogëlimi i vdekshmërisë foshnjore dhe e nënave)</w:t>
      </w:r>
    </w:p>
    <w:p w:rsidR="00CF69FD" w:rsidRPr="00CF69FD" w:rsidRDefault="00CF69FD" w:rsidP="00CF69FD">
      <w:pPr>
        <w:numPr>
          <w:ilvl w:val="0"/>
          <w:numId w:val="1"/>
        </w:numPr>
        <w:shd w:val="clear" w:color="auto" w:fill="FFFFFF"/>
        <w:spacing w:after="240" w:line="221" w:lineRule="atLeast"/>
        <w:ind w:left="945"/>
        <w:jc w:val="both"/>
        <w:rPr>
          <w:rFonts w:ascii="Arial" w:eastAsia="Times New Roman" w:hAnsi="Arial" w:cs="Times New Roman"/>
          <w:color w:val="222222"/>
          <w:sz w:val="19"/>
          <w:szCs w:val="19"/>
        </w:rPr>
      </w:pPr>
      <w:r w:rsidRPr="00CF69FD">
        <w:rPr>
          <w:rFonts w:ascii="Arial" w:eastAsia="Times New Roman" w:hAnsi="Arial" w:cs="Times New Roman"/>
          <w:color w:val="222222"/>
          <w:sz w:val="19"/>
          <w:szCs w:val="19"/>
        </w:rPr>
        <w:t>Programi “Shërbimet e Kujdesit Dytësor” – Ministria e Shëndetësisë (Ofrimi i shërbimeve cilësore spitalore për pacientet femra)</w:t>
      </w:r>
    </w:p>
    <w:p w:rsidR="00CF69FD" w:rsidRPr="00CF69FD" w:rsidRDefault="00CF69FD" w:rsidP="00CF69FD">
      <w:pPr>
        <w:shd w:val="clear" w:color="auto" w:fill="FFFFFF"/>
        <w:spacing w:after="240" w:line="221" w:lineRule="atLeast"/>
        <w:jc w:val="both"/>
        <w:rPr>
          <w:rFonts w:ascii="Arial" w:hAnsi="Arial" w:cs="Times New Roman"/>
          <w:color w:val="222222"/>
          <w:sz w:val="19"/>
          <w:szCs w:val="19"/>
        </w:rPr>
      </w:pPr>
      <w:r w:rsidRPr="00CF69FD">
        <w:rPr>
          <w:rFonts w:ascii="Arial" w:hAnsi="Arial" w:cs="Times New Roman"/>
          <w:color w:val="222222"/>
          <w:sz w:val="19"/>
          <w:szCs w:val="19"/>
        </w:rPr>
        <w:t>Procesi i përfshirjes efektive të buxhetimit gjinor në kërkesat buxhetore të ministrive të linjës dhe institucioneve të tjera buxhetore do të vijojë në mënyrë aktive dhe gjatë fazës përgatitore të PBA 2017-2019, duke u fokusuar sidomos në përsosjen e mekanizmave të monitorimit të ecurisë së politikave gjinore të identifikuara nga programet e sipërcituara, ashtu edhe në përmirësimin e cilësisë së treguesve të performancës për këto programe.</w:t>
      </w:r>
    </w:p>
    <w:p w:rsidR="00CF69FD" w:rsidRPr="00CF69FD" w:rsidRDefault="00CF69FD" w:rsidP="00CF69FD">
      <w:pPr>
        <w:rPr>
          <w:rFonts w:ascii="Times" w:eastAsia="Times New Roman" w:hAnsi="Times" w:cs="Times New Roman"/>
          <w:sz w:val="20"/>
          <w:szCs w:val="20"/>
        </w:rPr>
      </w:pPr>
    </w:p>
    <w:p w:rsidR="00CA2668" w:rsidRDefault="00CA2668"/>
    <w:sectPr w:rsidR="00CA2668" w:rsidSect="007A72E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44823"/>
    <w:multiLevelType w:val="multilevel"/>
    <w:tmpl w:val="479E02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9FD"/>
    <w:rsid w:val="002A5D96"/>
    <w:rsid w:val="007A72E8"/>
    <w:rsid w:val="00CA2668"/>
    <w:rsid w:val="00CF6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E9C73A28-896E-498B-BD01-AE0C59DA5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F69F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69FD"/>
    <w:rPr>
      <w:rFonts w:ascii="Times" w:hAnsi="Times"/>
      <w:b/>
      <w:bCs/>
      <w:sz w:val="27"/>
      <w:szCs w:val="27"/>
    </w:rPr>
  </w:style>
  <w:style w:type="character" w:customStyle="1" w:styleId="apple-converted-space">
    <w:name w:val="apple-converted-space"/>
    <w:basedOn w:val="DefaultParagraphFont"/>
    <w:rsid w:val="00CF6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35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3987</Characters>
  <Application>Microsoft Office Word</Application>
  <DocSecurity>0</DocSecurity>
  <Lines>33</Lines>
  <Paragraphs>9</Paragraphs>
  <ScaleCrop>false</ScaleCrop>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Blerina Xhani</dc:creator>
  <cp:keywords/>
  <dc:description/>
  <cp:lastModifiedBy>Blerina Xhani</cp:lastModifiedBy>
  <cp:revision>2</cp:revision>
  <dcterms:created xsi:type="dcterms:W3CDTF">2019-02-07T21:09:00Z</dcterms:created>
  <dcterms:modified xsi:type="dcterms:W3CDTF">2019-02-07T21:09:00Z</dcterms:modified>
</cp:coreProperties>
</file>