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B86" w:rsidRPr="00AF6C4C" w:rsidRDefault="00FB1B86" w:rsidP="00FB1B86">
      <w:pPr>
        <w:jc w:val="center"/>
        <w:outlineLvl w:val="0"/>
        <w:rPr>
          <w:rFonts w:ascii="Times New Roman" w:hAnsi="Times New Roman"/>
          <w:b/>
          <w:szCs w:val="26"/>
          <w:lang w:val="sq-AL"/>
        </w:rPr>
      </w:pPr>
      <w:r w:rsidRPr="00AF6C4C">
        <w:rPr>
          <w:rFonts w:ascii="Times New Roman" w:hAnsi="Times New Roman"/>
          <w:b/>
          <w:szCs w:val="26"/>
          <w:lang w:val="sq-AL"/>
        </w:rPr>
        <w:t>KOMENTE TË PËRGJITHSHME</w:t>
      </w:r>
    </w:p>
    <w:p w:rsidR="00FB1B86" w:rsidRPr="00AF6C4C" w:rsidRDefault="00FB1B86" w:rsidP="00FB1B86">
      <w:pPr>
        <w:jc w:val="center"/>
        <w:outlineLvl w:val="0"/>
        <w:rPr>
          <w:rFonts w:ascii="Times New Roman" w:hAnsi="Times New Roman"/>
          <w:b/>
          <w:sz w:val="26"/>
          <w:szCs w:val="26"/>
          <w:lang w:val="sq-AL"/>
        </w:rPr>
      </w:pPr>
    </w:p>
    <w:p w:rsidR="00AF6C4C" w:rsidRPr="00AF6C4C" w:rsidRDefault="00FB1B86" w:rsidP="00AF6C4C">
      <w:pPr>
        <w:spacing w:line="360" w:lineRule="auto"/>
        <w:jc w:val="center"/>
        <w:outlineLvl w:val="0"/>
        <w:rPr>
          <w:rFonts w:ascii="Times New Roman" w:hAnsi="Times New Roman"/>
          <w:b/>
          <w:sz w:val="26"/>
          <w:szCs w:val="26"/>
          <w:lang w:val="sq-AL"/>
        </w:rPr>
      </w:pPr>
      <w:r w:rsidRPr="00AF6C4C">
        <w:rPr>
          <w:rFonts w:ascii="Times New Roman" w:hAnsi="Times New Roman"/>
          <w:b/>
          <w:sz w:val="26"/>
          <w:szCs w:val="26"/>
          <w:lang w:val="sq-AL"/>
        </w:rPr>
        <w:t xml:space="preserve">Mbi raportin e monitorimit të </w:t>
      </w:r>
    </w:p>
    <w:p w:rsidR="00FB1B86" w:rsidRPr="00AF6C4C" w:rsidRDefault="00584949" w:rsidP="00AF6C4C">
      <w:pPr>
        <w:spacing w:line="360" w:lineRule="auto"/>
        <w:jc w:val="center"/>
        <w:outlineLvl w:val="0"/>
        <w:rPr>
          <w:rFonts w:ascii="Times New Roman" w:hAnsi="Times New Roman"/>
          <w:b/>
          <w:sz w:val="26"/>
          <w:szCs w:val="26"/>
          <w:lang w:val="sq-AL"/>
        </w:rPr>
      </w:pPr>
      <w:r w:rsidRPr="00AF6C4C">
        <w:rPr>
          <w:rFonts w:ascii="Times New Roman" w:hAnsi="Times New Roman"/>
          <w:b/>
          <w:sz w:val="26"/>
          <w:szCs w:val="26"/>
          <w:lang w:val="sq-AL"/>
        </w:rPr>
        <w:t xml:space="preserve">MINISTRISË PËR EVROPËN DHE PUNËT E JASHTME </w:t>
      </w:r>
    </w:p>
    <w:p w:rsidR="00FB1B86" w:rsidRPr="00AF6C4C" w:rsidRDefault="006E7167" w:rsidP="00AF6C4C">
      <w:pPr>
        <w:spacing w:line="360" w:lineRule="auto"/>
        <w:jc w:val="center"/>
        <w:outlineLvl w:val="0"/>
        <w:rPr>
          <w:rFonts w:ascii="Times New Roman" w:hAnsi="Times New Roman"/>
          <w:b/>
          <w:sz w:val="26"/>
          <w:szCs w:val="26"/>
          <w:lang w:val="sq-AL"/>
        </w:rPr>
      </w:pPr>
      <w:r>
        <w:rPr>
          <w:rFonts w:ascii="Times New Roman" w:hAnsi="Times New Roman"/>
          <w:b/>
          <w:sz w:val="26"/>
          <w:szCs w:val="26"/>
          <w:lang w:val="sq-AL"/>
        </w:rPr>
        <w:t>P</w:t>
      </w:r>
      <w:r w:rsidR="005A29E7">
        <w:rPr>
          <w:rFonts w:ascii="Times New Roman" w:hAnsi="Times New Roman"/>
          <w:b/>
          <w:sz w:val="26"/>
          <w:szCs w:val="26"/>
          <w:lang w:val="sq-AL"/>
        </w:rPr>
        <w:t>ë</w:t>
      </w:r>
      <w:r>
        <w:rPr>
          <w:rFonts w:ascii="Times New Roman" w:hAnsi="Times New Roman"/>
          <w:b/>
          <w:sz w:val="26"/>
          <w:szCs w:val="26"/>
          <w:lang w:val="sq-AL"/>
        </w:rPr>
        <w:t xml:space="preserve">r </w:t>
      </w:r>
      <w:r w:rsidR="00FD6D2A">
        <w:rPr>
          <w:rFonts w:ascii="Times New Roman" w:hAnsi="Times New Roman"/>
          <w:b/>
          <w:sz w:val="26"/>
          <w:szCs w:val="26"/>
          <w:lang w:val="sq-AL"/>
        </w:rPr>
        <w:t>8</w:t>
      </w:r>
      <w:r w:rsidR="00ED2D40">
        <w:rPr>
          <w:rFonts w:ascii="Times New Roman" w:hAnsi="Times New Roman"/>
          <w:b/>
          <w:sz w:val="26"/>
          <w:szCs w:val="26"/>
          <w:lang w:val="sq-AL"/>
        </w:rPr>
        <w:t xml:space="preserve"> mujorin e par</w:t>
      </w:r>
      <w:r w:rsidR="00F56739">
        <w:rPr>
          <w:rFonts w:ascii="Times New Roman" w:hAnsi="Times New Roman"/>
          <w:b/>
          <w:sz w:val="26"/>
          <w:szCs w:val="26"/>
          <w:lang w:val="sq-AL"/>
        </w:rPr>
        <w:t>ë</w:t>
      </w:r>
      <w:r w:rsidR="00ED2D40">
        <w:rPr>
          <w:rFonts w:ascii="Times New Roman" w:hAnsi="Times New Roman"/>
          <w:b/>
          <w:sz w:val="26"/>
          <w:szCs w:val="26"/>
          <w:lang w:val="sq-AL"/>
        </w:rPr>
        <w:t xml:space="preserve"> t</w:t>
      </w:r>
      <w:r w:rsidR="00F56739">
        <w:rPr>
          <w:rFonts w:ascii="Times New Roman" w:hAnsi="Times New Roman"/>
          <w:b/>
          <w:sz w:val="26"/>
          <w:szCs w:val="26"/>
          <w:lang w:val="sq-AL"/>
        </w:rPr>
        <w:t>ë</w:t>
      </w:r>
      <w:r w:rsidR="00ED2D40">
        <w:rPr>
          <w:rFonts w:ascii="Times New Roman" w:hAnsi="Times New Roman"/>
          <w:b/>
          <w:sz w:val="26"/>
          <w:szCs w:val="26"/>
          <w:lang w:val="sq-AL"/>
        </w:rPr>
        <w:t xml:space="preserve"> vitit 2019</w:t>
      </w:r>
    </w:p>
    <w:p w:rsidR="00FB1B86" w:rsidRPr="00AF6C4C" w:rsidRDefault="00FB1B86" w:rsidP="00FB1B86">
      <w:pPr>
        <w:rPr>
          <w:rStyle w:val="Emphasis"/>
          <w:rFonts w:ascii="Times New Roman" w:hAnsi="Times New Roman"/>
          <w:i w:val="0"/>
          <w:sz w:val="24"/>
          <w:lang w:val="sq-AL"/>
        </w:rPr>
      </w:pPr>
    </w:p>
    <w:p w:rsidR="00EA7BFA" w:rsidRPr="00AF6C4C" w:rsidRDefault="00EA7BFA" w:rsidP="00EA7BFA">
      <w:pPr>
        <w:numPr>
          <w:ilvl w:val="0"/>
          <w:numId w:val="16"/>
        </w:numPr>
        <w:spacing w:after="200" w:line="276" w:lineRule="auto"/>
        <w:jc w:val="both"/>
        <w:rPr>
          <w:rFonts w:ascii="Times New Roman" w:hAnsi="Times New Roman"/>
          <w:b/>
          <w:sz w:val="24"/>
          <w:szCs w:val="24"/>
          <w:lang w:val="sq-AL"/>
        </w:rPr>
      </w:pPr>
      <w:r w:rsidRPr="00AF6C4C">
        <w:rPr>
          <w:rFonts w:ascii="Times New Roman" w:hAnsi="Times New Roman"/>
          <w:b/>
          <w:sz w:val="24"/>
          <w:szCs w:val="24"/>
          <w:lang w:val="sq-AL"/>
        </w:rPr>
        <w:t>Karakteristikat kryesore të shpenzimeve.</w:t>
      </w:r>
    </w:p>
    <w:p w:rsidR="00EA7BFA" w:rsidRPr="00AF6C4C" w:rsidRDefault="00EA7BFA" w:rsidP="00EA7BFA">
      <w:pPr>
        <w:jc w:val="both"/>
        <w:rPr>
          <w:rFonts w:ascii="Times New Roman" w:hAnsi="Times New Roman"/>
          <w:sz w:val="24"/>
          <w:szCs w:val="24"/>
          <w:lang w:val="sq-AL"/>
        </w:rPr>
      </w:pPr>
      <w:r w:rsidRPr="00AF6C4C">
        <w:rPr>
          <w:rFonts w:ascii="Times New Roman" w:hAnsi="Times New Roman"/>
          <w:sz w:val="24"/>
          <w:szCs w:val="24"/>
          <w:lang w:val="sq-AL"/>
        </w:rPr>
        <w:t xml:space="preserve">Ministra për Evropën dhe Punët e Jashtme, për </w:t>
      </w:r>
      <w:r w:rsidR="00F453D5">
        <w:rPr>
          <w:rFonts w:ascii="Times New Roman" w:hAnsi="Times New Roman"/>
          <w:sz w:val="24"/>
          <w:szCs w:val="24"/>
          <w:lang w:val="sq-AL"/>
        </w:rPr>
        <w:t>vitin</w:t>
      </w:r>
      <w:r w:rsidRPr="00AF6C4C">
        <w:rPr>
          <w:rFonts w:ascii="Times New Roman" w:hAnsi="Times New Roman"/>
          <w:sz w:val="24"/>
          <w:szCs w:val="24"/>
          <w:lang w:val="sq-AL"/>
        </w:rPr>
        <w:t xml:space="preserve"> 201</w:t>
      </w:r>
      <w:r w:rsidR="00ED2D40">
        <w:rPr>
          <w:rFonts w:ascii="Times New Roman" w:hAnsi="Times New Roman"/>
          <w:sz w:val="24"/>
          <w:szCs w:val="24"/>
          <w:lang w:val="sq-AL"/>
        </w:rPr>
        <w:t>9</w:t>
      </w:r>
      <w:r w:rsidRPr="00AF6C4C">
        <w:rPr>
          <w:rFonts w:ascii="Times New Roman" w:hAnsi="Times New Roman"/>
          <w:sz w:val="24"/>
          <w:szCs w:val="24"/>
          <w:lang w:val="sq-AL"/>
        </w:rPr>
        <w:t>, administr</w:t>
      </w:r>
      <w:r w:rsidR="00ED2D40">
        <w:rPr>
          <w:rFonts w:ascii="Times New Roman" w:hAnsi="Times New Roman"/>
          <w:sz w:val="24"/>
          <w:szCs w:val="24"/>
          <w:lang w:val="sq-AL"/>
        </w:rPr>
        <w:t xml:space="preserve">on dhe </w:t>
      </w:r>
      <w:r w:rsidRPr="00AF6C4C">
        <w:rPr>
          <w:rFonts w:ascii="Times New Roman" w:hAnsi="Times New Roman"/>
          <w:sz w:val="24"/>
          <w:szCs w:val="24"/>
          <w:lang w:val="sq-AL"/>
        </w:rPr>
        <w:t>menaxh</w:t>
      </w:r>
      <w:r w:rsidR="00F453D5">
        <w:rPr>
          <w:rFonts w:ascii="Times New Roman" w:hAnsi="Times New Roman"/>
          <w:sz w:val="24"/>
          <w:szCs w:val="24"/>
          <w:lang w:val="sq-AL"/>
        </w:rPr>
        <w:t>o</w:t>
      </w:r>
      <w:r w:rsidR="00ED2D40">
        <w:rPr>
          <w:rFonts w:ascii="Times New Roman" w:hAnsi="Times New Roman"/>
          <w:sz w:val="24"/>
          <w:szCs w:val="24"/>
          <w:lang w:val="sq-AL"/>
        </w:rPr>
        <w:t>n</w:t>
      </w:r>
      <w:r w:rsidRPr="00AF6C4C">
        <w:rPr>
          <w:rFonts w:ascii="Times New Roman" w:hAnsi="Times New Roman"/>
          <w:sz w:val="24"/>
          <w:szCs w:val="24"/>
          <w:lang w:val="sq-AL"/>
        </w:rPr>
        <w:t xml:space="preserve"> fondet publike sipas </w:t>
      </w:r>
      <w:r w:rsidR="006E7167">
        <w:rPr>
          <w:rFonts w:ascii="Times New Roman" w:hAnsi="Times New Roman"/>
          <w:sz w:val="24"/>
          <w:szCs w:val="24"/>
          <w:lang w:val="sq-AL"/>
        </w:rPr>
        <w:t>kat</w:t>
      </w:r>
      <w:r w:rsidR="00D51CF6">
        <w:rPr>
          <w:rFonts w:ascii="Times New Roman" w:hAnsi="Times New Roman"/>
          <w:sz w:val="24"/>
          <w:szCs w:val="24"/>
          <w:lang w:val="sq-AL"/>
        </w:rPr>
        <w:t>ë</w:t>
      </w:r>
      <w:r w:rsidR="006E7167">
        <w:rPr>
          <w:rFonts w:ascii="Times New Roman" w:hAnsi="Times New Roman"/>
          <w:sz w:val="24"/>
          <w:szCs w:val="24"/>
          <w:lang w:val="sq-AL"/>
        </w:rPr>
        <w:t>r</w:t>
      </w:r>
      <w:r w:rsidR="00D51CF6">
        <w:rPr>
          <w:rFonts w:ascii="Times New Roman" w:hAnsi="Times New Roman"/>
          <w:sz w:val="24"/>
          <w:szCs w:val="24"/>
          <w:lang w:val="sq-AL"/>
        </w:rPr>
        <w:t xml:space="preserve"> p</w:t>
      </w:r>
      <w:r w:rsidRPr="00AF6C4C">
        <w:rPr>
          <w:rFonts w:ascii="Times New Roman" w:hAnsi="Times New Roman"/>
          <w:sz w:val="24"/>
          <w:szCs w:val="24"/>
          <w:lang w:val="sq-AL"/>
        </w:rPr>
        <w:t>rogrameve, konkretisht:</w:t>
      </w:r>
    </w:p>
    <w:p w:rsidR="00EA7BFA" w:rsidRPr="00AF6C4C" w:rsidRDefault="00EA7BFA" w:rsidP="00EA7BFA">
      <w:pPr>
        <w:jc w:val="both"/>
        <w:rPr>
          <w:rFonts w:ascii="Times New Roman" w:hAnsi="Times New Roman"/>
          <w:lang w:val="sq-AL"/>
        </w:rPr>
      </w:pPr>
    </w:p>
    <w:p w:rsidR="00FB1B86" w:rsidRPr="00AF6C4C" w:rsidRDefault="00FB1B86" w:rsidP="00EA7BFA">
      <w:pPr>
        <w:numPr>
          <w:ilvl w:val="0"/>
          <w:numId w:val="17"/>
        </w:numPr>
        <w:rPr>
          <w:rFonts w:ascii="Times New Roman" w:hAnsi="Times New Roman"/>
          <w:sz w:val="24"/>
          <w:lang w:val="it-IT"/>
        </w:rPr>
      </w:pPr>
      <w:r w:rsidRPr="00AF6C4C">
        <w:rPr>
          <w:rFonts w:ascii="Times New Roman" w:hAnsi="Times New Roman"/>
          <w:sz w:val="24"/>
          <w:lang w:val="it-IT"/>
        </w:rPr>
        <w:t xml:space="preserve">Programi </w:t>
      </w:r>
      <w:r w:rsidR="00136EBB" w:rsidRPr="00AF6C4C">
        <w:rPr>
          <w:rFonts w:ascii="Times New Roman" w:hAnsi="Times New Roman"/>
          <w:sz w:val="24"/>
          <w:lang w:val="it-IT"/>
        </w:rPr>
        <w:t>“Planifikim, menaxhim dhe administrim</w:t>
      </w:r>
      <w:r w:rsidRPr="00AF6C4C">
        <w:rPr>
          <w:rFonts w:ascii="Times New Roman" w:hAnsi="Times New Roman"/>
          <w:sz w:val="24"/>
          <w:lang w:val="it-IT"/>
        </w:rPr>
        <w:t>”</w:t>
      </w:r>
    </w:p>
    <w:p w:rsidR="00FB1B86" w:rsidRPr="00AF6C4C" w:rsidRDefault="00FB1B86" w:rsidP="00EA7BFA">
      <w:pPr>
        <w:numPr>
          <w:ilvl w:val="0"/>
          <w:numId w:val="17"/>
        </w:numPr>
        <w:rPr>
          <w:rFonts w:ascii="Times New Roman" w:hAnsi="Times New Roman"/>
          <w:sz w:val="24"/>
        </w:rPr>
      </w:pPr>
      <w:r w:rsidRPr="00AF6C4C">
        <w:rPr>
          <w:rFonts w:ascii="Times New Roman" w:hAnsi="Times New Roman"/>
          <w:sz w:val="24"/>
        </w:rPr>
        <w:t xml:space="preserve">Programi “Mbështetje diplomatike jashtë vendit”  </w:t>
      </w:r>
    </w:p>
    <w:p w:rsidR="00FB1B86" w:rsidRPr="00AF6C4C" w:rsidRDefault="00FB1B86" w:rsidP="00EA7BFA">
      <w:pPr>
        <w:numPr>
          <w:ilvl w:val="0"/>
          <w:numId w:val="17"/>
        </w:numPr>
        <w:rPr>
          <w:rFonts w:ascii="Times New Roman" w:hAnsi="Times New Roman"/>
          <w:sz w:val="24"/>
          <w:lang w:val="it-IT"/>
        </w:rPr>
      </w:pPr>
      <w:r w:rsidRPr="00AF6C4C">
        <w:rPr>
          <w:rFonts w:ascii="Times New Roman" w:hAnsi="Times New Roman"/>
          <w:sz w:val="24"/>
          <w:lang w:val="it-IT"/>
        </w:rPr>
        <w:t xml:space="preserve">Programi “Aktiviteti diplomatik dhe konsullor i </w:t>
      </w:r>
      <w:r w:rsidR="00584949" w:rsidRPr="00AF6C4C">
        <w:rPr>
          <w:rFonts w:ascii="Times New Roman" w:hAnsi="Times New Roman"/>
          <w:sz w:val="24"/>
          <w:lang w:val="it-IT"/>
        </w:rPr>
        <w:t>MEPJ</w:t>
      </w:r>
      <w:r w:rsidRPr="00AF6C4C">
        <w:rPr>
          <w:rFonts w:ascii="Times New Roman" w:hAnsi="Times New Roman"/>
          <w:sz w:val="24"/>
          <w:lang w:val="it-IT"/>
        </w:rPr>
        <w:t>”</w:t>
      </w:r>
    </w:p>
    <w:p w:rsidR="0087699E" w:rsidRPr="00AF6C4C" w:rsidRDefault="0087699E" w:rsidP="00EA7BFA">
      <w:pPr>
        <w:numPr>
          <w:ilvl w:val="0"/>
          <w:numId w:val="17"/>
        </w:numPr>
        <w:rPr>
          <w:rFonts w:ascii="Times New Roman" w:hAnsi="Times New Roman"/>
          <w:sz w:val="24"/>
          <w:lang w:val="it-IT"/>
        </w:rPr>
      </w:pPr>
      <w:r w:rsidRPr="00AF6C4C">
        <w:rPr>
          <w:rFonts w:ascii="Times New Roman" w:hAnsi="Times New Roman"/>
          <w:sz w:val="24"/>
          <w:lang w:val="it-IT"/>
        </w:rPr>
        <w:t>Programi “Mb</w:t>
      </w:r>
      <w:r w:rsidR="00EA7BFA" w:rsidRPr="00AF6C4C">
        <w:rPr>
          <w:rFonts w:ascii="Times New Roman" w:hAnsi="Times New Roman"/>
          <w:sz w:val="24"/>
          <w:lang w:val="it-IT"/>
        </w:rPr>
        <w:t>ë</w:t>
      </w:r>
      <w:r w:rsidRPr="00AF6C4C">
        <w:rPr>
          <w:rFonts w:ascii="Times New Roman" w:hAnsi="Times New Roman"/>
          <w:sz w:val="24"/>
          <w:lang w:val="it-IT"/>
        </w:rPr>
        <w:t>shtetje institucionale p</w:t>
      </w:r>
      <w:r w:rsidR="00EA7BFA" w:rsidRPr="00AF6C4C">
        <w:rPr>
          <w:rFonts w:ascii="Times New Roman" w:hAnsi="Times New Roman"/>
          <w:sz w:val="24"/>
          <w:lang w:val="it-IT"/>
        </w:rPr>
        <w:t>ë</w:t>
      </w:r>
      <w:r w:rsidRPr="00AF6C4C">
        <w:rPr>
          <w:rFonts w:ascii="Times New Roman" w:hAnsi="Times New Roman"/>
          <w:sz w:val="24"/>
          <w:lang w:val="it-IT"/>
        </w:rPr>
        <w:t xml:space="preserve">r procesin e integrimit” </w:t>
      </w:r>
    </w:p>
    <w:p w:rsidR="00FB1B86" w:rsidRPr="00AF6C4C" w:rsidRDefault="00FB1B86" w:rsidP="00BF71E8">
      <w:pPr>
        <w:jc w:val="center"/>
        <w:rPr>
          <w:rStyle w:val="Emphasis"/>
          <w:rFonts w:ascii="Times New Roman" w:hAnsi="Times New Roman"/>
          <w:i w:val="0"/>
          <w:sz w:val="14"/>
          <w:lang w:val="it-IT"/>
        </w:rPr>
      </w:pPr>
    </w:p>
    <w:p w:rsidR="00EA7BFA" w:rsidRPr="00AF6C4C" w:rsidRDefault="00EA7BFA" w:rsidP="00EA7BFA">
      <w:pPr>
        <w:jc w:val="both"/>
        <w:rPr>
          <w:rFonts w:ascii="Times New Roman" w:hAnsi="Times New Roman"/>
          <w:sz w:val="24"/>
          <w:szCs w:val="24"/>
          <w:lang w:val="sq-AL"/>
        </w:rPr>
      </w:pPr>
      <w:r w:rsidRPr="00AF6C4C">
        <w:rPr>
          <w:rFonts w:ascii="Times New Roman" w:hAnsi="Times New Roman"/>
          <w:sz w:val="24"/>
          <w:szCs w:val="24"/>
          <w:lang w:val="sq-AL"/>
        </w:rPr>
        <w:t xml:space="preserve">Në fund të </w:t>
      </w:r>
      <w:r w:rsidR="00FD6D2A">
        <w:rPr>
          <w:rFonts w:ascii="Times New Roman" w:hAnsi="Times New Roman"/>
          <w:sz w:val="24"/>
          <w:szCs w:val="24"/>
          <w:lang w:val="sq-AL"/>
        </w:rPr>
        <w:t>8</w:t>
      </w:r>
      <w:r w:rsidR="00ED2D40">
        <w:rPr>
          <w:rFonts w:ascii="Times New Roman" w:hAnsi="Times New Roman"/>
          <w:sz w:val="24"/>
          <w:szCs w:val="24"/>
          <w:lang w:val="sq-AL"/>
        </w:rPr>
        <w:t xml:space="preserve"> mujorit t</w:t>
      </w:r>
      <w:r w:rsidR="00F56739">
        <w:rPr>
          <w:rFonts w:ascii="Times New Roman" w:hAnsi="Times New Roman"/>
          <w:sz w:val="24"/>
          <w:szCs w:val="24"/>
          <w:lang w:val="sq-AL"/>
        </w:rPr>
        <w:t>ë</w:t>
      </w:r>
      <w:r w:rsidR="00ED2D40">
        <w:rPr>
          <w:rFonts w:ascii="Times New Roman" w:hAnsi="Times New Roman"/>
          <w:sz w:val="24"/>
          <w:szCs w:val="24"/>
          <w:lang w:val="sq-AL"/>
        </w:rPr>
        <w:t xml:space="preserve"> par</w:t>
      </w:r>
      <w:r w:rsidR="00F56739">
        <w:rPr>
          <w:rFonts w:ascii="Times New Roman" w:hAnsi="Times New Roman"/>
          <w:sz w:val="24"/>
          <w:szCs w:val="24"/>
          <w:lang w:val="sq-AL"/>
        </w:rPr>
        <w:t>ë</w:t>
      </w:r>
      <w:r w:rsidR="00ED2D40">
        <w:rPr>
          <w:rFonts w:ascii="Times New Roman" w:hAnsi="Times New Roman"/>
          <w:sz w:val="24"/>
          <w:szCs w:val="24"/>
          <w:lang w:val="sq-AL"/>
        </w:rPr>
        <w:t xml:space="preserve"> t</w:t>
      </w:r>
      <w:r w:rsidR="00F56739">
        <w:rPr>
          <w:rFonts w:ascii="Times New Roman" w:hAnsi="Times New Roman"/>
          <w:sz w:val="24"/>
          <w:szCs w:val="24"/>
          <w:lang w:val="sq-AL"/>
        </w:rPr>
        <w:t>ë</w:t>
      </w:r>
      <w:r w:rsidR="00ED2D40">
        <w:rPr>
          <w:rFonts w:ascii="Times New Roman" w:hAnsi="Times New Roman"/>
          <w:sz w:val="24"/>
          <w:szCs w:val="24"/>
          <w:lang w:val="sq-AL"/>
        </w:rPr>
        <w:t xml:space="preserve"> vitit 2019</w:t>
      </w:r>
      <w:r w:rsidRPr="00AF6C4C">
        <w:rPr>
          <w:rFonts w:ascii="Times New Roman" w:hAnsi="Times New Roman"/>
          <w:sz w:val="24"/>
          <w:szCs w:val="24"/>
          <w:lang w:val="sq-AL"/>
        </w:rPr>
        <w:t xml:space="preserve"> në lidhje me realizimin e shpenzimeve të buxhetit, </w:t>
      </w:r>
      <w:r w:rsidRPr="00AF6C4C">
        <w:rPr>
          <w:rFonts w:ascii="Times New Roman" w:hAnsi="Times New Roman"/>
          <w:sz w:val="24"/>
          <w:szCs w:val="24"/>
          <w:u w:val="single"/>
          <w:lang w:val="sq-AL"/>
        </w:rPr>
        <w:t>krahasuar me planin me ndryshime,</w:t>
      </w:r>
      <w:r w:rsidRPr="00AF6C4C">
        <w:rPr>
          <w:rFonts w:ascii="Times New Roman" w:hAnsi="Times New Roman"/>
          <w:sz w:val="24"/>
          <w:szCs w:val="24"/>
          <w:lang w:val="sq-AL"/>
        </w:rPr>
        <w:t xml:space="preserve"> paraqitet si më poshtë:</w:t>
      </w:r>
    </w:p>
    <w:p w:rsidR="00F85E57" w:rsidRPr="00AF6C4C" w:rsidRDefault="00F85E57" w:rsidP="00FB1B86">
      <w:pPr>
        <w:jc w:val="both"/>
        <w:rPr>
          <w:rStyle w:val="Emphasis"/>
          <w:rFonts w:ascii="Times New Roman" w:hAnsi="Times New Roman"/>
          <w:i w:val="0"/>
          <w:sz w:val="24"/>
          <w:szCs w:val="24"/>
          <w:lang w:val="sq-AL"/>
        </w:rPr>
      </w:pPr>
    </w:p>
    <w:p w:rsidR="00EA7BFA" w:rsidRPr="00AF6C4C" w:rsidRDefault="00EA7BFA" w:rsidP="00FB1B86">
      <w:pPr>
        <w:jc w:val="both"/>
        <w:rPr>
          <w:rStyle w:val="Emphasis"/>
          <w:rFonts w:ascii="Times New Roman" w:hAnsi="Times New Roman"/>
          <w:i w:val="0"/>
          <w:sz w:val="24"/>
          <w:szCs w:val="24"/>
          <w:lang w:val="sq-AL"/>
        </w:rPr>
      </w:pPr>
      <w:bookmarkStart w:id="0" w:name="_GoBack"/>
      <w:bookmarkEnd w:id="0"/>
    </w:p>
    <w:tbl>
      <w:tblPr>
        <w:tblW w:w="8263" w:type="dxa"/>
        <w:tblInd w:w="93" w:type="dxa"/>
        <w:tblLook w:val="04A0" w:firstRow="1" w:lastRow="0" w:firstColumn="1" w:lastColumn="0" w:noHBand="0" w:noVBand="1"/>
      </w:tblPr>
      <w:tblGrid>
        <w:gridCol w:w="960"/>
        <w:gridCol w:w="5440"/>
        <w:gridCol w:w="1863"/>
      </w:tblGrid>
      <w:tr w:rsidR="006E7167" w:rsidRPr="006E7167" w:rsidTr="006E716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F2DBDB"/>
            <w:noWrap/>
            <w:vAlign w:val="center"/>
            <w:hideMark/>
          </w:tcPr>
          <w:p w:rsidR="006E7167" w:rsidRPr="006E7167" w:rsidRDefault="006E7167" w:rsidP="006E7167">
            <w:pPr>
              <w:jc w:val="center"/>
              <w:rPr>
                <w:rFonts w:ascii="Times New Roman" w:hAnsi="Times New Roman"/>
                <w:noProof w:val="0"/>
                <w:sz w:val="24"/>
                <w:szCs w:val="24"/>
                <w:lang w:val="en-US"/>
              </w:rPr>
            </w:pPr>
            <w:proofErr w:type="spellStart"/>
            <w:r w:rsidRPr="006E7167">
              <w:rPr>
                <w:rFonts w:ascii="Times New Roman" w:hAnsi="Times New Roman"/>
                <w:noProof w:val="0"/>
                <w:sz w:val="24"/>
                <w:szCs w:val="24"/>
                <w:lang w:val="en-US"/>
              </w:rPr>
              <w:t>Kod</w:t>
            </w:r>
            <w:proofErr w:type="spellEnd"/>
            <w:r w:rsidRPr="006E7167">
              <w:rPr>
                <w:rFonts w:ascii="Times New Roman" w:hAnsi="Times New Roman"/>
                <w:noProof w:val="0"/>
                <w:sz w:val="24"/>
                <w:szCs w:val="24"/>
                <w:lang w:val="en-US"/>
              </w:rPr>
              <w:t xml:space="preserve">. </w:t>
            </w:r>
            <w:proofErr w:type="spellStart"/>
            <w:r w:rsidRPr="006E7167">
              <w:rPr>
                <w:rFonts w:ascii="Times New Roman" w:hAnsi="Times New Roman"/>
                <w:noProof w:val="0"/>
                <w:sz w:val="24"/>
                <w:szCs w:val="24"/>
                <w:lang w:val="en-US"/>
              </w:rPr>
              <w:t>Prog</w:t>
            </w:r>
            <w:proofErr w:type="spellEnd"/>
          </w:p>
        </w:tc>
        <w:tc>
          <w:tcPr>
            <w:tcW w:w="5440" w:type="dxa"/>
            <w:tcBorders>
              <w:top w:val="single" w:sz="4" w:space="0" w:color="auto"/>
              <w:left w:val="nil"/>
              <w:bottom w:val="single" w:sz="4" w:space="0" w:color="auto"/>
              <w:right w:val="single" w:sz="4" w:space="0" w:color="auto"/>
            </w:tcBorders>
            <w:shd w:val="clear" w:color="auto" w:fill="F2DBDB"/>
            <w:noWrap/>
            <w:vAlign w:val="center"/>
            <w:hideMark/>
          </w:tcPr>
          <w:p w:rsidR="006E7167" w:rsidRPr="006E7167" w:rsidRDefault="006E7167" w:rsidP="006E7167">
            <w:pPr>
              <w:rPr>
                <w:rFonts w:ascii="Times New Roman" w:hAnsi="Times New Roman"/>
                <w:noProof w:val="0"/>
                <w:sz w:val="24"/>
                <w:szCs w:val="24"/>
                <w:lang w:val="en-US"/>
              </w:rPr>
            </w:pPr>
            <w:proofErr w:type="spellStart"/>
            <w:r w:rsidRPr="006E7167">
              <w:rPr>
                <w:rFonts w:ascii="Times New Roman" w:hAnsi="Times New Roman"/>
                <w:noProof w:val="0"/>
                <w:sz w:val="24"/>
                <w:szCs w:val="24"/>
                <w:lang w:val="en-US"/>
              </w:rPr>
              <w:t>Programi</w:t>
            </w:r>
            <w:proofErr w:type="spellEnd"/>
          </w:p>
        </w:tc>
        <w:tc>
          <w:tcPr>
            <w:tcW w:w="1863"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E7167" w:rsidRPr="006E7167" w:rsidRDefault="006E7167" w:rsidP="006E7167">
            <w:pPr>
              <w:jc w:val="center"/>
              <w:rPr>
                <w:rFonts w:ascii="Times New Roman" w:hAnsi="Times New Roman"/>
                <w:noProof w:val="0"/>
                <w:sz w:val="24"/>
                <w:szCs w:val="24"/>
                <w:lang w:val="en-US"/>
              </w:rPr>
            </w:pPr>
            <w:r w:rsidRPr="006E7167">
              <w:rPr>
                <w:rFonts w:ascii="Times New Roman" w:hAnsi="Times New Roman"/>
                <w:noProof w:val="0"/>
                <w:sz w:val="24"/>
                <w:szCs w:val="24"/>
                <w:lang w:val="en-US"/>
              </w:rPr>
              <w:t xml:space="preserve">% e </w:t>
            </w:r>
            <w:proofErr w:type="spellStart"/>
            <w:r w:rsidRPr="006E7167">
              <w:rPr>
                <w:rFonts w:ascii="Times New Roman" w:hAnsi="Times New Roman"/>
                <w:noProof w:val="0"/>
                <w:sz w:val="24"/>
                <w:szCs w:val="24"/>
                <w:lang w:val="en-US"/>
              </w:rPr>
              <w:t>Realizimit</w:t>
            </w:r>
            <w:proofErr w:type="spellEnd"/>
            <w:r w:rsidRPr="006E7167">
              <w:rPr>
                <w:rFonts w:ascii="Times New Roman" w:hAnsi="Times New Roman"/>
                <w:noProof w:val="0"/>
                <w:sz w:val="24"/>
                <w:szCs w:val="24"/>
                <w:lang w:val="en-US"/>
              </w:rPr>
              <w:t>/</w:t>
            </w:r>
            <w:proofErr w:type="spellStart"/>
            <w:r w:rsidRPr="006E7167">
              <w:rPr>
                <w:rFonts w:ascii="Times New Roman" w:hAnsi="Times New Roman"/>
                <w:noProof w:val="0"/>
                <w:sz w:val="24"/>
                <w:szCs w:val="24"/>
                <w:lang w:val="en-US"/>
              </w:rPr>
              <w:t>Buxh</w:t>
            </w:r>
            <w:proofErr w:type="spellEnd"/>
            <w:r w:rsidRPr="006E7167">
              <w:rPr>
                <w:rFonts w:ascii="Times New Roman" w:hAnsi="Times New Roman"/>
                <w:noProof w:val="0"/>
                <w:sz w:val="24"/>
                <w:szCs w:val="24"/>
                <w:lang w:val="en-US"/>
              </w:rPr>
              <w:t xml:space="preserve">. </w:t>
            </w:r>
            <w:proofErr w:type="spellStart"/>
            <w:r w:rsidRPr="006E7167">
              <w:rPr>
                <w:rFonts w:ascii="Times New Roman" w:hAnsi="Times New Roman"/>
                <w:noProof w:val="0"/>
                <w:sz w:val="24"/>
                <w:szCs w:val="24"/>
                <w:lang w:val="en-US"/>
              </w:rPr>
              <w:t>Rishikuar</w:t>
            </w:r>
            <w:proofErr w:type="spellEnd"/>
          </w:p>
        </w:tc>
      </w:tr>
      <w:tr w:rsidR="00FD6D2A" w:rsidRPr="006E7167" w:rsidTr="007721C1">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FD6D2A" w:rsidRDefault="00FD6D2A">
            <w:pPr>
              <w:jc w:val="center"/>
              <w:rPr>
                <w:rFonts w:ascii="Arial" w:hAnsi="Arial" w:cs="Arial"/>
                <w:sz w:val="16"/>
                <w:szCs w:val="16"/>
              </w:rPr>
            </w:pPr>
            <w:r>
              <w:rPr>
                <w:rFonts w:ascii="Arial" w:hAnsi="Arial" w:cs="Arial"/>
                <w:sz w:val="16"/>
                <w:szCs w:val="16"/>
              </w:rPr>
              <w:t>01110</w:t>
            </w:r>
          </w:p>
        </w:tc>
        <w:tc>
          <w:tcPr>
            <w:tcW w:w="5440" w:type="dxa"/>
            <w:tcBorders>
              <w:top w:val="nil"/>
              <w:left w:val="nil"/>
              <w:bottom w:val="single" w:sz="4" w:space="0" w:color="auto"/>
              <w:right w:val="single" w:sz="4" w:space="0" w:color="auto"/>
            </w:tcBorders>
            <w:shd w:val="clear" w:color="auto" w:fill="auto"/>
            <w:noWrap/>
            <w:vAlign w:val="bottom"/>
          </w:tcPr>
          <w:p w:rsidR="00FD6D2A" w:rsidRDefault="00FD6D2A">
            <w:pPr>
              <w:rPr>
                <w:rFonts w:ascii="Arial" w:hAnsi="Arial" w:cs="Arial"/>
                <w:sz w:val="16"/>
                <w:szCs w:val="16"/>
              </w:rPr>
            </w:pPr>
            <w:r>
              <w:rPr>
                <w:rFonts w:ascii="Arial" w:hAnsi="Arial" w:cs="Arial"/>
                <w:sz w:val="16"/>
                <w:szCs w:val="16"/>
              </w:rPr>
              <w:t>Planifikimi, menaxhimi dhe administrimi</w:t>
            </w:r>
          </w:p>
        </w:tc>
        <w:tc>
          <w:tcPr>
            <w:tcW w:w="1863" w:type="dxa"/>
            <w:tcBorders>
              <w:top w:val="nil"/>
              <w:left w:val="nil"/>
              <w:bottom w:val="single" w:sz="4" w:space="0" w:color="auto"/>
              <w:right w:val="single" w:sz="4" w:space="0" w:color="auto"/>
            </w:tcBorders>
            <w:shd w:val="clear" w:color="auto" w:fill="auto"/>
            <w:noWrap/>
            <w:vAlign w:val="bottom"/>
          </w:tcPr>
          <w:p w:rsidR="00FD6D2A" w:rsidRDefault="00FD6D2A">
            <w:pPr>
              <w:jc w:val="right"/>
              <w:rPr>
                <w:rFonts w:ascii="Arial" w:hAnsi="Arial" w:cs="Arial"/>
                <w:sz w:val="20"/>
              </w:rPr>
            </w:pPr>
            <w:r>
              <w:rPr>
                <w:rFonts w:ascii="Arial" w:hAnsi="Arial" w:cs="Arial"/>
                <w:sz w:val="20"/>
              </w:rPr>
              <w:t>36.4</w:t>
            </w:r>
          </w:p>
        </w:tc>
      </w:tr>
      <w:tr w:rsidR="00FD6D2A" w:rsidRPr="006E7167" w:rsidTr="007721C1">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FD6D2A" w:rsidRDefault="00FD6D2A">
            <w:pPr>
              <w:jc w:val="center"/>
              <w:rPr>
                <w:rFonts w:ascii="Arial" w:hAnsi="Arial" w:cs="Arial"/>
                <w:sz w:val="16"/>
                <w:szCs w:val="16"/>
              </w:rPr>
            </w:pPr>
            <w:r>
              <w:rPr>
                <w:rFonts w:ascii="Arial" w:hAnsi="Arial" w:cs="Arial"/>
                <w:sz w:val="16"/>
                <w:szCs w:val="16"/>
              </w:rPr>
              <w:t>01120</w:t>
            </w:r>
          </w:p>
        </w:tc>
        <w:tc>
          <w:tcPr>
            <w:tcW w:w="5440" w:type="dxa"/>
            <w:tcBorders>
              <w:top w:val="nil"/>
              <w:left w:val="nil"/>
              <w:bottom w:val="single" w:sz="4" w:space="0" w:color="auto"/>
              <w:right w:val="single" w:sz="4" w:space="0" w:color="auto"/>
            </w:tcBorders>
            <w:shd w:val="clear" w:color="auto" w:fill="auto"/>
            <w:noWrap/>
            <w:vAlign w:val="bottom"/>
          </w:tcPr>
          <w:p w:rsidR="00FD6D2A" w:rsidRDefault="00FD6D2A">
            <w:pPr>
              <w:rPr>
                <w:rFonts w:ascii="Arial" w:hAnsi="Arial" w:cs="Arial"/>
                <w:sz w:val="16"/>
                <w:szCs w:val="16"/>
              </w:rPr>
            </w:pPr>
            <w:r>
              <w:rPr>
                <w:rFonts w:ascii="Arial" w:hAnsi="Arial" w:cs="Arial"/>
                <w:sz w:val="16"/>
                <w:szCs w:val="16"/>
              </w:rPr>
              <w:t>Mbështetje diplomatike jashtë shtetit</w:t>
            </w:r>
          </w:p>
        </w:tc>
        <w:tc>
          <w:tcPr>
            <w:tcW w:w="1863" w:type="dxa"/>
            <w:tcBorders>
              <w:top w:val="nil"/>
              <w:left w:val="nil"/>
              <w:bottom w:val="single" w:sz="4" w:space="0" w:color="auto"/>
              <w:right w:val="single" w:sz="4" w:space="0" w:color="auto"/>
            </w:tcBorders>
            <w:shd w:val="clear" w:color="auto" w:fill="auto"/>
            <w:noWrap/>
            <w:vAlign w:val="bottom"/>
          </w:tcPr>
          <w:p w:rsidR="00FD6D2A" w:rsidRDefault="00FD6D2A">
            <w:pPr>
              <w:jc w:val="right"/>
              <w:rPr>
                <w:rFonts w:ascii="Arial" w:hAnsi="Arial" w:cs="Arial"/>
                <w:sz w:val="20"/>
              </w:rPr>
            </w:pPr>
            <w:r>
              <w:rPr>
                <w:rFonts w:ascii="Arial" w:hAnsi="Arial" w:cs="Arial"/>
                <w:sz w:val="20"/>
              </w:rPr>
              <w:t>53.6</w:t>
            </w:r>
          </w:p>
        </w:tc>
      </w:tr>
      <w:tr w:rsidR="00FD6D2A" w:rsidRPr="006E7167" w:rsidTr="007721C1">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FD6D2A" w:rsidRDefault="00FD6D2A">
            <w:pPr>
              <w:jc w:val="center"/>
              <w:rPr>
                <w:rFonts w:ascii="Arial" w:hAnsi="Arial" w:cs="Arial"/>
                <w:sz w:val="16"/>
                <w:szCs w:val="16"/>
              </w:rPr>
            </w:pPr>
            <w:r>
              <w:rPr>
                <w:rFonts w:ascii="Arial" w:hAnsi="Arial" w:cs="Arial"/>
                <w:sz w:val="16"/>
                <w:szCs w:val="16"/>
              </w:rPr>
              <w:t>01130</w:t>
            </w:r>
          </w:p>
        </w:tc>
        <w:tc>
          <w:tcPr>
            <w:tcW w:w="5440" w:type="dxa"/>
            <w:tcBorders>
              <w:top w:val="nil"/>
              <w:left w:val="nil"/>
              <w:bottom w:val="single" w:sz="4" w:space="0" w:color="auto"/>
              <w:right w:val="single" w:sz="4" w:space="0" w:color="auto"/>
            </w:tcBorders>
            <w:shd w:val="clear" w:color="auto" w:fill="auto"/>
            <w:noWrap/>
            <w:vAlign w:val="bottom"/>
          </w:tcPr>
          <w:p w:rsidR="00FD6D2A" w:rsidRDefault="00FD6D2A">
            <w:pPr>
              <w:rPr>
                <w:rFonts w:ascii="Arial" w:hAnsi="Arial" w:cs="Arial"/>
                <w:sz w:val="16"/>
                <w:szCs w:val="16"/>
              </w:rPr>
            </w:pPr>
            <w:r>
              <w:rPr>
                <w:rFonts w:ascii="Arial" w:hAnsi="Arial" w:cs="Arial"/>
                <w:sz w:val="16"/>
                <w:szCs w:val="16"/>
              </w:rPr>
              <w:t>Aktiviteti diplomatik dhe konsullor i MEPJ</w:t>
            </w:r>
          </w:p>
        </w:tc>
        <w:tc>
          <w:tcPr>
            <w:tcW w:w="1863" w:type="dxa"/>
            <w:tcBorders>
              <w:top w:val="nil"/>
              <w:left w:val="nil"/>
              <w:bottom w:val="single" w:sz="4" w:space="0" w:color="auto"/>
              <w:right w:val="single" w:sz="4" w:space="0" w:color="auto"/>
            </w:tcBorders>
            <w:shd w:val="clear" w:color="auto" w:fill="auto"/>
            <w:noWrap/>
            <w:vAlign w:val="bottom"/>
          </w:tcPr>
          <w:p w:rsidR="00FD6D2A" w:rsidRDefault="00FD6D2A">
            <w:pPr>
              <w:jc w:val="right"/>
              <w:rPr>
                <w:rFonts w:ascii="Arial" w:hAnsi="Arial" w:cs="Arial"/>
                <w:sz w:val="20"/>
              </w:rPr>
            </w:pPr>
            <w:r>
              <w:rPr>
                <w:rFonts w:ascii="Arial" w:hAnsi="Arial" w:cs="Arial"/>
                <w:sz w:val="20"/>
              </w:rPr>
              <w:t>62.4</w:t>
            </w:r>
          </w:p>
        </w:tc>
      </w:tr>
      <w:tr w:rsidR="00FD6D2A" w:rsidRPr="006E7167" w:rsidTr="007721C1">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FD6D2A" w:rsidRDefault="00FD6D2A">
            <w:pPr>
              <w:jc w:val="center"/>
              <w:rPr>
                <w:rFonts w:ascii="Arial" w:hAnsi="Arial" w:cs="Arial"/>
                <w:sz w:val="16"/>
                <w:szCs w:val="16"/>
              </w:rPr>
            </w:pPr>
            <w:r>
              <w:rPr>
                <w:rFonts w:ascii="Arial" w:hAnsi="Arial" w:cs="Arial"/>
                <w:sz w:val="16"/>
                <w:szCs w:val="16"/>
              </w:rPr>
              <w:t>01150</w:t>
            </w:r>
          </w:p>
        </w:tc>
        <w:tc>
          <w:tcPr>
            <w:tcW w:w="5440" w:type="dxa"/>
            <w:tcBorders>
              <w:top w:val="nil"/>
              <w:left w:val="nil"/>
              <w:bottom w:val="single" w:sz="4" w:space="0" w:color="auto"/>
              <w:right w:val="single" w:sz="4" w:space="0" w:color="auto"/>
            </w:tcBorders>
            <w:shd w:val="clear" w:color="auto" w:fill="auto"/>
            <w:noWrap/>
            <w:vAlign w:val="bottom"/>
          </w:tcPr>
          <w:p w:rsidR="00FD6D2A" w:rsidRDefault="00FD6D2A">
            <w:pPr>
              <w:rPr>
                <w:rFonts w:ascii="Arial" w:hAnsi="Arial" w:cs="Arial"/>
                <w:sz w:val="16"/>
                <w:szCs w:val="16"/>
              </w:rPr>
            </w:pPr>
            <w:r>
              <w:rPr>
                <w:rFonts w:ascii="Arial" w:hAnsi="Arial" w:cs="Arial"/>
                <w:sz w:val="16"/>
                <w:szCs w:val="16"/>
              </w:rPr>
              <w:t>Mbështetje institucionale për procesin e integrimit</w:t>
            </w:r>
          </w:p>
        </w:tc>
        <w:tc>
          <w:tcPr>
            <w:tcW w:w="1863" w:type="dxa"/>
            <w:tcBorders>
              <w:top w:val="nil"/>
              <w:left w:val="nil"/>
              <w:bottom w:val="single" w:sz="4" w:space="0" w:color="auto"/>
              <w:right w:val="single" w:sz="4" w:space="0" w:color="auto"/>
            </w:tcBorders>
            <w:shd w:val="clear" w:color="auto" w:fill="auto"/>
            <w:noWrap/>
            <w:vAlign w:val="bottom"/>
          </w:tcPr>
          <w:p w:rsidR="00FD6D2A" w:rsidRDefault="00FD6D2A">
            <w:pPr>
              <w:jc w:val="right"/>
              <w:rPr>
                <w:rFonts w:ascii="Arial" w:hAnsi="Arial" w:cs="Arial"/>
                <w:sz w:val="20"/>
              </w:rPr>
            </w:pPr>
            <w:r>
              <w:rPr>
                <w:rFonts w:ascii="Arial" w:hAnsi="Arial" w:cs="Arial"/>
                <w:sz w:val="20"/>
              </w:rPr>
              <w:t>48.5</w:t>
            </w:r>
          </w:p>
        </w:tc>
      </w:tr>
      <w:tr w:rsidR="00FD6D2A" w:rsidRPr="006E7167" w:rsidTr="00B93EC5">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D6D2A" w:rsidRPr="006E7167" w:rsidRDefault="00FD6D2A" w:rsidP="006E7167">
            <w:pPr>
              <w:rPr>
                <w:rFonts w:ascii="Times New Roman" w:hAnsi="Times New Roman"/>
                <w:b/>
                <w:bCs/>
                <w:noProof w:val="0"/>
                <w:sz w:val="24"/>
                <w:szCs w:val="24"/>
                <w:lang w:val="en-US"/>
              </w:rPr>
            </w:pPr>
            <w:r w:rsidRPr="006E7167">
              <w:rPr>
                <w:rFonts w:ascii="Times New Roman" w:hAnsi="Times New Roman"/>
                <w:b/>
                <w:bCs/>
                <w:noProof w:val="0"/>
                <w:sz w:val="24"/>
                <w:szCs w:val="24"/>
                <w:lang w:val="en-US"/>
              </w:rPr>
              <w:t> </w:t>
            </w:r>
          </w:p>
        </w:tc>
        <w:tc>
          <w:tcPr>
            <w:tcW w:w="5440" w:type="dxa"/>
            <w:tcBorders>
              <w:top w:val="nil"/>
              <w:left w:val="nil"/>
              <w:bottom w:val="single" w:sz="4" w:space="0" w:color="auto"/>
              <w:right w:val="single" w:sz="4" w:space="0" w:color="auto"/>
            </w:tcBorders>
            <w:shd w:val="clear" w:color="auto" w:fill="auto"/>
            <w:noWrap/>
            <w:vAlign w:val="center"/>
            <w:hideMark/>
          </w:tcPr>
          <w:p w:rsidR="00FD6D2A" w:rsidRPr="006E7167" w:rsidRDefault="00FD6D2A" w:rsidP="006E7167">
            <w:pPr>
              <w:rPr>
                <w:rFonts w:ascii="Times New Roman" w:hAnsi="Times New Roman"/>
                <w:b/>
                <w:bCs/>
                <w:noProof w:val="0"/>
                <w:sz w:val="24"/>
                <w:szCs w:val="24"/>
                <w:lang w:val="en-US"/>
              </w:rPr>
            </w:pPr>
            <w:r w:rsidRPr="006E7167">
              <w:rPr>
                <w:rFonts w:ascii="Times New Roman" w:hAnsi="Times New Roman"/>
                <w:b/>
                <w:bCs/>
                <w:noProof w:val="0"/>
                <w:sz w:val="24"/>
                <w:szCs w:val="24"/>
                <w:lang w:val="en-US"/>
              </w:rPr>
              <w:t>TOTALI</w:t>
            </w:r>
          </w:p>
        </w:tc>
        <w:tc>
          <w:tcPr>
            <w:tcW w:w="1863" w:type="dxa"/>
            <w:tcBorders>
              <w:top w:val="nil"/>
              <w:left w:val="nil"/>
              <w:bottom w:val="single" w:sz="4" w:space="0" w:color="auto"/>
              <w:right w:val="single" w:sz="4" w:space="0" w:color="auto"/>
            </w:tcBorders>
            <w:shd w:val="clear" w:color="auto" w:fill="auto"/>
            <w:noWrap/>
            <w:vAlign w:val="bottom"/>
          </w:tcPr>
          <w:p w:rsidR="00FD6D2A" w:rsidRDefault="00FD6D2A">
            <w:pPr>
              <w:jc w:val="right"/>
              <w:rPr>
                <w:rFonts w:ascii="Arial" w:hAnsi="Arial" w:cs="Arial"/>
                <w:b/>
                <w:bCs/>
                <w:sz w:val="20"/>
              </w:rPr>
            </w:pPr>
            <w:r>
              <w:rPr>
                <w:rFonts w:ascii="Arial" w:hAnsi="Arial" w:cs="Arial"/>
                <w:b/>
                <w:bCs/>
                <w:sz w:val="20"/>
              </w:rPr>
              <w:t>52.4</w:t>
            </w:r>
          </w:p>
        </w:tc>
      </w:tr>
    </w:tbl>
    <w:p w:rsidR="00EA7BFA" w:rsidRPr="00AF6C4C" w:rsidRDefault="00EA7BFA" w:rsidP="00EA7BFA">
      <w:pPr>
        <w:spacing w:line="276" w:lineRule="auto"/>
        <w:ind w:left="1440" w:firstLine="720"/>
        <w:jc w:val="both"/>
        <w:rPr>
          <w:rFonts w:ascii="Times New Roman" w:hAnsi="Times New Roman"/>
          <w:b/>
          <w:sz w:val="24"/>
          <w:szCs w:val="24"/>
          <w:lang w:val="sq-AL"/>
        </w:rPr>
      </w:pPr>
    </w:p>
    <w:p w:rsidR="00EA7BFA" w:rsidRPr="00AF6C4C" w:rsidRDefault="00ED2D40" w:rsidP="00A433A8">
      <w:pPr>
        <w:spacing w:line="276" w:lineRule="auto"/>
        <w:jc w:val="both"/>
        <w:rPr>
          <w:rFonts w:ascii="Times New Roman" w:hAnsi="Times New Roman"/>
          <w:sz w:val="24"/>
          <w:szCs w:val="24"/>
          <w:lang w:val="sq-AL"/>
        </w:rPr>
      </w:pPr>
      <w:r>
        <w:rPr>
          <w:rFonts w:ascii="Times New Roman" w:hAnsi="Times New Roman"/>
          <w:sz w:val="24"/>
          <w:szCs w:val="24"/>
          <w:lang w:val="sq-AL"/>
        </w:rPr>
        <w:t>P</w:t>
      </w:r>
      <w:r w:rsidR="00F56739">
        <w:rPr>
          <w:rFonts w:ascii="Times New Roman" w:hAnsi="Times New Roman"/>
          <w:sz w:val="24"/>
          <w:szCs w:val="24"/>
          <w:lang w:val="sq-AL"/>
        </w:rPr>
        <w:t>ë</w:t>
      </w:r>
      <w:r>
        <w:rPr>
          <w:rFonts w:ascii="Times New Roman" w:hAnsi="Times New Roman"/>
          <w:sz w:val="24"/>
          <w:szCs w:val="24"/>
          <w:lang w:val="sq-AL"/>
        </w:rPr>
        <w:t>rgjithsisht MEPJ n</w:t>
      </w:r>
      <w:r w:rsidR="00F56739">
        <w:rPr>
          <w:rFonts w:ascii="Times New Roman" w:hAnsi="Times New Roman"/>
          <w:sz w:val="24"/>
          <w:szCs w:val="24"/>
          <w:lang w:val="sq-AL"/>
        </w:rPr>
        <w:t>ë</w:t>
      </w:r>
      <w:r>
        <w:rPr>
          <w:rFonts w:ascii="Times New Roman" w:hAnsi="Times New Roman"/>
          <w:sz w:val="24"/>
          <w:szCs w:val="24"/>
          <w:lang w:val="sq-AL"/>
        </w:rPr>
        <w:t xml:space="preserve"> t</w:t>
      </w:r>
      <w:r w:rsidR="00F56739">
        <w:rPr>
          <w:rFonts w:ascii="Times New Roman" w:hAnsi="Times New Roman"/>
          <w:sz w:val="24"/>
          <w:szCs w:val="24"/>
          <w:lang w:val="sq-AL"/>
        </w:rPr>
        <w:t>ë</w:t>
      </w:r>
      <w:r>
        <w:rPr>
          <w:rFonts w:ascii="Times New Roman" w:hAnsi="Times New Roman"/>
          <w:sz w:val="24"/>
          <w:szCs w:val="24"/>
          <w:lang w:val="sq-AL"/>
        </w:rPr>
        <w:t xml:space="preserve"> gjitha programet ka nj</w:t>
      </w:r>
      <w:r w:rsidR="00F56739">
        <w:rPr>
          <w:rFonts w:ascii="Times New Roman" w:hAnsi="Times New Roman"/>
          <w:sz w:val="24"/>
          <w:szCs w:val="24"/>
          <w:lang w:val="sq-AL"/>
        </w:rPr>
        <w:t>ë</w:t>
      </w:r>
      <w:r>
        <w:rPr>
          <w:rFonts w:ascii="Times New Roman" w:hAnsi="Times New Roman"/>
          <w:sz w:val="24"/>
          <w:szCs w:val="24"/>
          <w:lang w:val="sq-AL"/>
        </w:rPr>
        <w:t xml:space="preserve"> ka një realizimi </w:t>
      </w:r>
      <w:r w:rsidR="00FD6D2A">
        <w:rPr>
          <w:rFonts w:ascii="Times New Roman" w:hAnsi="Times New Roman"/>
          <w:sz w:val="24"/>
          <w:szCs w:val="24"/>
          <w:lang w:val="sq-AL"/>
        </w:rPr>
        <w:t>më të ulët se</w:t>
      </w:r>
      <w:r>
        <w:rPr>
          <w:rFonts w:ascii="Times New Roman" w:hAnsi="Times New Roman"/>
          <w:sz w:val="24"/>
          <w:szCs w:val="24"/>
          <w:lang w:val="sq-AL"/>
        </w:rPr>
        <w:t xml:space="preserve"> </w:t>
      </w:r>
      <w:r w:rsidR="00FD6D2A">
        <w:rPr>
          <w:rFonts w:ascii="Times New Roman" w:hAnsi="Times New Roman"/>
          <w:sz w:val="24"/>
          <w:szCs w:val="24"/>
          <w:lang w:val="sq-AL"/>
        </w:rPr>
        <w:t>mesataria</w:t>
      </w:r>
      <w:r>
        <w:rPr>
          <w:rFonts w:ascii="Times New Roman" w:hAnsi="Times New Roman"/>
          <w:sz w:val="24"/>
          <w:szCs w:val="24"/>
          <w:lang w:val="sq-AL"/>
        </w:rPr>
        <w:t xml:space="preserve"> e perjudh</w:t>
      </w:r>
      <w:r w:rsidR="00F56739">
        <w:rPr>
          <w:rFonts w:ascii="Times New Roman" w:hAnsi="Times New Roman"/>
          <w:sz w:val="24"/>
          <w:szCs w:val="24"/>
          <w:lang w:val="sq-AL"/>
        </w:rPr>
        <w:t>ë</w:t>
      </w:r>
      <w:r>
        <w:rPr>
          <w:rFonts w:ascii="Times New Roman" w:hAnsi="Times New Roman"/>
          <w:sz w:val="24"/>
          <w:szCs w:val="24"/>
          <w:lang w:val="sq-AL"/>
        </w:rPr>
        <w:t xml:space="preserve">s raportuese. </w:t>
      </w:r>
      <w:r w:rsidR="00D51CF6">
        <w:rPr>
          <w:rFonts w:ascii="Times New Roman" w:hAnsi="Times New Roman"/>
          <w:sz w:val="24"/>
          <w:szCs w:val="24"/>
          <w:lang w:val="sq-AL"/>
        </w:rPr>
        <w:t>Programi</w:t>
      </w:r>
      <w:r w:rsidR="00EA7BFA" w:rsidRPr="00AF6C4C">
        <w:rPr>
          <w:rFonts w:ascii="Times New Roman" w:hAnsi="Times New Roman"/>
          <w:sz w:val="24"/>
          <w:szCs w:val="24"/>
          <w:lang w:val="sq-AL"/>
        </w:rPr>
        <w:t xml:space="preserve"> “Planifikim, menaxhim dhe administrim”, </w:t>
      </w:r>
      <w:r w:rsidR="00AC69AE">
        <w:rPr>
          <w:rFonts w:ascii="Times New Roman" w:hAnsi="Times New Roman"/>
          <w:sz w:val="24"/>
          <w:szCs w:val="24"/>
          <w:lang w:val="sq-AL"/>
        </w:rPr>
        <w:t>ka nj</w:t>
      </w:r>
      <w:r w:rsidR="005A29E7">
        <w:rPr>
          <w:rFonts w:ascii="Times New Roman" w:hAnsi="Times New Roman"/>
          <w:sz w:val="24"/>
          <w:szCs w:val="24"/>
          <w:lang w:val="sq-AL"/>
        </w:rPr>
        <w:t>ë</w:t>
      </w:r>
      <w:r w:rsidR="00AC69AE">
        <w:rPr>
          <w:rFonts w:ascii="Times New Roman" w:hAnsi="Times New Roman"/>
          <w:sz w:val="24"/>
          <w:szCs w:val="24"/>
          <w:lang w:val="sq-AL"/>
        </w:rPr>
        <w:t xml:space="preserve"> realizimi n</w:t>
      </w:r>
      <w:r w:rsidR="005A29E7">
        <w:rPr>
          <w:rFonts w:ascii="Times New Roman" w:hAnsi="Times New Roman"/>
          <w:sz w:val="24"/>
          <w:szCs w:val="24"/>
          <w:lang w:val="sq-AL"/>
        </w:rPr>
        <w:t>ë</w:t>
      </w:r>
      <w:r w:rsidR="00AC69AE">
        <w:rPr>
          <w:rFonts w:ascii="Times New Roman" w:hAnsi="Times New Roman"/>
          <w:sz w:val="24"/>
          <w:szCs w:val="24"/>
          <w:lang w:val="sq-AL"/>
        </w:rPr>
        <w:t xml:space="preserve"> mas</w:t>
      </w:r>
      <w:r w:rsidR="005A29E7">
        <w:rPr>
          <w:rFonts w:ascii="Times New Roman" w:hAnsi="Times New Roman"/>
          <w:sz w:val="24"/>
          <w:szCs w:val="24"/>
          <w:lang w:val="sq-AL"/>
        </w:rPr>
        <w:t>ë</w:t>
      </w:r>
      <w:r w:rsidR="00AC69AE">
        <w:rPr>
          <w:rFonts w:ascii="Times New Roman" w:hAnsi="Times New Roman"/>
          <w:sz w:val="24"/>
          <w:szCs w:val="24"/>
          <w:lang w:val="sq-AL"/>
        </w:rPr>
        <w:t xml:space="preserve">n </w:t>
      </w:r>
      <w:r w:rsidR="00FD6D2A">
        <w:rPr>
          <w:rFonts w:ascii="Times New Roman" w:hAnsi="Times New Roman"/>
          <w:sz w:val="24"/>
          <w:szCs w:val="24"/>
          <w:lang w:val="sq-AL"/>
        </w:rPr>
        <w:t>36.4</w:t>
      </w:r>
      <w:r w:rsidR="00AC69AE">
        <w:rPr>
          <w:rFonts w:ascii="Times New Roman" w:hAnsi="Times New Roman"/>
          <w:sz w:val="24"/>
          <w:szCs w:val="24"/>
          <w:lang w:val="sq-AL"/>
        </w:rPr>
        <w:t>%</w:t>
      </w:r>
      <w:r>
        <w:rPr>
          <w:rFonts w:ascii="Times New Roman" w:hAnsi="Times New Roman"/>
          <w:sz w:val="24"/>
          <w:szCs w:val="24"/>
          <w:lang w:val="sq-AL"/>
        </w:rPr>
        <w:t>;</w:t>
      </w:r>
      <w:r w:rsidR="00AC69AE">
        <w:rPr>
          <w:rFonts w:ascii="Times New Roman" w:hAnsi="Times New Roman"/>
          <w:sz w:val="24"/>
          <w:szCs w:val="24"/>
          <w:lang w:val="sq-AL"/>
        </w:rPr>
        <w:t xml:space="preserve"> </w:t>
      </w:r>
      <w:r w:rsidR="00EA7BFA" w:rsidRPr="00AF6C4C">
        <w:rPr>
          <w:rFonts w:ascii="Times New Roman" w:hAnsi="Times New Roman"/>
          <w:sz w:val="24"/>
          <w:szCs w:val="24"/>
          <w:lang w:val="sq-AL"/>
        </w:rPr>
        <w:t>Programi “Mbështetje diplomatike jashtë vendit”</w:t>
      </w:r>
      <w:r>
        <w:rPr>
          <w:rFonts w:ascii="Times New Roman" w:hAnsi="Times New Roman"/>
          <w:sz w:val="24"/>
          <w:szCs w:val="24"/>
          <w:lang w:val="sq-AL"/>
        </w:rPr>
        <w:t xml:space="preserve"> </w:t>
      </w:r>
      <w:r w:rsidR="00FD6D2A">
        <w:rPr>
          <w:rFonts w:ascii="Times New Roman" w:hAnsi="Times New Roman"/>
          <w:sz w:val="24"/>
          <w:szCs w:val="24"/>
          <w:lang w:val="sq-AL"/>
        </w:rPr>
        <w:t>53.6</w:t>
      </w:r>
      <w:r>
        <w:rPr>
          <w:rFonts w:ascii="Times New Roman" w:hAnsi="Times New Roman"/>
          <w:sz w:val="24"/>
          <w:szCs w:val="24"/>
          <w:lang w:val="sq-AL"/>
        </w:rPr>
        <w:t xml:space="preserve">%; </w:t>
      </w:r>
      <w:r w:rsidR="00EA7BFA" w:rsidRPr="00AF6C4C">
        <w:rPr>
          <w:rFonts w:ascii="Times New Roman" w:hAnsi="Times New Roman"/>
          <w:sz w:val="24"/>
          <w:szCs w:val="24"/>
          <w:lang w:val="sq-AL"/>
        </w:rPr>
        <w:t>prog</w:t>
      </w:r>
      <w:r w:rsidR="00B93EC5">
        <w:rPr>
          <w:rFonts w:ascii="Times New Roman" w:hAnsi="Times New Roman"/>
          <w:sz w:val="24"/>
          <w:szCs w:val="24"/>
          <w:lang w:val="sq-AL"/>
        </w:rPr>
        <w:t>r</w:t>
      </w:r>
      <w:r w:rsidR="00EA7BFA" w:rsidRPr="00AF6C4C">
        <w:rPr>
          <w:rFonts w:ascii="Times New Roman" w:hAnsi="Times New Roman"/>
          <w:sz w:val="24"/>
          <w:szCs w:val="24"/>
          <w:lang w:val="sq-AL"/>
        </w:rPr>
        <w:t xml:space="preserve">ami “Aktiviteti diplomatik dhe konsullor i MEPJ” kanë një përqindje realizimi </w:t>
      </w:r>
      <w:r w:rsidR="00FD6D2A">
        <w:rPr>
          <w:rFonts w:ascii="Times New Roman" w:hAnsi="Times New Roman"/>
          <w:sz w:val="24"/>
          <w:szCs w:val="24"/>
          <w:lang w:val="sq-AL"/>
        </w:rPr>
        <w:t>62.4</w:t>
      </w:r>
      <w:r w:rsidR="00AC69AE">
        <w:rPr>
          <w:rFonts w:ascii="Times New Roman" w:hAnsi="Times New Roman"/>
          <w:sz w:val="24"/>
          <w:szCs w:val="24"/>
          <w:lang w:val="sq-AL"/>
        </w:rPr>
        <w:t xml:space="preserve"> </w:t>
      </w:r>
      <w:r>
        <w:rPr>
          <w:rFonts w:ascii="Times New Roman" w:hAnsi="Times New Roman"/>
          <w:sz w:val="24"/>
          <w:szCs w:val="24"/>
          <w:lang w:val="sq-AL"/>
        </w:rPr>
        <w:t>Nd</w:t>
      </w:r>
      <w:r w:rsidR="00F56739">
        <w:rPr>
          <w:rFonts w:ascii="Times New Roman" w:hAnsi="Times New Roman"/>
          <w:sz w:val="24"/>
          <w:szCs w:val="24"/>
          <w:lang w:val="sq-AL"/>
        </w:rPr>
        <w:t>ë</w:t>
      </w:r>
      <w:r>
        <w:rPr>
          <w:rFonts w:ascii="Times New Roman" w:hAnsi="Times New Roman"/>
          <w:sz w:val="24"/>
          <w:szCs w:val="24"/>
          <w:lang w:val="sq-AL"/>
        </w:rPr>
        <w:t>rsa n</w:t>
      </w:r>
      <w:r w:rsidR="00F56739">
        <w:rPr>
          <w:rFonts w:ascii="Times New Roman" w:hAnsi="Times New Roman"/>
          <w:sz w:val="24"/>
          <w:szCs w:val="24"/>
          <w:lang w:val="sq-AL"/>
        </w:rPr>
        <w:t>ë</w:t>
      </w:r>
      <w:r>
        <w:rPr>
          <w:rFonts w:ascii="Times New Roman" w:hAnsi="Times New Roman"/>
          <w:sz w:val="24"/>
          <w:szCs w:val="24"/>
          <w:lang w:val="sq-AL"/>
        </w:rPr>
        <w:t xml:space="preserve"> </w:t>
      </w:r>
      <w:r w:rsidR="00A433A8" w:rsidRPr="00AF6C4C">
        <w:rPr>
          <w:rFonts w:ascii="Times New Roman" w:hAnsi="Times New Roman"/>
          <w:sz w:val="24"/>
          <w:szCs w:val="24"/>
          <w:lang w:val="sq-AL"/>
        </w:rPr>
        <w:t>programi</w:t>
      </w:r>
      <w:r>
        <w:rPr>
          <w:rFonts w:ascii="Times New Roman" w:hAnsi="Times New Roman"/>
          <w:sz w:val="24"/>
          <w:szCs w:val="24"/>
          <w:lang w:val="sq-AL"/>
        </w:rPr>
        <w:t>n</w:t>
      </w:r>
      <w:r w:rsidR="00A433A8" w:rsidRPr="00AF6C4C">
        <w:rPr>
          <w:rFonts w:ascii="Times New Roman" w:hAnsi="Times New Roman"/>
          <w:sz w:val="24"/>
          <w:szCs w:val="24"/>
          <w:lang w:val="sq-AL"/>
        </w:rPr>
        <w:t xml:space="preserve"> “Mbështetje institucionale për procesin e integrimit” </w:t>
      </w:r>
      <w:r w:rsidR="00A01A6E">
        <w:rPr>
          <w:rFonts w:ascii="Times New Roman" w:hAnsi="Times New Roman"/>
          <w:sz w:val="24"/>
          <w:szCs w:val="24"/>
          <w:lang w:val="sq-AL"/>
        </w:rPr>
        <w:t xml:space="preserve">ka </w:t>
      </w:r>
      <w:r w:rsidR="00AC69AE">
        <w:rPr>
          <w:rFonts w:ascii="Times New Roman" w:hAnsi="Times New Roman"/>
          <w:sz w:val="24"/>
          <w:szCs w:val="24"/>
          <w:lang w:val="sq-AL"/>
        </w:rPr>
        <w:t xml:space="preserve">realizimi </w:t>
      </w:r>
      <w:r>
        <w:rPr>
          <w:rFonts w:ascii="Times New Roman" w:hAnsi="Times New Roman"/>
          <w:sz w:val="24"/>
          <w:szCs w:val="24"/>
          <w:lang w:val="sq-AL"/>
        </w:rPr>
        <w:t>m</w:t>
      </w:r>
      <w:r w:rsidR="00F56739">
        <w:rPr>
          <w:rFonts w:ascii="Times New Roman" w:hAnsi="Times New Roman"/>
          <w:sz w:val="24"/>
          <w:szCs w:val="24"/>
          <w:lang w:val="sq-AL"/>
        </w:rPr>
        <w:t>ë</w:t>
      </w:r>
      <w:r>
        <w:rPr>
          <w:rFonts w:ascii="Times New Roman" w:hAnsi="Times New Roman"/>
          <w:sz w:val="24"/>
          <w:szCs w:val="24"/>
          <w:lang w:val="sq-AL"/>
        </w:rPr>
        <w:t xml:space="preserve"> </w:t>
      </w:r>
      <w:r w:rsidR="00FD6D2A">
        <w:rPr>
          <w:rFonts w:ascii="Times New Roman" w:hAnsi="Times New Roman"/>
          <w:sz w:val="24"/>
          <w:szCs w:val="24"/>
          <w:lang w:val="sq-AL"/>
        </w:rPr>
        <w:t>48.5%</w:t>
      </w:r>
      <w:r w:rsidR="00AC69AE">
        <w:rPr>
          <w:rFonts w:ascii="Times New Roman" w:hAnsi="Times New Roman"/>
          <w:sz w:val="24"/>
          <w:szCs w:val="24"/>
          <w:lang w:val="sq-AL"/>
        </w:rPr>
        <w:t>.</w:t>
      </w:r>
    </w:p>
    <w:p w:rsidR="00A433A8" w:rsidRPr="00AF6C4C" w:rsidRDefault="00A433A8" w:rsidP="00A433A8">
      <w:pPr>
        <w:spacing w:line="276" w:lineRule="auto"/>
        <w:jc w:val="both"/>
        <w:rPr>
          <w:rFonts w:ascii="Times New Roman" w:hAnsi="Times New Roman"/>
          <w:sz w:val="24"/>
          <w:szCs w:val="24"/>
          <w:lang w:val="sq-AL"/>
        </w:rPr>
      </w:pPr>
    </w:p>
    <w:p w:rsidR="00A433A8" w:rsidRPr="00AF6C4C" w:rsidRDefault="00A433A8" w:rsidP="00DF550A">
      <w:pPr>
        <w:spacing w:line="276" w:lineRule="auto"/>
        <w:jc w:val="both"/>
        <w:rPr>
          <w:rFonts w:ascii="Times New Roman" w:hAnsi="Times New Roman"/>
          <w:sz w:val="24"/>
          <w:szCs w:val="24"/>
          <w:lang w:val="sq-AL"/>
        </w:rPr>
      </w:pPr>
      <w:r w:rsidRPr="00AF6C4C">
        <w:rPr>
          <w:rFonts w:ascii="Times New Roman" w:hAnsi="Times New Roman"/>
          <w:sz w:val="24"/>
          <w:szCs w:val="24"/>
          <w:lang w:val="sq-AL"/>
        </w:rPr>
        <w:t xml:space="preserve">Sipas zërave përbërës të shpenzimeve, situata në fund të </w:t>
      </w:r>
      <w:r w:rsidR="00FD6D2A">
        <w:rPr>
          <w:rFonts w:ascii="Times New Roman" w:hAnsi="Times New Roman"/>
          <w:sz w:val="24"/>
          <w:szCs w:val="24"/>
          <w:lang w:val="sq-AL"/>
        </w:rPr>
        <w:t>8</w:t>
      </w:r>
      <w:r w:rsidR="00ED2D40">
        <w:rPr>
          <w:rFonts w:ascii="Times New Roman" w:hAnsi="Times New Roman"/>
          <w:sz w:val="24"/>
          <w:szCs w:val="24"/>
          <w:lang w:val="sq-AL"/>
        </w:rPr>
        <w:t xml:space="preserve"> mujorit t</w:t>
      </w:r>
      <w:r w:rsidR="00F56739">
        <w:rPr>
          <w:rFonts w:ascii="Times New Roman" w:hAnsi="Times New Roman"/>
          <w:sz w:val="24"/>
          <w:szCs w:val="24"/>
          <w:lang w:val="sq-AL"/>
        </w:rPr>
        <w:t>ë</w:t>
      </w:r>
      <w:r w:rsidR="00ED2D40">
        <w:rPr>
          <w:rFonts w:ascii="Times New Roman" w:hAnsi="Times New Roman"/>
          <w:sz w:val="24"/>
          <w:szCs w:val="24"/>
          <w:lang w:val="sq-AL"/>
        </w:rPr>
        <w:t xml:space="preserve"> par</w:t>
      </w:r>
      <w:r w:rsidR="00F56739">
        <w:rPr>
          <w:rFonts w:ascii="Times New Roman" w:hAnsi="Times New Roman"/>
          <w:sz w:val="24"/>
          <w:szCs w:val="24"/>
          <w:lang w:val="sq-AL"/>
        </w:rPr>
        <w:t>ë</w:t>
      </w:r>
      <w:r w:rsidR="00ED2D40">
        <w:rPr>
          <w:rFonts w:ascii="Times New Roman" w:hAnsi="Times New Roman"/>
          <w:sz w:val="24"/>
          <w:szCs w:val="24"/>
          <w:lang w:val="sq-AL"/>
        </w:rPr>
        <w:t xml:space="preserve"> 2019</w:t>
      </w:r>
      <w:r w:rsidRPr="00AF6C4C">
        <w:rPr>
          <w:rFonts w:ascii="Times New Roman" w:hAnsi="Times New Roman"/>
          <w:sz w:val="24"/>
          <w:szCs w:val="24"/>
          <w:lang w:val="sq-AL"/>
        </w:rPr>
        <w:t xml:space="preserve"> paraqitet e tillë:</w:t>
      </w:r>
    </w:p>
    <w:tbl>
      <w:tblPr>
        <w:tblW w:w="91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690"/>
        <w:gridCol w:w="2340"/>
        <w:gridCol w:w="2250"/>
      </w:tblGrid>
      <w:tr w:rsidR="004A52BA" w:rsidRPr="00BF71E8" w:rsidTr="00D5456C">
        <w:trPr>
          <w:trHeight w:val="255"/>
        </w:trPr>
        <w:tc>
          <w:tcPr>
            <w:tcW w:w="825" w:type="dxa"/>
            <w:shd w:val="clear" w:color="auto" w:fill="F2DBDB" w:themeFill="accent2" w:themeFillTint="33"/>
            <w:noWrap/>
            <w:vAlign w:val="center"/>
            <w:hideMark/>
          </w:tcPr>
          <w:p w:rsidR="004A52BA" w:rsidRPr="00BF71E8" w:rsidRDefault="004A52BA" w:rsidP="00BF71E8">
            <w:pPr>
              <w:jc w:val="center"/>
              <w:rPr>
                <w:rFonts w:ascii="Times New Roman" w:hAnsi="Times New Roman"/>
                <w:noProof w:val="0"/>
                <w:sz w:val="24"/>
                <w:szCs w:val="24"/>
                <w:lang w:val="en-US"/>
              </w:rPr>
            </w:pPr>
            <w:proofErr w:type="spellStart"/>
            <w:r w:rsidRPr="00BF71E8">
              <w:rPr>
                <w:rFonts w:ascii="Times New Roman" w:hAnsi="Times New Roman"/>
                <w:noProof w:val="0"/>
                <w:sz w:val="24"/>
                <w:szCs w:val="24"/>
                <w:lang w:val="en-US"/>
              </w:rPr>
              <w:t>Kod</w:t>
            </w:r>
            <w:proofErr w:type="spellEnd"/>
            <w:r w:rsidRPr="00BF71E8">
              <w:rPr>
                <w:rFonts w:ascii="Times New Roman" w:hAnsi="Times New Roman"/>
                <w:noProof w:val="0"/>
                <w:sz w:val="24"/>
                <w:szCs w:val="24"/>
                <w:lang w:val="en-US"/>
              </w:rPr>
              <w:t xml:space="preserve">. </w:t>
            </w:r>
            <w:proofErr w:type="spellStart"/>
            <w:r w:rsidRPr="00BF71E8">
              <w:rPr>
                <w:rFonts w:ascii="Times New Roman" w:hAnsi="Times New Roman"/>
                <w:noProof w:val="0"/>
                <w:sz w:val="24"/>
                <w:szCs w:val="24"/>
                <w:lang w:val="en-US"/>
              </w:rPr>
              <w:t>Prog</w:t>
            </w:r>
            <w:proofErr w:type="spellEnd"/>
          </w:p>
        </w:tc>
        <w:tc>
          <w:tcPr>
            <w:tcW w:w="3690" w:type="dxa"/>
            <w:shd w:val="clear" w:color="auto" w:fill="F2DBDB" w:themeFill="accent2" w:themeFillTint="33"/>
            <w:noWrap/>
            <w:vAlign w:val="center"/>
            <w:hideMark/>
          </w:tcPr>
          <w:p w:rsidR="004A52BA" w:rsidRPr="00BF71E8" w:rsidRDefault="004A52BA" w:rsidP="00BF71E8">
            <w:pPr>
              <w:rPr>
                <w:rFonts w:ascii="Times New Roman" w:hAnsi="Times New Roman"/>
                <w:noProof w:val="0"/>
                <w:sz w:val="24"/>
                <w:szCs w:val="24"/>
                <w:lang w:val="en-US"/>
              </w:rPr>
            </w:pPr>
            <w:proofErr w:type="spellStart"/>
            <w:r w:rsidRPr="00BF71E8">
              <w:rPr>
                <w:rFonts w:ascii="Times New Roman" w:hAnsi="Times New Roman"/>
                <w:noProof w:val="0"/>
                <w:sz w:val="24"/>
                <w:szCs w:val="24"/>
                <w:lang w:val="en-US"/>
              </w:rPr>
              <w:t>Programi</w:t>
            </w:r>
            <w:proofErr w:type="spellEnd"/>
          </w:p>
        </w:tc>
        <w:tc>
          <w:tcPr>
            <w:tcW w:w="2340" w:type="dxa"/>
            <w:shd w:val="clear" w:color="auto" w:fill="F2DBDB" w:themeFill="accent2" w:themeFillTint="33"/>
            <w:vAlign w:val="center"/>
            <w:hideMark/>
          </w:tcPr>
          <w:p w:rsidR="004A52BA" w:rsidRPr="00FE03DD" w:rsidRDefault="004A52BA" w:rsidP="00321F08">
            <w:pPr>
              <w:jc w:val="center"/>
              <w:rPr>
                <w:rFonts w:ascii="Times New Roman" w:hAnsi="Times New Roman"/>
                <w:sz w:val="24"/>
                <w:szCs w:val="24"/>
              </w:rPr>
            </w:pPr>
            <w:r w:rsidRPr="00FE03DD">
              <w:rPr>
                <w:rFonts w:ascii="Times New Roman" w:hAnsi="Times New Roman"/>
                <w:sz w:val="24"/>
                <w:szCs w:val="24"/>
              </w:rPr>
              <w:t>Shpenzime Korente (në %)</w:t>
            </w:r>
          </w:p>
        </w:tc>
        <w:tc>
          <w:tcPr>
            <w:tcW w:w="2250" w:type="dxa"/>
            <w:shd w:val="clear" w:color="auto" w:fill="F2DBDB" w:themeFill="accent2" w:themeFillTint="33"/>
            <w:vAlign w:val="center"/>
            <w:hideMark/>
          </w:tcPr>
          <w:p w:rsidR="004A52BA" w:rsidRPr="00FE03DD" w:rsidRDefault="004A52BA" w:rsidP="00321F08">
            <w:pPr>
              <w:jc w:val="center"/>
              <w:rPr>
                <w:rFonts w:ascii="Times New Roman" w:hAnsi="Times New Roman"/>
                <w:sz w:val="24"/>
                <w:szCs w:val="24"/>
              </w:rPr>
            </w:pPr>
            <w:r w:rsidRPr="00FE03DD">
              <w:rPr>
                <w:rFonts w:ascii="Times New Roman" w:hAnsi="Times New Roman"/>
                <w:sz w:val="24"/>
                <w:szCs w:val="24"/>
              </w:rPr>
              <w:t>Shpenzime Kapitale (në %)</w:t>
            </w:r>
          </w:p>
        </w:tc>
      </w:tr>
      <w:tr w:rsidR="00FD6D2A" w:rsidRPr="00BF71E8" w:rsidTr="00D5456C">
        <w:trPr>
          <w:trHeight w:val="255"/>
        </w:trPr>
        <w:tc>
          <w:tcPr>
            <w:tcW w:w="825" w:type="dxa"/>
            <w:shd w:val="clear" w:color="auto" w:fill="auto"/>
            <w:noWrap/>
            <w:vAlign w:val="bottom"/>
          </w:tcPr>
          <w:p w:rsidR="00FD6D2A" w:rsidRDefault="00FD6D2A" w:rsidP="00321F08">
            <w:pPr>
              <w:jc w:val="center"/>
              <w:rPr>
                <w:rFonts w:ascii="Arial" w:hAnsi="Arial" w:cs="Arial"/>
                <w:sz w:val="16"/>
                <w:szCs w:val="16"/>
              </w:rPr>
            </w:pPr>
            <w:r>
              <w:rPr>
                <w:rFonts w:ascii="Arial" w:hAnsi="Arial" w:cs="Arial"/>
                <w:sz w:val="16"/>
                <w:szCs w:val="16"/>
              </w:rPr>
              <w:t>01110</w:t>
            </w:r>
          </w:p>
        </w:tc>
        <w:tc>
          <w:tcPr>
            <w:tcW w:w="3690" w:type="dxa"/>
            <w:shd w:val="clear" w:color="auto" w:fill="auto"/>
            <w:noWrap/>
            <w:vAlign w:val="bottom"/>
          </w:tcPr>
          <w:p w:rsidR="00FD6D2A" w:rsidRDefault="00FD6D2A" w:rsidP="00321F08">
            <w:pPr>
              <w:rPr>
                <w:rFonts w:ascii="Arial" w:hAnsi="Arial" w:cs="Arial"/>
                <w:sz w:val="16"/>
                <w:szCs w:val="16"/>
              </w:rPr>
            </w:pPr>
            <w:r>
              <w:rPr>
                <w:rFonts w:ascii="Arial" w:hAnsi="Arial" w:cs="Arial"/>
                <w:sz w:val="16"/>
                <w:szCs w:val="16"/>
              </w:rPr>
              <w:t>Planifikimi, menaxhimi dhe administrimi</w:t>
            </w:r>
          </w:p>
        </w:tc>
        <w:tc>
          <w:tcPr>
            <w:tcW w:w="2340" w:type="dxa"/>
            <w:shd w:val="clear" w:color="auto" w:fill="auto"/>
            <w:noWrap/>
            <w:vAlign w:val="bottom"/>
          </w:tcPr>
          <w:p w:rsidR="00FD6D2A" w:rsidRDefault="00FD6D2A">
            <w:pPr>
              <w:jc w:val="right"/>
              <w:rPr>
                <w:rFonts w:ascii="Arial" w:hAnsi="Arial" w:cs="Arial"/>
                <w:sz w:val="20"/>
              </w:rPr>
            </w:pPr>
            <w:r>
              <w:rPr>
                <w:rFonts w:ascii="Arial" w:hAnsi="Arial" w:cs="Arial"/>
                <w:sz w:val="20"/>
              </w:rPr>
              <w:t>52.6</w:t>
            </w:r>
          </w:p>
        </w:tc>
        <w:tc>
          <w:tcPr>
            <w:tcW w:w="2250" w:type="dxa"/>
            <w:shd w:val="clear" w:color="auto" w:fill="auto"/>
            <w:noWrap/>
            <w:vAlign w:val="bottom"/>
          </w:tcPr>
          <w:p w:rsidR="00FD6D2A" w:rsidRDefault="00FD6D2A">
            <w:pPr>
              <w:jc w:val="right"/>
              <w:rPr>
                <w:rFonts w:ascii="Arial" w:hAnsi="Arial" w:cs="Arial"/>
                <w:sz w:val="20"/>
              </w:rPr>
            </w:pPr>
            <w:r>
              <w:rPr>
                <w:rFonts w:ascii="Arial" w:hAnsi="Arial" w:cs="Arial"/>
                <w:sz w:val="20"/>
              </w:rPr>
              <w:t>10.3</w:t>
            </w:r>
          </w:p>
        </w:tc>
      </w:tr>
      <w:tr w:rsidR="00FD6D2A" w:rsidRPr="00BF71E8" w:rsidTr="00D5456C">
        <w:trPr>
          <w:trHeight w:val="255"/>
        </w:trPr>
        <w:tc>
          <w:tcPr>
            <w:tcW w:w="825" w:type="dxa"/>
            <w:shd w:val="clear" w:color="auto" w:fill="auto"/>
            <w:noWrap/>
            <w:vAlign w:val="bottom"/>
          </w:tcPr>
          <w:p w:rsidR="00FD6D2A" w:rsidRDefault="00FD6D2A" w:rsidP="00321F08">
            <w:pPr>
              <w:jc w:val="center"/>
              <w:rPr>
                <w:rFonts w:ascii="Arial" w:hAnsi="Arial" w:cs="Arial"/>
                <w:sz w:val="16"/>
                <w:szCs w:val="16"/>
              </w:rPr>
            </w:pPr>
            <w:r>
              <w:rPr>
                <w:rFonts w:ascii="Arial" w:hAnsi="Arial" w:cs="Arial"/>
                <w:sz w:val="16"/>
                <w:szCs w:val="16"/>
              </w:rPr>
              <w:t>01120</w:t>
            </w:r>
          </w:p>
        </w:tc>
        <w:tc>
          <w:tcPr>
            <w:tcW w:w="3690" w:type="dxa"/>
            <w:shd w:val="clear" w:color="auto" w:fill="auto"/>
            <w:noWrap/>
            <w:vAlign w:val="bottom"/>
          </w:tcPr>
          <w:p w:rsidR="00FD6D2A" w:rsidRDefault="00FD6D2A" w:rsidP="00321F08">
            <w:pPr>
              <w:rPr>
                <w:rFonts w:ascii="Arial" w:hAnsi="Arial" w:cs="Arial"/>
                <w:sz w:val="16"/>
                <w:szCs w:val="16"/>
              </w:rPr>
            </w:pPr>
            <w:r>
              <w:rPr>
                <w:rFonts w:ascii="Arial" w:hAnsi="Arial" w:cs="Arial"/>
                <w:sz w:val="16"/>
                <w:szCs w:val="16"/>
              </w:rPr>
              <w:t>Mbështetje diplomatike jashtë shtetit</w:t>
            </w:r>
          </w:p>
        </w:tc>
        <w:tc>
          <w:tcPr>
            <w:tcW w:w="2340" w:type="dxa"/>
            <w:shd w:val="clear" w:color="auto" w:fill="auto"/>
            <w:noWrap/>
            <w:vAlign w:val="bottom"/>
          </w:tcPr>
          <w:p w:rsidR="00FD6D2A" w:rsidRDefault="00FD6D2A">
            <w:pPr>
              <w:jc w:val="right"/>
              <w:rPr>
                <w:rFonts w:ascii="Arial" w:hAnsi="Arial" w:cs="Arial"/>
                <w:sz w:val="20"/>
              </w:rPr>
            </w:pPr>
            <w:r>
              <w:rPr>
                <w:rFonts w:ascii="Arial" w:hAnsi="Arial" w:cs="Arial"/>
                <w:sz w:val="20"/>
              </w:rPr>
              <w:t>54.0</w:t>
            </w:r>
          </w:p>
        </w:tc>
        <w:tc>
          <w:tcPr>
            <w:tcW w:w="2250" w:type="dxa"/>
            <w:shd w:val="clear" w:color="auto" w:fill="auto"/>
            <w:noWrap/>
            <w:vAlign w:val="bottom"/>
          </w:tcPr>
          <w:p w:rsidR="00FD6D2A" w:rsidRDefault="00FD6D2A">
            <w:pPr>
              <w:jc w:val="right"/>
              <w:rPr>
                <w:rFonts w:ascii="Arial" w:hAnsi="Arial" w:cs="Arial"/>
                <w:sz w:val="20"/>
              </w:rPr>
            </w:pPr>
            <w:r>
              <w:rPr>
                <w:rFonts w:ascii="Arial" w:hAnsi="Arial" w:cs="Arial"/>
                <w:sz w:val="20"/>
              </w:rPr>
              <w:t>40.6</w:t>
            </w:r>
          </w:p>
        </w:tc>
      </w:tr>
      <w:tr w:rsidR="00FD6D2A" w:rsidRPr="00BF71E8" w:rsidTr="00D5456C">
        <w:trPr>
          <w:trHeight w:val="255"/>
        </w:trPr>
        <w:tc>
          <w:tcPr>
            <w:tcW w:w="825" w:type="dxa"/>
            <w:shd w:val="clear" w:color="auto" w:fill="auto"/>
            <w:noWrap/>
            <w:vAlign w:val="bottom"/>
          </w:tcPr>
          <w:p w:rsidR="00FD6D2A" w:rsidRDefault="00FD6D2A" w:rsidP="00321F08">
            <w:pPr>
              <w:jc w:val="center"/>
              <w:rPr>
                <w:rFonts w:ascii="Arial" w:hAnsi="Arial" w:cs="Arial"/>
                <w:sz w:val="16"/>
                <w:szCs w:val="16"/>
              </w:rPr>
            </w:pPr>
            <w:r>
              <w:rPr>
                <w:rFonts w:ascii="Arial" w:hAnsi="Arial" w:cs="Arial"/>
                <w:sz w:val="16"/>
                <w:szCs w:val="16"/>
              </w:rPr>
              <w:t>01130</w:t>
            </w:r>
          </w:p>
        </w:tc>
        <w:tc>
          <w:tcPr>
            <w:tcW w:w="3690" w:type="dxa"/>
            <w:shd w:val="clear" w:color="auto" w:fill="auto"/>
            <w:noWrap/>
            <w:vAlign w:val="bottom"/>
          </w:tcPr>
          <w:p w:rsidR="00FD6D2A" w:rsidRDefault="00FD6D2A" w:rsidP="00321F08">
            <w:pPr>
              <w:rPr>
                <w:rFonts w:ascii="Arial" w:hAnsi="Arial" w:cs="Arial"/>
                <w:sz w:val="16"/>
                <w:szCs w:val="16"/>
              </w:rPr>
            </w:pPr>
            <w:r>
              <w:rPr>
                <w:rFonts w:ascii="Arial" w:hAnsi="Arial" w:cs="Arial"/>
                <w:sz w:val="16"/>
                <w:szCs w:val="16"/>
              </w:rPr>
              <w:t>Aktiviteti diplomatik dhe konsullor i MEPJ</w:t>
            </w:r>
          </w:p>
        </w:tc>
        <w:tc>
          <w:tcPr>
            <w:tcW w:w="2340" w:type="dxa"/>
            <w:shd w:val="clear" w:color="auto" w:fill="auto"/>
            <w:noWrap/>
            <w:vAlign w:val="bottom"/>
          </w:tcPr>
          <w:p w:rsidR="00FD6D2A" w:rsidRDefault="00FD6D2A">
            <w:pPr>
              <w:jc w:val="right"/>
              <w:rPr>
                <w:rFonts w:ascii="Arial" w:hAnsi="Arial" w:cs="Arial"/>
                <w:sz w:val="20"/>
              </w:rPr>
            </w:pPr>
            <w:r>
              <w:rPr>
                <w:rFonts w:ascii="Arial" w:hAnsi="Arial" w:cs="Arial"/>
                <w:sz w:val="20"/>
              </w:rPr>
              <w:t>62.4</w:t>
            </w:r>
          </w:p>
        </w:tc>
        <w:tc>
          <w:tcPr>
            <w:tcW w:w="2250" w:type="dxa"/>
            <w:shd w:val="clear" w:color="auto" w:fill="auto"/>
            <w:noWrap/>
            <w:vAlign w:val="bottom"/>
          </w:tcPr>
          <w:p w:rsidR="00FD6D2A" w:rsidRDefault="00FD6D2A" w:rsidP="00FD6D2A">
            <w:pPr>
              <w:jc w:val="right"/>
              <w:rPr>
                <w:rFonts w:ascii="Arial" w:hAnsi="Arial" w:cs="Arial"/>
                <w:sz w:val="20"/>
              </w:rPr>
            </w:pPr>
            <w:r>
              <w:rPr>
                <w:rFonts w:ascii="Arial" w:hAnsi="Arial" w:cs="Arial"/>
                <w:sz w:val="20"/>
              </w:rPr>
              <w:t>-</w:t>
            </w:r>
          </w:p>
        </w:tc>
      </w:tr>
      <w:tr w:rsidR="00FD6D2A" w:rsidRPr="00BF71E8" w:rsidTr="00D5456C">
        <w:trPr>
          <w:trHeight w:val="255"/>
        </w:trPr>
        <w:tc>
          <w:tcPr>
            <w:tcW w:w="825" w:type="dxa"/>
            <w:shd w:val="clear" w:color="auto" w:fill="auto"/>
            <w:noWrap/>
            <w:vAlign w:val="bottom"/>
          </w:tcPr>
          <w:p w:rsidR="00FD6D2A" w:rsidRDefault="00FD6D2A" w:rsidP="00321F08">
            <w:pPr>
              <w:jc w:val="center"/>
              <w:rPr>
                <w:rFonts w:ascii="Arial" w:hAnsi="Arial" w:cs="Arial"/>
                <w:sz w:val="16"/>
                <w:szCs w:val="16"/>
              </w:rPr>
            </w:pPr>
            <w:r>
              <w:rPr>
                <w:rFonts w:ascii="Arial" w:hAnsi="Arial" w:cs="Arial"/>
                <w:sz w:val="16"/>
                <w:szCs w:val="16"/>
              </w:rPr>
              <w:t>01150</w:t>
            </w:r>
          </w:p>
        </w:tc>
        <w:tc>
          <w:tcPr>
            <w:tcW w:w="3690" w:type="dxa"/>
            <w:shd w:val="clear" w:color="auto" w:fill="auto"/>
            <w:noWrap/>
            <w:vAlign w:val="bottom"/>
          </w:tcPr>
          <w:p w:rsidR="00FD6D2A" w:rsidRDefault="00FD6D2A" w:rsidP="00321F08">
            <w:pPr>
              <w:rPr>
                <w:rFonts w:ascii="Arial" w:hAnsi="Arial" w:cs="Arial"/>
                <w:sz w:val="16"/>
                <w:szCs w:val="16"/>
              </w:rPr>
            </w:pPr>
            <w:r>
              <w:rPr>
                <w:rFonts w:ascii="Arial" w:hAnsi="Arial" w:cs="Arial"/>
                <w:sz w:val="16"/>
                <w:szCs w:val="16"/>
              </w:rPr>
              <w:t>Mbështetje institucionale për procesin e integrimit</w:t>
            </w:r>
          </w:p>
        </w:tc>
        <w:tc>
          <w:tcPr>
            <w:tcW w:w="2340" w:type="dxa"/>
            <w:shd w:val="clear" w:color="auto" w:fill="auto"/>
            <w:noWrap/>
            <w:vAlign w:val="bottom"/>
          </w:tcPr>
          <w:p w:rsidR="00FD6D2A" w:rsidRDefault="00FD6D2A">
            <w:pPr>
              <w:jc w:val="right"/>
              <w:rPr>
                <w:rFonts w:ascii="Arial" w:hAnsi="Arial" w:cs="Arial"/>
                <w:sz w:val="20"/>
              </w:rPr>
            </w:pPr>
            <w:r>
              <w:rPr>
                <w:rFonts w:ascii="Arial" w:hAnsi="Arial" w:cs="Arial"/>
                <w:sz w:val="20"/>
              </w:rPr>
              <w:t>63.6</w:t>
            </w:r>
          </w:p>
        </w:tc>
        <w:tc>
          <w:tcPr>
            <w:tcW w:w="2250" w:type="dxa"/>
            <w:shd w:val="clear" w:color="auto" w:fill="auto"/>
            <w:noWrap/>
            <w:vAlign w:val="bottom"/>
          </w:tcPr>
          <w:p w:rsidR="00FD6D2A" w:rsidRDefault="00FD6D2A">
            <w:pPr>
              <w:jc w:val="right"/>
              <w:rPr>
                <w:rFonts w:ascii="Arial" w:hAnsi="Arial" w:cs="Arial"/>
                <w:sz w:val="20"/>
              </w:rPr>
            </w:pPr>
            <w:r>
              <w:rPr>
                <w:rFonts w:ascii="Arial" w:hAnsi="Arial" w:cs="Arial"/>
                <w:sz w:val="20"/>
              </w:rPr>
              <w:t>43.1</w:t>
            </w:r>
          </w:p>
        </w:tc>
      </w:tr>
      <w:tr w:rsidR="00FD6D2A" w:rsidRPr="00BF71E8" w:rsidTr="00D5456C">
        <w:trPr>
          <w:trHeight w:val="255"/>
        </w:trPr>
        <w:tc>
          <w:tcPr>
            <w:tcW w:w="825" w:type="dxa"/>
            <w:shd w:val="clear" w:color="auto" w:fill="auto"/>
            <w:noWrap/>
            <w:vAlign w:val="center"/>
            <w:hideMark/>
          </w:tcPr>
          <w:p w:rsidR="00FD6D2A" w:rsidRPr="00BF71E8" w:rsidRDefault="00FD6D2A" w:rsidP="00BF71E8">
            <w:pPr>
              <w:jc w:val="center"/>
              <w:rPr>
                <w:rFonts w:ascii="Times New Roman" w:hAnsi="Times New Roman"/>
                <w:b/>
                <w:bCs/>
                <w:noProof w:val="0"/>
                <w:sz w:val="24"/>
                <w:szCs w:val="24"/>
                <w:lang w:val="en-US"/>
              </w:rPr>
            </w:pPr>
          </w:p>
        </w:tc>
        <w:tc>
          <w:tcPr>
            <w:tcW w:w="3690" w:type="dxa"/>
            <w:shd w:val="clear" w:color="auto" w:fill="auto"/>
            <w:noWrap/>
            <w:vAlign w:val="center"/>
            <w:hideMark/>
          </w:tcPr>
          <w:p w:rsidR="00FD6D2A" w:rsidRPr="00BF71E8" w:rsidRDefault="00FD6D2A" w:rsidP="00BF71E8">
            <w:pPr>
              <w:rPr>
                <w:rFonts w:ascii="Times New Roman" w:hAnsi="Times New Roman"/>
                <w:b/>
                <w:bCs/>
                <w:noProof w:val="0"/>
                <w:sz w:val="24"/>
                <w:szCs w:val="24"/>
                <w:lang w:val="en-US"/>
              </w:rPr>
            </w:pPr>
            <w:r w:rsidRPr="00BF71E8">
              <w:rPr>
                <w:rFonts w:ascii="Times New Roman" w:hAnsi="Times New Roman"/>
                <w:b/>
                <w:bCs/>
                <w:noProof w:val="0"/>
                <w:sz w:val="24"/>
                <w:szCs w:val="24"/>
                <w:lang w:val="en-US"/>
              </w:rPr>
              <w:t>TOTALI</w:t>
            </w:r>
          </w:p>
        </w:tc>
        <w:tc>
          <w:tcPr>
            <w:tcW w:w="2340" w:type="dxa"/>
            <w:shd w:val="clear" w:color="auto" w:fill="auto"/>
            <w:noWrap/>
            <w:vAlign w:val="bottom"/>
          </w:tcPr>
          <w:p w:rsidR="00FD6D2A" w:rsidRDefault="00FD6D2A">
            <w:pPr>
              <w:jc w:val="right"/>
              <w:rPr>
                <w:rFonts w:ascii="Arial" w:hAnsi="Arial" w:cs="Arial"/>
                <w:b/>
                <w:bCs/>
                <w:sz w:val="20"/>
              </w:rPr>
            </w:pPr>
            <w:r>
              <w:rPr>
                <w:rFonts w:ascii="Arial" w:hAnsi="Arial" w:cs="Arial"/>
                <w:b/>
                <w:bCs/>
                <w:sz w:val="20"/>
              </w:rPr>
              <w:t>54.9</w:t>
            </w:r>
          </w:p>
        </w:tc>
        <w:tc>
          <w:tcPr>
            <w:tcW w:w="2250" w:type="dxa"/>
            <w:shd w:val="clear" w:color="auto" w:fill="auto"/>
            <w:noWrap/>
            <w:vAlign w:val="bottom"/>
          </w:tcPr>
          <w:p w:rsidR="00FD6D2A" w:rsidRDefault="00FD6D2A">
            <w:pPr>
              <w:jc w:val="right"/>
              <w:rPr>
                <w:rFonts w:ascii="Arial" w:hAnsi="Arial" w:cs="Arial"/>
                <w:b/>
                <w:bCs/>
                <w:sz w:val="20"/>
              </w:rPr>
            </w:pPr>
            <w:r>
              <w:rPr>
                <w:rFonts w:ascii="Arial" w:hAnsi="Arial" w:cs="Arial"/>
                <w:b/>
                <w:bCs/>
                <w:sz w:val="20"/>
              </w:rPr>
              <w:t>35.8</w:t>
            </w:r>
          </w:p>
        </w:tc>
      </w:tr>
    </w:tbl>
    <w:p w:rsidR="0028590B" w:rsidRPr="00AF6C4C" w:rsidRDefault="0028590B" w:rsidP="0028590B">
      <w:pPr>
        <w:spacing w:after="200" w:line="276" w:lineRule="auto"/>
        <w:ind w:left="720"/>
        <w:contextualSpacing/>
        <w:jc w:val="both"/>
        <w:rPr>
          <w:rFonts w:ascii="Times New Roman" w:eastAsia="MS Mincho" w:hAnsi="Times New Roman"/>
          <w:noProof w:val="0"/>
          <w:sz w:val="20"/>
          <w:lang w:val="sq-AL"/>
        </w:rPr>
      </w:pPr>
    </w:p>
    <w:p w:rsidR="007270EB" w:rsidRDefault="00D51CF6" w:rsidP="00DF550A">
      <w:pPr>
        <w:spacing w:line="276" w:lineRule="auto"/>
        <w:jc w:val="both"/>
        <w:rPr>
          <w:rFonts w:ascii="Times New Roman" w:hAnsi="Times New Roman"/>
          <w:sz w:val="24"/>
          <w:szCs w:val="24"/>
          <w:lang w:val="sq-AL"/>
        </w:rPr>
      </w:pPr>
      <w:r>
        <w:rPr>
          <w:rFonts w:ascii="Times New Roman" w:hAnsi="Times New Roman"/>
          <w:sz w:val="24"/>
          <w:szCs w:val="24"/>
          <w:lang w:val="sq-AL"/>
        </w:rPr>
        <w:t>Siç</w:t>
      </w:r>
      <w:r w:rsidR="0028590B" w:rsidRPr="00AF6C4C">
        <w:rPr>
          <w:rFonts w:ascii="Times New Roman" w:hAnsi="Times New Roman"/>
          <w:sz w:val="24"/>
          <w:szCs w:val="24"/>
          <w:lang w:val="sq-AL"/>
        </w:rPr>
        <w:t xml:space="preserve"> evidentohet nga më sipër</w:t>
      </w:r>
      <w:r w:rsidR="00886663">
        <w:rPr>
          <w:rFonts w:ascii="Times New Roman" w:hAnsi="Times New Roman"/>
          <w:sz w:val="24"/>
          <w:szCs w:val="24"/>
          <w:lang w:val="sq-AL"/>
        </w:rPr>
        <w:t>,</w:t>
      </w:r>
      <w:r w:rsidR="0028590B" w:rsidRPr="00AF6C4C">
        <w:rPr>
          <w:rFonts w:ascii="Times New Roman" w:hAnsi="Times New Roman"/>
          <w:sz w:val="24"/>
          <w:szCs w:val="24"/>
          <w:lang w:val="sq-AL"/>
        </w:rPr>
        <w:t xml:space="preserve"> p</w:t>
      </w:r>
      <w:r w:rsidR="003E1F68" w:rsidRPr="00AF6C4C">
        <w:rPr>
          <w:rFonts w:ascii="Times New Roman" w:hAnsi="Times New Roman"/>
          <w:sz w:val="24"/>
          <w:szCs w:val="24"/>
          <w:lang w:val="sq-AL"/>
        </w:rPr>
        <w:t>ë</w:t>
      </w:r>
      <w:r w:rsidR="0028590B" w:rsidRPr="00AF6C4C">
        <w:rPr>
          <w:rFonts w:ascii="Times New Roman" w:hAnsi="Times New Roman"/>
          <w:sz w:val="24"/>
          <w:szCs w:val="24"/>
          <w:lang w:val="sq-AL"/>
        </w:rPr>
        <w:t xml:space="preserve">rqindja e realizimit për shpenzimet korente </w:t>
      </w:r>
      <w:r w:rsidR="003E1F68" w:rsidRPr="00AF6C4C">
        <w:rPr>
          <w:rFonts w:ascii="Times New Roman" w:hAnsi="Times New Roman"/>
          <w:sz w:val="24"/>
          <w:szCs w:val="24"/>
          <w:lang w:val="sq-AL"/>
        </w:rPr>
        <w:t>ë</w:t>
      </w:r>
      <w:r w:rsidR="0028590B" w:rsidRPr="00AF6C4C">
        <w:rPr>
          <w:rFonts w:ascii="Times New Roman" w:hAnsi="Times New Roman"/>
          <w:sz w:val="24"/>
          <w:szCs w:val="24"/>
          <w:lang w:val="sq-AL"/>
        </w:rPr>
        <w:t>sht</w:t>
      </w:r>
      <w:r w:rsidR="003E0D97">
        <w:rPr>
          <w:rFonts w:ascii="Times New Roman" w:hAnsi="Times New Roman"/>
          <w:sz w:val="24"/>
          <w:szCs w:val="24"/>
          <w:lang w:val="sq-AL"/>
        </w:rPr>
        <w:t xml:space="preserve">ë </w:t>
      </w:r>
      <w:r w:rsidR="008622A4">
        <w:rPr>
          <w:rFonts w:ascii="Times New Roman" w:hAnsi="Times New Roman"/>
          <w:sz w:val="24"/>
          <w:szCs w:val="24"/>
          <w:lang w:val="sq-AL"/>
        </w:rPr>
        <w:t>e</w:t>
      </w:r>
      <w:r w:rsidR="0028590B" w:rsidRPr="00AF6C4C">
        <w:rPr>
          <w:rFonts w:ascii="Times New Roman" w:hAnsi="Times New Roman"/>
          <w:sz w:val="24"/>
          <w:szCs w:val="24"/>
          <w:lang w:val="sq-AL"/>
        </w:rPr>
        <w:t xml:space="preserve"> mir</w:t>
      </w:r>
      <w:r w:rsidR="003E1F68" w:rsidRPr="00AF6C4C">
        <w:rPr>
          <w:rFonts w:ascii="Times New Roman" w:hAnsi="Times New Roman"/>
          <w:sz w:val="24"/>
          <w:szCs w:val="24"/>
          <w:lang w:val="sq-AL"/>
        </w:rPr>
        <w:t>ë</w:t>
      </w:r>
      <w:r w:rsidR="0028590B" w:rsidRPr="00AF6C4C">
        <w:rPr>
          <w:rFonts w:ascii="Times New Roman" w:hAnsi="Times New Roman"/>
          <w:sz w:val="24"/>
          <w:szCs w:val="24"/>
          <w:lang w:val="sq-AL"/>
        </w:rPr>
        <w:t xml:space="preserve">, </w:t>
      </w:r>
      <w:r w:rsidR="00886663">
        <w:rPr>
          <w:rFonts w:ascii="Times New Roman" w:hAnsi="Times New Roman"/>
          <w:sz w:val="24"/>
          <w:szCs w:val="24"/>
          <w:lang w:val="sq-AL"/>
        </w:rPr>
        <w:t>n</w:t>
      </w:r>
      <w:r w:rsidR="005A29E7">
        <w:rPr>
          <w:rFonts w:ascii="Times New Roman" w:hAnsi="Times New Roman"/>
          <w:sz w:val="24"/>
          <w:szCs w:val="24"/>
          <w:lang w:val="sq-AL"/>
        </w:rPr>
        <w:t>ë</w:t>
      </w:r>
      <w:r w:rsidR="00886663">
        <w:rPr>
          <w:rFonts w:ascii="Times New Roman" w:hAnsi="Times New Roman"/>
          <w:sz w:val="24"/>
          <w:szCs w:val="24"/>
          <w:lang w:val="sq-AL"/>
        </w:rPr>
        <w:t xml:space="preserve"> total ka </w:t>
      </w:r>
      <w:r w:rsidR="0028590B" w:rsidRPr="00AF6C4C">
        <w:rPr>
          <w:rFonts w:ascii="Times New Roman" w:hAnsi="Times New Roman"/>
          <w:sz w:val="24"/>
          <w:szCs w:val="24"/>
          <w:lang w:val="sq-AL"/>
        </w:rPr>
        <w:t>mas</w:t>
      </w:r>
      <w:r w:rsidR="003E1F68" w:rsidRPr="00AF6C4C">
        <w:rPr>
          <w:rFonts w:ascii="Times New Roman" w:hAnsi="Times New Roman"/>
          <w:sz w:val="24"/>
          <w:szCs w:val="24"/>
          <w:lang w:val="sq-AL"/>
        </w:rPr>
        <w:t>ë</w:t>
      </w:r>
      <w:r w:rsidR="0028590B" w:rsidRPr="00AF6C4C">
        <w:rPr>
          <w:rFonts w:ascii="Times New Roman" w:hAnsi="Times New Roman"/>
          <w:sz w:val="24"/>
          <w:szCs w:val="24"/>
          <w:lang w:val="sq-AL"/>
        </w:rPr>
        <w:t xml:space="preserve">n </w:t>
      </w:r>
      <w:r w:rsidR="003E7782">
        <w:rPr>
          <w:rFonts w:ascii="Times New Roman" w:hAnsi="Times New Roman"/>
          <w:sz w:val="24"/>
          <w:szCs w:val="24"/>
          <w:lang w:val="sq-AL"/>
        </w:rPr>
        <w:t>54.9</w:t>
      </w:r>
      <w:r w:rsidR="0028590B" w:rsidRPr="00AF6C4C">
        <w:rPr>
          <w:rFonts w:ascii="Times New Roman" w:hAnsi="Times New Roman"/>
          <w:sz w:val="24"/>
          <w:szCs w:val="24"/>
          <w:lang w:val="sq-AL"/>
        </w:rPr>
        <w:t>%. Kurse p</w:t>
      </w:r>
      <w:r w:rsidR="003E1F68" w:rsidRPr="00AF6C4C">
        <w:rPr>
          <w:rFonts w:ascii="Times New Roman" w:hAnsi="Times New Roman"/>
          <w:sz w:val="24"/>
          <w:szCs w:val="24"/>
          <w:lang w:val="sq-AL"/>
        </w:rPr>
        <w:t>ë</w:t>
      </w:r>
      <w:r w:rsidR="0028590B" w:rsidRPr="00AF6C4C">
        <w:rPr>
          <w:rFonts w:ascii="Times New Roman" w:hAnsi="Times New Roman"/>
          <w:sz w:val="24"/>
          <w:szCs w:val="24"/>
          <w:lang w:val="sq-AL"/>
        </w:rPr>
        <w:t>rsa i p</w:t>
      </w:r>
      <w:r w:rsidR="003E1F68" w:rsidRPr="00AF6C4C">
        <w:rPr>
          <w:rFonts w:ascii="Times New Roman" w:hAnsi="Times New Roman"/>
          <w:sz w:val="24"/>
          <w:szCs w:val="24"/>
          <w:lang w:val="sq-AL"/>
        </w:rPr>
        <w:t>ë</w:t>
      </w:r>
      <w:r w:rsidR="0028590B" w:rsidRPr="00AF6C4C">
        <w:rPr>
          <w:rFonts w:ascii="Times New Roman" w:hAnsi="Times New Roman"/>
          <w:sz w:val="24"/>
          <w:szCs w:val="24"/>
          <w:lang w:val="sq-AL"/>
        </w:rPr>
        <w:t xml:space="preserve">rket shpenzimeve kapitale, masa e realizimit </w:t>
      </w:r>
      <w:r w:rsidR="003E7782">
        <w:rPr>
          <w:rFonts w:ascii="Times New Roman" w:hAnsi="Times New Roman"/>
          <w:sz w:val="24"/>
          <w:szCs w:val="24"/>
          <w:lang w:val="sq-AL"/>
        </w:rPr>
        <w:t xml:space="preserve">nuk </w:t>
      </w:r>
      <w:r w:rsidR="003E1F68" w:rsidRPr="00AF6C4C">
        <w:rPr>
          <w:rFonts w:ascii="Times New Roman" w:hAnsi="Times New Roman"/>
          <w:sz w:val="24"/>
          <w:szCs w:val="24"/>
          <w:lang w:val="sq-AL"/>
        </w:rPr>
        <w:t>ë</w:t>
      </w:r>
      <w:r w:rsidR="0028590B" w:rsidRPr="00AF6C4C">
        <w:rPr>
          <w:rFonts w:ascii="Times New Roman" w:hAnsi="Times New Roman"/>
          <w:sz w:val="24"/>
          <w:szCs w:val="24"/>
          <w:lang w:val="sq-AL"/>
        </w:rPr>
        <w:t>sht</w:t>
      </w:r>
      <w:r w:rsidR="003E1F68" w:rsidRPr="00AF6C4C">
        <w:rPr>
          <w:rFonts w:ascii="Times New Roman" w:hAnsi="Times New Roman"/>
          <w:sz w:val="24"/>
          <w:szCs w:val="24"/>
          <w:lang w:val="sq-AL"/>
        </w:rPr>
        <w:t>ë</w:t>
      </w:r>
      <w:r w:rsidR="00886663">
        <w:rPr>
          <w:rFonts w:ascii="Times New Roman" w:hAnsi="Times New Roman"/>
          <w:sz w:val="24"/>
          <w:szCs w:val="24"/>
          <w:lang w:val="sq-AL"/>
        </w:rPr>
        <w:t xml:space="preserve"> </w:t>
      </w:r>
      <w:r w:rsidR="003E7782">
        <w:rPr>
          <w:rFonts w:ascii="Times New Roman" w:hAnsi="Times New Roman"/>
          <w:sz w:val="24"/>
          <w:szCs w:val="24"/>
          <w:lang w:val="sq-AL"/>
        </w:rPr>
        <w:lastRenderedPageBreak/>
        <w:t>shumë e mirë, kjo pasi përqindja e realizimit është 35.8% nga rreth 60% që duhet të ishte mesataria e realizimit për periudhën</w:t>
      </w:r>
      <w:r w:rsidR="00886663">
        <w:rPr>
          <w:rFonts w:ascii="Times New Roman" w:hAnsi="Times New Roman"/>
          <w:sz w:val="24"/>
          <w:szCs w:val="24"/>
          <w:lang w:val="sq-AL"/>
        </w:rPr>
        <w:t xml:space="preserve">. </w:t>
      </w:r>
    </w:p>
    <w:p w:rsidR="003E7782" w:rsidRPr="00AF6C4C" w:rsidRDefault="003E7782" w:rsidP="00DF550A">
      <w:pPr>
        <w:spacing w:line="276" w:lineRule="auto"/>
        <w:jc w:val="both"/>
        <w:rPr>
          <w:rFonts w:ascii="Times New Roman" w:hAnsi="Times New Roman"/>
          <w:sz w:val="24"/>
          <w:szCs w:val="24"/>
          <w:lang w:val="sq-AL"/>
        </w:rPr>
      </w:pPr>
    </w:p>
    <w:p w:rsidR="00F13FE6" w:rsidRPr="00AF6C4C" w:rsidRDefault="00F13FE6" w:rsidP="00DF550A">
      <w:pPr>
        <w:spacing w:line="276" w:lineRule="auto"/>
        <w:jc w:val="both"/>
        <w:rPr>
          <w:rFonts w:ascii="Times New Roman" w:hAnsi="Times New Roman"/>
          <w:sz w:val="24"/>
          <w:szCs w:val="24"/>
          <w:lang w:val="sq-AL"/>
        </w:rPr>
      </w:pPr>
      <w:r w:rsidRPr="00AF6C4C">
        <w:rPr>
          <w:rFonts w:ascii="Times New Roman" w:hAnsi="Times New Roman"/>
          <w:sz w:val="24"/>
          <w:szCs w:val="24"/>
          <w:lang w:val="sq-AL"/>
        </w:rPr>
        <w:t>Struktura e shpenzimeve për çdo program, sipas buxhetit fillestar 201</w:t>
      </w:r>
      <w:r w:rsidR="007270EB">
        <w:rPr>
          <w:rFonts w:ascii="Times New Roman" w:hAnsi="Times New Roman"/>
          <w:sz w:val="24"/>
          <w:szCs w:val="24"/>
          <w:lang w:val="sq-AL"/>
        </w:rPr>
        <w:t>9</w:t>
      </w:r>
      <w:r w:rsidRPr="00AF6C4C">
        <w:rPr>
          <w:rFonts w:ascii="Times New Roman" w:hAnsi="Times New Roman"/>
          <w:sz w:val="24"/>
          <w:szCs w:val="24"/>
          <w:lang w:val="sq-AL"/>
        </w:rPr>
        <w:t xml:space="preserve">, buxhetit me ndryshime dhe realizimit </w:t>
      </w:r>
      <w:r w:rsidR="007270EB" w:rsidRPr="007270EB">
        <w:rPr>
          <w:rFonts w:ascii="Times New Roman" w:hAnsi="Times New Roman"/>
          <w:sz w:val="24"/>
          <w:szCs w:val="24"/>
          <w:lang w:val="sq-AL"/>
        </w:rPr>
        <w:t xml:space="preserve">për </w:t>
      </w:r>
      <w:r w:rsidR="003E7782">
        <w:rPr>
          <w:rFonts w:ascii="Times New Roman" w:hAnsi="Times New Roman"/>
          <w:sz w:val="24"/>
          <w:szCs w:val="24"/>
          <w:lang w:val="sq-AL"/>
        </w:rPr>
        <w:t>8</w:t>
      </w:r>
      <w:r w:rsidR="007270EB" w:rsidRPr="007270EB">
        <w:rPr>
          <w:rFonts w:ascii="Times New Roman" w:hAnsi="Times New Roman"/>
          <w:sz w:val="24"/>
          <w:szCs w:val="24"/>
          <w:lang w:val="sq-AL"/>
        </w:rPr>
        <w:t xml:space="preserve"> mujorin e par</w:t>
      </w:r>
      <w:r w:rsidR="00F56739">
        <w:rPr>
          <w:rFonts w:ascii="Times New Roman" w:hAnsi="Times New Roman"/>
          <w:sz w:val="24"/>
          <w:szCs w:val="24"/>
          <w:lang w:val="sq-AL"/>
        </w:rPr>
        <w:t>ë</w:t>
      </w:r>
      <w:r w:rsidR="007270EB">
        <w:rPr>
          <w:rFonts w:ascii="Times New Roman" w:hAnsi="Times New Roman"/>
          <w:sz w:val="24"/>
          <w:szCs w:val="24"/>
          <w:lang w:val="sq-AL"/>
        </w:rPr>
        <w:t xml:space="preserve"> 2019</w:t>
      </w:r>
      <w:r w:rsidRPr="00AF6C4C">
        <w:rPr>
          <w:rFonts w:ascii="Times New Roman" w:hAnsi="Times New Roman"/>
          <w:sz w:val="24"/>
          <w:szCs w:val="24"/>
          <w:lang w:val="sq-AL"/>
        </w:rPr>
        <w:t>, paraqitet si më poshtë:</w:t>
      </w:r>
    </w:p>
    <w:p w:rsidR="00F13FE6" w:rsidRPr="00AF6C4C" w:rsidRDefault="00F13FE6" w:rsidP="00F13FE6">
      <w:pPr>
        <w:spacing w:after="200" w:line="276" w:lineRule="auto"/>
        <w:contextualSpacing/>
        <w:jc w:val="both"/>
        <w:rPr>
          <w:rFonts w:ascii="Times New Roman" w:eastAsia="MS Mincho" w:hAnsi="Times New Roman"/>
          <w:noProof w:val="0"/>
          <w:sz w:val="20"/>
          <w:lang w:val="sq-AL"/>
        </w:rPr>
      </w:pPr>
    </w:p>
    <w:tbl>
      <w:tblPr>
        <w:tblW w:w="9015" w:type="dxa"/>
        <w:tblInd w:w="93" w:type="dxa"/>
        <w:tblLook w:val="04A0" w:firstRow="1" w:lastRow="0" w:firstColumn="1" w:lastColumn="0" w:noHBand="0" w:noVBand="1"/>
      </w:tblPr>
      <w:tblGrid>
        <w:gridCol w:w="960"/>
        <w:gridCol w:w="4275"/>
        <w:gridCol w:w="1350"/>
        <w:gridCol w:w="1260"/>
        <w:gridCol w:w="1170"/>
      </w:tblGrid>
      <w:tr w:rsidR="00886663" w:rsidRPr="00886663" w:rsidTr="009278F7">
        <w:trPr>
          <w:trHeight w:val="255"/>
        </w:trPr>
        <w:tc>
          <w:tcPr>
            <w:tcW w:w="960"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886663" w:rsidRPr="00886663" w:rsidRDefault="00886663" w:rsidP="00886663">
            <w:pPr>
              <w:jc w:val="center"/>
              <w:rPr>
                <w:rFonts w:ascii="Times New Roman" w:hAnsi="Times New Roman"/>
                <w:noProof w:val="0"/>
                <w:sz w:val="24"/>
                <w:szCs w:val="24"/>
                <w:lang w:val="en-US"/>
              </w:rPr>
            </w:pPr>
          </w:p>
        </w:tc>
        <w:tc>
          <w:tcPr>
            <w:tcW w:w="4275" w:type="dxa"/>
            <w:tcBorders>
              <w:top w:val="single" w:sz="4" w:space="0" w:color="auto"/>
              <w:left w:val="nil"/>
              <w:bottom w:val="single" w:sz="4" w:space="0" w:color="auto"/>
              <w:right w:val="single" w:sz="4" w:space="0" w:color="auto"/>
            </w:tcBorders>
            <w:shd w:val="clear" w:color="000000" w:fill="F2DCDB"/>
            <w:noWrap/>
            <w:vAlign w:val="center"/>
            <w:hideMark/>
          </w:tcPr>
          <w:p w:rsidR="00886663" w:rsidRPr="00886663" w:rsidRDefault="00886663" w:rsidP="00886663">
            <w:pPr>
              <w:rPr>
                <w:rFonts w:ascii="Times New Roman" w:hAnsi="Times New Roman"/>
                <w:noProof w:val="0"/>
                <w:sz w:val="24"/>
                <w:szCs w:val="24"/>
                <w:lang w:val="en-US"/>
              </w:rPr>
            </w:pPr>
            <w:r w:rsidRPr="00886663">
              <w:rPr>
                <w:rFonts w:ascii="Times New Roman" w:hAnsi="Times New Roman"/>
                <w:noProof w:val="0"/>
                <w:sz w:val="24"/>
                <w:szCs w:val="24"/>
                <w:lang w:val="en-US"/>
              </w:rPr>
              <w:t> </w:t>
            </w:r>
            <w:proofErr w:type="spellStart"/>
            <w:r w:rsidRPr="00886663">
              <w:rPr>
                <w:rFonts w:ascii="Times New Roman" w:hAnsi="Times New Roman"/>
                <w:noProof w:val="0"/>
                <w:sz w:val="24"/>
                <w:szCs w:val="24"/>
                <w:lang w:val="en-US"/>
              </w:rPr>
              <w:t>Struktura</w:t>
            </w:r>
            <w:proofErr w:type="spellEnd"/>
            <w:r w:rsidRPr="00886663">
              <w:rPr>
                <w:rFonts w:ascii="Times New Roman" w:hAnsi="Times New Roman"/>
                <w:noProof w:val="0"/>
                <w:sz w:val="24"/>
                <w:szCs w:val="24"/>
                <w:lang w:val="en-US"/>
              </w:rPr>
              <w:t xml:space="preserve"> </w:t>
            </w:r>
            <w:proofErr w:type="spellStart"/>
            <w:r w:rsidRPr="00886663">
              <w:rPr>
                <w:rFonts w:ascii="Times New Roman" w:hAnsi="Times New Roman"/>
                <w:noProof w:val="0"/>
                <w:sz w:val="24"/>
                <w:szCs w:val="24"/>
                <w:lang w:val="en-US"/>
              </w:rPr>
              <w:t>për</w:t>
            </w:r>
            <w:proofErr w:type="spellEnd"/>
            <w:r w:rsidRPr="00886663">
              <w:rPr>
                <w:rFonts w:ascii="Times New Roman" w:hAnsi="Times New Roman"/>
                <w:noProof w:val="0"/>
                <w:sz w:val="24"/>
                <w:szCs w:val="24"/>
                <w:lang w:val="en-US"/>
              </w:rPr>
              <w:t xml:space="preserve"> </w:t>
            </w:r>
            <w:proofErr w:type="spellStart"/>
            <w:r w:rsidRPr="00886663">
              <w:rPr>
                <w:rFonts w:ascii="Times New Roman" w:hAnsi="Times New Roman"/>
                <w:noProof w:val="0"/>
                <w:sz w:val="24"/>
                <w:szCs w:val="24"/>
                <w:lang w:val="en-US"/>
              </w:rPr>
              <w:t>programet</w:t>
            </w:r>
            <w:proofErr w:type="spellEnd"/>
          </w:p>
        </w:tc>
        <w:tc>
          <w:tcPr>
            <w:tcW w:w="135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86663" w:rsidRPr="00886663" w:rsidRDefault="00886663" w:rsidP="00886663">
            <w:pPr>
              <w:jc w:val="center"/>
              <w:rPr>
                <w:rFonts w:ascii="Times New Roman" w:hAnsi="Times New Roman"/>
                <w:noProof w:val="0"/>
                <w:sz w:val="24"/>
                <w:szCs w:val="24"/>
                <w:lang w:val="en-US"/>
              </w:rPr>
            </w:pPr>
            <w:proofErr w:type="spellStart"/>
            <w:r w:rsidRPr="00886663">
              <w:rPr>
                <w:rFonts w:ascii="Times New Roman" w:hAnsi="Times New Roman"/>
                <w:noProof w:val="0"/>
                <w:sz w:val="24"/>
                <w:szCs w:val="24"/>
                <w:lang w:val="en-US"/>
              </w:rPr>
              <w:t>Buxheti</w:t>
            </w:r>
            <w:proofErr w:type="spellEnd"/>
            <w:r w:rsidRPr="00886663">
              <w:rPr>
                <w:rFonts w:ascii="Times New Roman" w:hAnsi="Times New Roman"/>
                <w:noProof w:val="0"/>
                <w:sz w:val="24"/>
                <w:szCs w:val="24"/>
                <w:lang w:val="en-US"/>
              </w:rPr>
              <w:t xml:space="preserve"> </w:t>
            </w:r>
            <w:proofErr w:type="spellStart"/>
            <w:r w:rsidRPr="00886663">
              <w:rPr>
                <w:rFonts w:ascii="Times New Roman" w:hAnsi="Times New Roman"/>
                <w:noProof w:val="0"/>
                <w:sz w:val="24"/>
                <w:szCs w:val="24"/>
                <w:lang w:val="en-US"/>
              </w:rPr>
              <w:t>Fillestar</w:t>
            </w:r>
            <w:proofErr w:type="spellEnd"/>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86663" w:rsidRPr="00886663" w:rsidRDefault="00886663" w:rsidP="00886663">
            <w:pPr>
              <w:jc w:val="center"/>
              <w:rPr>
                <w:rFonts w:ascii="Times New Roman" w:hAnsi="Times New Roman"/>
                <w:noProof w:val="0"/>
                <w:sz w:val="24"/>
                <w:szCs w:val="24"/>
                <w:lang w:val="en-US"/>
              </w:rPr>
            </w:pPr>
            <w:proofErr w:type="spellStart"/>
            <w:r w:rsidRPr="00886663">
              <w:rPr>
                <w:rFonts w:ascii="Times New Roman" w:hAnsi="Times New Roman"/>
                <w:noProof w:val="0"/>
                <w:sz w:val="24"/>
                <w:szCs w:val="24"/>
                <w:lang w:val="en-US"/>
              </w:rPr>
              <w:t>Buxheti</w:t>
            </w:r>
            <w:proofErr w:type="spellEnd"/>
            <w:r w:rsidRPr="00886663">
              <w:rPr>
                <w:rFonts w:ascii="Times New Roman" w:hAnsi="Times New Roman"/>
                <w:noProof w:val="0"/>
                <w:sz w:val="24"/>
                <w:szCs w:val="24"/>
                <w:lang w:val="en-US"/>
              </w:rPr>
              <w:t xml:space="preserve"> me </w:t>
            </w:r>
            <w:proofErr w:type="spellStart"/>
            <w:r w:rsidRPr="00886663">
              <w:rPr>
                <w:rFonts w:ascii="Times New Roman" w:hAnsi="Times New Roman"/>
                <w:noProof w:val="0"/>
                <w:sz w:val="24"/>
                <w:szCs w:val="24"/>
                <w:lang w:val="en-US"/>
              </w:rPr>
              <w:t>ndryshime</w:t>
            </w:r>
            <w:proofErr w:type="spellEnd"/>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86663" w:rsidRPr="00886663" w:rsidRDefault="00886663" w:rsidP="007270EB">
            <w:pPr>
              <w:jc w:val="center"/>
              <w:rPr>
                <w:rFonts w:ascii="Times New Roman" w:hAnsi="Times New Roman"/>
                <w:noProof w:val="0"/>
                <w:sz w:val="24"/>
                <w:szCs w:val="24"/>
                <w:lang w:val="en-US"/>
              </w:rPr>
            </w:pPr>
            <w:proofErr w:type="spellStart"/>
            <w:r w:rsidRPr="00886663">
              <w:rPr>
                <w:rFonts w:ascii="Times New Roman" w:hAnsi="Times New Roman"/>
                <w:noProof w:val="0"/>
                <w:sz w:val="24"/>
                <w:szCs w:val="24"/>
                <w:lang w:val="en-US"/>
              </w:rPr>
              <w:t>Fakti</w:t>
            </w:r>
            <w:proofErr w:type="spellEnd"/>
            <w:r w:rsidR="007270EB">
              <w:rPr>
                <w:rFonts w:ascii="Times New Roman" w:hAnsi="Times New Roman"/>
                <w:noProof w:val="0"/>
                <w:sz w:val="24"/>
                <w:szCs w:val="24"/>
                <w:lang w:val="en-US"/>
              </w:rPr>
              <w:t xml:space="preserve"> 4M</w:t>
            </w:r>
            <w:r w:rsidRPr="00886663">
              <w:rPr>
                <w:rFonts w:ascii="Times New Roman" w:hAnsi="Times New Roman"/>
                <w:noProof w:val="0"/>
                <w:sz w:val="24"/>
                <w:szCs w:val="24"/>
                <w:lang w:val="en-US"/>
              </w:rPr>
              <w:t xml:space="preserve"> 201</w:t>
            </w:r>
            <w:r w:rsidR="007270EB">
              <w:rPr>
                <w:rFonts w:ascii="Times New Roman" w:hAnsi="Times New Roman"/>
                <w:noProof w:val="0"/>
                <w:sz w:val="24"/>
                <w:szCs w:val="24"/>
                <w:lang w:val="en-US"/>
              </w:rPr>
              <w:t>9</w:t>
            </w:r>
          </w:p>
        </w:tc>
      </w:tr>
      <w:tr w:rsidR="00886663" w:rsidRPr="00886663" w:rsidTr="009278F7">
        <w:trPr>
          <w:trHeight w:val="255"/>
        </w:trPr>
        <w:tc>
          <w:tcPr>
            <w:tcW w:w="960" w:type="dxa"/>
            <w:tcBorders>
              <w:top w:val="nil"/>
              <w:left w:val="single" w:sz="4" w:space="0" w:color="auto"/>
              <w:bottom w:val="single" w:sz="4" w:space="0" w:color="auto"/>
              <w:right w:val="single" w:sz="4" w:space="0" w:color="auto"/>
            </w:tcBorders>
            <w:shd w:val="clear" w:color="000000" w:fill="F2DCDB"/>
            <w:noWrap/>
            <w:vAlign w:val="center"/>
            <w:hideMark/>
          </w:tcPr>
          <w:p w:rsidR="00886663" w:rsidRPr="00886663" w:rsidRDefault="00886663" w:rsidP="00886663">
            <w:pPr>
              <w:jc w:val="center"/>
              <w:rPr>
                <w:rFonts w:ascii="Times New Roman" w:hAnsi="Times New Roman"/>
                <w:noProof w:val="0"/>
                <w:sz w:val="24"/>
                <w:szCs w:val="24"/>
                <w:lang w:val="en-US"/>
              </w:rPr>
            </w:pPr>
            <w:proofErr w:type="spellStart"/>
            <w:r w:rsidRPr="00886663">
              <w:rPr>
                <w:rFonts w:ascii="Times New Roman" w:hAnsi="Times New Roman"/>
                <w:noProof w:val="0"/>
                <w:sz w:val="24"/>
                <w:szCs w:val="24"/>
                <w:lang w:val="en-US"/>
              </w:rPr>
              <w:t>Kod</w:t>
            </w:r>
            <w:proofErr w:type="spellEnd"/>
            <w:r w:rsidRPr="00886663">
              <w:rPr>
                <w:rFonts w:ascii="Times New Roman" w:hAnsi="Times New Roman"/>
                <w:noProof w:val="0"/>
                <w:sz w:val="24"/>
                <w:szCs w:val="24"/>
                <w:lang w:val="en-US"/>
              </w:rPr>
              <w:t xml:space="preserve">. </w:t>
            </w:r>
            <w:proofErr w:type="spellStart"/>
            <w:r w:rsidRPr="00886663">
              <w:rPr>
                <w:rFonts w:ascii="Times New Roman" w:hAnsi="Times New Roman"/>
                <w:noProof w:val="0"/>
                <w:sz w:val="24"/>
                <w:szCs w:val="24"/>
                <w:lang w:val="en-US"/>
              </w:rPr>
              <w:t>Prog</w:t>
            </w:r>
            <w:proofErr w:type="spellEnd"/>
          </w:p>
        </w:tc>
        <w:tc>
          <w:tcPr>
            <w:tcW w:w="4275" w:type="dxa"/>
            <w:tcBorders>
              <w:top w:val="nil"/>
              <w:left w:val="nil"/>
              <w:bottom w:val="single" w:sz="4" w:space="0" w:color="auto"/>
              <w:right w:val="single" w:sz="4" w:space="0" w:color="auto"/>
            </w:tcBorders>
            <w:shd w:val="clear" w:color="000000" w:fill="F2DCDB"/>
            <w:noWrap/>
            <w:vAlign w:val="center"/>
            <w:hideMark/>
          </w:tcPr>
          <w:p w:rsidR="00886663" w:rsidRPr="00886663" w:rsidRDefault="00886663" w:rsidP="00886663">
            <w:pPr>
              <w:rPr>
                <w:rFonts w:ascii="Times New Roman" w:hAnsi="Times New Roman"/>
                <w:noProof w:val="0"/>
                <w:sz w:val="24"/>
                <w:szCs w:val="24"/>
                <w:lang w:val="en-US"/>
              </w:rPr>
            </w:pPr>
            <w:proofErr w:type="spellStart"/>
            <w:r w:rsidRPr="00886663">
              <w:rPr>
                <w:rFonts w:ascii="Times New Roman" w:hAnsi="Times New Roman"/>
                <w:noProof w:val="0"/>
                <w:sz w:val="24"/>
                <w:szCs w:val="24"/>
                <w:lang w:val="en-US"/>
              </w:rPr>
              <w:t>Programi</w:t>
            </w:r>
            <w:proofErr w:type="spellEnd"/>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886663" w:rsidRPr="00886663" w:rsidRDefault="00886663" w:rsidP="00886663">
            <w:pPr>
              <w:rPr>
                <w:rFonts w:ascii="Times New Roman" w:hAnsi="Times New Roman"/>
                <w:noProof w:val="0"/>
                <w:sz w:val="24"/>
                <w:szCs w:val="24"/>
                <w:lang w:val="en-US"/>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886663" w:rsidRPr="00886663" w:rsidRDefault="00886663" w:rsidP="00886663">
            <w:pPr>
              <w:rPr>
                <w:rFonts w:ascii="Times New Roman" w:hAnsi="Times New Roman"/>
                <w:noProof w:val="0"/>
                <w:sz w:val="24"/>
                <w:szCs w:val="24"/>
                <w:lang w:val="en-US"/>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886663" w:rsidRPr="00886663" w:rsidRDefault="00886663" w:rsidP="00886663">
            <w:pPr>
              <w:rPr>
                <w:rFonts w:ascii="Times New Roman" w:hAnsi="Times New Roman"/>
                <w:noProof w:val="0"/>
                <w:sz w:val="24"/>
                <w:szCs w:val="24"/>
                <w:lang w:val="en-US"/>
              </w:rPr>
            </w:pPr>
          </w:p>
        </w:tc>
      </w:tr>
      <w:tr w:rsidR="003E7782" w:rsidRPr="00886663" w:rsidTr="009278F7">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E7782" w:rsidRDefault="003E7782" w:rsidP="00321F08">
            <w:pPr>
              <w:jc w:val="center"/>
              <w:rPr>
                <w:rFonts w:ascii="Arial" w:hAnsi="Arial" w:cs="Arial"/>
                <w:sz w:val="16"/>
                <w:szCs w:val="16"/>
              </w:rPr>
            </w:pPr>
            <w:r>
              <w:rPr>
                <w:rFonts w:ascii="Arial" w:hAnsi="Arial" w:cs="Arial"/>
                <w:sz w:val="16"/>
                <w:szCs w:val="16"/>
              </w:rPr>
              <w:t>01110</w:t>
            </w:r>
          </w:p>
        </w:tc>
        <w:tc>
          <w:tcPr>
            <w:tcW w:w="4275" w:type="dxa"/>
            <w:tcBorders>
              <w:top w:val="nil"/>
              <w:left w:val="nil"/>
              <w:bottom w:val="single" w:sz="4" w:space="0" w:color="auto"/>
              <w:right w:val="single" w:sz="4" w:space="0" w:color="auto"/>
            </w:tcBorders>
            <w:shd w:val="clear" w:color="auto" w:fill="auto"/>
            <w:noWrap/>
            <w:vAlign w:val="bottom"/>
          </w:tcPr>
          <w:p w:rsidR="003E7782" w:rsidRDefault="003E7782" w:rsidP="00321F08">
            <w:pPr>
              <w:rPr>
                <w:rFonts w:ascii="Arial" w:hAnsi="Arial" w:cs="Arial"/>
                <w:sz w:val="16"/>
                <w:szCs w:val="16"/>
              </w:rPr>
            </w:pPr>
            <w:r>
              <w:rPr>
                <w:rFonts w:ascii="Arial" w:hAnsi="Arial" w:cs="Arial"/>
                <w:sz w:val="16"/>
                <w:szCs w:val="16"/>
              </w:rPr>
              <w:t>Planifikimi, menaxhimi dhe administrimi</w:t>
            </w:r>
          </w:p>
        </w:tc>
        <w:tc>
          <w:tcPr>
            <w:tcW w:w="1350" w:type="dxa"/>
            <w:tcBorders>
              <w:top w:val="nil"/>
              <w:left w:val="single" w:sz="4" w:space="0" w:color="auto"/>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6.8</w:t>
            </w:r>
          </w:p>
        </w:tc>
        <w:tc>
          <w:tcPr>
            <w:tcW w:w="1260" w:type="dxa"/>
            <w:tcBorders>
              <w:top w:val="nil"/>
              <w:left w:val="nil"/>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6.9</w:t>
            </w:r>
          </w:p>
        </w:tc>
        <w:tc>
          <w:tcPr>
            <w:tcW w:w="1170" w:type="dxa"/>
            <w:tcBorders>
              <w:top w:val="nil"/>
              <w:left w:val="nil"/>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4.8</w:t>
            </w:r>
          </w:p>
        </w:tc>
      </w:tr>
      <w:tr w:rsidR="003E7782" w:rsidRPr="00886663" w:rsidTr="009278F7">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E7782" w:rsidRDefault="003E7782" w:rsidP="00321F08">
            <w:pPr>
              <w:jc w:val="center"/>
              <w:rPr>
                <w:rFonts w:ascii="Arial" w:hAnsi="Arial" w:cs="Arial"/>
                <w:sz w:val="16"/>
                <w:szCs w:val="16"/>
              </w:rPr>
            </w:pPr>
            <w:r>
              <w:rPr>
                <w:rFonts w:ascii="Arial" w:hAnsi="Arial" w:cs="Arial"/>
                <w:sz w:val="16"/>
                <w:szCs w:val="16"/>
              </w:rPr>
              <w:t>01120</w:t>
            </w:r>
          </w:p>
        </w:tc>
        <w:tc>
          <w:tcPr>
            <w:tcW w:w="4275" w:type="dxa"/>
            <w:tcBorders>
              <w:top w:val="nil"/>
              <w:left w:val="nil"/>
              <w:bottom w:val="single" w:sz="4" w:space="0" w:color="auto"/>
              <w:right w:val="single" w:sz="4" w:space="0" w:color="auto"/>
            </w:tcBorders>
            <w:shd w:val="clear" w:color="auto" w:fill="auto"/>
            <w:noWrap/>
            <w:vAlign w:val="bottom"/>
          </w:tcPr>
          <w:p w:rsidR="003E7782" w:rsidRDefault="003E7782" w:rsidP="00321F08">
            <w:pPr>
              <w:rPr>
                <w:rFonts w:ascii="Arial" w:hAnsi="Arial" w:cs="Arial"/>
                <w:sz w:val="16"/>
                <w:szCs w:val="16"/>
              </w:rPr>
            </w:pPr>
            <w:r>
              <w:rPr>
                <w:rFonts w:ascii="Arial" w:hAnsi="Arial" w:cs="Arial"/>
                <w:sz w:val="16"/>
                <w:szCs w:val="16"/>
              </w:rPr>
              <w:t>Mbështetje diplomatike jashtë shtetit</w:t>
            </w:r>
          </w:p>
        </w:tc>
        <w:tc>
          <w:tcPr>
            <w:tcW w:w="1350" w:type="dxa"/>
            <w:tcBorders>
              <w:top w:val="nil"/>
              <w:left w:val="single" w:sz="4" w:space="0" w:color="auto"/>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76.0</w:t>
            </w:r>
          </w:p>
        </w:tc>
        <w:tc>
          <w:tcPr>
            <w:tcW w:w="1260" w:type="dxa"/>
            <w:tcBorders>
              <w:top w:val="nil"/>
              <w:left w:val="nil"/>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76.3</w:t>
            </w:r>
          </w:p>
        </w:tc>
        <w:tc>
          <w:tcPr>
            <w:tcW w:w="1170" w:type="dxa"/>
            <w:tcBorders>
              <w:top w:val="nil"/>
              <w:left w:val="nil"/>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78.0</w:t>
            </w:r>
          </w:p>
        </w:tc>
      </w:tr>
      <w:tr w:rsidR="003E7782" w:rsidRPr="00886663" w:rsidTr="009278F7">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E7782" w:rsidRDefault="003E7782" w:rsidP="00321F08">
            <w:pPr>
              <w:jc w:val="center"/>
              <w:rPr>
                <w:rFonts w:ascii="Arial" w:hAnsi="Arial" w:cs="Arial"/>
                <w:sz w:val="16"/>
                <w:szCs w:val="16"/>
              </w:rPr>
            </w:pPr>
            <w:r>
              <w:rPr>
                <w:rFonts w:ascii="Arial" w:hAnsi="Arial" w:cs="Arial"/>
                <w:sz w:val="16"/>
                <w:szCs w:val="16"/>
              </w:rPr>
              <w:t>01130</w:t>
            </w:r>
          </w:p>
        </w:tc>
        <w:tc>
          <w:tcPr>
            <w:tcW w:w="4275" w:type="dxa"/>
            <w:tcBorders>
              <w:top w:val="nil"/>
              <w:left w:val="nil"/>
              <w:bottom w:val="single" w:sz="4" w:space="0" w:color="auto"/>
              <w:right w:val="single" w:sz="4" w:space="0" w:color="auto"/>
            </w:tcBorders>
            <w:shd w:val="clear" w:color="auto" w:fill="auto"/>
            <w:noWrap/>
            <w:vAlign w:val="bottom"/>
          </w:tcPr>
          <w:p w:rsidR="003E7782" w:rsidRDefault="003E7782" w:rsidP="00321F08">
            <w:pPr>
              <w:rPr>
                <w:rFonts w:ascii="Arial" w:hAnsi="Arial" w:cs="Arial"/>
                <w:sz w:val="16"/>
                <w:szCs w:val="16"/>
              </w:rPr>
            </w:pPr>
            <w:r>
              <w:rPr>
                <w:rFonts w:ascii="Arial" w:hAnsi="Arial" w:cs="Arial"/>
                <w:sz w:val="16"/>
                <w:szCs w:val="16"/>
              </w:rPr>
              <w:t>Aktiviteti diplomatik dhe konsullor i MEPJ</w:t>
            </w:r>
          </w:p>
        </w:tc>
        <w:tc>
          <w:tcPr>
            <w:tcW w:w="1350" w:type="dxa"/>
            <w:tcBorders>
              <w:top w:val="nil"/>
              <w:left w:val="single" w:sz="4" w:space="0" w:color="auto"/>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6.5</w:t>
            </w:r>
          </w:p>
        </w:tc>
        <w:tc>
          <w:tcPr>
            <w:tcW w:w="1260" w:type="dxa"/>
            <w:tcBorders>
              <w:top w:val="nil"/>
              <w:left w:val="nil"/>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6.3</w:t>
            </w:r>
          </w:p>
        </w:tc>
        <w:tc>
          <w:tcPr>
            <w:tcW w:w="1170" w:type="dxa"/>
            <w:tcBorders>
              <w:top w:val="nil"/>
              <w:left w:val="nil"/>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7.5</w:t>
            </w:r>
          </w:p>
        </w:tc>
      </w:tr>
      <w:tr w:rsidR="003E7782" w:rsidRPr="00886663" w:rsidTr="009278F7">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E7782" w:rsidRDefault="003E7782" w:rsidP="00321F08">
            <w:pPr>
              <w:jc w:val="center"/>
              <w:rPr>
                <w:rFonts w:ascii="Arial" w:hAnsi="Arial" w:cs="Arial"/>
                <w:sz w:val="16"/>
                <w:szCs w:val="16"/>
              </w:rPr>
            </w:pPr>
            <w:r>
              <w:rPr>
                <w:rFonts w:ascii="Arial" w:hAnsi="Arial" w:cs="Arial"/>
                <w:sz w:val="16"/>
                <w:szCs w:val="16"/>
              </w:rPr>
              <w:t>01150</w:t>
            </w:r>
          </w:p>
        </w:tc>
        <w:tc>
          <w:tcPr>
            <w:tcW w:w="4275" w:type="dxa"/>
            <w:tcBorders>
              <w:top w:val="nil"/>
              <w:left w:val="nil"/>
              <w:bottom w:val="single" w:sz="4" w:space="0" w:color="auto"/>
              <w:right w:val="single" w:sz="4" w:space="0" w:color="auto"/>
            </w:tcBorders>
            <w:shd w:val="clear" w:color="auto" w:fill="auto"/>
            <w:noWrap/>
            <w:vAlign w:val="bottom"/>
          </w:tcPr>
          <w:p w:rsidR="003E7782" w:rsidRDefault="003E7782" w:rsidP="00321F08">
            <w:pPr>
              <w:rPr>
                <w:rFonts w:ascii="Arial" w:hAnsi="Arial" w:cs="Arial"/>
                <w:sz w:val="16"/>
                <w:szCs w:val="16"/>
              </w:rPr>
            </w:pPr>
            <w:r>
              <w:rPr>
                <w:rFonts w:ascii="Arial" w:hAnsi="Arial" w:cs="Arial"/>
                <w:sz w:val="16"/>
                <w:szCs w:val="16"/>
              </w:rPr>
              <w:t>Mbështetje institucionale për procesin e integrimit</w:t>
            </w:r>
          </w:p>
        </w:tc>
        <w:tc>
          <w:tcPr>
            <w:tcW w:w="1350" w:type="dxa"/>
            <w:tcBorders>
              <w:top w:val="nil"/>
              <w:left w:val="single" w:sz="4" w:space="0" w:color="auto"/>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10.8</w:t>
            </w:r>
          </w:p>
        </w:tc>
        <w:tc>
          <w:tcPr>
            <w:tcW w:w="1260" w:type="dxa"/>
            <w:tcBorders>
              <w:top w:val="nil"/>
              <w:left w:val="nil"/>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10.4</w:t>
            </w:r>
          </w:p>
        </w:tc>
        <w:tc>
          <w:tcPr>
            <w:tcW w:w="1170" w:type="dxa"/>
            <w:tcBorders>
              <w:top w:val="nil"/>
              <w:left w:val="nil"/>
              <w:bottom w:val="single" w:sz="4" w:space="0" w:color="auto"/>
              <w:right w:val="single" w:sz="4" w:space="0" w:color="auto"/>
            </w:tcBorders>
            <w:shd w:val="clear" w:color="auto" w:fill="auto"/>
            <w:noWrap/>
            <w:vAlign w:val="bottom"/>
          </w:tcPr>
          <w:p w:rsidR="003E7782" w:rsidRDefault="003E7782">
            <w:pPr>
              <w:jc w:val="right"/>
              <w:rPr>
                <w:rFonts w:ascii="Arial" w:hAnsi="Arial" w:cs="Arial"/>
                <w:sz w:val="20"/>
              </w:rPr>
            </w:pPr>
            <w:r>
              <w:rPr>
                <w:rFonts w:ascii="Arial" w:hAnsi="Arial" w:cs="Arial"/>
                <w:sz w:val="20"/>
              </w:rPr>
              <w:t>9.7</w:t>
            </w:r>
          </w:p>
        </w:tc>
      </w:tr>
      <w:tr w:rsidR="003E7782" w:rsidRPr="00886663" w:rsidTr="007270EB">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E7782" w:rsidRPr="00886663" w:rsidRDefault="003E7782" w:rsidP="00886663">
            <w:pPr>
              <w:jc w:val="center"/>
              <w:rPr>
                <w:rFonts w:ascii="Times New Roman" w:hAnsi="Times New Roman"/>
                <w:b/>
                <w:bCs/>
                <w:noProof w:val="0"/>
                <w:sz w:val="24"/>
                <w:szCs w:val="24"/>
                <w:lang w:val="en-US"/>
              </w:rPr>
            </w:pPr>
          </w:p>
        </w:tc>
        <w:tc>
          <w:tcPr>
            <w:tcW w:w="4275" w:type="dxa"/>
            <w:tcBorders>
              <w:top w:val="nil"/>
              <w:left w:val="nil"/>
              <w:bottom w:val="single" w:sz="4" w:space="0" w:color="auto"/>
              <w:right w:val="single" w:sz="4" w:space="0" w:color="auto"/>
            </w:tcBorders>
            <w:shd w:val="clear" w:color="auto" w:fill="auto"/>
            <w:noWrap/>
            <w:vAlign w:val="center"/>
            <w:hideMark/>
          </w:tcPr>
          <w:p w:rsidR="003E7782" w:rsidRPr="00886663" w:rsidRDefault="003E7782" w:rsidP="00886663">
            <w:pPr>
              <w:rPr>
                <w:rFonts w:ascii="Times New Roman" w:hAnsi="Times New Roman"/>
                <w:b/>
                <w:bCs/>
                <w:noProof w:val="0"/>
                <w:sz w:val="24"/>
                <w:szCs w:val="24"/>
                <w:lang w:val="en-US"/>
              </w:rPr>
            </w:pPr>
            <w:r w:rsidRPr="00886663">
              <w:rPr>
                <w:rFonts w:ascii="Times New Roman" w:hAnsi="Times New Roman"/>
                <w:b/>
                <w:bCs/>
                <w:noProof w:val="0"/>
                <w:sz w:val="24"/>
                <w:szCs w:val="24"/>
                <w:lang w:val="en-US"/>
              </w:rPr>
              <w:t>TOTALI</w:t>
            </w:r>
          </w:p>
        </w:tc>
        <w:tc>
          <w:tcPr>
            <w:tcW w:w="1350" w:type="dxa"/>
            <w:tcBorders>
              <w:top w:val="nil"/>
              <w:left w:val="single" w:sz="4" w:space="0" w:color="auto"/>
              <w:bottom w:val="single" w:sz="4" w:space="0" w:color="auto"/>
              <w:right w:val="single" w:sz="4" w:space="0" w:color="auto"/>
            </w:tcBorders>
            <w:shd w:val="clear" w:color="auto" w:fill="auto"/>
            <w:noWrap/>
            <w:vAlign w:val="bottom"/>
          </w:tcPr>
          <w:p w:rsidR="003E7782" w:rsidRDefault="003E7782">
            <w:pPr>
              <w:jc w:val="right"/>
              <w:rPr>
                <w:rFonts w:ascii="Arial" w:hAnsi="Arial" w:cs="Arial"/>
                <w:b/>
                <w:bCs/>
                <w:sz w:val="20"/>
              </w:rPr>
            </w:pPr>
            <w:r>
              <w:rPr>
                <w:rFonts w:ascii="Arial" w:hAnsi="Arial" w:cs="Arial"/>
                <w:b/>
                <w:bCs/>
                <w:sz w:val="20"/>
              </w:rPr>
              <w:t>100.0</w:t>
            </w:r>
          </w:p>
        </w:tc>
        <w:tc>
          <w:tcPr>
            <w:tcW w:w="1260" w:type="dxa"/>
            <w:tcBorders>
              <w:top w:val="nil"/>
              <w:left w:val="nil"/>
              <w:bottom w:val="single" w:sz="4" w:space="0" w:color="auto"/>
              <w:right w:val="single" w:sz="4" w:space="0" w:color="auto"/>
            </w:tcBorders>
            <w:shd w:val="clear" w:color="auto" w:fill="auto"/>
            <w:noWrap/>
            <w:vAlign w:val="bottom"/>
          </w:tcPr>
          <w:p w:rsidR="003E7782" w:rsidRDefault="003E7782">
            <w:pPr>
              <w:jc w:val="right"/>
              <w:rPr>
                <w:rFonts w:ascii="Arial" w:hAnsi="Arial" w:cs="Arial"/>
                <w:b/>
                <w:bCs/>
                <w:sz w:val="20"/>
              </w:rPr>
            </w:pPr>
            <w:r>
              <w:rPr>
                <w:rFonts w:ascii="Arial" w:hAnsi="Arial" w:cs="Arial"/>
                <w:b/>
                <w:bCs/>
                <w:sz w:val="20"/>
              </w:rPr>
              <w:t>100.0</w:t>
            </w:r>
          </w:p>
        </w:tc>
        <w:tc>
          <w:tcPr>
            <w:tcW w:w="1170" w:type="dxa"/>
            <w:tcBorders>
              <w:top w:val="nil"/>
              <w:left w:val="nil"/>
              <w:bottom w:val="single" w:sz="4" w:space="0" w:color="auto"/>
              <w:right w:val="single" w:sz="4" w:space="0" w:color="auto"/>
            </w:tcBorders>
            <w:shd w:val="clear" w:color="auto" w:fill="auto"/>
            <w:noWrap/>
            <w:vAlign w:val="bottom"/>
          </w:tcPr>
          <w:p w:rsidR="003E7782" w:rsidRDefault="003E7782">
            <w:pPr>
              <w:jc w:val="right"/>
              <w:rPr>
                <w:rFonts w:ascii="Arial" w:hAnsi="Arial" w:cs="Arial"/>
                <w:b/>
                <w:bCs/>
                <w:sz w:val="20"/>
              </w:rPr>
            </w:pPr>
            <w:r>
              <w:rPr>
                <w:rFonts w:ascii="Arial" w:hAnsi="Arial" w:cs="Arial"/>
                <w:b/>
                <w:bCs/>
                <w:sz w:val="20"/>
              </w:rPr>
              <w:t>100.0</w:t>
            </w:r>
          </w:p>
        </w:tc>
      </w:tr>
    </w:tbl>
    <w:p w:rsidR="00A433A8" w:rsidRPr="00AF6C4C" w:rsidRDefault="00A433A8" w:rsidP="00A433A8">
      <w:pPr>
        <w:contextualSpacing/>
        <w:jc w:val="both"/>
        <w:rPr>
          <w:rFonts w:ascii="Times New Roman" w:eastAsia="MS Mincho" w:hAnsi="Times New Roman"/>
          <w:noProof w:val="0"/>
          <w:sz w:val="20"/>
          <w:lang w:val="sq-AL"/>
        </w:rPr>
      </w:pPr>
    </w:p>
    <w:p w:rsidR="00A433A8" w:rsidRPr="00AF6C4C" w:rsidRDefault="00DF550A" w:rsidP="00DF550A">
      <w:pPr>
        <w:spacing w:line="276" w:lineRule="auto"/>
        <w:jc w:val="both"/>
        <w:rPr>
          <w:rFonts w:ascii="Times New Roman" w:hAnsi="Times New Roman"/>
          <w:sz w:val="24"/>
          <w:szCs w:val="24"/>
          <w:lang w:val="sq-AL"/>
        </w:rPr>
      </w:pPr>
      <w:r w:rsidRPr="00AF6C4C">
        <w:rPr>
          <w:rFonts w:ascii="Times New Roman" w:hAnsi="Times New Roman"/>
          <w:sz w:val="24"/>
          <w:szCs w:val="24"/>
          <w:lang w:val="sq-AL"/>
        </w:rPr>
        <w:t xml:space="preserve">Nga sa më sipër rezulton se </w:t>
      </w:r>
      <w:r w:rsidR="005C7362">
        <w:rPr>
          <w:rFonts w:ascii="Times New Roman" w:hAnsi="Times New Roman"/>
          <w:sz w:val="24"/>
          <w:szCs w:val="24"/>
          <w:lang w:val="sq-AL"/>
        </w:rPr>
        <w:t xml:space="preserve">më shumë se </w:t>
      </w:r>
      <w:r w:rsidR="003E7782">
        <w:rPr>
          <w:rFonts w:ascii="Times New Roman" w:hAnsi="Times New Roman"/>
          <w:sz w:val="24"/>
          <w:szCs w:val="24"/>
          <w:lang w:val="sq-AL"/>
        </w:rPr>
        <w:t>87.7</w:t>
      </w:r>
      <w:r w:rsidRPr="00AF6C4C">
        <w:rPr>
          <w:rFonts w:ascii="Times New Roman" w:hAnsi="Times New Roman"/>
          <w:sz w:val="24"/>
          <w:szCs w:val="24"/>
          <w:lang w:val="sq-AL"/>
        </w:rPr>
        <w:t xml:space="preserve">% e totalit të shpenzimeve faktike të </w:t>
      </w:r>
      <w:r w:rsidR="003E7782">
        <w:rPr>
          <w:rFonts w:ascii="Times New Roman" w:hAnsi="Times New Roman"/>
          <w:sz w:val="24"/>
          <w:szCs w:val="24"/>
          <w:lang w:val="sq-AL"/>
        </w:rPr>
        <w:t>8</w:t>
      </w:r>
      <w:r w:rsidR="00D700AA">
        <w:rPr>
          <w:rFonts w:ascii="Times New Roman" w:hAnsi="Times New Roman"/>
          <w:sz w:val="24"/>
          <w:szCs w:val="24"/>
          <w:lang w:val="sq-AL"/>
        </w:rPr>
        <w:t xml:space="preserve"> mujorit t</w:t>
      </w:r>
      <w:r w:rsidR="00F56739">
        <w:rPr>
          <w:rFonts w:ascii="Times New Roman" w:hAnsi="Times New Roman"/>
          <w:sz w:val="24"/>
          <w:szCs w:val="24"/>
          <w:lang w:val="sq-AL"/>
        </w:rPr>
        <w:t>ë</w:t>
      </w:r>
      <w:r w:rsidR="00D700AA">
        <w:rPr>
          <w:rFonts w:ascii="Times New Roman" w:hAnsi="Times New Roman"/>
          <w:sz w:val="24"/>
          <w:szCs w:val="24"/>
          <w:lang w:val="sq-AL"/>
        </w:rPr>
        <w:t xml:space="preserve"> par</w:t>
      </w:r>
      <w:r w:rsidR="00F56739">
        <w:rPr>
          <w:rFonts w:ascii="Times New Roman" w:hAnsi="Times New Roman"/>
          <w:sz w:val="24"/>
          <w:szCs w:val="24"/>
          <w:lang w:val="sq-AL"/>
        </w:rPr>
        <w:t>ë</w:t>
      </w:r>
      <w:r w:rsidR="00D700AA">
        <w:rPr>
          <w:rFonts w:ascii="Times New Roman" w:hAnsi="Times New Roman"/>
          <w:sz w:val="24"/>
          <w:szCs w:val="24"/>
          <w:lang w:val="sq-AL"/>
        </w:rPr>
        <w:t xml:space="preserve"> 2019</w:t>
      </w:r>
      <w:r w:rsidRPr="00AF6C4C">
        <w:rPr>
          <w:rFonts w:ascii="Times New Roman" w:hAnsi="Times New Roman"/>
          <w:sz w:val="24"/>
          <w:szCs w:val="24"/>
          <w:lang w:val="sq-AL"/>
        </w:rPr>
        <w:t>, janë përdorur në program</w:t>
      </w:r>
      <w:r w:rsidR="0098398E" w:rsidRPr="00AF6C4C">
        <w:rPr>
          <w:rFonts w:ascii="Times New Roman" w:hAnsi="Times New Roman"/>
          <w:sz w:val="24"/>
          <w:szCs w:val="24"/>
          <w:lang w:val="sq-AL"/>
        </w:rPr>
        <w:t>in</w:t>
      </w:r>
      <w:r w:rsidRPr="00AF6C4C">
        <w:rPr>
          <w:rFonts w:ascii="Times New Roman" w:hAnsi="Times New Roman"/>
          <w:sz w:val="24"/>
          <w:szCs w:val="24"/>
          <w:lang w:val="sq-AL"/>
        </w:rPr>
        <w:t xml:space="preserve"> </w:t>
      </w:r>
      <w:r w:rsidR="00D51CF6">
        <w:rPr>
          <w:rFonts w:ascii="Times New Roman" w:hAnsi="Times New Roman"/>
          <w:sz w:val="24"/>
          <w:szCs w:val="24"/>
          <w:lang w:val="sq-AL"/>
        </w:rPr>
        <w:t>“Mbështetje diplomatike jashtë</w:t>
      </w:r>
      <w:r w:rsidR="003E7782">
        <w:rPr>
          <w:rFonts w:ascii="Times New Roman" w:hAnsi="Times New Roman"/>
          <w:sz w:val="24"/>
          <w:szCs w:val="24"/>
          <w:lang w:val="sq-AL"/>
        </w:rPr>
        <w:t xml:space="preserve"> shtetit”</w:t>
      </w:r>
      <w:r w:rsidR="007B7891">
        <w:rPr>
          <w:rFonts w:ascii="Times New Roman" w:hAnsi="Times New Roman"/>
          <w:sz w:val="24"/>
          <w:szCs w:val="24"/>
          <w:lang w:val="sq-AL"/>
        </w:rPr>
        <w:t xml:space="preserve"> dhe “</w:t>
      </w:r>
      <w:r w:rsidR="00D700AA" w:rsidRPr="00D700AA">
        <w:rPr>
          <w:rFonts w:ascii="Times New Roman" w:hAnsi="Times New Roman"/>
          <w:sz w:val="24"/>
          <w:szCs w:val="24"/>
          <w:lang w:val="sq-AL"/>
        </w:rPr>
        <w:t>Mbështetje institucionale për procesin e integrimit</w:t>
      </w:r>
      <w:r w:rsidR="007B7891">
        <w:rPr>
          <w:rFonts w:ascii="Times New Roman" w:hAnsi="Times New Roman"/>
          <w:sz w:val="24"/>
          <w:szCs w:val="24"/>
          <w:lang w:val="sq-AL"/>
        </w:rPr>
        <w:t>”</w:t>
      </w:r>
      <w:r w:rsidR="005B09C5">
        <w:rPr>
          <w:rFonts w:ascii="Times New Roman" w:hAnsi="Times New Roman"/>
          <w:sz w:val="24"/>
          <w:szCs w:val="24"/>
          <w:lang w:val="sq-AL"/>
        </w:rPr>
        <w:t>.</w:t>
      </w:r>
    </w:p>
    <w:p w:rsidR="0098398E" w:rsidRPr="00AF6C4C" w:rsidRDefault="0098398E" w:rsidP="00DF550A">
      <w:pPr>
        <w:spacing w:line="276" w:lineRule="auto"/>
        <w:jc w:val="both"/>
        <w:rPr>
          <w:rFonts w:ascii="Times New Roman" w:hAnsi="Times New Roman"/>
          <w:sz w:val="24"/>
          <w:szCs w:val="24"/>
          <w:lang w:val="sq-AL"/>
        </w:rPr>
      </w:pPr>
    </w:p>
    <w:p w:rsidR="0098398E" w:rsidRPr="00AF6C4C" w:rsidRDefault="0098398E" w:rsidP="0098398E">
      <w:pPr>
        <w:pStyle w:val="ListParagraph"/>
        <w:numPr>
          <w:ilvl w:val="0"/>
          <w:numId w:val="16"/>
        </w:numPr>
        <w:spacing w:line="276" w:lineRule="auto"/>
        <w:jc w:val="both"/>
        <w:rPr>
          <w:b/>
          <w:lang w:val="sq-AL"/>
        </w:rPr>
      </w:pPr>
      <w:r w:rsidRPr="00AF6C4C">
        <w:rPr>
          <w:b/>
          <w:lang w:val="sq-AL"/>
        </w:rPr>
        <w:t xml:space="preserve">Performanca dhe statusi i produkteve kryesore </w:t>
      </w:r>
    </w:p>
    <w:p w:rsidR="0098398E" w:rsidRPr="00AF6C4C" w:rsidRDefault="0098398E" w:rsidP="0098398E">
      <w:pPr>
        <w:pStyle w:val="ListParagraph"/>
        <w:spacing w:line="276" w:lineRule="auto"/>
        <w:ind w:left="540"/>
        <w:jc w:val="both"/>
        <w:rPr>
          <w:b/>
          <w:lang w:val="sq-AL"/>
        </w:rPr>
      </w:pPr>
    </w:p>
    <w:p w:rsidR="00517035" w:rsidRDefault="00416DF2" w:rsidP="0098398E">
      <w:pPr>
        <w:spacing w:line="276" w:lineRule="auto"/>
        <w:jc w:val="both"/>
        <w:rPr>
          <w:rFonts w:ascii="Times New Roman" w:hAnsi="Times New Roman"/>
          <w:sz w:val="24"/>
          <w:szCs w:val="24"/>
          <w:lang w:val="sq-AL"/>
        </w:rPr>
      </w:pPr>
      <w:r w:rsidRPr="00AF6C4C">
        <w:rPr>
          <w:rFonts w:ascii="Times New Roman" w:hAnsi="Times New Roman"/>
          <w:sz w:val="24"/>
          <w:szCs w:val="24"/>
          <w:u w:val="single"/>
          <w:lang w:val="sq-AL"/>
        </w:rPr>
        <w:t>Programi</w:t>
      </w:r>
      <w:r w:rsidR="0098398E" w:rsidRPr="00AF6C4C">
        <w:rPr>
          <w:rFonts w:ascii="Times New Roman" w:hAnsi="Times New Roman"/>
          <w:sz w:val="24"/>
          <w:szCs w:val="24"/>
          <w:u w:val="single"/>
          <w:lang w:val="sq-AL"/>
        </w:rPr>
        <w:t xml:space="preserve"> planifikim, administrim dhe menaxhim</w:t>
      </w:r>
      <w:r w:rsidR="0098398E" w:rsidRPr="00AF6C4C">
        <w:rPr>
          <w:rFonts w:ascii="Times New Roman" w:hAnsi="Times New Roman"/>
          <w:sz w:val="24"/>
          <w:szCs w:val="24"/>
          <w:lang w:val="sq-AL"/>
        </w:rPr>
        <w:t>,</w:t>
      </w:r>
      <w:r w:rsidRPr="00AF6C4C">
        <w:rPr>
          <w:rFonts w:ascii="Times New Roman" w:hAnsi="Times New Roman"/>
        </w:rPr>
        <w:t xml:space="preserve"> </w:t>
      </w:r>
      <w:r w:rsidRPr="00AF6C4C">
        <w:rPr>
          <w:rFonts w:ascii="Times New Roman" w:hAnsi="Times New Roman"/>
          <w:sz w:val="24"/>
          <w:szCs w:val="24"/>
          <w:lang w:val="sq-AL"/>
        </w:rPr>
        <w:t>synon mbështetjen financiare dhe njerëzore në realizimin e politikave në tërësi të drejtorive të MEPJ duke siguruar një lidhje efikase ekonomike dhe financiare midis aparatit qëndror dhe përfaqësive diplomatike. Tërësia e aktiviteteve të këtij programi buxhetor ka për qëllim mbështetjen e strukturave të shërbimit të jashtëm të RSH-së në funksion të realizimit të misionit të MEPJ-së.</w:t>
      </w:r>
      <w:r w:rsidR="0098398E" w:rsidRPr="00AF6C4C">
        <w:rPr>
          <w:rFonts w:ascii="Times New Roman" w:hAnsi="Times New Roman"/>
          <w:sz w:val="24"/>
          <w:szCs w:val="24"/>
          <w:lang w:val="sq-AL"/>
        </w:rPr>
        <w:t xml:space="preserve"> </w:t>
      </w:r>
    </w:p>
    <w:p w:rsidR="0098398E" w:rsidRPr="00AF6C4C" w:rsidRDefault="00416DF2" w:rsidP="0098398E">
      <w:pPr>
        <w:spacing w:line="276" w:lineRule="auto"/>
        <w:jc w:val="both"/>
        <w:rPr>
          <w:rFonts w:ascii="Times New Roman" w:hAnsi="Times New Roman"/>
          <w:sz w:val="24"/>
          <w:szCs w:val="24"/>
          <w:lang w:val="sq-AL"/>
        </w:rPr>
      </w:pPr>
      <w:r w:rsidRPr="00AF6C4C">
        <w:rPr>
          <w:rFonts w:ascii="Times New Roman" w:hAnsi="Times New Roman"/>
          <w:sz w:val="24"/>
          <w:szCs w:val="24"/>
          <w:lang w:val="sq-AL"/>
        </w:rPr>
        <w:t>Në k</w:t>
      </w:r>
      <w:r w:rsidR="00AF6C4C" w:rsidRPr="00AF6C4C">
        <w:rPr>
          <w:rFonts w:ascii="Times New Roman" w:hAnsi="Times New Roman"/>
          <w:sz w:val="24"/>
          <w:szCs w:val="24"/>
          <w:lang w:val="sq-AL"/>
        </w:rPr>
        <w:t>ë</w:t>
      </w:r>
      <w:r w:rsidRPr="00AF6C4C">
        <w:rPr>
          <w:rFonts w:ascii="Times New Roman" w:hAnsi="Times New Roman"/>
          <w:sz w:val="24"/>
          <w:szCs w:val="24"/>
          <w:lang w:val="sq-AL"/>
        </w:rPr>
        <w:t>t</w:t>
      </w:r>
      <w:r w:rsidR="00AF6C4C" w:rsidRPr="00AF6C4C">
        <w:rPr>
          <w:rFonts w:ascii="Times New Roman" w:hAnsi="Times New Roman"/>
          <w:sz w:val="24"/>
          <w:szCs w:val="24"/>
          <w:lang w:val="sq-AL"/>
        </w:rPr>
        <w:t>ë</w:t>
      </w:r>
      <w:r w:rsidRPr="00AF6C4C">
        <w:rPr>
          <w:rFonts w:ascii="Times New Roman" w:hAnsi="Times New Roman"/>
          <w:sz w:val="24"/>
          <w:szCs w:val="24"/>
          <w:lang w:val="sq-AL"/>
        </w:rPr>
        <w:t xml:space="preserve"> program j</w:t>
      </w:r>
      <w:r w:rsidR="0098398E" w:rsidRPr="00AF6C4C">
        <w:rPr>
          <w:rFonts w:ascii="Times New Roman" w:hAnsi="Times New Roman"/>
          <w:sz w:val="24"/>
          <w:szCs w:val="24"/>
          <w:lang w:val="sq-AL"/>
        </w:rPr>
        <w:t xml:space="preserve">anë parashikuar </w:t>
      </w:r>
      <w:r w:rsidR="007B394B">
        <w:rPr>
          <w:rFonts w:ascii="Times New Roman" w:hAnsi="Times New Roman"/>
          <w:sz w:val="24"/>
          <w:szCs w:val="24"/>
          <w:lang w:val="sq-AL"/>
        </w:rPr>
        <w:t>8</w:t>
      </w:r>
      <w:r w:rsidR="0098398E" w:rsidRPr="00AF6C4C">
        <w:rPr>
          <w:rFonts w:ascii="Times New Roman" w:hAnsi="Times New Roman"/>
          <w:sz w:val="24"/>
          <w:szCs w:val="24"/>
          <w:lang w:val="sq-AL"/>
        </w:rPr>
        <w:t xml:space="preserve"> produkte, </w:t>
      </w:r>
      <w:r w:rsidR="003036D1">
        <w:rPr>
          <w:rFonts w:ascii="Times New Roman" w:hAnsi="Times New Roman"/>
          <w:sz w:val="24"/>
          <w:szCs w:val="24"/>
          <w:lang w:val="sq-AL"/>
        </w:rPr>
        <w:t>shtatë</w:t>
      </w:r>
      <w:r w:rsidR="007B394B">
        <w:rPr>
          <w:rFonts w:ascii="Times New Roman" w:hAnsi="Times New Roman"/>
          <w:sz w:val="24"/>
          <w:szCs w:val="24"/>
          <w:lang w:val="sq-AL"/>
        </w:rPr>
        <w:t xml:space="preserve"> nga t</w:t>
      </w:r>
      <w:r w:rsidR="00F56739">
        <w:rPr>
          <w:rFonts w:ascii="Times New Roman" w:hAnsi="Times New Roman"/>
          <w:sz w:val="24"/>
          <w:szCs w:val="24"/>
          <w:lang w:val="sq-AL"/>
        </w:rPr>
        <w:t>ë</w:t>
      </w:r>
      <w:r w:rsidR="007B394B">
        <w:rPr>
          <w:rFonts w:ascii="Times New Roman" w:hAnsi="Times New Roman"/>
          <w:sz w:val="24"/>
          <w:szCs w:val="24"/>
          <w:lang w:val="sq-AL"/>
        </w:rPr>
        <w:t xml:space="preserve"> cilat rezultojn</w:t>
      </w:r>
      <w:r w:rsidR="00F56739">
        <w:rPr>
          <w:rFonts w:ascii="Times New Roman" w:hAnsi="Times New Roman"/>
          <w:sz w:val="24"/>
          <w:szCs w:val="24"/>
          <w:lang w:val="sq-AL"/>
        </w:rPr>
        <w:t>ë</w:t>
      </w:r>
      <w:r w:rsidR="007B394B">
        <w:rPr>
          <w:rFonts w:ascii="Times New Roman" w:hAnsi="Times New Roman"/>
          <w:sz w:val="24"/>
          <w:szCs w:val="24"/>
          <w:lang w:val="sq-AL"/>
        </w:rPr>
        <w:t xml:space="preserve"> n</w:t>
      </w:r>
      <w:r w:rsidR="00F56739">
        <w:rPr>
          <w:rFonts w:ascii="Times New Roman" w:hAnsi="Times New Roman"/>
          <w:sz w:val="24"/>
          <w:szCs w:val="24"/>
          <w:lang w:val="sq-AL"/>
        </w:rPr>
        <w:t>ë</w:t>
      </w:r>
      <w:r w:rsidR="007B394B">
        <w:rPr>
          <w:rFonts w:ascii="Times New Roman" w:hAnsi="Times New Roman"/>
          <w:sz w:val="24"/>
          <w:szCs w:val="24"/>
          <w:lang w:val="sq-AL"/>
        </w:rPr>
        <w:t xml:space="preserve"> proces</w:t>
      </w:r>
      <w:r w:rsidR="0098398E" w:rsidRPr="00AF6C4C">
        <w:rPr>
          <w:rFonts w:ascii="Times New Roman" w:hAnsi="Times New Roman"/>
          <w:sz w:val="24"/>
          <w:szCs w:val="24"/>
          <w:lang w:val="sq-AL"/>
        </w:rPr>
        <w:t xml:space="preserve"> </w:t>
      </w:r>
      <w:r w:rsidR="007B394B">
        <w:rPr>
          <w:rFonts w:ascii="Times New Roman" w:hAnsi="Times New Roman"/>
          <w:sz w:val="24"/>
          <w:szCs w:val="24"/>
          <w:lang w:val="sq-AL"/>
        </w:rPr>
        <w:t>nd</w:t>
      </w:r>
      <w:r w:rsidR="00F56739">
        <w:rPr>
          <w:rFonts w:ascii="Times New Roman" w:hAnsi="Times New Roman"/>
          <w:sz w:val="24"/>
          <w:szCs w:val="24"/>
          <w:lang w:val="sq-AL"/>
        </w:rPr>
        <w:t>ë</w:t>
      </w:r>
      <w:r w:rsidR="007B394B">
        <w:rPr>
          <w:rFonts w:ascii="Times New Roman" w:hAnsi="Times New Roman"/>
          <w:sz w:val="24"/>
          <w:szCs w:val="24"/>
          <w:lang w:val="sq-AL"/>
        </w:rPr>
        <w:t xml:space="preserve">rsa </w:t>
      </w:r>
      <w:r w:rsidR="003036D1">
        <w:rPr>
          <w:rFonts w:ascii="Times New Roman" w:hAnsi="Times New Roman"/>
          <w:sz w:val="24"/>
          <w:szCs w:val="24"/>
          <w:lang w:val="sq-AL"/>
        </w:rPr>
        <w:t>një produkt</w:t>
      </w:r>
      <w:r w:rsidR="007B394B">
        <w:rPr>
          <w:rFonts w:ascii="Times New Roman" w:hAnsi="Times New Roman"/>
          <w:sz w:val="24"/>
          <w:szCs w:val="24"/>
          <w:lang w:val="sq-AL"/>
        </w:rPr>
        <w:t xml:space="preserve"> nuk </w:t>
      </w:r>
      <w:r w:rsidR="00F56739">
        <w:rPr>
          <w:rFonts w:ascii="Times New Roman" w:hAnsi="Times New Roman"/>
          <w:sz w:val="24"/>
          <w:szCs w:val="24"/>
          <w:lang w:val="sq-AL"/>
        </w:rPr>
        <w:t>ë</w:t>
      </w:r>
      <w:r w:rsidR="003036D1">
        <w:rPr>
          <w:rFonts w:ascii="Times New Roman" w:hAnsi="Times New Roman"/>
          <w:sz w:val="24"/>
          <w:szCs w:val="24"/>
          <w:lang w:val="sq-AL"/>
        </w:rPr>
        <w:t>shtë</w:t>
      </w:r>
      <w:r w:rsidR="007B394B">
        <w:rPr>
          <w:rFonts w:ascii="Times New Roman" w:hAnsi="Times New Roman"/>
          <w:sz w:val="24"/>
          <w:szCs w:val="24"/>
          <w:lang w:val="sq-AL"/>
        </w:rPr>
        <w:t xml:space="preserve"> realizuar aspak, konkretisht </w:t>
      </w:r>
      <w:r w:rsidR="003036D1">
        <w:rPr>
          <w:rFonts w:ascii="Times New Roman" w:hAnsi="Times New Roman"/>
          <w:sz w:val="24"/>
          <w:szCs w:val="24"/>
          <w:lang w:val="sq-AL"/>
        </w:rPr>
        <w:t>“Rikonstruksioni i brendshëm i gadinës së MEPJ” është akoma</w:t>
      </w:r>
      <w:r w:rsidR="007B394B">
        <w:rPr>
          <w:rFonts w:ascii="Times New Roman" w:hAnsi="Times New Roman"/>
          <w:sz w:val="24"/>
          <w:szCs w:val="24"/>
          <w:lang w:val="sq-AL"/>
        </w:rPr>
        <w:t xml:space="preserve"> n</w:t>
      </w:r>
      <w:r w:rsidR="00F56739">
        <w:rPr>
          <w:rFonts w:ascii="Times New Roman" w:hAnsi="Times New Roman"/>
          <w:sz w:val="24"/>
          <w:szCs w:val="24"/>
          <w:lang w:val="sq-AL"/>
        </w:rPr>
        <w:t>ë</w:t>
      </w:r>
      <w:r w:rsidR="007B394B">
        <w:rPr>
          <w:rFonts w:ascii="Times New Roman" w:hAnsi="Times New Roman"/>
          <w:sz w:val="24"/>
          <w:szCs w:val="24"/>
          <w:lang w:val="sq-AL"/>
        </w:rPr>
        <w:t xml:space="preserve"> faz</w:t>
      </w:r>
      <w:r w:rsidR="00F56739">
        <w:rPr>
          <w:rFonts w:ascii="Times New Roman" w:hAnsi="Times New Roman"/>
          <w:sz w:val="24"/>
          <w:szCs w:val="24"/>
          <w:lang w:val="sq-AL"/>
        </w:rPr>
        <w:t>ë</w:t>
      </w:r>
      <w:r w:rsidR="007B394B">
        <w:rPr>
          <w:rFonts w:ascii="Times New Roman" w:hAnsi="Times New Roman"/>
          <w:sz w:val="24"/>
          <w:szCs w:val="24"/>
          <w:lang w:val="sq-AL"/>
        </w:rPr>
        <w:t>n e prokurimit.</w:t>
      </w:r>
    </w:p>
    <w:p w:rsidR="00A433A8" w:rsidRPr="00AF6C4C" w:rsidRDefault="00A433A8" w:rsidP="00DF550A">
      <w:pPr>
        <w:spacing w:line="276" w:lineRule="auto"/>
        <w:jc w:val="both"/>
        <w:rPr>
          <w:rFonts w:ascii="Times New Roman" w:hAnsi="Times New Roman"/>
          <w:sz w:val="24"/>
          <w:szCs w:val="24"/>
          <w:lang w:val="sq-AL"/>
        </w:rPr>
      </w:pPr>
    </w:p>
    <w:p w:rsidR="009D1EA3" w:rsidRDefault="00661D77" w:rsidP="00733152">
      <w:pPr>
        <w:spacing w:line="276" w:lineRule="auto"/>
        <w:jc w:val="both"/>
        <w:rPr>
          <w:rFonts w:ascii="Times New Roman" w:hAnsi="Times New Roman"/>
          <w:sz w:val="24"/>
          <w:szCs w:val="24"/>
          <w:lang w:val="sq-AL"/>
        </w:rPr>
      </w:pPr>
      <w:r w:rsidRPr="00733152">
        <w:rPr>
          <w:rFonts w:ascii="Times New Roman" w:hAnsi="Times New Roman"/>
          <w:sz w:val="24"/>
          <w:szCs w:val="24"/>
          <w:u w:val="single"/>
          <w:lang w:val="sq-AL"/>
        </w:rPr>
        <w:t>Programi</w:t>
      </w:r>
      <w:r w:rsidR="0068775C" w:rsidRPr="00733152">
        <w:rPr>
          <w:rFonts w:ascii="Times New Roman" w:hAnsi="Times New Roman"/>
          <w:sz w:val="24"/>
          <w:szCs w:val="24"/>
          <w:u w:val="single"/>
          <w:lang w:val="sq-AL"/>
        </w:rPr>
        <w:t xml:space="preserve"> Mbështetje diplomatike jasht</w:t>
      </w:r>
      <w:r w:rsidR="00D51CF6" w:rsidRPr="00733152">
        <w:rPr>
          <w:rFonts w:ascii="Times New Roman" w:hAnsi="Times New Roman"/>
          <w:sz w:val="24"/>
          <w:szCs w:val="24"/>
          <w:u w:val="single"/>
          <w:lang w:val="sq-AL"/>
        </w:rPr>
        <w:t>ë</w:t>
      </w:r>
      <w:r w:rsidR="0068775C" w:rsidRPr="00733152">
        <w:rPr>
          <w:rFonts w:ascii="Times New Roman" w:hAnsi="Times New Roman"/>
          <w:sz w:val="24"/>
          <w:szCs w:val="24"/>
          <w:u w:val="single"/>
          <w:lang w:val="sq-AL"/>
        </w:rPr>
        <w:t xml:space="preserve"> shtetit,</w:t>
      </w:r>
      <w:r w:rsidR="0068775C" w:rsidRPr="00733152">
        <w:rPr>
          <w:rFonts w:ascii="Times New Roman" w:hAnsi="Times New Roman"/>
          <w:sz w:val="24"/>
          <w:szCs w:val="24"/>
          <w:lang w:val="sq-AL"/>
        </w:rPr>
        <w:t xml:space="preserve"> </w:t>
      </w:r>
      <w:r w:rsidRPr="00733152">
        <w:rPr>
          <w:rFonts w:ascii="Times New Roman" w:hAnsi="Times New Roman"/>
          <w:sz w:val="24"/>
          <w:szCs w:val="24"/>
          <w:lang w:val="sq-AL"/>
        </w:rPr>
        <w:t>synon nxitjen dhe zhvillimin e marrëdhënieve të bashkëpunimit të gjithanshëm, mbrojtjen dhe avancimin e</w:t>
      </w:r>
      <w:r w:rsidRPr="00AF6C4C">
        <w:rPr>
          <w:rFonts w:ascii="Times New Roman" w:hAnsi="Times New Roman"/>
          <w:sz w:val="24"/>
          <w:szCs w:val="24"/>
          <w:lang w:val="sq-AL"/>
        </w:rPr>
        <w:t xml:space="preserve"> interesave kombëtare e shtetërore dhe përkujdesin për interesat e qytetarëve shqiptarë në shtetet dhe organizatat ndërkombëtare ku ato janë akredituar. </w:t>
      </w:r>
      <w:r w:rsidR="00351B43" w:rsidRPr="00351B43">
        <w:rPr>
          <w:rFonts w:ascii="Times New Roman" w:hAnsi="Times New Roman"/>
          <w:sz w:val="24"/>
          <w:szCs w:val="24"/>
          <w:lang w:val="sq-AL"/>
        </w:rPr>
        <w:t>Në këtë program janë parashikuar 10 produkte, nga t</w:t>
      </w:r>
      <w:r w:rsidR="00F56739">
        <w:rPr>
          <w:rFonts w:ascii="Times New Roman" w:hAnsi="Times New Roman"/>
          <w:sz w:val="24"/>
          <w:szCs w:val="24"/>
          <w:lang w:val="sq-AL"/>
        </w:rPr>
        <w:t>ë</w:t>
      </w:r>
      <w:r w:rsidR="00351B43" w:rsidRPr="00351B43">
        <w:rPr>
          <w:rFonts w:ascii="Times New Roman" w:hAnsi="Times New Roman"/>
          <w:sz w:val="24"/>
          <w:szCs w:val="24"/>
          <w:lang w:val="sq-AL"/>
        </w:rPr>
        <w:t xml:space="preserve"> cilat </w:t>
      </w:r>
      <w:r w:rsidR="00733152">
        <w:rPr>
          <w:rFonts w:ascii="Times New Roman" w:hAnsi="Times New Roman"/>
          <w:sz w:val="24"/>
          <w:szCs w:val="24"/>
          <w:lang w:val="sq-AL"/>
        </w:rPr>
        <w:t>5</w:t>
      </w:r>
      <w:r w:rsidR="00351B43" w:rsidRPr="00351B43">
        <w:rPr>
          <w:rFonts w:ascii="Times New Roman" w:hAnsi="Times New Roman"/>
          <w:sz w:val="24"/>
          <w:szCs w:val="24"/>
          <w:lang w:val="sq-AL"/>
        </w:rPr>
        <w:t xml:space="preserve"> rezultojnë me statusin n</w:t>
      </w:r>
      <w:r w:rsidR="00F56739">
        <w:rPr>
          <w:rFonts w:ascii="Times New Roman" w:hAnsi="Times New Roman"/>
          <w:sz w:val="24"/>
          <w:szCs w:val="24"/>
          <w:lang w:val="sq-AL"/>
        </w:rPr>
        <w:t>ë</w:t>
      </w:r>
      <w:r w:rsidR="00351B43" w:rsidRPr="00351B43">
        <w:rPr>
          <w:rFonts w:ascii="Times New Roman" w:hAnsi="Times New Roman"/>
          <w:sz w:val="24"/>
          <w:szCs w:val="24"/>
          <w:lang w:val="sq-AL"/>
        </w:rPr>
        <w:t xml:space="preserve"> proces, nd</w:t>
      </w:r>
      <w:r w:rsidR="00F56739">
        <w:rPr>
          <w:rFonts w:ascii="Times New Roman" w:hAnsi="Times New Roman"/>
          <w:sz w:val="24"/>
          <w:szCs w:val="24"/>
          <w:lang w:val="sq-AL"/>
        </w:rPr>
        <w:t>ë</w:t>
      </w:r>
      <w:r w:rsidR="00351B43" w:rsidRPr="00351B43">
        <w:rPr>
          <w:rFonts w:ascii="Times New Roman" w:hAnsi="Times New Roman"/>
          <w:sz w:val="24"/>
          <w:szCs w:val="24"/>
          <w:lang w:val="sq-AL"/>
        </w:rPr>
        <w:t>rsa</w:t>
      </w:r>
      <w:r w:rsidR="00733152">
        <w:rPr>
          <w:rFonts w:ascii="Times New Roman" w:hAnsi="Times New Roman"/>
          <w:sz w:val="24"/>
          <w:szCs w:val="24"/>
          <w:lang w:val="sq-AL"/>
        </w:rPr>
        <w:t xml:space="preserve"> 3 rezultojnë të jenë përmbushur plotësisht, të cilat janë: “</w:t>
      </w:r>
      <w:r w:rsidR="00733152" w:rsidRPr="00733152">
        <w:rPr>
          <w:rFonts w:ascii="Times New Roman" w:hAnsi="Times New Roman"/>
          <w:sz w:val="24"/>
          <w:szCs w:val="24"/>
          <w:lang w:val="sq-AL"/>
        </w:rPr>
        <w:t>Automjete të blera për misionet diplomatike</w:t>
      </w:r>
      <w:r w:rsidR="00733152">
        <w:rPr>
          <w:rFonts w:ascii="Times New Roman" w:hAnsi="Times New Roman"/>
          <w:sz w:val="24"/>
          <w:szCs w:val="24"/>
          <w:lang w:val="sq-AL"/>
        </w:rPr>
        <w:t>”, “</w:t>
      </w:r>
      <w:r w:rsidR="00733152" w:rsidRPr="00733152">
        <w:rPr>
          <w:rFonts w:ascii="Times New Roman" w:hAnsi="Times New Roman"/>
          <w:sz w:val="24"/>
          <w:szCs w:val="24"/>
          <w:lang w:val="sq-AL"/>
        </w:rPr>
        <w:t xml:space="preserve">Pajisje zyre </w:t>
      </w:r>
      <w:r w:rsidR="00733152">
        <w:rPr>
          <w:rFonts w:ascii="Times New Roman" w:hAnsi="Times New Roman"/>
          <w:sz w:val="24"/>
          <w:szCs w:val="24"/>
          <w:lang w:val="sq-AL"/>
        </w:rPr>
        <w:t>për misionet diplomatike dhe postet konsullore” si dhe “</w:t>
      </w:r>
      <w:r w:rsidR="00733152" w:rsidRPr="00733152">
        <w:rPr>
          <w:rFonts w:ascii="Times New Roman" w:hAnsi="Times New Roman"/>
          <w:sz w:val="24"/>
          <w:szCs w:val="24"/>
          <w:lang w:val="sq-AL"/>
        </w:rPr>
        <w:t xml:space="preserve">Pajisje kompjuterike </w:t>
      </w:r>
      <w:r w:rsidR="00DB500F" w:rsidRPr="00DB500F">
        <w:rPr>
          <w:rFonts w:ascii="Times New Roman" w:hAnsi="Times New Roman"/>
          <w:sz w:val="24"/>
          <w:szCs w:val="24"/>
          <w:lang w:val="sq-AL"/>
        </w:rPr>
        <w:t>për misionet diplomatike dhe postet konsullore</w:t>
      </w:r>
      <w:r w:rsidR="00DB500F">
        <w:rPr>
          <w:rFonts w:ascii="Times New Roman" w:hAnsi="Times New Roman"/>
          <w:sz w:val="24"/>
          <w:szCs w:val="24"/>
          <w:lang w:val="sq-AL"/>
        </w:rPr>
        <w:t>”.</w:t>
      </w:r>
      <w:r w:rsidR="00DB500F" w:rsidRPr="00DB500F">
        <w:rPr>
          <w:rFonts w:ascii="Times New Roman" w:hAnsi="Times New Roman"/>
          <w:sz w:val="24"/>
          <w:szCs w:val="24"/>
          <w:lang w:val="sq-AL"/>
        </w:rPr>
        <w:t xml:space="preserve"> </w:t>
      </w:r>
      <w:r w:rsidR="00DB500F">
        <w:rPr>
          <w:rFonts w:ascii="Times New Roman" w:hAnsi="Times New Roman"/>
          <w:sz w:val="24"/>
          <w:szCs w:val="24"/>
          <w:lang w:val="sq-AL"/>
        </w:rPr>
        <w:t xml:space="preserve">Ndërsa 2 produktet të cilat nuk janë realizuar </w:t>
      </w:r>
      <w:r w:rsidR="00EE7AAE">
        <w:rPr>
          <w:rFonts w:ascii="Times New Roman" w:hAnsi="Times New Roman"/>
          <w:sz w:val="24"/>
          <w:szCs w:val="24"/>
          <w:lang w:val="sq-AL"/>
        </w:rPr>
        <w:t>për 8 mujorin janë “</w:t>
      </w:r>
      <w:r w:rsidR="00EE7AAE" w:rsidRPr="00EE7AAE">
        <w:rPr>
          <w:rFonts w:ascii="Times New Roman" w:hAnsi="Times New Roman"/>
          <w:sz w:val="24"/>
          <w:szCs w:val="24"/>
          <w:lang w:val="sq-AL"/>
        </w:rPr>
        <w:t>Studim n</w:t>
      </w:r>
      <w:r w:rsidR="00EE7AAE">
        <w:rPr>
          <w:rFonts w:ascii="Times New Roman" w:hAnsi="Times New Roman"/>
          <w:sz w:val="24"/>
          <w:szCs w:val="24"/>
          <w:lang w:val="sq-AL"/>
        </w:rPr>
        <w:t xml:space="preserve">ë </w:t>
      </w:r>
      <w:r w:rsidR="00EE7AAE" w:rsidRPr="00EE7AAE">
        <w:rPr>
          <w:rFonts w:ascii="Times New Roman" w:hAnsi="Times New Roman"/>
          <w:sz w:val="24"/>
          <w:szCs w:val="24"/>
          <w:lang w:val="sq-AL"/>
        </w:rPr>
        <w:t>marr</w:t>
      </w:r>
      <w:r w:rsidR="00EE7AAE">
        <w:rPr>
          <w:rFonts w:ascii="Times New Roman" w:hAnsi="Times New Roman"/>
          <w:sz w:val="24"/>
          <w:szCs w:val="24"/>
          <w:lang w:val="sq-AL"/>
        </w:rPr>
        <w:t>ë</w:t>
      </w:r>
      <w:r w:rsidR="00EE7AAE" w:rsidRPr="00EE7AAE">
        <w:rPr>
          <w:rFonts w:ascii="Times New Roman" w:hAnsi="Times New Roman"/>
          <w:sz w:val="24"/>
          <w:szCs w:val="24"/>
          <w:lang w:val="sq-AL"/>
        </w:rPr>
        <w:t>veshje me qeverin</w:t>
      </w:r>
      <w:r w:rsidR="00EE7AAE">
        <w:rPr>
          <w:rFonts w:ascii="Times New Roman" w:hAnsi="Times New Roman"/>
          <w:sz w:val="24"/>
          <w:szCs w:val="24"/>
          <w:lang w:val="sq-AL"/>
        </w:rPr>
        <w:t>ë</w:t>
      </w:r>
      <w:r w:rsidR="00EE7AAE" w:rsidRPr="00EE7AAE">
        <w:rPr>
          <w:rFonts w:ascii="Times New Roman" w:hAnsi="Times New Roman"/>
          <w:sz w:val="24"/>
          <w:szCs w:val="24"/>
          <w:lang w:val="sq-AL"/>
        </w:rPr>
        <w:t xml:space="preserve"> e Kosov</w:t>
      </w:r>
      <w:r w:rsidR="00EE7AAE">
        <w:rPr>
          <w:rFonts w:ascii="Times New Roman" w:hAnsi="Times New Roman"/>
          <w:sz w:val="24"/>
          <w:szCs w:val="24"/>
          <w:lang w:val="sq-AL"/>
        </w:rPr>
        <w:t>ë</w:t>
      </w:r>
      <w:r w:rsidR="00EE7AAE" w:rsidRPr="00EE7AAE">
        <w:rPr>
          <w:rFonts w:ascii="Times New Roman" w:hAnsi="Times New Roman"/>
          <w:sz w:val="24"/>
          <w:szCs w:val="24"/>
          <w:lang w:val="sq-AL"/>
        </w:rPr>
        <w:t>s</w:t>
      </w:r>
      <w:r w:rsidR="00EE7AAE">
        <w:rPr>
          <w:rFonts w:ascii="Times New Roman" w:hAnsi="Times New Roman"/>
          <w:sz w:val="24"/>
          <w:szCs w:val="24"/>
          <w:lang w:val="sq-AL"/>
        </w:rPr>
        <w:t>”</w:t>
      </w:r>
      <w:r w:rsidR="003366BD">
        <w:rPr>
          <w:rFonts w:ascii="Times New Roman" w:hAnsi="Times New Roman"/>
          <w:sz w:val="24"/>
          <w:szCs w:val="24"/>
          <w:lang w:val="sq-AL"/>
        </w:rPr>
        <w:t xml:space="preserve"> p</w:t>
      </w:r>
      <w:r w:rsidR="004A0A9B">
        <w:rPr>
          <w:rFonts w:ascii="Times New Roman" w:hAnsi="Times New Roman"/>
          <w:sz w:val="24"/>
          <w:szCs w:val="24"/>
          <w:lang w:val="sq-AL"/>
        </w:rPr>
        <w:t>ë</w:t>
      </w:r>
      <w:r w:rsidR="003366BD">
        <w:rPr>
          <w:rFonts w:ascii="Times New Roman" w:hAnsi="Times New Roman"/>
          <w:sz w:val="24"/>
          <w:szCs w:val="24"/>
          <w:lang w:val="sq-AL"/>
        </w:rPr>
        <w:t>r t</w:t>
      </w:r>
      <w:r w:rsidR="004A0A9B">
        <w:rPr>
          <w:rFonts w:ascii="Times New Roman" w:hAnsi="Times New Roman"/>
          <w:sz w:val="24"/>
          <w:szCs w:val="24"/>
          <w:lang w:val="sq-AL"/>
        </w:rPr>
        <w:t>ë</w:t>
      </w:r>
      <w:r w:rsidR="003366BD">
        <w:rPr>
          <w:rFonts w:ascii="Times New Roman" w:hAnsi="Times New Roman"/>
          <w:sz w:val="24"/>
          <w:szCs w:val="24"/>
          <w:lang w:val="sq-AL"/>
        </w:rPr>
        <w:t xml:space="preserve"> cil</w:t>
      </w:r>
      <w:r w:rsidR="004A0A9B">
        <w:rPr>
          <w:rFonts w:ascii="Times New Roman" w:hAnsi="Times New Roman"/>
          <w:sz w:val="24"/>
          <w:szCs w:val="24"/>
          <w:lang w:val="sq-AL"/>
        </w:rPr>
        <w:t>ë</w:t>
      </w:r>
      <w:r w:rsidR="003366BD">
        <w:rPr>
          <w:rFonts w:ascii="Times New Roman" w:hAnsi="Times New Roman"/>
          <w:sz w:val="24"/>
          <w:szCs w:val="24"/>
          <w:lang w:val="sq-AL"/>
        </w:rPr>
        <w:t xml:space="preserve">n MEPJ shprehet se projekti nuk </w:t>
      </w:r>
      <w:r w:rsidR="004A0A9B">
        <w:rPr>
          <w:rFonts w:ascii="Times New Roman" w:hAnsi="Times New Roman"/>
          <w:sz w:val="24"/>
          <w:szCs w:val="24"/>
          <w:lang w:val="sq-AL"/>
        </w:rPr>
        <w:t>ë</w:t>
      </w:r>
      <w:r w:rsidR="003366BD">
        <w:rPr>
          <w:rFonts w:ascii="Times New Roman" w:hAnsi="Times New Roman"/>
          <w:sz w:val="24"/>
          <w:szCs w:val="24"/>
          <w:lang w:val="sq-AL"/>
        </w:rPr>
        <w:t>sht</w:t>
      </w:r>
      <w:r w:rsidR="004A0A9B">
        <w:rPr>
          <w:rFonts w:ascii="Times New Roman" w:hAnsi="Times New Roman"/>
          <w:sz w:val="24"/>
          <w:szCs w:val="24"/>
          <w:lang w:val="sq-AL"/>
        </w:rPr>
        <w:t>ë</w:t>
      </w:r>
      <w:r w:rsidR="003366BD">
        <w:rPr>
          <w:rFonts w:ascii="Times New Roman" w:hAnsi="Times New Roman"/>
          <w:sz w:val="24"/>
          <w:szCs w:val="24"/>
          <w:lang w:val="sq-AL"/>
        </w:rPr>
        <w:t xml:space="preserve"> k</w:t>
      </w:r>
      <w:r w:rsidR="004A0A9B">
        <w:rPr>
          <w:rFonts w:ascii="Times New Roman" w:hAnsi="Times New Roman"/>
          <w:sz w:val="24"/>
          <w:szCs w:val="24"/>
          <w:lang w:val="sq-AL"/>
        </w:rPr>
        <w:t>ë</w:t>
      </w:r>
      <w:r w:rsidR="003366BD">
        <w:rPr>
          <w:rFonts w:ascii="Times New Roman" w:hAnsi="Times New Roman"/>
          <w:sz w:val="24"/>
          <w:szCs w:val="24"/>
          <w:lang w:val="sq-AL"/>
        </w:rPr>
        <w:t xml:space="preserve">rkuar nga MEPJ </w:t>
      </w:r>
      <w:r w:rsidR="00EE7AAE">
        <w:rPr>
          <w:rFonts w:ascii="Times New Roman" w:hAnsi="Times New Roman"/>
          <w:sz w:val="24"/>
          <w:szCs w:val="24"/>
          <w:lang w:val="sq-AL"/>
        </w:rPr>
        <w:t xml:space="preserve"> dhe “</w:t>
      </w:r>
      <w:r w:rsidR="00EE7AAE" w:rsidRPr="00EE7AAE">
        <w:rPr>
          <w:rFonts w:ascii="Times New Roman" w:hAnsi="Times New Roman"/>
          <w:sz w:val="24"/>
          <w:szCs w:val="24"/>
          <w:lang w:val="sq-AL"/>
        </w:rPr>
        <w:t>Shtetas shqiptar që jetojnë jashtë teritorit të RSH të rregjistruar</w:t>
      </w:r>
      <w:r w:rsidR="00EE7AAE">
        <w:rPr>
          <w:rFonts w:ascii="Times New Roman" w:hAnsi="Times New Roman"/>
          <w:sz w:val="24"/>
          <w:szCs w:val="24"/>
          <w:lang w:val="sq-AL"/>
        </w:rPr>
        <w:t>”</w:t>
      </w:r>
      <w:r w:rsidR="003366BD">
        <w:rPr>
          <w:rFonts w:ascii="Times New Roman" w:hAnsi="Times New Roman"/>
          <w:sz w:val="24"/>
          <w:szCs w:val="24"/>
          <w:lang w:val="sq-AL"/>
        </w:rPr>
        <w:t xml:space="preserve"> p</w:t>
      </w:r>
      <w:r w:rsidR="004A0A9B">
        <w:rPr>
          <w:rFonts w:ascii="Times New Roman" w:hAnsi="Times New Roman"/>
          <w:sz w:val="24"/>
          <w:szCs w:val="24"/>
          <w:lang w:val="sq-AL"/>
        </w:rPr>
        <w:t>ë</w:t>
      </w:r>
      <w:r w:rsidR="003366BD">
        <w:rPr>
          <w:rFonts w:ascii="Times New Roman" w:hAnsi="Times New Roman"/>
          <w:sz w:val="24"/>
          <w:szCs w:val="24"/>
          <w:lang w:val="sq-AL"/>
        </w:rPr>
        <w:t>r t</w:t>
      </w:r>
      <w:r w:rsidR="004A0A9B">
        <w:rPr>
          <w:rFonts w:ascii="Times New Roman" w:hAnsi="Times New Roman"/>
          <w:sz w:val="24"/>
          <w:szCs w:val="24"/>
          <w:lang w:val="sq-AL"/>
        </w:rPr>
        <w:t>ë</w:t>
      </w:r>
      <w:r w:rsidR="003366BD">
        <w:rPr>
          <w:rFonts w:ascii="Times New Roman" w:hAnsi="Times New Roman"/>
          <w:sz w:val="24"/>
          <w:szCs w:val="24"/>
          <w:lang w:val="sq-AL"/>
        </w:rPr>
        <w:t xml:space="preserve"> cil</w:t>
      </w:r>
      <w:r w:rsidR="004A0A9B">
        <w:rPr>
          <w:rFonts w:ascii="Times New Roman" w:hAnsi="Times New Roman"/>
          <w:sz w:val="24"/>
          <w:szCs w:val="24"/>
          <w:lang w:val="sq-AL"/>
        </w:rPr>
        <w:t>ë</w:t>
      </w:r>
      <w:r w:rsidR="003366BD">
        <w:rPr>
          <w:rFonts w:ascii="Times New Roman" w:hAnsi="Times New Roman"/>
          <w:sz w:val="24"/>
          <w:szCs w:val="24"/>
          <w:lang w:val="sq-AL"/>
        </w:rPr>
        <w:t xml:space="preserve">n nuk </w:t>
      </w:r>
      <w:r w:rsidR="004A0A9B">
        <w:rPr>
          <w:rFonts w:ascii="Times New Roman" w:hAnsi="Times New Roman"/>
          <w:sz w:val="24"/>
          <w:szCs w:val="24"/>
          <w:lang w:val="sq-AL"/>
        </w:rPr>
        <w:t>ë</w:t>
      </w:r>
      <w:r w:rsidR="003366BD">
        <w:rPr>
          <w:rFonts w:ascii="Times New Roman" w:hAnsi="Times New Roman"/>
          <w:sz w:val="24"/>
          <w:szCs w:val="24"/>
          <w:lang w:val="sq-AL"/>
        </w:rPr>
        <w:t>sht</w:t>
      </w:r>
      <w:r w:rsidR="004A0A9B">
        <w:rPr>
          <w:rFonts w:ascii="Times New Roman" w:hAnsi="Times New Roman"/>
          <w:sz w:val="24"/>
          <w:szCs w:val="24"/>
          <w:lang w:val="sq-AL"/>
        </w:rPr>
        <w:t>ë</w:t>
      </w:r>
      <w:r w:rsidR="003366BD">
        <w:rPr>
          <w:rFonts w:ascii="Times New Roman" w:hAnsi="Times New Roman"/>
          <w:sz w:val="24"/>
          <w:szCs w:val="24"/>
          <w:lang w:val="sq-AL"/>
        </w:rPr>
        <w:t xml:space="preserve"> dh</w:t>
      </w:r>
      <w:r w:rsidR="004A0A9B">
        <w:rPr>
          <w:rFonts w:ascii="Times New Roman" w:hAnsi="Times New Roman"/>
          <w:sz w:val="24"/>
          <w:szCs w:val="24"/>
          <w:lang w:val="sq-AL"/>
        </w:rPr>
        <w:t>ë</w:t>
      </w:r>
      <w:r w:rsidR="003366BD">
        <w:rPr>
          <w:rFonts w:ascii="Times New Roman" w:hAnsi="Times New Roman"/>
          <w:sz w:val="24"/>
          <w:szCs w:val="24"/>
          <w:lang w:val="sq-AL"/>
        </w:rPr>
        <w:t>n</w:t>
      </w:r>
      <w:r w:rsidR="004A0A9B">
        <w:rPr>
          <w:rFonts w:ascii="Times New Roman" w:hAnsi="Times New Roman"/>
          <w:sz w:val="24"/>
          <w:szCs w:val="24"/>
          <w:lang w:val="sq-AL"/>
        </w:rPr>
        <w:t>ë</w:t>
      </w:r>
      <w:r w:rsidR="003366BD">
        <w:rPr>
          <w:rFonts w:ascii="Times New Roman" w:hAnsi="Times New Roman"/>
          <w:sz w:val="24"/>
          <w:szCs w:val="24"/>
          <w:lang w:val="sq-AL"/>
        </w:rPr>
        <w:t xml:space="preserve"> arsye p</w:t>
      </w:r>
      <w:r w:rsidR="004A0A9B">
        <w:rPr>
          <w:rFonts w:ascii="Times New Roman" w:hAnsi="Times New Roman"/>
          <w:sz w:val="24"/>
          <w:szCs w:val="24"/>
          <w:lang w:val="sq-AL"/>
        </w:rPr>
        <w:t>ë</w:t>
      </w:r>
      <w:r w:rsidR="003366BD">
        <w:rPr>
          <w:rFonts w:ascii="Times New Roman" w:hAnsi="Times New Roman"/>
          <w:sz w:val="24"/>
          <w:szCs w:val="24"/>
          <w:lang w:val="sq-AL"/>
        </w:rPr>
        <w:t>r mos vijimin e projektit</w:t>
      </w:r>
      <w:r w:rsidR="00EE7AAE">
        <w:rPr>
          <w:rFonts w:ascii="Times New Roman" w:hAnsi="Times New Roman"/>
          <w:sz w:val="24"/>
          <w:szCs w:val="24"/>
          <w:lang w:val="sq-AL"/>
        </w:rPr>
        <w:t>.</w:t>
      </w:r>
    </w:p>
    <w:p w:rsidR="00351B43" w:rsidRPr="00AF6C4C" w:rsidRDefault="00351B43" w:rsidP="00DF550A">
      <w:pPr>
        <w:spacing w:line="276" w:lineRule="auto"/>
        <w:jc w:val="both"/>
        <w:rPr>
          <w:rFonts w:ascii="Times New Roman" w:hAnsi="Times New Roman"/>
          <w:sz w:val="24"/>
          <w:szCs w:val="24"/>
          <w:lang w:val="sq-AL"/>
        </w:rPr>
      </w:pPr>
    </w:p>
    <w:p w:rsidR="00A433A8" w:rsidRPr="00AF6C4C" w:rsidRDefault="00661D77" w:rsidP="00DF550A">
      <w:pPr>
        <w:spacing w:after="200" w:line="276" w:lineRule="auto"/>
        <w:contextualSpacing/>
        <w:jc w:val="both"/>
        <w:rPr>
          <w:rFonts w:ascii="Times New Roman" w:eastAsia="MS Mincho" w:hAnsi="Times New Roman"/>
          <w:noProof w:val="0"/>
          <w:sz w:val="20"/>
          <w:lang w:val="sq-AL"/>
        </w:rPr>
      </w:pPr>
      <w:r w:rsidRPr="00AF6C4C">
        <w:rPr>
          <w:rFonts w:ascii="Times New Roman" w:hAnsi="Times New Roman"/>
          <w:sz w:val="24"/>
          <w:szCs w:val="24"/>
          <w:u w:val="single"/>
          <w:lang w:val="sq-AL"/>
        </w:rPr>
        <w:t>Programi</w:t>
      </w:r>
      <w:r w:rsidR="0068775C" w:rsidRPr="00AF6C4C">
        <w:rPr>
          <w:rFonts w:ascii="Times New Roman" w:hAnsi="Times New Roman"/>
          <w:sz w:val="24"/>
          <w:szCs w:val="24"/>
          <w:u w:val="single"/>
          <w:lang w:val="sq-AL"/>
        </w:rPr>
        <w:t xml:space="preserve"> Aktiviteti diplomatik dhe konsullor i MEPJ</w:t>
      </w:r>
      <w:r w:rsidR="0068775C" w:rsidRPr="00AF6C4C">
        <w:rPr>
          <w:rFonts w:ascii="Times New Roman" w:hAnsi="Times New Roman"/>
          <w:sz w:val="24"/>
          <w:szCs w:val="24"/>
          <w:lang w:val="sq-AL"/>
        </w:rPr>
        <w:t xml:space="preserve">, </w:t>
      </w:r>
      <w:r w:rsidRPr="00AF6C4C">
        <w:rPr>
          <w:rFonts w:ascii="Times New Roman" w:hAnsi="Times New Roman"/>
          <w:sz w:val="24"/>
          <w:szCs w:val="24"/>
          <w:lang w:val="sq-AL"/>
        </w:rPr>
        <w:t xml:space="preserve">ka për qëllim zgjerimin, intensifikimin, diversifikimin, thellimin dhe pasurimin e marrëdhënieve dypalëshe me vendet fqinje, partnerët strategjikë, në rajon, Europë, dhe vende të tjera të botës. </w:t>
      </w:r>
      <w:r w:rsidR="00351B43" w:rsidRPr="00351B43">
        <w:rPr>
          <w:rFonts w:ascii="Times New Roman" w:hAnsi="Times New Roman"/>
          <w:sz w:val="24"/>
          <w:szCs w:val="24"/>
          <w:lang w:val="sq-AL"/>
        </w:rPr>
        <w:t xml:space="preserve">Në këtë program janë parashikuar </w:t>
      </w:r>
      <w:r w:rsidR="00351B43">
        <w:rPr>
          <w:rFonts w:ascii="Times New Roman" w:hAnsi="Times New Roman"/>
          <w:sz w:val="24"/>
          <w:szCs w:val="24"/>
          <w:lang w:val="sq-AL"/>
        </w:rPr>
        <w:t>5</w:t>
      </w:r>
      <w:r w:rsidR="00351B43" w:rsidRPr="00351B43">
        <w:rPr>
          <w:rFonts w:ascii="Times New Roman" w:hAnsi="Times New Roman"/>
          <w:sz w:val="24"/>
          <w:szCs w:val="24"/>
          <w:lang w:val="sq-AL"/>
        </w:rPr>
        <w:t xml:space="preserve"> produkte, t</w:t>
      </w:r>
      <w:r w:rsidR="00F56739">
        <w:rPr>
          <w:rFonts w:ascii="Times New Roman" w:hAnsi="Times New Roman"/>
          <w:sz w:val="24"/>
          <w:szCs w:val="24"/>
          <w:lang w:val="sq-AL"/>
        </w:rPr>
        <w:t>ë</w:t>
      </w:r>
      <w:r w:rsidR="00351B43" w:rsidRPr="00351B43">
        <w:rPr>
          <w:rFonts w:ascii="Times New Roman" w:hAnsi="Times New Roman"/>
          <w:sz w:val="24"/>
          <w:szCs w:val="24"/>
          <w:lang w:val="sq-AL"/>
        </w:rPr>
        <w:t xml:space="preserve"> cilat </w:t>
      </w:r>
      <w:r w:rsidR="001A7172">
        <w:rPr>
          <w:rFonts w:ascii="Times New Roman" w:hAnsi="Times New Roman"/>
          <w:sz w:val="24"/>
          <w:szCs w:val="24"/>
          <w:lang w:val="sq-AL"/>
        </w:rPr>
        <w:t xml:space="preserve">të gjitha </w:t>
      </w:r>
      <w:r w:rsidR="00351B43" w:rsidRPr="00351B43">
        <w:rPr>
          <w:rFonts w:ascii="Times New Roman" w:hAnsi="Times New Roman"/>
          <w:sz w:val="24"/>
          <w:szCs w:val="24"/>
          <w:lang w:val="sq-AL"/>
        </w:rPr>
        <w:t>rezultojnë me statusin n</w:t>
      </w:r>
      <w:r w:rsidR="00F56739">
        <w:rPr>
          <w:rFonts w:ascii="Times New Roman" w:hAnsi="Times New Roman"/>
          <w:sz w:val="24"/>
          <w:szCs w:val="24"/>
          <w:lang w:val="sq-AL"/>
        </w:rPr>
        <w:t>ë</w:t>
      </w:r>
      <w:r w:rsidR="001A7172">
        <w:rPr>
          <w:rFonts w:ascii="Times New Roman" w:hAnsi="Times New Roman"/>
          <w:sz w:val="24"/>
          <w:szCs w:val="24"/>
          <w:lang w:val="sq-AL"/>
        </w:rPr>
        <w:t xml:space="preserve"> proces.</w:t>
      </w:r>
      <w:r w:rsidR="00351B43" w:rsidRPr="00351B43">
        <w:rPr>
          <w:rFonts w:ascii="Times New Roman" w:hAnsi="Times New Roman"/>
          <w:sz w:val="24"/>
          <w:szCs w:val="24"/>
          <w:lang w:val="sq-AL"/>
        </w:rPr>
        <w:t xml:space="preserve"> </w:t>
      </w:r>
    </w:p>
    <w:p w:rsidR="00821F9F" w:rsidRDefault="00725354" w:rsidP="00DC7DF1">
      <w:pPr>
        <w:jc w:val="both"/>
        <w:rPr>
          <w:rFonts w:ascii="Times New Roman" w:eastAsia="MS Mincho" w:hAnsi="Times New Roman"/>
          <w:noProof w:val="0"/>
          <w:sz w:val="24"/>
          <w:szCs w:val="24"/>
          <w:lang w:val="sq-AL"/>
        </w:rPr>
      </w:pPr>
      <w:r w:rsidRPr="00725354">
        <w:rPr>
          <w:rFonts w:ascii="Times New Roman" w:eastAsia="MS Mincho" w:hAnsi="Times New Roman"/>
          <w:noProof w:val="0"/>
          <w:sz w:val="24"/>
          <w:szCs w:val="24"/>
          <w:u w:val="single"/>
          <w:lang w:val="sq-AL"/>
        </w:rPr>
        <w:lastRenderedPageBreak/>
        <w:t>Programi</w:t>
      </w:r>
      <w:r w:rsidR="00C56A09" w:rsidRPr="00725354">
        <w:rPr>
          <w:rFonts w:ascii="Times New Roman" w:eastAsia="MS Mincho" w:hAnsi="Times New Roman"/>
          <w:noProof w:val="0"/>
          <w:sz w:val="24"/>
          <w:szCs w:val="24"/>
          <w:u w:val="single"/>
          <w:lang w:val="sq-AL"/>
        </w:rPr>
        <w:t xml:space="preserve"> </w:t>
      </w:r>
      <w:r w:rsidR="0068775C" w:rsidRPr="00725354">
        <w:rPr>
          <w:rFonts w:ascii="Times New Roman" w:eastAsia="MS Mincho" w:hAnsi="Times New Roman"/>
          <w:noProof w:val="0"/>
          <w:sz w:val="24"/>
          <w:szCs w:val="24"/>
          <w:u w:val="single"/>
          <w:lang w:val="sq-AL"/>
        </w:rPr>
        <w:t>M</w:t>
      </w:r>
      <w:r w:rsidR="0068775C" w:rsidRPr="00AF6C4C">
        <w:rPr>
          <w:rFonts w:ascii="Times New Roman" w:eastAsia="MS Mincho" w:hAnsi="Times New Roman"/>
          <w:noProof w:val="0"/>
          <w:sz w:val="24"/>
          <w:szCs w:val="24"/>
          <w:u w:val="single"/>
          <w:lang w:val="sq-AL"/>
        </w:rPr>
        <w:t>bështetje institucionale për procesin e integrimit</w:t>
      </w:r>
      <w:r w:rsidR="00661D77" w:rsidRPr="00AF6C4C">
        <w:rPr>
          <w:rFonts w:ascii="Times New Roman" w:eastAsia="MS Mincho" w:hAnsi="Times New Roman"/>
          <w:noProof w:val="0"/>
          <w:sz w:val="24"/>
          <w:szCs w:val="24"/>
          <w:u w:val="single"/>
          <w:lang w:val="sq-AL"/>
        </w:rPr>
        <w:t>,</w:t>
      </w:r>
      <w:r w:rsidR="0068775C" w:rsidRPr="00AF6C4C">
        <w:rPr>
          <w:rFonts w:ascii="Times New Roman" w:eastAsia="MS Mincho" w:hAnsi="Times New Roman"/>
          <w:noProof w:val="0"/>
          <w:sz w:val="24"/>
          <w:szCs w:val="24"/>
          <w:lang w:val="sq-AL"/>
        </w:rPr>
        <w:t xml:space="preserve"> </w:t>
      </w:r>
      <w:r>
        <w:rPr>
          <w:rFonts w:ascii="Times New Roman" w:eastAsia="MS Mincho" w:hAnsi="Times New Roman"/>
          <w:noProof w:val="0"/>
          <w:sz w:val="24"/>
          <w:szCs w:val="24"/>
          <w:lang w:val="sq-AL"/>
        </w:rPr>
        <w:t xml:space="preserve">fokusohet kryesisht </w:t>
      </w:r>
      <w:r w:rsidRPr="00725354">
        <w:rPr>
          <w:rFonts w:ascii="Times New Roman" w:eastAsia="MS Mincho" w:hAnsi="Times New Roman"/>
          <w:noProof w:val="0"/>
          <w:sz w:val="24"/>
          <w:szCs w:val="24"/>
          <w:lang w:val="sq-AL"/>
        </w:rPr>
        <w:t xml:space="preserve">në zbatimin e Marrëveshjes së Stabilizim- Asociimit me BE-në, hapjen e negociatave për anëtarësim dhe përmirësimin e menaxhimit të fondeve të BE-së nëpërmjet rritjes së kapacitete absorbuese të përfituesve nga programet IPA në Shqipëri. Në këtë program janë parashikuar </w:t>
      </w:r>
      <w:r w:rsidR="00351B43">
        <w:rPr>
          <w:rFonts w:ascii="Times New Roman" w:eastAsia="MS Mincho" w:hAnsi="Times New Roman"/>
          <w:noProof w:val="0"/>
          <w:sz w:val="24"/>
          <w:szCs w:val="24"/>
          <w:lang w:val="sq-AL"/>
        </w:rPr>
        <w:t>1</w:t>
      </w:r>
      <w:r w:rsidR="00C37084">
        <w:rPr>
          <w:rFonts w:ascii="Times New Roman" w:eastAsia="MS Mincho" w:hAnsi="Times New Roman"/>
          <w:noProof w:val="0"/>
          <w:sz w:val="24"/>
          <w:szCs w:val="24"/>
          <w:lang w:val="sq-AL"/>
        </w:rPr>
        <w:t>3</w:t>
      </w:r>
      <w:r w:rsidR="00351B43">
        <w:rPr>
          <w:rFonts w:ascii="Times New Roman" w:eastAsia="MS Mincho" w:hAnsi="Times New Roman"/>
          <w:noProof w:val="0"/>
          <w:sz w:val="24"/>
          <w:szCs w:val="24"/>
          <w:lang w:val="sq-AL"/>
        </w:rPr>
        <w:t xml:space="preserve"> </w:t>
      </w:r>
      <w:r w:rsidRPr="00725354">
        <w:rPr>
          <w:rFonts w:ascii="Times New Roman" w:eastAsia="MS Mincho" w:hAnsi="Times New Roman"/>
          <w:noProof w:val="0"/>
          <w:sz w:val="24"/>
          <w:szCs w:val="24"/>
          <w:lang w:val="sq-AL"/>
        </w:rPr>
        <w:t>produkte,</w:t>
      </w:r>
      <w:r w:rsidR="004A0B67">
        <w:rPr>
          <w:rFonts w:ascii="Times New Roman" w:eastAsia="MS Mincho" w:hAnsi="Times New Roman"/>
          <w:noProof w:val="0"/>
          <w:sz w:val="24"/>
          <w:szCs w:val="24"/>
          <w:lang w:val="sq-AL"/>
        </w:rPr>
        <w:t xml:space="preserve"> </w:t>
      </w:r>
      <w:r w:rsidR="00C37084">
        <w:rPr>
          <w:rFonts w:ascii="Times New Roman" w:eastAsia="MS Mincho" w:hAnsi="Times New Roman"/>
          <w:noProof w:val="0"/>
          <w:sz w:val="24"/>
          <w:szCs w:val="24"/>
          <w:lang w:val="sq-AL"/>
        </w:rPr>
        <w:t xml:space="preserve">pjesa me e madhe </w:t>
      </w:r>
      <w:r w:rsidR="004A0B67">
        <w:rPr>
          <w:rFonts w:ascii="Times New Roman" w:eastAsia="MS Mincho" w:hAnsi="Times New Roman"/>
          <w:noProof w:val="0"/>
          <w:sz w:val="24"/>
          <w:szCs w:val="24"/>
          <w:lang w:val="sq-AL"/>
        </w:rPr>
        <w:t>e të cilave k</w:t>
      </w:r>
      <w:r w:rsidR="00C37084">
        <w:rPr>
          <w:rFonts w:ascii="Times New Roman" w:eastAsia="MS Mincho" w:hAnsi="Times New Roman"/>
          <w:noProof w:val="0"/>
          <w:sz w:val="24"/>
          <w:szCs w:val="24"/>
          <w:lang w:val="sq-AL"/>
        </w:rPr>
        <w:t>an</w:t>
      </w:r>
      <w:r w:rsidR="004A0B67">
        <w:rPr>
          <w:rFonts w:ascii="Times New Roman" w:eastAsia="MS Mincho" w:hAnsi="Times New Roman"/>
          <w:noProof w:val="0"/>
          <w:sz w:val="24"/>
          <w:szCs w:val="24"/>
          <w:lang w:val="sq-AL"/>
        </w:rPr>
        <w:t>ë realizim më të ulët sesa mesataria për 8 mujorin ose nuk janë realizuar fare.</w:t>
      </w:r>
    </w:p>
    <w:p w:rsidR="00790D3C" w:rsidRDefault="00790D3C" w:rsidP="00DC7DF1">
      <w:pPr>
        <w:contextualSpacing/>
        <w:jc w:val="both"/>
        <w:rPr>
          <w:rFonts w:ascii="Times New Roman" w:eastAsia="MS Mincho" w:hAnsi="Times New Roman"/>
          <w:noProof w:val="0"/>
          <w:sz w:val="24"/>
          <w:szCs w:val="24"/>
          <w:lang w:val="sq-AL"/>
        </w:rPr>
      </w:pPr>
    </w:p>
    <w:p w:rsidR="00790D3C" w:rsidRDefault="00790D3C" w:rsidP="00C90F76">
      <w:pPr>
        <w:contextualSpacing/>
        <w:jc w:val="both"/>
        <w:rPr>
          <w:rFonts w:ascii="Times New Roman" w:eastAsia="MS Mincho" w:hAnsi="Times New Roman"/>
          <w:noProof w:val="0"/>
          <w:sz w:val="24"/>
          <w:szCs w:val="24"/>
          <w:lang w:val="sq-AL"/>
        </w:rPr>
      </w:pPr>
      <w:r w:rsidRPr="001E7FE1">
        <w:rPr>
          <w:rFonts w:ascii="Times New Roman" w:eastAsia="MS Mincho" w:hAnsi="Times New Roman"/>
          <w:noProof w:val="0"/>
          <w:sz w:val="24"/>
          <w:szCs w:val="24"/>
          <w:lang w:val="sq-AL"/>
        </w:rPr>
        <w:t xml:space="preserve">Gjatë </w:t>
      </w:r>
      <w:r w:rsidR="004A0B67">
        <w:rPr>
          <w:rFonts w:ascii="Times New Roman" w:eastAsia="MS Mincho" w:hAnsi="Times New Roman"/>
          <w:noProof w:val="0"/>
          <w:sz w:val="24"/>
          <w:szCs w:val="24"/>
          <w:lang w:val="sq-AL"/>
        </w:rPr>
        <w:t>8</w:t>
      </w:r>
      <w:r w:rsidR="00C90F76">
        <w:rPr>
          <w:rFonts w:ascii="Times New Roman" w:eastAsia="MS Mincho" w:hAnsi="Times New Roman"/>
          <w:noProof w:val="0"/>
          <w:sz w:val="24"/>
          <w:szCs w:val="24"/>
          <w:lang w:val="sq-AL"/>
        </w:rPr>
        <w:t xml:space="preserve"> mujorit 2019</w:t>
      </w:r>
      <w:r w:rsidRPr="001E7FE1">
        <w:rPr>
          <w:rFonts w:ascii="Times New Roman" w:eastAsia="MS Mincho" w:hAnsi="Times New Roman"/>
          <w:noProof w:val="0"/>
          <w:sz w:val="24"/>
          <w:szCs w:val="24"/>
          <w:lang w:val="sq-AL"/>
        </w:rPr>
        <w:t xml:space="preserve">, </w:t>
      </w:r>
      <w:r w:rsidR="00C90F76">
        <w:rPr>
          <w:rFonts w:ascii="Times New Roman" w:eastAsia="MS Mincho" w:hAnsi="Times New Roman"/>
          <w:noProof w:val="0"/>
          <w:sz w:val="24"/>
          <w:szCs w:val="24"/>
          <w:lang w:val="sq-AL"/>
        </w:rPr>
        <w:t xml:space="preserve">nuk </w:t>
      </w:r>
      <w:r w:rsidRPr="001E7FE1">
        <w:rPr>
          <w:rFonts w:ascii="Times New Roman" w:eastAsia="MS Mincho" w:hAnsi="Times New Roman"/>
          <w:noProof w:val="0"/>
          <w:sz w:val="24"/>
          <w:szCs w:val="24"/>
          <w:lang w:val="sq-AL"/>
        </w:rPr>
        <w:t>janë realizura të ardhura nga veprimtaria konsullore si leje kalimi, lidhje martese, prokura</w:t>
      </w:r>
      <w:r w:rsidRPr="00790D3C">
        <w:rPr>
          <w:rFonts w:ascii="Times New Roman" w:eastAsia="MS Mincho" w:hAnsi="Times New Roman"/>
          <w:noProof w:val="0"/>
          <w:sz w:val="24"/>
          <w:szCs w:val="24"/>
          <w:lang w:val="sq-AL"/>
        </w:rPr>
        <w:t>, noterizime, certifikata të ndryshme, vërtetime konsullore, përkthim dokumenti, aplikim për viza etj</w:t>
      </w:r>
      <w:r w:rsidR="00C90F76">
        <w:rPr>
          <w:rFonts w:ascii="Times New Roman" w:eastAsia="MS Mincho" w:hAnsi="Times New Roman"/>
          <w:noProof w:val="0"/>
          <w:sz w:val="24"/>
          <w:szCs w:val="24"/>
          <w:lang w:val="sq-AL"/>
        </w:rPr>
        <w:t>.</w:t>
      </w:r>
      <w:r w:rsidRPr="00790D3C">
        <w:rPr>
          <w:rFonts w:ascii="Times New Roman" w:eastAsia="MS Mincho" w:hAnsi="Times New Roman"/>
          <w:noProof w:val="0"/>
          <w:sz w:val="24"/>
          <w:szCs w:val="24"/>
          <w:lang w:val="sq-AL"/>
        </w:rPr>
        <w:t xml:space="preserve"> </w:t>
      </w:r>
    </w:p>
    <w:p w:rsidR="00725354" w:rsidRDefault="00725354" w:rsidP="00661D77">
      <w:pPr>
        <w:contextualSpacing/>
        <w:jc w:val="both"/>
        <w:rPr>
          <w:rFonts w:ascii="Times New Roman" w:eastAsia="MS Mincho" w:hAnsi="Times New Roman"/>
          <w:noProof w:val="0"/>
          <w:sz w:val="24"/>
          <w:szCs w:val="24"/>
          <w:lang w:val="sq-AL"/>
        </w:rPr>
      </w:pPr>
    </w:p>
    <w:p w:rsidR="00725354" w:rsidRPr="00AF6C4C" w:rsidRDefault="00725354" w:rsidP="00661D77">
      <w:pPr>
        <w:contextualSpacing/>
        <w:jc w:val="both"/>
        <w:rPr>
          <w:rFonts w:ascii="Times New Roman" w:eastAsia="Calibri" w:hAnsi="Times New Roman"/>
          <w:b/>
          <w:noProof w:val="0"/>
          <w:sz w:val="24"/>
          <w:szCs w:val="24"/>
          <w:lang w:val="sq-AL"/>
        </w:rPr>
      </w:pPr>
    </w:p>
    <w:p w:rsidR="005A29E7" w:rsidRDefault="00C56A09" w:rsidP="005A29E7">
      <w:pPr>
        <w:spacing w:after="200" w:line="276" w:lineRule="auto"/>
        <w:jc w:val="both"/>
        <w:rPr>
          <w:rFonts w:ascii="Times New Roman" w:eastAsia="Calibri" w:hAnsi="Times New Roman"/>
          <w:b/>
          <w:noProof w:val="0"/>
          <w:sz w:val="24"/>
          <w:szCs w:val="24"/>
          <w:lang w:val="sq-AL"/>
        </w:rPr>
      </w:pPr>
      <w:r w:rsidRPr="00AF6C4C">
        <w:rPr>
          <w:rFonts w:ascii="Times New Roman" w:eastAsia="Calibri" w:hAnsi="Times New Roman"/>
          <w:b/>
          <w:noProof w:val="0"/>
          <w:sz w:val="24"/>
          <w:szCs w:val="24"/>
          <w:lang w:val="sq-AL"/>
        </w:rPr>
        <w:t>Krahasimi i të dhënave faktike, të raportit të Ministrisë</w:t>
      </w:r>
      <w:r w:rsidR="00787A5F">
        <w:rPr>
          <w:rFonts w:ascii="Times New Roman" w:eastAsia="Calibri" w:hAnsi="Times New Roman"/>
          <w:b/>
          <w:noProof w:val="0"/>
          <w:sz w:val="24"/>
          <w:szCs w:val="24"/>
          <w:lang w:val="sq-AL"/>
        </w:rPr>
        <w:t xml:space="preserve"> p</w:t>
      </w:r>
      <w:r w:rsidR="00F56739">
        <w:rPr>
          <w:rFonts w:ascii="Times New Roman" w:eastAsia="Calibri" w:hAnsi="Times New Roman"/>
          <w:b/>
          <w:noProof w:val="0"/>
          <w:sz w:val="24"/>
          <w:szCs w:val="24"/>
          <w:lang w:val="sq-AL"/>
        </w:rPr>
        <w:t>ë</w:t>
      </w:r>
      <w:r w:rsidR="00787A5F">
        <w:rPr>
          <w:rFonts w:ascii="Times New Roman" w:eastAsia="Calibri" w:hAnsi="Times New Roman"/>
          <w:b/>
          <w:noProof w:val="0"/>
          <w:sz w:val="24"/>
          <w:szCs w:val="24"/>
          <w:lang w:val="sq-AL"/>
        </w:rPr>
        <w:t>r Evrop</w:t>
      </w:r>
      <w:r w:rsidR="00F56739">
        <w:rPr>
          <w:rFonts w:ascii="Times New Roman" w:eastAsia="Calibri" w:hAnsi="Times New Roman"/>
          <w:b/>
          <w:noProof w:val="0"/>
          <w:sz w:val="24"/>
          <w:szCs w:val="24"/>
          <w:lang w:val="sq-AL"/>
        </w:rPr>
        <w:t>ë</w:t>
      </w:r>
      <w:r w:rsidR="00787A5F">
        <w:rPr>
          <w:rFonts w:ascii="Times New Roman" w:eastAsia="Calibri" w:hAnsi="Times New Roman"/>
          <w:b/>
          <w:noProof w:val="0"/>
          <w:sz w:val="24"/>
          <w:szCs w:val="24"/>
          <w:lang w:val="sq-AL"/>
        </w:rPr>
        <w:t>n dhe Pun</w:t>
      </w:r>
      <w:r w:rsidR="00F56739">
        <w:rPr>
          <w:rFonts w:ascii="Times New Roman" w:eastAsia="Calibri" w:hAnsi="Times New Roman"/>
          <w:b/>
          <w:noProof w:val="0"/>
          <w:sz w:val="24"/>
          <w:szCs w:val="24"/>
          <w:lang w:val="sq-AL"/>
        </w:rPr>
        <w:t>ë</w:t>
      </w:r>
      <w:r w:rsidR="00787A5F">
        <w:rPr>
          <w:rFonts w:ascii="Times New Roman" w:eastAsia="Calibri" w:hAnsi="Times New Roman"/>
          <w:b/>
          <w:noProof w:val="0"/>
          <w:sz w:val="24"/>
          <w:szCs w:val="24"/>
          <w:lang w:val="sq-AL"/>
        </w:rPr>
        <w:t xml:space="preserve">t e Jashtme </w:t>
      </w:r>
      <w:r w:rsidRPr="00AF6C4C">
        <w:rPr>
          <w:rFonts w:ascii="Times New Roman" w:eastAsia="Calibri" w:hAnsi="Times New Roman"/>
          <w:b/>
          <w:noProof w:val="0"/>
          <w:sz w:val="24"/>
          <w:szCs w:val="24"/>
          <w:lang w:val="sq-AL"/>
        </w:rPr>
        <w:t xml:space="preserve">me të dhënat e </w:t>
      </w:r>
      <w:r w:rsidR="005A29E7">
        <w:rPr>
          <w:rFonts w:ascii="Times New Roman" w:eastAsia="Calibri" w:hAnsi="Times New Roman"/>
          <w:b/>
          <w:noProof w:val="0"/>
          <w:sz w:val="24"/>
          <w:szCs w:val="24"/>
          <w:lang w:val="sq-AL"/>
        </w:rPr>
        <w:t xml:space="preserve">nxjerra nga sistemi i </w:t>
      </w:r>
      <w:r w:rsidRPr="00AF6C4C">
        <w:rPr>
          <w:rFonts w:ascii="Times New Roman" w:eastAsia="Calibri" w:hAnsi="Times New Roman"/>
          <w:b/>
          <w:noProof w:val="0"/>
          <w:sz w:val="24"/>
          <w:szCs w:val="24"/>
          <w:lang w:val="sq-AL"/>
        </w:rPr>
        <w:t>thesarit, për të njëjtën periudhë raportuese.</w:t>
      </w:r>
    </w:p>
    <w:p w:rsidR="00A433A8" w:rsidRDefault="000F0813" w:rsidP="005A29E7">
      <w:pPr>
        <w:spacing w:after="200" w:line="276" w:lineRule="auto"/>
        <w:jc w:val="right"/>
        <w:rPr>
          <w:rFonts w:ascii="Times New Roman" w:eastAsia="Calibri" w:hAnsi="Times New Roman"/>
          <w:i/>
          <w:noProof w:val="0"/>
          <w:sz w:val="18"/>
          <w:szCs w:val="18"/>
          <w:lang w:val="sq-AL"/>
        </w:rPr>
      </w:pPr>
      <w:r w:rsidRPr="000A5C19">
        <w:rPr>
          <w:rFonts w:ascii="Times New Roman" w:eastAsia="Calibri" w:hAnsi="Times New Roman"/>
          <w:i/>
          <w:noProof w:val="0"/>
          <w:sz w:val="18"/>
          <w:szCs w:val="18"/>
          <w:lang w:val="sq-AL"/>
        </w:rPr>
        <w:t>Në mijë lekë</w:t>
      </w:r>
    </w:p>
    <w:p w:rsidR="005A29E7" w:rsidRPr="005A29E7" w:rsidRDefault="00E44275" w:rsidP="005A29E7">
      <w:pPr>
        <w:spacing w:after="200" w:line="276" w:lineRule="auto"/>
        <w:rPr>
          <w:rFonts w:ascii="Times New Roman" w:eastAsia="MS Mincho" w:hAnsi="Times New Roman"/>
          <w:noProof w:val="0"/>
          <w:sz w:val="20"/>
          <w:lang w:val="sq-AL"/>
        </w:rPr>
      </w:pPr>
      <w:r w:rsidRPr="00E44275">
        <w:rPr>
          <w:rFonts w:eastAsia="MS Mincho"/>
        </w:rPr>
        <w:drawing>
          <wp:inline distT="0" distB="0" distL="0" distR="0" wp14:anchorId="79D8B17F" wp14:editId="091E574A">
            <wp:extent cx="5731510" cy="816898"/>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816898"/>
                    </a:xfrm>
                    <a:prstGeom prst="rect">
                      <a:avLst/>
                    </a:prstGeom>
                    <a:noFill/>
                    <a:ln>
                      <a:noFill/>
                    </a:ln>
                  </pic:spPr>
                </pic:pic>
              </a:graphicData>
            </a:graphic>
          </wp:inline>
        </w:drawing>
      </w:r>
    </w:p>
    <w:p w:rsidR="00A433A8" w:rsidRPr="00D80157" w:rsidRDefault="00D51CF6" w:rsidP="00A433A8">
      <w:pPr>
        <w:contextualSpacing/>
        <w:jc w:val="both"/>
        <w:rPr>
          <w:rFonts w:ascii="Times New Roman" w:eastAsia="MS Mincho" w:hAnsi="Times New Roman"/>
          <w:noProof w:val="0"/>
          <w:sz w:val="24"/>
          <w:szCs w:val="24"/>
          <w:lang w:val="sq-AL"/>
        </w:rPr>
      </w:pPr>
      <w:r w:rsidRPr="00D80157">
        <w:rPr>
          <w:rFonts w:ascii="Times New Roman" w:eastAsia="MS Mincho" w:hAnsi="Times New Roman"/>
          <w:noProof w:val="0"/>
          <w:sz w:val="24"/>
          <w:szCs w:val="24"/>
          <w:lang w:val="sq-AL"/>
        </w:rPr>
        <w:t>S</w:t>
      </w:r>
      <w:r w:rsidR="00C56A09" w:rsidRPr="00D80157">
        <w:rPr>
          <w:rFonts w:ascii="Times New Roman" w:eastAsia="MS Mincho" w:hAnsi="Times New Roman"/>
          <w:noProof w:val="0"/>
          <w:sz w:val="24"/>
          <w:szCs w:val="24"/>
          <w:lang w:val="sq-AL"/>
        </w:rPr>
        <w:t xml:space="preserve">iç </w:t>
      </w:r>
      <w:r w:rsidRPr="00D80157">
        <w:rPr>
          <w:rFonts w:ascii="Times New Roman" w:eastAsia="MS Mincho" w:hAnsi="Times New Roman"/>
          <w:noProof w:val="0"/>
          <w:sz w:val="24"/>
          <w:szCs w:val="24"/>
          <w:lang w:val="sq-AL"/>
        </w:rPr>
        <w:t>vihet re</w:t>
      </w:r>
      <w:r w:rsidR="00C56A09" w:rsidRPr="00D80157">
        <w:rPr>
          <w:rFonts w:ascii="Times New Roman" w:eastAsia="MS Mincho" w:hAnsi="Times New Roman"/>
          <w:noProof w:val="0"/>
          <w:sz w:val="24"/>
          <w:szCs w:val="24"/>
          <w:lang w:val="sq-AL"/>
        </w:rPr>
        <w:t xml:space="preserve"> edhe nga tabela e mësipërme, të dhënat e paraqitura nga MEPJ, për shpenzimet korente </w:t>
      </w:r>
      <w:r w:rsidR="000F0813" w:rsidRPr="00D80157">
        <w:rPr>
          <w:rFonts w:ascii="Times New Roman" w:eastAsia="MS Mincho" w:hAnsi="Times New Roman"/>
          <w:noProof w:val="0"/>
          <w:sz w:val="24"/>
          <w:szCs w:val="24"/>
          <w:lang w:val="sq-AL"/>
        </w:rPr>
        <w:t xml:space="preserve">krahasuar me të dhënat e nxjerra nga Sistemi </w:t>
      </w:r>
      <w:r w:rsidR="009278F7">
        <w:rPr>
          <w:rFonts w:ascii="Times New Roman" w:eastAsia="MS Mincho" w:hAnsi="Times New Roman"/>
          <w:noProof w:val="0"/>
          <w:sz w:val="24"/>
          <w:szCs w:val="24"/>
          <w:lang w:val="sq-AL"/>
        </w:rPr>
        <w:t xml:space="preserve">Informatik Financiar i Qeverisë </w:t>
      </w:r>
      <w:r w:rsidR="00E44275">
        <w:rPr>
          <w:rFonts w:ascii="Times New Roman" w:eastAsia="MS Mincho" w:hAnsi="Times New Roman"/>
          <w:noProof w:val="0"/>
          <w:sz w:val="24"/>
          <w:szCs w:val="24"/>
          <w:lang w:val="sq-AL"/>
        </w:rPr>
        <w:t xml:space="preserve">nuk </w:t>
      </w:r>
      <w:r w:rsidR="009278F7">
        <w:rPr>
          <w:rFonts w:ascii="Times New Roman" w:eastAsia="MS Mincho" w:hAnsi="Times New Roman"/>
          <w:noProof w:val="0"/>
          <w:sz w:val="24"/>
          <w:szCs w:val="24"/>
          <w:lang w:val="sq-AL"/>
        </w:rPr>
        <w:t>p</w:t>
      </w:r>
      <w:r w:rsidR="004D18D5">
        <w:rPr>
          <w:rFonts w:ascii="Times New Roman" w:eastAsia="MS Mincho" w:hAnsi="Times New Roman"/>
          <w:noProof w:val="0"/>
          <w:sz w:val="24"/>
          <w:szCs w:val="24"/>
          <w:lang w:val="sq-AL"/>
        </w:rPr>
        <w:t>ë</w:t>
      </w:r>
      <w:r w:rsidR="00E44275">
        <w:rPr>
          <w:rFonts w:ascii="Times New Roman" w:eastAsia="MS Mincho" w:hAnsi="Times New Roman"/>
          <w:noProof w:val="0"/>
          <w:sz w:val="24"/>
          <w:szCs w:val="24"/>
          <w:lang w:val="sq-AL"/>
        </w:rPr>
        <w:t>rputhen</w:t>
      </w:r>
      <w:r w:rsidR="009278F7">
        <w:rPr>
          <w:rFonts w:ascii="Times New Roman" w:eastAsia="MS Mincho" w:hAnsi="Times New Roman"/>
          <w:noProof w:val="0"/>
          <w:sz w:val="24"/>
          <w:szCs w:val="24"/>
          <w:lang w:val="sq-AL"/>
        </w:rPr>
        <w:t xml:space="preserve"> plot</w:t>
      </w:r>
      <w:r w:rsidR="004D18D5">
        <w:rPr>
          <w:rFonts w:ascii="Times New Roman" w:eastAsia="MS Mincho" w:hAnsi="Times New Roman"/>
          <w:noProof w:val="0"/>
          <w:sz w:val="24"/>
          <w:szCs w:val="24"/>
          <w:lang w:val="sq-AL"/>
        </w:rPr>
        <w:t>ë</w:t>
      </w:r>
      <w:r w:rsidR="003A2B9C">
        <w:rPr>
          <w:rFonts w:ascii="Times New Roman" w:eastAsia="MS Mincho" w:hAnsi="Times New Roman"/>
          <w:noProof w:val="0"/>
          <w:sz w:val="24"/>
          <w:szCs w:val="24"/>
          <w:lang w:val="sq-AL"/>
        </w:rPr>
        <w:t>sisht</w:t>
      </w:r>
      <w:r w:rsidR="00E44275">
        <w:rPr>
          <w:rFonts w:ascii="Times New Roman" w:eastAsia="MS Mincho" w:hAnsi="Times New Roman"/>
          <w:noProof w:val="0"/>
          <w:sz w:val="24"/>
          <w:szCs w:val="24"/>
          <w:lang w:val="sq-AL"/>
        </w:rPr>
        <w:t>, konkretisht për programin “Mbështetje institucionale p</w:t>
      </w:r>
      <w:r w:rsidR="004A0A9B">
        <w:rPr>
          <w:rFonts w:ascii="Times New Roman" w:eastAsia="MS Mincho" w:hAnsi="Times New Roman"/>
          <w:noProof w:val="0"/>
          <w:sz w:val="24"/>
          <w:szCs w:val="24"/>
          <w:lang w:val="sq-AL"/>
        </w:rPr>
        <w:t>ë</w:t>
      </w:r>
      <w:r w:rsidR="00E44275">
        <w:rPr>
          <w:rFonts w:ascii="Times New Roman" w:eastAsia="MS Mincho" w:hAnsi="Times New Roman"/>
          <w:noProof w:val="0"/>
          <w:sz w:val="24"/>
          <w:szCs w:val="24"/>
          <w:lang w:val="sq-AL"/>
        </w:rPr>
        <w:t>r procesin e integrimit” nuk korespondon për nj</w:t>
      </w:r>
      <w:r w:rsidR="004A0A9B">
        <w:rPr>
          <w:rFonts w:ascii="Times New Roman" w:eastAsia="MS Mincho" w:hAnsi="Times New Roman"/>
          <w:noProof w:val="0"/>
          <w:sz w:val="24"/>
          <w:szCs w:val="24"/>
          <w:lang w:val="sq-AL"/>
        </w:rPr>
        <w:t>ë</w:t>
      </w:r>
      <w:r w:rsidR="00E44275">
        <w:rPr>
          <w:rFonts w:ascii="Times New Roman" w:eastAsia="MS Mincho" w:hAnsi="Times New Roman"/>
          <w:noProof w:val="0"/>
          <w:sz w:val="24"/>
          <w:szCs w:val="24"/>
          <w:lang w:val="sq-AL"/>
        </w:rPr>
        <w:t xml:space="preserve"> vler</w:t>
      </w:r>
      <w:r w:rsidR="004A0A9B">
        <w:rPr>
          <w:rFonts w:ascii="Times New Roman" w:eastAsia="MS Mincho" w:hAnsi="Times New Roman"/>
          <w:noProof w:val="0"/>
          <w:sz w:val="24"/>
          <w:szCs w:val="24"/>
          <w:lang w:val="sq-AL"/>
        </w:rPr>
        <w:t>ë</w:t>
      </w:r>
      <w:r w:rsidR="00E44275">
        <w:rPr>
          <w:rFonts w:ascii="Times New Roman" w:eastAsia="MS Mincho" w:hAnsi="Times New Roman"/>
          <w:noProof w:val="0"/>
          <w:sz w:val="24"/>
          <w:szCs w:val="24"/>
          <w:lang w:val="sq-AL"/>
        </w:rPr>
        <w:t xml:space="preserve"> prej 105 mijë lek</w:t>
      </w:r>
      <w:r w:rsidR="004A0A9B">
        <w:rPr>
          <w:rFonts w:ascii="Times New Roman" w:eastAsia="MS Mincho" w:hAnsi="Times New Roman"/>
          <w:noProof w:val="0"/>
          <w:sz w:val="24"/>
          <w:szCs w:val="24"/>
          <w:lang w:val="sq-AL"/>
        </w:rPr>
        <w:t>ë</w:t>
      </w:r>
      <w:r w:rsidR="00E44275">
        <w:rPr>
          <w:rFonts w:ascii="Times New Roman" w:eastAsia="MS Mincho" w:hAnsi="Times New Roman"/>
          <w:noProof w:val="0"/>
          <w:sz w:val="24"/>
          <w:szCs w:val="24"/>
          <w:lang w:val="sq-AL"/>
        </w:rPr>
        <w:t>sh.</w:t>
      </w:r>
      <w:r w:rsidR="003A2B9C">
        <w:rPr>
          <w:rFonts w:ascii="Times New Roman" w:eastAsia="MS Mincho" w:hAnsi="Times New Roman"/>
          <w:noProof w:val="0"/>
          <w:sz w:val="24"/>
          <w:szCs w:val="24"/>
          <w:lang w:val="sq-AL"/>
        </w:rPr>
        <w:t xml:space="preserve"> </w:t>
      </w:r>
      <w:r w:rsidR="00E44275">
        <w:rPr>
          <w:rFonts w:ascii="Times New Roman" w:eastAsia="MS Mincho" w:hAnsi="Times New Roman"/>
          <w:noProof w:val="0"/>
          <w:sz w:val="24"/>
          <w:szCs w:val="24"/>
          <w:lang w:val="sq-AL"/>
        </w:rPr>
        <w:t>Nd</w:t>
      </w:r>
      <w:r w:rsidR="004A0A9B">
        <w:rPr>
          <w:rFonts w:ascii="Times New Roman" w:eastAsia="MS Mincho" w:hAnsi="Times New Roman"/>
          <w:noProof w:val="0"/>
          <w:sz w:val="24"/>
          <w:szCs w:val="24"/>
          <w:lang w:val="sq-AL"/>
        </w:rPr>
        <w:t>ë</w:t>
      </w:r>
      <w:r w:rsidR="00E44275">
        <w:rPr>
          <w:rFonts w:ascii="Times New Roman" w:eastAsia="MS Mincho" w:hAnsi="Times New Roman"/>
          <w:noProof w:val="0"/>
          <w:sz w:val="24"/>
          <w:szCs w:val="24"/>
          <w:lang w:val="sq-AL"/>
        </w:rPr>
        <w:t xml:space="preserve">rsa </w:t>
      </w:r>
      <w:r w:rsidR="008E17ED" w:rsidRPr="008E17ED">
        <w:rPr>
          <w:rFonts w:ascii="Times New Roman" w:eastAsia="MS Mincho" w:hAnsi="Times New Roman"/>
          <w:noProof w:val="0"/>
          <w:sz w:val="24"/>
          <w:szCs w:val="24"/>
          <w:lang w:val="sq-AL"/>
        </w:rPr>
        <w:t>për shpenzimet</w:t>
      </w:r>
      <w:r w:rsidR="008E17ED">
        <w:rPr>
          <w:rFonts w:ascii="Times New Roman" w:eastAsia="MS Mincho" w:hAnsi="Times New Roman"/>
          <w:noProof w:val="0"/>
          <w:sz w:val="24"/>
          <w:szCs w:val="24"/>
          <w:lang w:val="sq-AL"/>
        </w:rPr>
        <w:t xml:space="preserve"> kapitale verehen mospërputhje në vlerat </w:t>
      </w:r>
      <w:r w:rsidR="00A01A6E">
        <w:rPr>
          <w:rFonts w:ascii="Times New Roman" w:eastAsia="MS Mincho" w:hAnsi="Times New Roman"/>
          <w:noProof w:val="0"/>
          <w:sz w:val="24"/>
          <w:szCs w:val="24"/>
          <w:lang w:val="sq-AL"/>
        </w:rPr>
        <w:t>p</w:t>
      </w:r>
      <w:r w:rsidR="00607518">
        <w:rPr>
          <w:rFonts w:ascii="Times New Roman" w:eastAsia="MS Mincho" w:hAnsi="Times New Roman"/>
          <w:noProof w:val="0"/>
          <w:sz w:val="24"/>
          <w:szCs w:val="24"/>
          <w:lang w:val="sq-AL"/>
        </w:rPr>
        <w:t>ë</w:t>
      </w:r>
      <w:r w:rsidR="00A01A6E">
        <w:rPr>
          <w:rFonts w:ascii="Times New Roman" w:eastAsia="MS Mincho" w:hAnsi="Times New Roman"/>
          <w:noProof w:val="0"/>
          <w:sz w:val="24"/>
          <w:szCs w:val="24"/>
          <w:lang w:val="sq-AL"/>
        </w:rPr>
        <w:t>r programin</w:t>
      </w:r>
      <w:r w:rsidR="001E7FE1">
        <w:rPr>
          <w:rFonts w:ascii="Times New Roman" w:eastAsia="MS Mincho" w:hAnsi="Times New Roman"/>
          <w:noProof w:val="0"/>
          <w:sz w:val="24"/>
          <w:szCs w:val="24"/>
          <w:lang w:val="sq-AL"/>
        </w:rPr>
        <w:t xml:space="preserve"> </w:t>
      </w:r>
      <w:r w:rsidR="001E7FE1" w:rsidRPr="00886663">
        <w:rPr>
          <w:rFonts w:ascii="Times New Roman" w:hAnsi="Times New Roman"/>
          <w:sz w:val="24"/>
          <w:szCs w:val="24"/>
          <w:lang w:val="sq-AL"/>
        </w:rPr>
        <w:t>“Planifikim, menaxhim dhe administrim”</w:t>
      </w:r>
      <w:r w:rsidR="001E7FE1">
        <w:rPr>
          <w:rFonts w:ascii="Times New Roman" w:hAnsi="Times New Roman"/>
          <w:sz w:val="24"/>
          <w:szCs w:val="24"/>
          <w:lang w:val="sq-AL"/>
        </w:rPr>
        <w:t xml:space="preserve"> dhe</w:t>
      </w:r>
      <w:r w:rsidR="00A01A6E">
        <w:rPr>
          <w:rFonts w:ascii="Times New Roman" w:eastAsia="MS Mincho" w:hAnsi="Times New Roman"/>
          <w:noProof w:val="0"/>
          <w:sz w:val="24"/>
          <w:szCs w:val="24"/>
          <w:lang w:val="sq-AL"/>
        </w:rPr>
        <w:t xml:space="preserve"> “</w:t>
      </w:r>
      <w:r w:rsidR="00A01A6E" w:rsidRPr="00A01A6E">
        <w:rPr>
          <w:rFonts w:ascii="Times New Roman" w:eastAsia="MS Mincho" w:hAnsi="Times New Roman"/>
          <w:noProof w:val="0"/>
          <w:sz w:val="24"/>
          <w:szCs w:val="24"/>
          <w:lang w:val="sq-AL"/>
        </w:rPr>
        <w:t>Mbështetje institucionale për procesin e integrimit</w:t>
      </w:r>
      <w:r w:rsidR="00A01A6E">
        <w:rPr>
          <w:rFonts w:ascii="Times New Roman" w:eastAsia="MS Mincho" w:hAnsi="Times New Roman"/>
          <w:noProof w:val="0"/>
          <w:sz w:val="24"/>
          <w:szCs w:val="24"/>
          <w:lang w:val="sq-AL"/>
        </w:rPr>
        <w:t>”</w:t>
      </w:r>
      <w:r w:rsidR="00787A5F">
        <w:rPr>
          <w:rFonts w:ascii="Times New Roman" w:eastAsia="MS Mincho" w:hAnsi="Times New Roman"/>
          <w:noProof w:val="0"/>
          <w:sz w:val="24"/>
          <w:szCs w:val="24"/>
          <w:lang w:val="sq-AL"/>
        </w:rPr>
        <w:t>, p</w:t>
      </w:r>
      <w:r w:rsidR="00F56739">
        <w:rPr>
          <w:rFonts w:ascii="Times New Roman" w:eastAsia="MS Mincho" w:hAnsi="Times New Roman"/>
          <w:noProof w:val="0"/>
          <w:sz w:val="24"/>
          <w:szCs w:val="24"/>
          <w:lang w:val="sq-AL"/>
        </w:rPr>
        <w:t>ë</w:t>
      </w:r>
      <w:r w:rsidR="00787A5F">
        <w:rPr>
          <w:rFonts w:ascii="Times New Roman" w:eastAsia="MS Mincho" w:hAnsi="Times New Roman"/>
          <w:noProof w:val="0"/>
          <w:sz w:val="24"/>
          <w:szCs w:val="24"/>
          <w:lang w:val="sq-AL"/>
        </w:rPr>
        <w:t>rkat</w:t>
      </w:r>
      <w:r w:rsidR="00F56739">
        <w:rPr>
          <w:rFonts w:ascii="Times New Roman" w:eastAsia="MS Mincho" w:hAnsi="Times New Roman"/>
          <w:noProof w:val="0"/>
          <w:sz w:val="24"/>
          <w:szCs w:val="24"/>
          <w:lang w:val="sq-AL"/>
        </w:rPr>
        <w:t>ë</w:t>
      </w:r>
      <w:r w:rsidR="00787A5F">
        <w:rPr>
          <w:rFonts w:ascii="Times New Roman" w:eastAsia="MS Mincho" w:hAnsi="Times New Roman"/>
          <w:noProof w:val="0"/>
          <w:sz w:val="24"/>
          <w:szCs w:val="24"/>
          <w:lang w:val="sq-AL"/>
        </w:rPr>
        <w:t xml:space="preserve">sisht </w:t>
      </w:r>
      <w:r w:rsidR="00E44275">
        <w:rPr>
          <w:rFonts w:ascii="Times New Roman" w:eastAsia="MS Mincho" w:hAnsi="Times New Roman"/>
          <w:noProof w:val="0"/>
          <w:sz w:val="24"/>
          <w:szCs w:val="24"/>
          <w:lang w:val="sq-AL"/>
        </w:rPr>
        <w:t>7 576</w:t>
      </w:r>
      <w:r w:rsidR="00787A5F">
        <w:rPr>
          <w:rFonts w:ascii="Times New Roman" w:eastAsia="MS Mincho" w:hAnsi="Times New Roman"/>
          <w:noProof w:val="0"/>
          <w:sz w:val="24"/>
          <w:szCs w:val="24"/>
          <w:lang w:val="sq-AL"/>
        </w:rPr>
        <w:t xml:space="preserve"> mij</w:t>
      </w:r>
      <w:r w:rsidR="00F56739">
        <w:rPr>
          <w:rFonts w:ascii="Times New Roman" w:eastAsia="MS Mincho" w:hAnsi="Times New Roman"/>
          <w:noProof w:val="0"/>
          <w:sz w:val="24"/>
          <w:szCs w:val="24"/>
          <w:lang w:val="sq-AL"/>
        </w:rPr>
        <w:t>ë</w:t>
      </w:r>
      <w:r w:rsidR="00787A5F">
        <w:rPr>
          <w:rFonts w:ascii="Times New Roman" w:eastAsia="MS Mincho" w:hAnsi="Times New Roman"/>
          <w:noProof w:val="0"/>
          <w:sz w:val="24"/>
          <w:szCs w:val="24"/>
          <w:lang w:val="sq-AL"/>
        </w:rPr>
        <w:t xml:space="preserve"> lek</w:t>
      </w:r>
      <w:r w:rsidR="00F56739">
        <w:rPr>
          <w:rFonts w:ascii="Times New Roman" w:eastAsia="MS Mincho" w:hAnsi="Times New Roman"/>
          <w:noProof w:val="0"/>
          <w:sz w:val="24"/>
          <w:szCs w:val="24"/>
          <w:lang w:val="sq-AL"/>
        </w:rPr>
        <w:t>ë</w:t>
      </w:r>
      <w:r w:rsidR="00787A5F">
        <w:rPr>
          <w:rFonts w:ascii="Times New Roman" w:eastAsia="MS Mincho" w:hAnsi="Times New Roman"/>
          <w:noProof w:val="0"/>
          <w:sz w:val="24"/>
          <w:szCs w:val="24"/>
          <w:lang w:val="sq-AL"/>
        </w:rPr>
        <w:t xml:space="preserve"> dhe 68 </w:t>
      </w:r>
      <w:r w:rsidR="00E44275">
        <w:rPr>
          <w:rFonts w:ascii="Times New Roman" w:eastAsia="MS Mincho" w:hAnsi="Times New Roman"/>
          <w:noProof w:val="0"/>
          <w:sz w:val="24"/>
          <w:szCs w:val="24"/>
          <w:lang w:val="sq-AL"/>
        </w:rPr>
        <w:t>064</w:t>
      </w:r>
      <w:r w:rsidR="00787A5F">
        <w:rPr>
          <w:rFonts w:ascii="Times New Roman" w:eastAsia="MS Mincho" w:hAnsi="Times New Roman"/>
          <w:noProof w:val="0"/>
          <w:sz w:val="24"/>
          <w:szCs w:val="24"/>
          <w:lang w:val="sq-AL"/>
        </w:rPr>
        <w:t xml:space="preserve"> mij</w:t>
      </w:r>
      <w:r w:rsidR="00F56739">
        <w:rPr>
          <w:rFonts w:ascii="Times New Roman" w:eastAsia="MS Mincho" w:hAnsi="Times New Roman"/>
          <w:noProof w:val="0"/>
          <w:sz w:val="24"/>
          <w:szCs w:val="24"/>
          <w:lang w:val="sq-AL"/>
        </w:rPr>
        <w:t>ë</w:t>
      </w:r>
      <w:r w:rsidR="00787A5F">
        <w:rPr>
          <w:rFonts w:ascii="Times New Roman" w:eastAsia="MS Mincho" w:hAnsi="Times New Roman"/>
          <w:noProof w:val="0"/>
          <w:sz w:val="24"/>
          <w:szCs w:val="24"/>
          <w:lang w:val="sq-AL"/>
        </w:rPr>
        <w:t xml:space="preserve"> lek</w:t>
      </w:r>
      <w:r w:rsidR="00F56739">
        <w:rPr>
          <w:rFonts w:ascii="Times New Roman" w:eastAsia="MS Mincho" w:hAnsi="Times New Roman"/>
          <w:noProof w:val="0"/>
          <w:sz w:val="24"/>
          <w:szCs w:val="24"/>
          <w:lang w:val="sq-AL"/>
        </w:rPr>
        <w:t>ë</w:t>
      </w:r>
      <w:r w:rsidR="00787A5F">
        <w:rPr>
          <w:rFonts w:ascii="Times New Roman" w:eastAsia="MS Mincho" w:hAnsi="Times New Roman"/>
          <w:noProof w:val="0"/>
          <w:sz w:val="24"/>
          <w:szCs w:val="24"/>
          <w:lang w:val="sq-AL"/>
        </w:rPr>
        <w:t>.</w:t>
      </w:r>
      <w:r w:rsidR="00CF109B">
        <w:rPr>
          <w:rFonts w:ascii="Times New Roman" w:eastAsia="MS Mincho" w:hAnsi="Times New Roman"/>
          <w:noProof w:val="0"/>
          <w:sz w:val="24"/>
          <w:szCs w:val="24"/>
          <w:lang w:val="sq-AL"/>
        </w:rPr>
        <w:t xml:space="preserve"> Këto mospërputhje duhet të shpjegohen nga MEPJ.</w:t>
      </w:r>
    </w:p>
    <w:p w:rsidR="00A433A8" w:rsidRPr="00D80157" w:rsidRDefault="00A433A8" w:rsidP="00A433A8">
      <w:pPr>
        <w:contextualSpacing/>
        <w:jc w:val="both"/>
        <w:rPr>
          <w:rFonts w:ascii="Times New Roman" w:eastAsia="MS Mincho" w:hAnsi="Times New Roman"/>
          <w:noProof w:val="0"/>
          <w:sz w:val="24"/>
          <w:szCs w:val="24"/>
          <w:lang w:val="sq-AL"/>
        </w:rPr>
      </w:pPr>
    </w:p>
    <w:p w:rsidR="00A433A8" w:rsidRPr="00D80157" w:rsidRDefault="00A433A8" w:rsidP="00A433A8">
      <w:pPr>
        <w:contextualSpacing/>
        <w:jc w:val="both"/>
        <w:rPr>
          <w:rFonts w:ascii="Times New Roman" w:eastAsia="MS Mincho" w:hAnsi="Times New Roman"/>
          <w:noProof w:val="0"/>
          <w:sz w:val="24"/>
          <w:szCs w:val="24"/>
          <w:lang w:val="sq-AL"/>
        </w:rPr>
      </w:pPr>
    </w:p>
    <w:p w:rsidR="00A433A8" w:rsidRPr="001D165D" w:rsidRDefault="00CF42CA" w:rsidP="001D165D">
      <w:pPr>
        <w:pStyle w:val="ListParagraph"/>
        <w:numPr>
          <w:ilvl w:val="0"/>
          <w:numId w:val="16"/>
        </w:numPr>
        <w:jc w:val="both"/>
        <w:rPr>
          <w:rFonts w:eastAsia="Calibri"/>
          <w:b/>
          <w:lang w:val="sq-AL"/>
        </w:rPr>
      </w:pPr>
      <w:r w:rsidRPr="001D165D">
        <w:rPr>
          <w:rFonts w:eastAsia="Calibri"/>
          <w:b/>
          <w:lang w:val="sq-AL"/>
        </w:rPr>
        <w:t>Informacion mbi volumin dhe madhësinë e ndryshimit të buxhetit</w:t>
      </w:r>
    </w:p>
    <w:p w:rsidR="00661D77" w:rsidRPr="00AF6C4C" w:rsidRDefault="00661D77" w:rsidP="00A433A8">
      <w:pPr>
        <w:contextualSpacing/>
        <w:jc w:val="both"/>
        <w:rPr>
          <w:rFonts w:ascii="Times New Roman" w:eastAsia="Calibri" w:hAnsi="Times New Roman"/>
          <w:b/>
          <w:noProof w:val="0"/>
          <w:sz w:val="24"/>
          <w:szCs w:val="24"/>
          <w:lang w:val="sq-AL"/>
        </w:rPr>
      </w:pPr>
    </w:p>
    <w:p w:rsidR="00CF42CA" w:rsidRPr="00AF6C4C" w:rsidRDefault="00661D77" w:rsidP="00661D77">
      <w:pPr>
        <w:contextualSpacing/>
        <w:jc w:val="right"/>
        <w:rPr>
          <w:rFonts w:ascii="Times New Roman" w:eastAsia="MS Mincho" w:hAnsi="Times New Roman"/>
          <w:noProof w:val="0"/>
          <w:sz w:val="20"/>
          <w:lang w:val="sq-AL"/>
        </w:rPr>
      </w:pPr>
      <w:r w:rsidRPr="00AF6C4C">
        <w:rPr>
          <w:rFonts w:ascii="Times New Roman" w:eastAsia="Calibri" w:hAnsi="Times New Roman"/>
          <w:i/>
          <w:noProof w:val="0"/>
          <w:sz w:val="18"/>
          <w:szCs w:val="18"/>
          <w:lang w:val="sq-AL"/>
        </w:rPr>
        <w:t>Në mijë lekë</w:t>
      </w:r>
    </w:p>
    <w:tbl>
      <w:tblPr>
        <w:tblW w:w="9105" w:type="dxa"/>
        <w:tblInd w:w="93" w:type="dxa"/>
        <w:tblLook w:val="04A0" w:firstRow="1" w:lastRow="0" w:firstColumn="1" w:lastColumn="0" w:noHBand="0" w:noVBand="1"/>
      </w:tblPr>
      <w:tblGrid>
        <w:gridCol w:w="4425"/>
        <w:gridCol w:w="1710"/>
        <w:gridCol w:w="1530"/>
        <w:gridCol w:w="1440"/>
      </w:tblGrid>
      <w:tr w:rsidR="009278F7" w:rsidRPr="009278F7" w:rsidTr="009278F7">
        <w:trPr>
          <w:trHeight w:val="255"/>
        </w:trPr>
        <w:tc>
          <w:tcPr>
            <w:tcW w:w="4425"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9278F7" w:rsidRPr="009278F7" w:rsidRDefault="009278F7" w:rsidP="009278F7">
            <w:pPr>
              <w:rPr>
                <w:rFonts w:ascii="Times New Roman" w:hAnsi="Times New Roman"/>
                <w:noProof w:val="0"/>
                <w:sz w:val="24"/>
                <w:szCs w:val="24"/>
                <w:lang w:val="en-US"/>
              </w:rPr>
            </w:pPr>
            <w:proofErr w:type="spellStart"/>
            <w:r w:rsidRPr="009278F7">
              <w:rPr>
                <w:rFonts w:ascii="Times New Roman" w:hAnsi="Times New Roman"/>
                <w:noProof w:val="0"/>
                <w:sz w:val="24"/>
                <w:szCs w:val="24"/>
                <w:lang w:val="en-US"/>
              </w:rPr>
              <w:t>Programi</w:t>
            </w:r>
            <w:proofErr w:type="spellEnd"/>
          </w:p>
        </w:tc>
        <w:tc>
          <w:tcPr>
            <w:tcW w:w="1710" w:type="dxa"/>
            <w:tcBorders>
              <w:top w:val="single" w:sz="4" w:space="0" w:color="auto"/>
              <w:left w:val="nil"/>
              <w:bottom w:val="single" w:sz="4" w:space="0" w:color="auto"/>
              <w:right w:val="single" w:sz="4" w:space="0" w:color="auto"/>
            </w:tcBorders>
            <w:shd w:val="clear" w:color="000000" w:fill="F2DCDB"/>
            <w:noWrap/>
            <w:vAlign w:val="center"/>
            <w:hideMark/>
          </w:tcPr>
          <w:p w:rsidR="009278F7" w:rsidRPr="009278F7" w:rsidRDefault="009278F7" w:rsidP="009278F7">
            <w:pPr>
              <w:jc w:val="center"/>
              <w:rPr>
                <w:rFonts w:ascii="Times New Roman" w:hAnsi="Times New Roman"/>
                <w:noProof w:val="0"/>
                <w:sz w:val="24"/>
                <w:szCs w:val="24"/>
                <w:lang w:val="en-US"/>
              </w:rPr>
            </w:pPr>
            <w:proofErr w:type="spellStart"/>
            <w:r w:rsidRPr="009278F7">
              <w:rPr>
                <w:rFonts w:ascii="Times New Roman" w:hAnsi="Times New Roman"/>
                <w:noProof w:val="0"/>
                <w:sz w:val="24"/>
                <w:szCs w:val="24"/>
                <w:lang w:val="en-US"/>
              </w:rPr>
              <w:t>Buxheti</w:t>
            </w:r>
            <w:proofErr w:type="spellEnd"/>
            <w:r w:rsidRPr="009278F7">
              <w:rPr>
                <w:rFonts w:ascii="Times New Roman" w:hAnsi="Times New Roman"/>
                <w:noProof w:val="0"/>
                <w:sz w:val="24"/>
                <w:szCs w:val="24"/>
                <w:lang w:val="en-US"/>
              </w:rPr>
              <w:t xml:space="preserve"> </w:t>
            </w:r>
            <w:proofErr w:type="spellStart"/>
            <w:r w:rsidRPr="009278F7">
              <w:rPr>
                <w:rFonts w:ascii="Times New Roman" w:hAnsi="Times New Roman"/>
                <w:noProof w:val="0"/>
                <w:sz w:val="24"/>
                <w:szCs w:val="24"/>
                <w:lang w:val="en-US"/>
              </w:rPr>
              <w:t>Fillestar</w:t>
            </w:r>
            <w:proofErr w:type="spellEnd"/>
          </w:p>
        </w:tc>
        <w:tc>
          <w:tcPr>
            <w:tcW w:w="1530" w:type="dxa"/>
            <w:tcBorders>
              <w:top w:val="single" w:sz="4" w:space="0" w:color="auto"/>
              <w:left w:val="nil"/>
              <w:bottom w:val="single" w:sz="4" w:space="0" w:color="auto"/>
              <w:right w:val="single" w:sz="4" w:space="0" w:color="auto"/>
            </w:tcBorders>
            <w:shd w:val="clear" w:color="000000" w:fill="F2DCDB"/>
            <w:noWrap/>
            <w:vAlign w:val="center"/>
            <w:hideMark/>
          </w:tcPr>
          <w:p w:rsidR="009278F7" w:rsidRPr="009278F7" w:rsidRDefault="009278F7" w:rsidP="009278F7">
            <w:pPr>
              <w:jc w:val="center"/>
              <w:rPr>
                <w:rFonts w:ascii="Times New Roman" w:hAnsi="Times New Roman"/>
                <w:noProof w:val="0"/>
                <w:sz w:val="24"/>
                <w:szCs w:val="24"/>
                <w:lang w:val="en-US"/>
              </w:rPr>
            </w:pPr>
            <w:proofErr w:type="spellStart"/>
            <w:r w:rsidRPr="009278F7">
              <w:rPr>
                <w:rFonts w:ascii="Times New Roman" w:hAnsi="Times New Roman"/>
                <w:noProof w:val="0"/>
                <w:sz w:val="24"/>
                <w:szCs w:val="24"/>
                <w:lang w:val="en-US"/>
              </w:rPr>
              <w:t>Buxheti</w:t>
            </w:r>
            <w:proofErr w:type="spellEnd"/>
            <w:r w:rsidRPr="009278F7">
              <w:rPr>
                <w:rFonts w:ascii="Times New Roman" w:hAnsi="Times New Roman"/>
                <w:noProof w:val="0"/>
                <w:sz w:val="24"/>
                <w:szCs w:val="24"/>
                <w:lang w:val="en-US"/>
              </w:rPr>
              <w:t xml:space="preserve"> i </w:t>
            </w:r>
            <w:proofErr w:type="spellStart"/>
            <w:r w:rsidRPr="009278F7">
              <w:rPr>
                <w:rFonts w:ascii="Times New Roman" w:hAnsi="Times New Roman"/>
                <w:noProof w:val="0"/>
                <w:sz w:val="24"/>
                <w:szCs w:val="24"/>
                <w:lang w:val="en-US"/>
              </w:rPr>
              <w:t>Rishikuar</w:t>
            </w:r>
            <w:proofErr w:type="spellEnd"/>
          </w:p>
        </w:tc>
        <w:tc>
          <w:tcPr>
            <w:tcW w:w="14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9278F7" w:rsidRPr="009278F7" w:rsidRDefault="009278F7" w:rsidP="009278F7">
            <w:pPr>
              <w:jc w:val="center"/>
              <w:rPr>
                <w:rFonts w:ascii="Times New Roman" w:hAnsi="Times New Roman"/>
                <w:noProof w:val="0"/>
                <w:sz w:val="24"/>
                <w:szCs w:val="24"/>
                <w:lang w:val="en-US"/>
              </w:rPr>
            </w:pPr>
            <w:proofErr w:type="spellStart"/>
            <w:r w:rsidRPr="009278F7">
              <w:rPr>
                <w:rFonts w:ascii="Times New Roman" w:hAnsi="Times New Roman"/>
                <w:noProof w:val="0"/>
                <w:sz w:val="24"/>
                <w:szCs w:val="24"/>
                <w:lang w:val="en-US"/>
              </w:rPr>
              <w:t>Diferenat</w:t>
            </w:r>
            <w:proofErr w:type="spellEnd"/>
          </w:p>
        </w:tc>
      </w:tr>
      <w:tr w:rsidR="007C741A" w:rsidRPr="009278F7" w:rsidTr="00EB3FE7">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7C741A" w:rsidRDefault="007C741A" w:rsidP="00321F08">
            <w:pPr>
              <w:rPr>
                <w:rFonts w:ascii="Arial" w:hAnsi="Arial" w:cs="Arial"/>
                <w:sz w:val="16"/>
                <w:szCs w:val="16"/>
              </w:rPr>
            </w:pPr>
            <w:r>
              <w:rPr>
                <w:rFonts w:ascii="Arial" w:hAnsi="Arial" w:cs="Arial"/>
                <w:sz w:val="16"/>
                <w:szCs w:val="16"/>
              </w:rPr>
              <w:t>Planifikimi, menaxhimi dhe administrimi</w:t>
            </w:r>
          </w:p>
        </w:tc>
        <w:tc>
          <w:tcPr>
            <w:tcW w:w="171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215,000</w:t>
            </w:r>
          </w:p>
        </w:tc>
        <w:tc>
          <w:tcPr>
            <w:tcW w:w="153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227,500</w:t>
            </w:r>
          </w:p>
        </w:tc>
        <w:tc>
          <w:tcPr>
            <w:tcW w:w="144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12,500</w:t>
            </w:r>
          </w:p>
        </w:tc>
      </w:tr>
      <w:tr w:rsidR="007C741A" w:rsidRPr="009278F7" w:rsidTr="00EB3FE7">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7C741A" w:rsidRDefault="007C741A" w:rsidP="00321F08">
            <w:pPr>
              <w:rPr>
                <w:rFonts w:ascii="Arial" w:hAnsi="Arial" w:cs="Arial"/>
                <w:sz w:val="16"/>
                <w:szCs w:val="16"/>
              </w:rPr>
            </w:pPr>
            <w:r>
              <w:rPr>
                <w:rFonts w:ascii="Arial" w:hAnsi="Arial" w:cs="Arial"/>
                <w:sz w:val="16"/>
                <w:szCs w:val="16"/>
              </w:rPr>
              <w:t>Mbështetje diplomatike jashtë shtetit</w:t>
            </w:r>
          </w:p>
        </w:tc>
        <w:tc>
          <w:tcPr>
            <w:tcW w:w="171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2,416,000</w:t>
            </w:r>
          </w:p>
        </w:tc>
        <w:tc>
          <w:tcPr>
            <w:tcW w:w="153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2,500,750</w:t>
            </w:r>
          </w:p>
        </w:tc>
        <w:tc>
          <w:tcPr>
            <w:tcW w:w="144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84,750</w:t>
            </w:r>
          </w:p>
        </w:tc>
      </w:tr>
      <w:tr w:rsidR="007C741A" w:rsidRPr="009278F7" w:rsidTr="00EB3FE7">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7C741A" w:rsidRDefault="007C741A" w:rsidP="00321F08">
            <w:pPr>
              <w:rPr>
                <w:rFonts w:ascii="Arial" w:hAnsi="Arial" w:cs="Arial"/>
                <w:sz w:val="16"/>
                <w:szCs w:val="16"/>
              </w:rPr>
            </w:pPr>
            <w:r>
              <w:rPr>
                <w:rFonts w:ascii="Arial" w:hAnsi="Arial" w:cs="Arial"/>
                <w:sz w:val="16"/>
                <w:szCs w:val="16"/>
              </w:rPr>
              <w:t>Aktiviteti diplomatik dhe konsullor i MEPJ</w:t>
            </w:r>
          </w:p>
        </w:tc>
        <w:tc>
          <w:tcPr>
            <w:tcW w:w="171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207,500</w:t>
            </w:r>
          </w:p>
        </w:tc>
        <w:tc>
          <w:tcPr>
            <w:tcW w:w="153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207,500</w:t>
            </w:r>
          </w:p>
        </w:tc>
        <w:tc>
          <w:tcPr>
            <w:tcW w:w="144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0</w:t>
            </w:r>
          </w:p>
        </w:tc>
      </w:tr>
      <w:tr w:rsidR="007C741A" w:rsidRPr="009278F7" w:rsidTr="00EB3FE7">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7C741A" w:rsidRDefault="007C741A" w:rsidP="00321F08">
            <w:pPr>
              <w:rPr>
                <w:rFonts w:ascii="Arial" w:hAnsi="Arial" w:cs="Arial"/>
                <w:sz w:val="16"/>
                <w:szCs w:val="16"/>
              </w:rPr>
            </w:pPr>
            <w:r>
              <w:rPr>
                <w:rFonts w:ascii="Arial" w:hAnsi="Arial" w:cs="Arial"/>
                <w:sz w:val="16"/>
                <w:szCs w:val="16"/>
              </w:rPr>
              <w:t>Mbështetje institucionale për procesin e integrimit</w:t>
            </w:r>
          </w:p>
        </w:tc>
        <w:tc>
          <w:tcPr>
            <w:tcW w:w="171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342,000</w:t>
            </w:r>
          </w:p>
        </w:tc>
        <w:tc>
          <w:tcPr>
            <w:tcW w:w="153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342,000</w:t>
            </w:r>
          </w:p>
        </w:tc>
        <w:tc>
          <w:tcPr>
            <w:tcW w:w="1440" w:type="dxa"/>
            <w:tcBorders>
              <w:top w:val="nil"/>
              <w:left w:val="nil"/>
              <w:bottom w:val="single" w:sz="4" w:space="0" w:color="auto"/>
              <w:right w:val="single" w:sz="4" w:space="0" w:color="auto"/>
            </w:tcBorders>
            <w:shd w:val="clear" w:color="auto" w:fill="auto"/>
            <w:noWrap/>
            <w:vAlign w:val="bottom"/>
          </w:tcPr>
          <w:p w:rsidR="007C741A" w:rsidRDefault="007C741A">
            <w:pPr>
              <w:jc w:val="right"/>
              <w:rPr>
                <w:rFonts w:ascii="Arial" w:hAnsi="Arial" w:cs="Arial"/>
                <w:sz w:val="20"/>
              </w:rPr>
            </w:pPr>
            <w:r>
              <w:rPr>
                <w:rFonts w:ascii="Arial" w:hAnsi="Arial" w:cs="Arial"/>
                <w:sz w:val="20"/>
              </w:rPr>
              <w:t>0</w:t>
            </w:r>
          </w:p>
        </w:tc>
      </w:tr>
      <w:tr w:rsidR="007C741A" w:rsidRPr="009278F7" w:rsidTr="009278F7">
        <w:trPr>
          <w:trHeight w:val="255"/>
        </w:trPr>
        <w:tc>
          <w:tcPr>
            <w:tcW w:w="4425" w:type="dxa"/>
            <w:tcBorders>
              <w:top w:val="nil"/>
              <w:left w:val="single" w:sz="4" w:space="0" w:color="auto"/>
              <w:bottom w:val="single" w:sz="4" w:space="0" w:color="auto"/>
              <w:right w:val="single" w:sz="4" w:space="0" w:color="auto"/>
            </w:tcBorders>
            <w:shd w:val="clear" w:color="auto" w:fill="auto"/>
            <w:noWrap/>
            <w:vAlign w:val="center"/>
            <w:hideMark/>
          </w:tcPr>
          <w:p w:rsidR="007C741A" w:rsidRPr="009278F7" w:rsidRDefault="007C741A" w:rsidP="009278F7">
            <w:pPr>
              <w:rPr>
                <w:rFonts w:ascii="Times New Roman" w:hAnsi="Times New Roman"/>
                <w:b/>
                <w:bCs/>
                <w:noProof w:val="0"/>
                <w:sz w:val="24"/>
                <w:szCs w:val="24"/>
                <w:lang w:val="en-US"/>
              </w:rPr>
            </w:pPr>
            <w:r w:rsidRPr="009278F7">
              <w:rPr>
                <w:rFonts w:ascii="Times New Roman" w:hAnsi="Times New Roman"/>
                <w:b/>
                <w:bCs/>
                <w:noProof w:val="0"/>
                <w:sz w:val="24"/>
                <w:szCs w:val="24"/>
                <w:lang w:val="en-US"/>
              </w:rPr>
              <w:t>TOTALI</w:t>
            </w:r>
          </w:p>
        </w:tc>
        <w:tc>
          <w:tcPr>
            <w:tcW w:w="1710" w:type="dxa"/>
            <w:tcBorders>
              <w:top w:val="nil"/>
              <w:left w:val="nil"/>
              <w:bottom w:val="single" w:sz="4" w:space="0" w:color="auto"/>
              <w:right w:val="single" w:sz="4" w:space="0" w:color="auto"/>
            </w:tcBorders>
            <w:shd w:val="clear" w:color="auto" w:fill="auto"/>
            <w:noWrap/>
            <w:vAlign w:val="bottom"/>
          </w:tcPr>
          <w:p w:rsidR="007C741A" w:rsidRPr="007C741A" w:rsidRDefault="007C741A">
            <w:pPr>
              <w:jc w:val="right"/>
              <w:rPr>
                <w:rFonts w:ascii="Arial" w:hAnsi="Arial" w:cs="Arial"/>
                <w:b/>
                <w:sz w:val="20"/>
              </w:rPr>
            </w:pPr>
            <w:r w:rsidRPr="007C741A">
              <w:rPr>
                <w:rFonts w:ascii="Arial" w:hAnsi="Arial" w:cs="Arial"/>
                <w:b/>
                <w:sz w:val="20"/>
              </w:rPr>
              <w:t>3,180,500</w:t>
            </w:r>
          </w:p>
        </w:tc>
        <w:tc>
          <w:tcPr>
            <w:tcW w:w="1530" w:type="dxa"/>
            <w:tcBorders>
              <w:top w:val="nil"/>
              <w:left w:val="nil"/>
              <w:bottom w:val="single" w:sz="4" w:space="0" w:color="auto"/>
              <w:right w:val="single" w:sz="4" w:space="0" w:color="auto"/>
            </w:tcBorders>
            <w:shd w:val="clear" w:color="auto" w:fill="auto"/>
            <w:noWrap/>
            <w:vAlign w:val="bottom"/>
          </w:tcPr>
          <w:p w:rsidR="007C741A" w:rsidRPr="007C741A" w:rsidRDefault="007C741A">
            <w:pPr>
              <w:jc w:val="right"/>
              <w:rPr>
                <w:rFonts w:ascii="Arial" w:hAnsi="Arial" w:cs="Arial"/>
                <w:b/>
                <w:sz w:val="20"/>
              </w:rPr>
            </w:pPr>
            <w:r w:rsidRPr="007C741A">
              <w:rPr>
                <w:rFonts w:ascii="Arial" w:hAnsi="Arial" w:cs="Arial"/>
                <w:b/>
                <w:sz w:val="20"/>
              </w:rPr>
              <w:t>3,277,750</w:t>
            </w:r>
          </w:p>
        </w:tc>
        <w:tc>
          <w:tcPr>
            <w:tcW w:w="1440" w:type="dxa"/>
            <w:tcBorders>
              <w:top w:val="nil"/>
              <w:left w:val="nil"/>
              <w:bottom w:val="single" w:sz="4" w:space="0" w:color="auto"/>
              <w:right w:val="single" w:sz="4" w:space="0" w:color="auto"/>
            </w:tcBorders>
            <w:shd w:val="clear" w:color="auto" w:fill="auto"/>
            <w:noWrap/>
            <w:vAlign w:val="bottom"/>
          </w:tcPr>
          <w:p w:rsidR="007C741A" w:rsidRPr="007C741A" w:rsidRDefault="007C741A">
            <w:pPr>
              <w:jc w:val="right"/>
              <w:rPr>
                <w:rFonts w:ascii="Arial" w:hAnsi="Arial" w:cs="Arial"/>
                <w:b/>
                <w:sz w:val="20"/>
              </w:rPr>
            </w:pPr>
            <w:r w:rsidRPr="007C741A">
              <w:rPr>
                <w:rFonts w:ascii="Arial" w:hAnsi="Arial" w:cs="Arial"/>
                <w:b/>
                <w:sz w:val="20"/>
              </w:rPr>
              <w:t>97,250</w:t>
            </w:r>
          </w:p>
        </w:tc>
      </w:tr>
    </w:tbl>
    <w:p w:rsidR="00A433A8" w:rsidRPr="00AF6C4C" w:rsidRDefault="00A433A8" w:rsidP="00A433A8">
      <w:pPr>
        <w:contextualSpacing/>
        <w:jc w:val="both"/>
        <w:rPr>
          <w:rFonts w:ascii="Times New Roman" w:eastAsia="MS Mincho" w:hAnsi="Times New Roman"/>
          <w:noProof w:val="0"/>
          <w:sz w:val="20"/>
          <w:lang w:val="sq-AL"/>
        </w:rPr>
      </w:pPr>
    </w:p>
    <w:p w:rsidR="00A433A8" w:rsidRPr="00A01A6E" w:rsidRDefault="00034379" w:rsidP="00A433A8">
      <w:pPr>
        <w:contextualSpacing/>
        <w:jc w:val="both"/>
        <w:rPr>
          <w:rFonts w:ascii="Times New Roman" w:eastAsia="MS Mincho" w:hAnsi="Times New Roman"/>
          <w:noProof w:val="0"/>
          <w:sz w:val="24"/>
          <w:szCs w:val="24"/>
          <w:lang w:val="sq-AL"/>
        </w:rPr>
      </w:pPr>
      <w:r w:rsidRPr="00A01A6E">
        <w:rPr>
          <w:rFonts w:ascii="Times New Roman" w:eastAsia="MS Mincho" w:hAnsi="Times New Roman"/>
          <w:noProof w:val="0"/>
          <w:sz w:val="24"/>
          <w:szCs w:val="24"/>
          <w:lang w:val="sq-AL"/>
        </w:rPr>
        <w:t>Sic vihet re edhe nga tabela m</w:t>
      </w:r>
      <w:r w:rsidR="004D18D5" w:rsidRPr="00A01A6E">
        <w:rPr>
          <w:rFonts w:ascii="Times New Roman" w:eastAsia="MS Mincho" w:hAnsi="Times New Roman"/>
          <w:noProof w:val="0"/>
          <w:sz w:val="24"/>
          <w:szCs w:val="24"/>
          <w:lang w:val="sq-AL"/>
        </w:rPr>
        <w:t>ë</w:t>
      </w:r>
      <w:r w:rsidRPr="00A01A6E">
        <w:rPr>
          <w:rFonts w:ascii="Times New Roman" w:eastAsia="MS Mincho" w:hAnsi="Times New Roman"/>
          <w:noProof w:val="0"/>
          <w:sz w:val="24"/>
          <w:szCs w:val="24"/>
          <w:lang w:val="sq-AL"/>
        </w:rPr>
        <w:t xml:space="preserve"> sip</w:t>
      </w:r>
      <w:r w:rsidR="004D18D5" w:rsidRPr="00A01A6E">
        <w:rPr>
          <w:rFonts w:ascii="Times New Roman" w:eastAsia="MS Mincho" w:hAnsi="Times New Roman"/>
          <w:noProof w:val="0"/>
          <w:sz w:val="24"/>
          <w:szCs w:val="24"/>
          <w:lang w:val="sq-AL"/>
        </w:rPr>
        <w:t>ë</w:t>
      </w:r>
      <w:r w:rsidRPr="00A01A6E">
        <w:rPr>
          <w:rFonts w:ascii="Times New Roman" w:eastAsia="MS Mincho" w:hAnsi="Times New Roman"/>
          <w:noProof w:val="0"/>
          <w:sz w:val="24"/>
          <w:szCs w:val="24"/>
          <w:lang w:val="sq-AL"/>
        </w:rPr>
        <w:t>r, n</w:t>
      </w:r>
      <w:r w:rsidR="004D18D5" w:rsidRPr="00A01A6E">
        <w:rPr>
          <w:rFonts w:ascii="Times New Roman" w:eastAsia="MS Mincho" w:hAnsi="Times New Roman"/>
          <w:noProof w:val="0"/>
          <w:sz w:val="24"/>
          <w:szCs w:val="24"/>
          <w:lang w:val="sq-AL"/>
        </w:rPr>
        <w:t>ë</w:t>
      </w:r>
      <w:r w:rsidRPr="00A01A6E">
        <w:rPr>
          <w:rFonts w:ascii="Times New Roman" w:eastAsia="MS Mincho" w:hAnsi="Times New Roman"/>
          <w:noProof w:val="0"/>
          <w:sz w:val="24"/>
          <w:szCs w:val="24"/>
          <w:lang w:val="sq-AL"/>
        </w:rPr>
        <w:t xml:space="preserve"> programet</w:t>
      </w:r>
      <w:r w:rsidR="007C741A">
        <w:rPr>
          <w:rFonts w:ascii="Times New Roman" w:eastAsia="MS Mincho" w:hAnsi="Times New Roman"/>
          <w:noProof w:val="0"/>
          <w:sz w:val="24"/>
          <w:szCs w:val="24"/>
          <w:lang w:val="sq-AL"/>
        </w:rPr>
        <w:t xml:space="preserve"> </w:t>
      </w:r>
      <w:r w:rsidR="007C741A" w:rsidRPr="007C741A">
        <w:rPr>
          <w:rFonts w:ascii="Times New Roman" w:eastAsia="MS Mincho" w:hAnsi="Times New Roman"/>
          <w:noProof w:val="0"/>
          <w:sz w:val="24"/>
          <w:szCs w:val="24"/>
          <w:lang w:val="sq-AL"/>
        </w:rPr>
        <w:t>“Planifikim, menaxhim dhe administrim” dhe</w:t>
      </w:r>
      <w:r w:rsidRPr="00A01A6E">
        <w:rPr>
          <w:rFonts w:ascii="Times New Roman" w:eastAsia="MS Mincho" w:hAnsi="Times New Roman"/>
          <w:noProof w:val="0"/>
          <w:sz w:val="24"/>
          <w:szCs w:val="24"/>
          <w:lang w:val="sq-AL"/>
        </w:rPr>
        <w:t xml:space="preserve"> </w:t>
      </w:r>
      <w:r w:rsidR="007C741A">
        <w:rPr>
          <w:rFonts w:ascii="Times New Roman" w:eastAsia="MS Mincho" w:hAnsi="Times New Roman"/>
          <w:noProof w:val="0"/>
          <w:sz w:val="24"/>
          <w:szCs w:val="24"/>
          <w:lang w:val="sq-AL"/>
        </w:rPr>
        <w:t>“</w:t>
      </w:r>
      <w:r w:rsidR="007C741A" w:rsidRPr="007C741A">
        <w:rPr>
          <w:rFonts w:ascii="Times New Roman" w:eastAsia="MS Mincho" w:hAnsi="Times New Roman"/>
          <w:noProof w:val="0"/>
          <w:sz w:val="24"/>
          <w:szCs w:val="24"/>
          <w:lang w:val="sq-AL"/>
        </w:rPr>
        <w:t>Mbështetje diplomatike jashtë shtetit</w:t>
      </w:r>
      <w:r w:rsidR="007C741A" w:rsidRPr="007C741A">
        <w:rPr>
          <w:rFonts w:ascii="Times New Roman" w:eastAsia="MS Mincho" w:hAnsi="Times New Roman"/>
          <w:noProof w:val="0"/>
          <w:sz w:val="24"/>
          <w:szCs w:val="24"/>
          <w:lang w:val="sq-AL"/>
        </w:rPr>
        <w:t>”</w:t>
      </w:r>
      <w:r w:rsidR="00D57181">
        <w:rPr>
          <w:rFonts w:ascii="Times New Roman" w:eastAsia="MS Mincho" w:hAnsi="Times New Roman"/>
          <w:noProof w:val="0"/>
          <w:sz w:val="24"/>
          <w:szCs w:val="24"/>
          <w:lang w:val="sq-AL"/>
        </w:rPr>
        <w:t xml:space="preserve"> </w:t>
      </w:r>
      <w:r w:rsidRPr="00A01A6E">
        <w:rPr>
          <w:rFonts w:ascii="Times New Roman" w:eastAsia="MS Mincho" w:hAnsi="Times New Roman"/>
          <w:noProof w:val="0"/>
          <w:sz w:val="24"/>
          <w:szCs w:val="24"/>
          <w:lang w:val="sq-AL"/>
        </w:rPr>
        <w:t xml:space="preserve">ka </w:t>
      </w:r>
      <w:r w:rsidR="007C741A">
        <w:rPr>
          <w:rFonts w:ascii="Times New Roman" w:eastAsia="MS Mincho" w:hAnsi="Times New Roman"/>
          <w:noProof w:val="0"/>
          <w:sz w:val="24"/>
          <w:szCs w:val="24"/>
          <w:lang w:val="sq-AL"/>
        </w:rPr>
        <w:t xml:space="preserve">patur </w:t>
      </w:r>
      <w:r w:rsidRPr="00A01A6E">
        <w:rPr>
          <w:rFonts w:ascii="Times New Roman" w:eastAsia="MS Mincho" w:hAnsi="Times New Roman"/>
          <w:noProof w:val="0"/>
          <w:sz w:val="24"/>
          <w:szCs w:val="24"/>
          <w:lang w:val="sq-AL"/>
        </w:rPr>
        <w:t>ndryshime n</w:t>
      </w:r>
      <w:r w:rsidR="004D18D5" w:rsidRPr="00A01A6E">
        <w:rPr>
          <w:rFonts w:ascii="Times New Roman" w:eastAsia="MS Mincho" w:hAnsi="Times New Roman"/>
          <w:noProof w:val="0"/>
          <w:sz w:val="24"/>
          <w:szCs w:val="24"/>
          <w:lang w:val="sq-AL"/>
        </w:rPr>
        <w:t>ë</w:t>
      </w:r>
      <w:r w:rsidRPr="00A01A6E">
        <w:rPr>
          <w:rFonts w:ascii="Times New Roman" w:eastAsia="MS Mincho" w:hAnsi="Times New Roman"/>
          <w:noProof w:val="0"/>
          <w:sz w:val="24"/>
          <w:szCs w:val="24"/>
          <w:lang w:val="sq-AL"/>
        </w:rPr>
        <w:t xml:space="preserve"> vlerat e buxhetuara</w:t>
      </w:r>
      <w:r w:rsidR="00D57181">
        <w:rPr>
          <w:rFonts w:ascii="Times New Roman" w:eastAsia="MS Mincho" w:hAnsi="Times New Roman"/>
          <w:noProof w:val="0"/>
          <w:sz w:val="24"/>
          <w:szCs w:val="24"/>
          <w:lang w:val="sq-AL"/>
        </w:rPr>
        <w:t xml:space="preserve"> fillestare dhe</w:t>
      </w:r>
      <w:r w:rsidR="007C741A">
        <w:rPr>
          <w:rFonts w:ascii="Times New Roman" w:eastAsia="MS Mincho" w:hAnsi="Times New Roman"/>
          <w:noProof w:val="0"/>
          <w:sz w:val="24"/>
          <w:szCs w:val="24"/>
          <w:lang w:val="sq-AL"/>
        </w:rPr>
        <w:t xml:space="preserve"> ato aktuale. Këto ndryshime lidhen me zbatimin e </w:t>
      </w:r>
      <w:r w:rsidR="007C741A" w:rsidRPr="007C741A">
        <w:rPr>
          <w:rFonts w:ascii="Times New Roman" w:eastAsia="MS Mincho" w:hAnsi="Times New Roman"/>
          <w:noProof w:val="0"/>
          <w:sz w:val="24"/>
          <w:szCs w:val="24"/>
          <w:lang w:val="sq-AL"/>
        </w:rPr>
        <w:t>Vendimit të Këshillit të Ministrave nr. 225, datë 17.4.2019 “Për dhënie ndihme financiare nga Këshilli i Ministrave i Republikës së Shqipërisë për qeverinë e Republikës së Francës, për rindërtimin e Katedrales “Notre Dame” në Paris”</w:t>
      </w:r>
      <w:r w:rsidR="007C741A">
        <w:rPr>
          <w:rFonts w:ascii="Times New Roman" w:eastAsia="MS Mincho" w:hAnsi="Times New Roman"/>
          <w:noProof w:val="0"/>
          <w:sz w:val="24"/>
          <w:szCs w:val="24"/>
          <w:lang w:val="sq-AL"/>
        </w:rPr>
        <w:t xml:space="preserve"> efekti financiar ishte 12 500 mijë lekë; </w:t>
      </w:r>
      <w:r w:rsidR="006D0C58" w:rsidRPr="006D0C58">
        <w:rPr>
          <w:rFonts w:ascii="Times New Roman" w:eastAsia="MS Mincho" w:hAnsi="Times New Roman"/>
          <w:noProof w:val="0"/>
          <w:sz w:val="24"/>
          <w:szCs w:val="24"/>
          <w:lang w:val="sq-AL"/>
        </w:rPr>
        <w:t xml:space="preserve">VKM-së nr. 190, datë 5.4.2019 “Për disa ndryshime në vendimin nr. 546, datë 11.8.2011, të Këshillit të Ministrave “Për përcaktimin e pagave dhe të shtesave mbi pagë të punonjësve të përfaqësive diplomatike </w:t>
      </w:r>
      <w:r w:rsidR="006D0C58" w:rsidRPr="006D0C58">
        <w:rPr>
          <w:rFonts w:ascii="Times New Roman" w:eastAsia="MS Mincho" w:hAnsi="Times New Roman"/>
          <w:noProof w:val="0"/>
          <w:sz w:val="24"/>
          <w:szCs w:val="24"/>
          <w:lang w:val="sq-AL"/>
        </w:rPr>
        <w:lastRenderedPageBreak/>
        <w:t>të RSH në shtetet e huaja, të atasheve ushtarakë të forcave të armatosura të RSH dhe personelit civil të MM që shërbejnë në përfaqësitë ushtarake të RSH pranë NATO-s, në organizatat ndërkombëtare dhe në shtabet ushtarake ndërkombëtare, për punonjësit shqiptar gjatë kohës që shërbejnë si ndërlidhës pranë qëndrës SECI, të punonjësve shqiptar që shërbejnë si oficer kontakti pranë ministrave të brendshëm homologë të shteteve të ndryshëm të atashuar si në perfaqësitë diplomatike të RSH dhe të punonjësve të sekretariatit të ministrisë përgjegjëse për bujqësinë dhe zhvillimin rural për kohën që shërbejnë si përfaqësues të kësaj ministrie pranë Misionit të RSH në Bruksel”</w:t>
      </w:r>
      <w:r w:rsidR="006D0C58">
        <w:rPr>
          <w:rFonts w:ascii="Times New Roman" w:eastAsia="MS Mincho" w:hAnsi="Times New Roman"/>
          <w:noProof w:val="0"/>
          <w:sz w:val="24"/>
          <w:szCs w:val="24"/>
          <w:lang w:val="sq-AL"/>
        </w:rPr>
        <w:t xml:space="preserve"> me efekt financiar 81 000 mijë lek</w:t>
      </w:r>
      <w:r w:rsidR="004A0A9B">
        <w:rPr>
          <w:rFonts w:ascii="Times New Roman" w:eastAsia="MS Mincho" w:hAnsi="Times New Roman"/>
          <w:noProof w:val="0"/>
          <w:sz w:val="24"/>
          <w:szCs w:val="24"/>
          <w:lang w:val="sq-AL"/>
        </w:rPr>
        <w:t>ë</w:t>
      </w:r>
      <w:r w:rsidR="006D0C58">
        <w:rPr>
          <w:rFonts w:ascii="Times New Roman" w:eastAsia="MS Mincho" w:hAnsi="Times New Roman"/>
          <w:noProof w:val="0"/>
          <w:sz w:val="24"/>
          <w:szCs w:val="24"/>
          <w:lang w:val="sq-AL"/>
        </w:rPr>
        <w:t xml:space="preserve">; </w:t>
      </w:r>
      <w:r w:rsidR="007C741A">
        <w:rPr>
          <w:rFonts w:ascii="Times New Roman" w:eastAsia="MS Mincho" w:hAnsi="Times New Roman"/>
          <w:noProof w:val="0"/>
          <w:sz w:val="24"/>
          <w:szCs w:val="24"/>
          <w:lang w:val="sq-AL"/>
        </w:rPr>
        <w:t xml:space="preserve">si dhe </w:t>
      </w:r>
      <w:r w:rsidR="007C741A" w:rsidRPr="007C741A">
        <w:rPr>
          <w:rFonts w:ascii="Times New Roman" w:eastAsia="MS Mincho" w:hAnsi="Times New Roman"/>
          <w:noProof w:val="0"/>
          <w:sz w:val="24"/>
          <w:szCs w:val="24"/>
          <w:lang w:val="sq-AL"/>
        </w:rPr>
        <w:t>Vendimit të Këshillit të Ministrave nr. 358, datë 29.5.2019 “Për dhënie ndihme financiare nga Këshilli i Ministrave i Republikës së Shqipërisë për Këshillin Kombëtar Shqiptar në Serbi, për mbështetjen e funksionimit të këtij këshilli si dhe të zyrave të tij në Preshevë dhe Medvegjë”</w:t>
      </w:r>
      <w:r w:rsidR="00890AFB">
        <w:rPr>
          <w:rFonts w:ascii="Times New Roman" w:eastAsia="MS Mincho" w:hAnsi="Times New Roman"/>
          <w:noProof w:val="0"/>
          <w:sz w:val="24"/>
          <w:szCs w:val="24"/>
          <w:lang w:val="sq-AL"/>
        </w:rPr>
        <w:t xml:space="preserve"> efekti financiar i së cilës ishte 3 750 mijë lekë</w:t>
      </w:r>
      <w:r w:rsidR="007C741A">
        <w:rPr>
          <w:rFonts w:ascii="Times New Roman" w:eastAsia="MS Mincho" w:hAnsi="Times New Roman"/>
          <w:noProof w:val="0"/>
          <w:sz w:val="24"/>
          <w:szCs w:val="24"/>
          <w:lang w:val="sq-AL"/>
        </w:rPr>
        <w:t xml:space="preserve">. </w:t>
      </w:r>
      <w:r w:rsidR="008E17ED" w:rsidRPr="00A01A6E">
        <w:rPr>
          <w:rFonts w:ascii="Times New Roman" w:eastAsia="MS Mincho" w:hAnsi="Times New Roman"/>
          <w:noProof w:val="0"/>
          <w:sz w:val="24"/>
          <w:szCs w:val="24"/>
          <w:lang w:val="sq-AL"/>
        </w:rPr>
        <w:t xml:space="preserve"> </w:t>
      </w:r>
    </w:p>
    <w:p w:rsidR="00661D77" w:rsidRPr="00A01A6E" w:rsidRDefault="00661D77" w:rsidP="00A01A6E">
      <w:pPr>
        <w:contextualSpacing/>
        <w:jc w:val="both"/>
        <w:rPr>
          <w:rFonts w:ascii="Times New Roman" w:eastAsia="MS Mincho" w:hAnsi="Times New Roman"/>
          <w:noProof w:val="0"/>
          <w:sz w:val="24"/>
          <w:szCs w:val="24"/>
          <w:lang w:val="sq-AL"/>
        </w:rPr>
      </w:pPr>
    </w:p>
    <w:p w:rsidR="00051353" w:rsidRPr="007C7A77" w:rsidRDefault="00D31235" w:rsidP="007C7A77">
      <w:pPr>
        <w:pStyle w:val="ListParagraph"/>
        <w:numPr>
          <w:ilvl w:val="0"/>
          <w:numId w:val="16"/>
        </w:numPr>
        <w:spacing w:line="276" w:lineRule="auto"/>
        <w:jc w:val="both"/>
        <w:rPr>
          <w:b/>
          <w:lang w:val="sq-AL"/>
        </w:rPr>
      </w:pPr>
      <w:r w:rsidRPr="007C7A77">
        <w:rPr>
          <w:b/>
          <w:lang w:val="sq-AL"/>
        </w:rPr>
        <w:t>Komente të tjera</w:t>
      </w:r>
    </w:p>
    <w:p w:rsidR="00051353" w:rsidRPr="00AF6C4C" w:rsidRDefault="00051353" w:rsidP="00D31235">
      <w:pPr>
        <w:spacing w:line="276" w:lineRule="auto"/>
        <w:jc w:val="both"/>
        <w:rPr>
          <w:rFonts w:ascii="Times New Roman" w:hAnsi="Times New Roman"/>
          <w:b/>
          <w:sz w:val="24"/>
          <w:szCs w:val="24"/>
          <w:lang w:val="sq-AL"/>
        </w:rPr>
      </w:pPr>
    </w:p>
    <w:p w:rsidR="00790D3C" w:rsidRPr="00A01A6E" w:rsidRDefault="00790D3C" w:rsidP="00A01A6E">
      <w:pPr>
        <w:pStyle w:val="ListParagraph"/>
        <w:numPr>
          <w:ilvl w:val="0"/>
          <w:numId w:val="22"/>
        </w:numPr>
        <w:jc w:val="both"/>
        <w:rPr>
          <w:rFonts w:eastAsia="MS Mincho"/>
          <w:lang w:val="sq-AL"/>
        </w:rPr>
      </w:pPr>
      <w:r w:rsidRPr="00A01A6E">
        <w:rPr>
          <w:rFonts w:eastAsia="MS Mincho"/>
          <w:lang w:val="sq-AL"/>
        </w:rPr>
        <w:t>Raporti i monitorimit të Ministrisë së Evrop</w:t>
      </w:r>
      <w:r w:rsidR="00020739" w:rsidRPr="00A01A6E">
        <w:rPr>
          <w:rFonts w:eastAsia="MS Mincho"/>
          <w:lang w:val="sq-AL"/>
        </w:rPr>
        <w:t>ë</w:t>
      </w:r>
      <w:r w:rsidRPr="00A01A6E">
        <w:rPr>
          <w:rFonts w:eastAsia="MS Mincho"/>
          <w:lang w:val="sq-AL"/>
        </w:rPr>
        <w:t>s dhe Pun</w:t>
      </w:r>
      <w:r w:rsidR="00020739" w:rsidRPr="00A01A6E">
        <w:rPr>
          <w:rFonts w:eastAsia="MS Mincho"/>
          <w:lang w:val="sq-AL"/>
        </w:rPr>
        <w:t>ë</w:t>
      </w:r>
      <w:r w:rsidRPr="00A01A6E">
        <w:rPr>
          <w:rFonts w:eastAsia="MS Mincho"/>
          <w:lang w:val="sq-AL"/>
        </w:rPr>
        <w:t>ve t</w:t>
      </w:r>
      <w:r w:rsidR="00020739" w:rsidRPr="00A01A6E">
        <w:rPr>
          <w:rFonts w:eastAsia="MS Mincho"/>
          <w:lang w:val="sq-AL"/>
        </w:rPr>
        <w:t>ë</w:t>
      </w:r>
      <w:r w:rsidRPr="00A01A6E">
        <w:rPr>
          <w:rFonts w:eastAsia="MS Mincho"/>
          <w:lang w:val="sq-AL"/>
        </w:rPr>
        <w:t xml:space="preserve"> Jashtme është paraqitur në kohë në përputhje me afatet e përcaktuara në udhëzimin nr. 22, datë 17.11.2016 “Për procedurat standarde të monitorimit të buxhetit, për njësitë e qeverisjes qendrore”. Ky raport, në përgjithësi paraqitet i plotë dhe me analizë të shkaqeve që kanë sjellë mosrealizim të fondeve apo të produkteve.</w:t>
      </w:r>
    </w:p>
    <w:p w:rsidR="004C7145" w:rsidRPr="00A01A6E" w:rsidRDefault="004C7145" w:rsidP="00A01A6E">
      <w:pPr>
        <w:contextualSpacing/>
        <w:jc w:val="both"/>
        <w:rPr>
          <w:rFonts w:ascii="Times New Roman" w:eastAsia="MS Mincho" w:hAnsi="Times New Roman"/>
          <w:noProof w:val="0"/>
          <w:sz w:val="24"/>
          <w:szCs w:val="24"/>
          <w:lang w:val="sq-AL"/>
        </w:rPr>
      </w:pPr>
    </w:p>
    <w:p w:rsidR="008E17ED" w:rsidRDefault="004D18D5" w:rsidP="009F5969">
      <w:pPr>
        <w:pStyle w:val="ListParagraph"/>
        <w:numPr>
          <w:ilvl w:val="0"/>
          <w:numId w:val="22"/>
        </w:numPr>
        <w:jc w:val="both"/>
        <w:rPr>
          <w:rFonts w:eastAsia="MS Mincho"/>
          <w:lang w:val="sq-AL"/>
        </w:rPr>
      </w:pPr>
      <w:r w:rsidRPr="00A01A6E">
        <w:rPr>
          <w:rFonts w:eastAsia="MS Mincho"/>
          <w:lang w:val="sq-AL"/>
        </w:rPr>
        <w:t xml:space="preserve">Raporti i monitorimit të MEPJ </w:t>
      </w:r>
      <w:r w:rsidR="00A529B5">
        <w:rPr>
          <w:rFonts w:eastAsia="MS Mincho"/>
          <w:lang w:val="sq-AL"/>
        </w:rPr>
        <w:t xml:space="preserve">sikurse ka ndodhur edhe për 4 mujorin e parë të vitit, </w:t>
      </w:r>
      <w:r w:rsidR="009F5969">
        <w:rPr>
          <w:rFonts w:eastAsia="MS Mincho"/>
          <w:lang w:val="sq-AL"/>
        </w:rPr>
        <w:t xml:space="preserve">nuk </w:t>
      </w:r>
      <w:r w:rsidRPr="00A01A6E">
        <w:rPr>
          <w:rFonts w:eastAsia="MS Mincho"/>
          <w:lang w:val="sq-AL"/>
        </w:rPr>
        <w:t>është i sh</w:t>
      </w:r>
      <w:r w:rsidR="009F5969">
        <w:rPr>
          <w:rFonts w:eastAsia="MS Mincho"/>
          <w:lang w:val="sq-AL"/>
        </w:rPr>
        <w:t>oqëruar me Aneksin nr.4 për t</w:t>
      </w:r>
      <w:r w:rsidR="00F56739">
        <w:rPr>
          <w:rFonts w:eastAsia="MS Mincho"/>
          <w:lang w:val="sq-AL"/>
        </w:rPr>
        <w:t>ë</w:t>
      </w:r>
      <w:r w:rsidR="009F5969">
        <w:rPr>
          <w:rFonts w:eastAsia="MS Mincho"/>
          <w:lang w:val="sq-AL"/>
        </w:rPr>
        <w:t xml:space="preserve"> gjith</w:t>
      </w:r>
      <w:r w:rsidR="00F56739">
        <w:rPr>
          <w:rFonts w:eastAsia="MS Mincho"/>
          <w:lang w:val="sq-AL"/>
        </w:rPr>
        <w:t>ë</w:t>
      </w:r>
      <w:r w:rsidR="009F5969">
        <w:rPr>
          <w:rFonts w:eastAsia="MS Mincho"/>
          <w:lang w:val="sq-AL"/>
        </w:rPr>
        <w:t xml:space="preserve"> programet, vet</w:t>
      </w:r>
      <w:r w:rsidR="00F56739">
        <w:rPr>
          <w:rFonts w:eastAsia="MS Mincho"/>
          <w:lang w:val="sq-AL"/>
        </w:rPr>
        <w:t>ë</w:t>
      </w:r>
      <w:r w:rsidR="009F5969">
        <w:rPr>
          <w:rFonts w:eastAsia="MS Mincho"/>
          <w:lang w:val="sq-AL"/>
        </w:rPr>
        <w:t>m p</w:t>
      </w:r>
      <w:r w:rsidR="00F56739">
        <w:rPr>
          <w:rFonts w:eastAsia="MS Mincho"/>
          <w:lang w:val="sq-AL"/>
        </w:rPr>
        <w:t>ë</w:t>
      </w:r>
      <w:r w:rsidR="009F5969">
        <w:rPr>
          <w:rFonts w:eastAsia="MS Mincho"/>
          <w:lang w:val="sq-AL"/>
        </w:rPr>
        <w:t>r programin “</w:t>
      </w:r>
      <w:r w:rsidR="009F5969" w:rsidRPr="009F5969">
        <w:rPr>
          <w:rFonts w:eastAsia="MS Mincho"/>
          <w:lang w:val="sq-AL"/>
        </w:rPr>
        <w:t>Mbeshtetje institucionale për procesin e Integrimit</w:t>
      </w:r>
      <w:r w:rsidR="009F5969">
        <w:rPr>
          <w:rFonts w:eastAsia="MS Mincho"/>
          <w:lang w:val="sq-AL"/>
        </w:rPr>
        <w:t xml:space="preserve">” </w:t>
      </w:r>
      <w:r w:rsidR="00F56739">
        <w:rPr>
          <w:rFonts w:eastAsia="MS Mincho"/>
          <w:lang w:val="sq-AL"/>
        </w:rPr>
        <w:t>ë</w:t>
      </w:r>
      <w:r w:rsidR="009F5969">
        <w:rPr>
          <w:rFonts w:eastAsia="MS Mincho"/>
          <w:lang w:val="sq-AL"/>
        </w:rPr>
        <w:t>sht</w:t>
      </w:r>
      <w:r w:rsidR="00F56739">
        <w:rPr>
          <w:rFonts w:eastAsia="MS Mincho"/>
          <w:lang w:val="sq-AL"/>
        </w:rPr>
        <w:t>ë</w:t>
      </w:r>
      <w:r w:rsidR="009F5969">
        <w:rPr>
          <w:rFonts w:eastAsia="MS Mincho"/>
          <w:lang w:val="sq-AL"/>
        </w:rPr>
        <w:t xml:space="preserve"> plot</w:t>
      </w:r>
      <w:r w:rsidR="00F56739">
        <w:rPr>
          <w:rFonts w:eastAsia="MS Mincho"/>
          <w:lang w:val="sq-AL"/>
        </w:rPr>
        <w:t>ë</w:t>
      </w:r>
      <w:r w:rsidR="009F5969">
        <w:rPr>
          <w:rFonts w:eastAsia="MS Mincho"/>
          <w:lang w:val="sq-AL"/>
        </w:rPr>
        <w:t>suar i gjith</w:t>
      </w:r>
      <w:r w:rsidR="00F56739">
        <w:rPr>
          <w:rFonts w:eastAsia="MS Mincho"/>
          <w:lang w:val="sq-AL"/>
        </w:rPr>
        <w:t>ë</w:t>
      </w:r>
      <w:r w:rsidR="009F5969">
        <w:rPr>
          <w:rFonts w:eastAsia="MS Mincho"/>
          <w:lang w:val="sq-AL"/>
        </w:rPr>
        <w:t xml:space="preserve"> seti i anekseve shoq</w:t>
      </w:r>
      <w:r w:rsidR="00F56739">
        <w:rPr>
          <w:rFonts w:eastAsia="MS Mincho"/>
          <w:lang w:val="sq-AL"/>
        </w:rPr>
        <w:t>ë</w:t>
      </w:r>
      <w:r w:rsidR="009F5969">
        <w:rPr>
          <w:rFonts w:eastAsia="MS Mincho"/>
          <w:lang w:val="sq-AL"/>
        </w:rPr>
        <w:t xml:space="preserve">ruese </w:t>
      </w:r>
      <w:r w:rsidRPr="00A01A6E">
        <w:rPr>
          <w:rFonts w:eastAsia="MS Mincho"/>
          <w:lang w:val="sq-AL"/>
        </w:rPr>
        <w:t>sipas udhëzimit nr. 22, datë 17.11.2016 “Për procedurat standard të monitorimit të buxhetit, për</w:t>
      </w:r>
      <w:r w:rsidR="00A01A6E">
        <w:rPr>
          <w:rFonts w:eastAsia="MS Mincho"/>
          <w:lang w:val="sq-AL"/>
        </w:rPr>
        <w:t xml:space="preserve"> </w:t>
      </w:r>
      <w:r w:rsidR="0079202D">
        <w:rPr>
          <w:rFonts w:eastAsia="MS Mincho"/>
          <w:lang w:val="sq-AL"/>
        </w:rPr>
        <w:t>njësitë e qeverisjes qendrore”.</w:t>
      </w:r>
    </w:p>
    <w:p w:rsidR="0079202D" w:rsidRPr="0079202D" w:rsidRDefault="0079202D" w:rsidP="0079202D">
      <w:pPr>
        <w:jc w:val="both"/>
        <w:rPr>
          <w:rFonts w:eastAsia="MS Mincho"/>
          <w:lang w:val="sq-AL"/>
        </w:rPr>
      </w:pPr>
    </w:p>
    <w:p w:rsidR="004C7145" w:rsidRDefault="00D31235" w:rsidP="00A529B5">
      <w:pPr>
        <w:pStyle w:val="ListParagraph"/>
        <w:numPr>
          <w:ilvl w:val="0"/>
          <w:numId w:val="22"/>
        </w:numPr>
        <w:jc w:val="both"/>
        <w:rPr>
          <w:rFonts w:eastAsia="MS Mincho"/>
          <w:lang w:val="sq-AL"/>
        </w:rPr>
      </w:pPr>
      <w:r w:rsidRPr="00D2130F">
        <w:rPr>
          <w:rFonts w:eastAsia="MS Mincho"/>
          <w:lang w:val="sq-AL"/>
        </w:rPr>
        <w:t xml:space="preserve">Realizimi faktik për </w:t>
      </w:r>
      <w:r w:rsidR="00A529B5">
        <w:rPr>
          <w:rFonts w:eastAsia="MS Mincho"/>
          <w:lang w:val="sq-AL"/>
        </w:rPr>
        <w:t>8</w:t>
      </w:r>
      <w:r w:rsidR="00D2130F" w:rsidRPr="00D2130F">
        <w:rPr>
          <w:rFonts w:eastAsia="MS Mincho"/>
          <w:lang w:val="sq-AL"/>
        </w:rPr>
        <w:t xml:space="preserve"> mujorin e par</w:t>
      </w:r>
      <w:r w:rsidR="00F56739">
        <w:rPr>
          <w:rFonts w:eastAsia="MS Mincho"/>
          <w:lang w:val="sq-AL"/>
        </w:rPr>
        <w:t>ë</w:t>
      </w:r>
      <w:r w:rsidR="00D2130F" w:rsidRPr="00D2130F">
        <w:rPr>
          <w:rFonts w:eastAsia="MS Mincho"/>
          <w:lang w:val="sq-AL"/>
        </w:rPr>
        <w:t xml:space="preserve"> t</w:t>
      </w:r>
      <w:r w:rsidR="00F56739">
        <w:rPr>
          <w:rFonts w:eastAsia="MS Mincho"/>
          <w:lang w:val="sq-AL"/>
        </w:rPr>
        <w:t>ë</w:t>
      </w:r>
      <w:r w:rsidR="00D2130F" w:rsidRPr="00D2130F">
        <w:rPr>
          <w:rFonts w:eastAsia="MS Mincho"/>
          <w:lang w:val="sq-AL"/>
        </w:rPr>
        <w:t xml:space="preserve"> </w:t>
      </w:r>
      <w:r w:rsidRPr="00D2130F">
        <w:rPr>
          <w:rFonts w:eastAsia="MS Mincho"/>
          <w:lang w:val="sq-AL"/>
        </w:rPr>
        <w:t xml:space="preserve">raportuar nga </w:t>
      </w:r>
      <w:r w:rsidR="00584949" w:rsidRPr="00D2130F">
        <w:rPr>
          <w:rFonts w:eastAsia="MS Mincho"/>
          <w:lang w:val="sq-AL"/>
        </w:rPr>
        <w:t>MEPJ</w:t>
      </w:r>
      <w:r w:rsidRPr="00D2130F">
        <w:rPr>
          <w:rFonts w:eastAsia="MS Mincho"/>
          <w:lang w:val="sq-AL"/>
        </w:rPr>
        <w:t>, me atë të nxjerrë nga sistem</w:t>
      </w:r>
      <w:r w:rsidR="003B4037" w:rsidRPr="00D2130F">
        <w:rPr>
          <w:rFonts w:eastAsia="MS Mincho"/>
          <w:lang w:val="sq-AL"/>
        </w:rPr>
        <w:t xml:space="preserve">i i thesarit </w:t>
      </w:r>
      <w:r w:rsidR="00A529B5">
        <w:rPr>
          <w:rFonts w:eastAsia="MS Mincho"/>
          <w:lang w:val="sq-AL"/>
        </w:rPr>
        <w:t xml:space="preserve">nuk </w:t>
      </w:r>
      <w:r w:rsidR="00661D77" w:rsidRPr="00D2130F">
        <w:rPr>
          <w:rFonts w:eastAsia="MS Mincho"/>
          <w:lang w:val="sq-AL"/>
        </w:rPr>
        <w:t>p</w:t>
      </w:r>
      <w:r w:rsidR="00AF6C4C" w:rsidRPr="00D2130F">
        <w:rPr>
          <w:rFonts w:eastAsia="MS Mincho"/>
          <w:lang w:val="sq-AL"/>
        </w:rPr>
        <w:t>ë</w:t>
      </w:r>
      <w:r w:rsidR="00661D77" w:rsidRPr="00D2130F">
        <w:rPr>
          <w:rFonts w:eastAsia="MS Mincho"/>
          <w:lang w:val="sq-AL"/>
        </w:rPr>
        <w:t xml:space="preserve">rputhet </w:t>
      </w:r>
      <w:r w:rsidR="004D18D5" w:rsidRPr="00D2130F">
        <w:rPr>
          <w:rFonts w:eastAsia="MS Mincho"/>
          <w:lang w:val="sq-AL"/>
        </w:rPr>
        <w:t>plot</w:t>
      </w:r>
      <w:r w:rsidR="00020739" w:rsidRPr="00D2130F">
        <w:rPr>
          <w:rFonts w:eastAsia="MS Mincho"/>
          <w:lang w:val="sq-AL"/>
        </w:rPr>
        <w:t>ë</w:t>
      </w:r>
      <w:r w:rsidR="004D18D5" w:rsidRPr="00D2130F">
        <w:rPr>
          <w:rFonts w:eastAsia="MS Mincho"/>
          <w:lang w:val="sq-AL"/>
        </w:rPr>
        <w:t>sisht në</w:t>
      </w:r>
      <w:r w:rsidR="00636C3A" w:rsidRPr="00D2130F">
        <w:rPr>
          <w:rFonts w:eastAsia="MS Mincho"/>
          <w:lang w:val="sq-AL"/>
        </w:rPr>
        <w:t xml:space="preserve"> shpenzimet korente</w:t>
      </w:r>
      <w:r w:rsidR="00A529B5">
        <w:rPr>
          <w:rFonts w:eastAsia="MS Mincho"/>
          <w:lang w:val="sq-AL"/>
        </w:rPr>
        <w:t xml:space="preserve">, konkretisht në programin </w:t>
      </w:r>
      <w:r w:rsidR="00A529B5" w:rsidRPr="00D2130F">
        <w:rPr>
          <w:rFonts w:eastAsia="MS Mincho"/>
          <w:lang w:val="sq-AL"/>
        </w:rPr>
        <w:t>“Mbështetje institucionale për procesin e integrimit”</w:t>
      </w:r>
      <w:r w:rsidR="00A529B5">
        <w:rPr>
          <w:rFonts w:eastAsia="MS Mincho"/>
          <w:lang w:val="sq-AL"/>
        </w:rPr>
        <w:t xml:space="preserve"> për vlerën 105 mijë lekë. Ndërsa për </w:t>
      </w:r>
      <w:r w:rsidR="0079202D" w:rsidRPr="00D2130F">
        <w:rPr>
          <w:rFonts w:eastAsia="MS Mincho"/>
          <w:lang w:val="sq-AL"/>
        </w:rPr>
        <w:t>shpenzimet kapitale</w:t>
      </w:r>
      <w:r w:rsidR="00A529B5">
        <w:rPr>
          <w:rFonts w:eastAsia="MS Mincho"/>
          <w:lang w:val="sq-AL"/>
        </w:rPr>
        <w:t xml:space="preserve"> ka</w:t>
      </w:r>
      <w:r w:rsidR="0079202D" w:rsidRPr="00D2130F">
        <w:rPr>
          <w:rFonts w:eastAsia="MS Mincho"/>
          <w:lang w:val="sq-AL"/>
        </w:rPr>
        <w:t xml:space="preserve"> </w:t>
      </w:r>
      <w:r w:rsidR="00A529B5">
        <w:rPr>
          <w:rFonts w:eastAsia="MS Mincho"/>
          <w:lang w:val="sq-AL"/>
        </w:rPr>
        <w:t xml:space="preserve">mospërputhje </w:t>
      </w:r>
      <w:r w:rsidR="00D2130F" w:rsidRPr="00D2130F">
        <w:rPr>
          <w:rFonts w:eastAsia="MS Mincho"/>
          <w:lang w:val="sq-AL"/>
        </w:rPr>
        <w:t xml:space="preserve">për programin “Planifikim, </w:t>
      </w:r>
      <w:r w:rsidR="00D2130F">
        <w:rPr>
          <w:rFonts w:eastAsia="MS Mincho"/>
          <w:lang w:val="sq-AL"/>
        </w:rPr>
        <w:t>M</w:t>
      </w:r>
      <w:r w:rsidR="00D2130F" w:rsidRPr="00D2130F">
        <w:rPr>
          <w:rFonts w:eastAsia="MS Mincho"/>
          <w:lang w:val="sq-AL"/>
        </w:rPr>
        <w:t xml:space="preserve">enaxhim dhe </w:t>
      </w:r>
      <w:r w:rsidR="00D2130F">
        <w:rPr>
          <w:rFonts w:eastAsia="MS Mincho"/>
          <w:lang w:val="sq-AL"/>
        </w:rPr>
        <w:t>A</w:t>
      </w:r>
      <w:r w:rsidR="00D2130F" w:rsidRPr="00D2130F">
        <w:rPr>
          <w:rFonts w:eastAsia="MS Mincho"/>
          <w:lang w:val="sq-AL"/>
        </w:rPr>
        <w:t>dministrim”</w:t>
      </w:r>
      <w:r w:rsidR="00A529B5">
        <w:rPr>
          <w:rFonts w:eastAsia="MS Mincho"/>
          <w:lang w:val="sq-AL"/>
        </w:rPr>
        <w:t xml:space="preserve"> </w:t>
      </w:r>
      <w:r w:rsidR="00D2130F" w:rsidRPr="00D2130F">
        <w:rPr>
          <w:rFonts w:eastAsia="MS Mincho"/>
          <w:lang w:val="sq-AL"/>
        </w:rPr>
        <w:t xml:space="preserve">dhe “Mbështetje institucionale për procesin e integrimit”, </w:t>
      </w:r>
      <w:r w:rsidR="00D2130F">
        <w:rPr>
          <w:rFonts w:eastAsia="MS Mincho"/>
          <w:lang w:val="sq-AL"/>
        </w:rPr>
        <w:t xml:space="preserve">morrakordimi </w:t>
      </w:r>
      <w:r w:rsidR="00F56739">
        <w:rPr>
          <w:rFonts w:eastAsia="MS Mincho"/>
          <w:lang w:val="sq-AL"/>
        </w:rPr>
        <w:t>ë</w:t>
      </w:r>
      <w:r w:rsidR="00D2130F">
        <w:rPr>
          <w:rFonts w:eastAsia="MS Mincho"/>
          <w:lang w:val="sq-AL"/>
        </w:rPr>
        <w:t>sht</w:t>
      </w:r>
      <w:r w:rsidR="00F56739">
        <w:rPr>
          <w:rFonts w:eastAsia="MS Mincho"/>
          <w:lang w:val="sq-AL"/>
        </w:rPr>
        <w:t>ë</w:t>
      </w:r>
      <w:r w:rsidR="00D2130F">
        <w:rPr>
          <w:rFonts w:eastAsia="MS Mincho"/>
          <w:lang w:val="sq-AL"/>
        </w:rPr>
        <w:t xml:space="preserve"> </w:t>
      </w:r>
      <w:r w:rsidR="00D2130F" w:rsidRPr="00D2130F">
        <w:rPr>
          <w:rFonts w:eastAsia="MS Mincho"/>
          <w:lang w:val="sq-AL"/>
        </w:rPr>
        <w:t>p</w:t>
      </w:r>
      <w:r w:rsidR="00F56739">
        <w:rPr>
          <w:rFonts w:eastAsia="MS Mincho"/>
          <w:lang w:val="sq-AL"/>
        </w:rPr>
        <w:t>ë</w:t>
      </w:r>
      <w:r w:rsidR="00D2130F" w:rsidRPr="00D2130F">
        <w:rPr>
          <w:rFonts w:eastAsia="MS Mincho"/>
          <w:lang w:val="sq-AL"/>
        </w:rPr>
        <w:t>rkat</w:t>
      </w:r>
      <w:r w:rsidR="00F56739">
        <w:rPr>
          <w:rFonts w:eastAsia="MS Mincho"/>
          <w:lang w:val="sq-AL"/>
        </w:rPr>
        <w:t>ë</w:t>
      </w:r>
      <w:r w:rsidR="00D2130F" w:rsidRPr="00D2130F">
        <w:rPr>
          <w:rFonts w:eastAsia="MS Mincho"/>
          <w:lang w:val="sq-AL"/>
        </w:rPr>
        <w:t xml:space="preserve">sisht </w:t>
      </w:r>
      <w:r w:rsidR="00A529B5">
        <w:rPr>
          <w:rFonts w:eastAsia="MS Mincho"/>
          <w:lang w:val="sq-AL"/>
        </w:rPr>
        <w:t xml:space="preserve">7 </w:t>
      </w:r>
      <w:r w:rsidR="00A529B5" w:rsidRPr="00A529B5">
        <w:rPr>
          <w:rFonts w:eastAsia="MS Mincho"/>
          <w:lang w:val="sq-AL"/>
        </w:rPr>
        <w:t>576</w:t>
      </w:r>
      <w:r w:rsidR="00A529B5">
        <w:rPr>
          <w:rFonts w:eastAsia="MS Mincho"/>
          <w:lang w:val="sq-AL"/>
        </w:rPr>
        <w:t xml:space="preserve"> </w:t>
      </w:r>
      <w:r w:rsidR="00D2130F" w:rsidRPr="00D2130F">
        <w:rPr>
          <w:rFonts w:eastAsia="MS Mincho"/>
          <w:lang w:val="sq-AL"/>
        </w:rPr>
        <w:t>mij</w:t>
      </w:r>
      <w:r w:rsidR="00F56739">
        <w:rPr>
          <w:rFonts w:eastAsia="MS Mincho"/>
          <w:lang w:val="sq-AL"/>
        </w:rPr>
        <w:t>ë</w:t>
      </w:r>
      <w:r w:rsidR="00D2130F" w:rsidRPr="00D2130F">
        <w:rPr>
          <w:rFonts w:eastAsia="MS Mincho"/>
          <w:lang w:val="sq-AL"/>
        </w:rPr>
        <w:t xml:space="preserve"> lek</w:t>
      </w:r>
      <w:r w:rsidR="00F56739">
        <w:rPr>
          <w:rFonts w:eastAsia="MS Mincho"/>
          <w:lang w:val="sq-AL"/>
        </w:rPr>
        <w:t>ë</w:t>
      </w:r>
      <w:r w:rsidR="00D2130F" w:rsidRPr="00D2130F">
        <w:rPr>
          <w:rFonts w:eastAsia="MS Mincho"/>
          <w:lang w:val="sq-AL"/>
        </w:rPr>
        <w:t xml:space="preserve"> dhe  </w:t>
      </w:r>
      <w:r w:rsidR="00A529B5" w:rsidRPr="00A529B5">
        <w:rPr>
          <w:rFonts w:eastAsia="MS Mincho"/>
          <w:lang w:val="sq-AL"/>
        </w:rPr>
        <w:t>67</w:t>
      </w:r>
      <w:r w:rsidR="00A529B5">
        <w:rPr>
          <w:rFonts w:eastAsia="MS Mincho"/>
          <w:lang w:val="sq-AL"/>
        </w:rPr>
        <w:t xml:space="preserve"> </w:t>
      </w:r>
      <w:r w:rsidR="00A529B5" w:rsidRPr="00A529B5">
        <w:rPr>
          <w:rFonts w:eastAsia="MS Mincho"/>
          <w:lang w:val="sq-AL"/>
        </w:rPr>
        <w:t>958</w:t>
      </w:r>
      <w:r w:rsidR="00A529B5">
        <w:rPr>
          <w:rFonts w:eastAsia="MS Mincho"/>
          <w:lang w:val="sq-AL"/>
        </w:rPr>
        <w:t xml:space="preserve"> </w:t>
      </w:r>
      <w:r w:rsidR="00D2130F" w:rsidRPr="00D2130F">
        <w:rPr>
          <w:rFonts w:eastAsia="MS Mincho"/>
          <w:lang w:val="sq-AL"/>
        </w:rPr>
        <w:t>mij</w:t>
      </w:r>
      <w:r w:rsidR="00F56739">
        <w:rPr>
          <w:rFonts w:eastAsia="MS Mincho"/>
          <w:lang w:val="sq-AL"/>
        </w:rPr>
        <w:t>ë</w:t>
      </w:r>
      <w:r w:rsidR="00D2130F" w:rsidRPr="00D2130F">
        <w:rPr>
          <w:rFonts w:eastAsia="MS Mincho"/>
          <w:lang w:val="sq-AL"/>
        </w:rPr>
        <w:t xml:space="preserve"> lek</w:t>
      </w:r>
      <w:r w:rsidR="00F56739">
        <w:rPr>
          <w:rFonts w:eastAsia="MS Mincho"/>
          <w:lang w:val="sq-AL"/>
        </w:rPr>
        <w:t>ë</w:t>
      </w:r>
      <w:r w:rsidR="00D2130F" w:rsidRPr="00D2130F">
        <w:rPr>
          <w:rFonts w:eastAsia="MS Mincho"/>
          <w:lang w:val="sq-AL"/>
        </w:rPr>
        <w:t>.</w:t>
      </w:r>
    </w:p>
    <w:p w:rsidR="00D2130F" w:rsidRPr="00D2130F" w:rsidRDefault="00D2130F" w:rsidP="00D2130F">
      <w:pPr>
        <w:pStyle w:val="ListParagraph"/>
        <w:rPr>
          <w:rFonts w:eastAsia="MS Mincho"/>
          <w:lang w:val="sq-AL"/>
        </w:rPr>
      </w:pPr>
    </w:p>
    <w:p w:rsidR="00774BA3" w:rsidRPr="00A01A6E" w:rsidRDefault="00584949" w:rsidP="00A01A6E">
      <w:pPr>
        <w:pStyle w:val="ListParagraph"/>
        <w:numPr>
          <w:ilvl w:val="0"/>
          <w:numId w:val="22"/>
        </w:numPr>
        <w:jc w:val="both"/>
        <w:rPr>
          <w:rFonts w:eastAsia="MS Mincho"/>
          <w:lang w:val="sq-AL"/>
        </w:rPr>
      </w:pPr>
      <w:r w:rsidRPr="00A01A6E">
        <w:rPr>
          <w:rFonts w:eastAsia="MS Mincho"/>
          <w:lang w:val="sq-AL"/>
        </w:rPr>
        <w:t>Ministria për Evropën dhe Punët e Jashtme</w:t>
      </w:r>
      <w:r w:rsidR="00774BA3" w:rsidRPr="00A01A6E">
        <w:rPr>
          <w:rFonts w:eastAsia="MS Mincho"/>
          <w:lang w:val="sq-AL"/>
        </w:rPr>
        <w:t xml:space="preserve"> nuk ka publikuar në faqen e internetit raportin e monitorimit për </w:t>
      </w:r>
      <w:r w:rsidR="00BB79C0">
        <w:rPr>
          <w:rFonts w:eastAsia="MS Mincho"/>
          <w:lang w:val="sq-AL"/>
        </w:rPr>
        <w:t>8</w:t>
      </w:r>
      <w:r w:rsidR="00D2130F">
        <w:rPr>
          <w:rFonts w:eastAsia="MS Mincho"/>
          <w:lang w:val="sq-AL"/>
        </w:rPr>
        <w:t xml:space="preserve"> mujorin e vitit 2019</w:t>
      </w:r>
      <w:r w:rsidR="00774BA3" w:rsidRPr="00A01A6E">
        <w:rPr>
          <w:rFonts w:eastAsia="MS Mincho"/>
          <w:lang w:val="sq-AL"/>
        </w:rPr>
        <w:t>.</w:t>
      </w:r>
    </w:p>
    <w:p w:rsidR="00774BA3" w:rsidRPr="00A01A6E" w:rsidRDefault="00774BA3" w:rsidP="00A01A6E">
      <w:pPr>
        <w:contextualSpacing/>
        <w:jc w:val="both"/>
        <w:rPr>
          <w:rFonts w:ascii="Times New Roman" w:eastAsia="MS Mincho" w:hAnsi="Times New Roman"/>
          <w:noProof w:val="0"/>
          <w:sz w:val="24"/>
          <w:szCs w:val="24"/>
          <w:lang w:val="sq-AL"/>
        </w:rPr>
      </w:pPr>
    </w:p>
    <w:sectPr w:rsidR="00774BA3" w:rsidRPr="00A01A6E" w:rsidSect="005E70E4">
      <w:pgSz w:w="11906" w:h="16838" w:code="9"/>
      <w:pgMar w:top="1170" w:right="1440" w:bottom="1440" w:left="14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9" w:rsidRDefault="004749D9">
      <w:r>
        <w:separator/>
      </w:r>
    </w:p>
  </w:endnote>
  <w:endnote w:type="continuationSeparator" w:id="0">
    <w:p w:rsidR="004749D9" w:rsidRDefault="00474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9" w:rsidRDefault="004749D9">
      <w:r>
        <w:separator/>
      </w:r>
    </w:p>
  </w:footnote>
  <w:footnote w:type="continuationSeparator" w:id="0">
    <w:p w:rsidR="004749D9" w:rsidRDefault="004749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79D"/>
    <w:multiLevelType w:val="hybridMultilevel"/>
    <w:tmpl w:val="2276545E"/>
    <w:lvl w:ilvl="0" w:tplc="0409000F">
      <w:start w:val="1"/>
      <w:numFmt w:val="decimal"/>
      <w:lvlText w:val="%1."/>
      <w:lvlJc w:val="left"/>
      <w:pPr>
        <w:tabs>
          <w:tab w:val="num" w:pos="540"/>
        </w:tabs>
        <w:ind w:left="54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5A6A5E"/>
    <w:multiLevelType w:val="hybridMultilevel"/>
    <w:tmpl w:val="C6BEEC52"/>
    <w:lvl w:ilvl="0" w:tplc="900A4B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2060AC"/>
    <w:multiLevelType w:val="hybridMultilevel"/>
    <w:tmpl w:val="A5A431AC"/>
    <w:lvl w:ilvl="0" w:tplc="F78A0E0A">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3A148B2"/>
    <w:multiLevelType w:val="hybridMultilevel"/>
    <w:tmpl w:val="5636B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BF1880"/>
    <w:multiLevelType w:val="hybridMultilevel"/>
    <w:tmpl w:val="45D689CE"/>
    <w:lvl w:ilvl="0" w:tplc="04090001">
      <w:start w:val="1"/>
      <w:numFmt w:val="bullet"/>
      <w:lvlText w:val=""/>
      <w:lvlJc w:val="left"/>
      <w:pPr>
        <w:tabs>
          <w:tab w:val="num" w:pos="720"/>
        </w:tabs>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nsid w:val="1C2C0B08"/>
    <w:multiLevelType w:val="hybridMultilevel"/>
    <w:tmpl w:val="C22C8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6EA2A4E"/>
    <w:multiLevelType w:val="hybridMultilevel"/>
    <w:tmpl w:val="1C9AA2AA"/>
    <w:lvl w:ilvl="0" w:tplc="33165AF0">
      <w:start w:val="1"/>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AE2895"/>
    <w:multiLevelType w:val="hybridMultilevel"/>
    <w:tmpl w:val="8FC64B6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nsid w:val="2AC925C6"/>
    <w:multiLevelType w:val="hybridMultilevel"/>
    <w:tmpl w:val="CC1A892C"/>
    <w:lvl w:ilvl="0" w:tplc="900A4B00">
      <w:start w:val="1"/>
      <w:numFmt w:val="bullet"/>
      <w:lvlText w:val="−"/>
      <w:lvlJc w:val="left"/>
      <w:pPr>
        <w:ind w:left="1440" w:hanging="360"/>
      </w:pPr>
      <w:rPr>
        <w:rFonts w:ascii="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0">
    <w:nsid w:val="2E3D1A5B"/>
    <w:multiLevelType w:val="hybridMultilevel"/>
    <w:tmpl w:val="AD36A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4243C9"/>
    <w:multiLevelType w:val="hybridMultilevel"/>
    <w:tmpl w:val="8FC64B6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nsid w:val="323606F2"/>
    <w:multiLevelType w:val="hybridMultilevel"/>
    <w:tmpl w:val="2A926F7A"/>
    <w:lvl w:ilvl="0" w:tplc="0409000D">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3">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A34EEA"/>
    <w:multiLevelType w:val="hybridMultilevel"/>
    <w:tmpl w:val="C9428C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4AE271BF"/>
    <w:multiLevelType w:val="hybridMultilevel"/>
    <w:tmpl w:val="E0525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B37734"/>
    <w:multiLevelType w:val="hybridMultilevel"/>
    <w:tmpl w:val="8FC64B6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nsid w:val="56D1634D"/>
    <w:multiLevelType w:val="hybridMultilevel"/>
    <w:tmpl w:val="A4A03ED2"/>
    <w:lvl w:ilvl="0" w:tplc="EC4CA8E4">
      <w:start w:val="56"/>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A10057"/>
    <w:multiLevelType w:val="hybridMultilevel"/>
    <w:tmpl w:val="F3E43C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6B3478F9"/>
    <w:multiLevelType w:val="hybridMultilevel"/>
    <w:tmpl w:val="20F6C664"/>
    <w:lvl w:ilvl="0" w:tplc="68C26F38">
      <w:start w:val="9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5617D1"/>
    <w:multiLevelType w:val="hybridMultilevel"/>
    <w:tmpl w:val="C1460E2E"/>
    <w:lvl w:ilvl="0" w:tplc="2070F4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9"/>
  </w:num>
  <w:num w:numId="4">
    <w:abstractNumId w:val="18"/>
  </w:num>
  <w:num w:numId="5">
    <w:abstractNumId w:val="7"/>
  </w:num>
  <w:num w:numId="6">
    <w:abstractNumId w:val="20"/>
  </w:num>
  <w:num w:numId="7">
    <w:abstractNumId w:val="21"/>
  </w:num>
  <w:num w:numId="8">
    <w:abstractNumId w:val="9"/>
  </w:num>
  <w:num w:numId="9">
    <w:abstractNumId w:val="3"/>
  </w:num>
  <w:num w:numId="10">
    <w:abstractNumId w:val="1"/>
  </w:num>
  <w:num w:numId="11">
    <w:abstractNumId w:val="15"/>
  </w:num>
  <w:num w:numId="12">
    <w:abstractNumId w:val="13"/>
  </w:num>
  <w:num w:numId="13">
    <w:abstractNumId w:val="4"/>
  </w:num>
  <w:num w:numId="14">
    <w:abstractNumId w:val="5"/>
  </w:num>
  <w:num w:numId="15">
    <w:abstractNumId w:val="12"/>
  </w:num>
  <w:num w:numId="16">
    <w:abstractNumId w:val="0"/>
  </w:num>
  <w:num w:numId="17">
    <w:abstractNumId w:val="11"/>
  </w:num>
  <w:num w:numId="18">
    <w:abstractNumId w:val="17"/>
  </w:num>
  <w:num w:numId="19">
    <w:abstractNumId w:val="8"/>
  </w:num>
  <w:num w:numId="20">
    <w:abstractNumId w:val="14"/>
  </w:num>
  <w:num w:numId="21">
    <w:abstractNumId w:val="1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27"/>
    <w:rsid w:val="0000264C"/>
    <w:rsid w:val="00004D29"/>
    <w:rsid w:val="00005D41"/>
    <w:rsid w:val="0001118A"/>
    <w:rsid w:val="000125A0"/>
    <w:rsid w:val="00020739"/>
    <w:rsid w:val="000218A8"/>
    <w:rsid w:val="00024238"/>
    <w:rsid w:val="00027AB4"/>
    <w:rsid w:val="00034379"/>
    <w:rsid w:val="00044E1E"/>
    <w:rsid w:val="00051353"/>
    <w:rsid w:val="00056194"/>
    <w:rsid w:val="000611B7"/>
    <w:rsid w:val="0006551D"/>
    <w:rsid w:val="00065A60"/>
    <w:rsid w:val="000831A0"/>
    <w:rsid w:val="000834C4"/>
    <w:rsid w:val="0008715C"/>
    <w:rsid w:val="00091D28"/>
    <w:rsid w:val="00094D0F"/>
    <w:rsid w:val="00096939"/>
    <w:rsid w:val="000A1BDF"/>
    <w:rsid w:val="000A5C19"/>
    <w:rsid w:val="000B1564"/>
    <w:rsid w:val="000B158C"/>
    <w:rsid w:val="000B1F5E"/>
    <w:rsid w:val="000C4108"/>
    <w:rsid w:val="000D59AC"/>
    <w:rsid w:val="000E0B95"/>
    <w:rsid w:val="000E215E"/>
    <w:rsid w:val="000E33BB"/>
    <w:rsid w:val="000F0813"/>
    <w:rsid w:val="000F28DD"/>
    <w:rsid w:val="00106C2D"/>
    <w:rsid w:val="00106E00"/>
    <w:rsid w:val="00107830"/>
    <w:rsid w:val="0012204D"/>
    <w:rsid w:val="00122B5E"/>
    <w:rsid w:val="00124FF6"/>
    <w:rsid w:val="0012658A"/>
    <w:rsid w:val="0012705C"/>
    <w:rsid w:val="00134352"/>
    <w:rsid w:val="001349BA"/>
    <w:rsid w:val="00136EBB"/>
    <w:rsid w:val="0014544D"/>
    <w:rsid w:val="0015396E"/>
    <w:rsid w:val="001605DE"/>
    <w:rsid w:val="001654FD"/>
    <w:rsid w:val="0016601F"/>
    <w:rsid w:val="00167F00"/>
    <w:rsid w:val="00173823"/>
    <w:rsid w:val="00176177"/>
    <w:rsid w:val="00177687"/>
    <w:rsid w:val="001A0FC0"/>
    <w:rsid w:val="001A7172"/>
    <w:rsid w:val="001B3D43"/>
    <w:rsid w:val="001B7F5A"/>
    <w:rsid w:val="001C2A1B"/>
    <w:rsid w:val="001C3DD5"/>
    <w:rsid w:val="001D165D"/>
    <w:rsid w:val="001D4355"/>
    <w:rsid w:val="001E2D1E"/>
    <w:rsid w:val="001E7FE1"/>
    <w:rsid w:val="001F3721"/>
    <w:rsid w:val="001F47AF"/>
    <w:rsid w:val="001F6452"/>
    <w:rsid w:val="001F7102"/>
    <w:rsid w:val="001F7A37"/>
    <w:rsid w:val="002044B7"/>
    <w:rsid w:val="00206BB9"/>
    <w:rsid w:val="00206CD8"/>
    <w:rsid w:val="0021151D"/>
    <w:rsid w:val="002338A5"/>
    <w:rsid w:val="0023622E"/>
    <w:rsid w:val="0025375B"/>
    <w:rsid w:val="00255824"/>
    <w:rsid w:val="00261695"/>
    <w:rsid w:val="00261870"/>
    <w:rsid w:val="002722F1"/>
    <w:rsid w:val="0027724D"/>
    <w:rsid w:val="00282B77"/>
    <w:rsid w:val="00284A65"/>
    <w:rsid w:val="00285018"/>
    <w:rsid w:val="0028590B"/>
    <w:rsid w:val="0028748E"/>
    <w:rsid w:val="00291DAD"/>
    <w:rsid w:val="002B2B43"/>
    <w:rsid w:val="002B49E9"/>
    <w:rsid w:val="002C07D5"/>
    <w:rsid w:val="002C2C1F"/>
    <w:rsid w:val="002C6C0A"/>
    <w:rsid w:val="002C6E65"/>
    <w:rsid w:val="002D130F"/>
    <w:rsid w:val="002D1B13"/>
    <w:rsid w:val="002D553A"/>
    <w:rsid w:val="002E2204"/>
    <w:rsid w:val="002F17D2"/>
    <w:rsid w:val="002F2C3C"/>
    <w:rsid w:val="003036D1"/>
    <w:rsid w:val="00314C6A"/>
    <w:rsid w:val="0032089B"/>
    <w:rsid w:val="0032116D"/>
    <w:rsid w:val="00322A48"/>
    <w:rsid w:val="00326F5C"/>
    <w:rsid w:val="003364AB"/>
    <w:rsid w:val="003366BD"/>
    <w:rsid w:val="00341FD1"/>
    <w:rsid w:val="00341FD3"/>
    <w:rsid w:val="003460C6"/>
    <w:rsid w:val="0034675C"/>
    <w:rsid w:val="00351B43"/>
    <w:rsid w:val="0035771C"/>
    <w:rsid w:val="00370B5D"/>
    <w:rsid w:val="00373FD3"/>
    <w:rsid w:val="00377EDB"/>
    <w:rsid w:val="00386661"/>
    <w:rsid w:val="00396F7E"/>
    <w:rsid w:val="00397A58"/>
    <w:rsid w:val="003A2B9C"/>
    <w:rsid w:val="003A5009"/>
    <w:rsid w:val="003A56E2"/>
    <w:rsid w:val="003A6A09"/>
    <w:rsid w:val="003A74E8"/>
    <w:rsid w:val="003B3DDD"/>
    <w:rsid w:val="003B4037"/>
    <w:rsid w:val="003B720D"/>
    <w:rsid w:val="003C27F6"/>
    <w:rsid w:val="003C39C4"/>
    <w:rsid w:val="003C6F0D"/>
    <w:rsid w:val="003D4E62"/>
    <w:rsid w:val="003D5D56"/>
    <w:rsid w:val="003E0D97"/>
    <w:rsid w:val="003E1F68"/>
    <w:rsid w:val="003E7782"/>
    <w:rsid w:val="003F0D79"/>
    <w:rsid w:val="00405148"/>
    <w:rsid w:val="00405F74"/>
    <w:rsid w:val="00412D2E"/>
    <w:rsid w:val="00412FA4"/>
    <w:rsid w:val="00416DF2"/>
    <w:rsid w:val="00421435"/>
    <w:rsid w:val="0043337E"/>
    <w:rsid w:val="00441A31"/>
    <w:rsid w:val="004549EC"/>
    <w:rsid w:val="00457CC0"/>
    <w:rsid w:val="00463D9C"/>
    <w:rsid w:val="00465FDF"/>
    <w:rsid w:val="00470CCB"/>
    <w:rsid w:val="004749D9"/>
    <w:rsid w:val="004831AF"/>
    <w:rsid w:val="004972C0"/>
    <w:rsid w:val="004A0A9B"/>
    <w:rsid w:val="004A0B67"/>
    <w:rsid w:val="004A2353"/>
    <w:rsid w:val="004A52BA"/>
    <w:rsid w:val="004B07F8"/>
    <w:rsid w:val="004B4090"/>
    <w:rsid w:val="004C0AD1"/>
    <w:rsid w:val="004C7145"/>
    <w:rsid w:val="004D18D5"/>
    <w:rsid w:val="004D58BE"/>
    <w:rsid w:val="004E033F"/>
    <w:rsid w:val="004E6FD8"/>
    <w:rsid w:val="00505A0A"/>
    <w:rsid w:val="00517035"/>
    <w:rsid w:val="00542427"/>
    <w:rsid w:val="0054781B"/>
    <w:rsid w:val="00551A4F"/>
    <w:rsid w:val="0056676A"/>
    <w:rsid w:val="005736D9"/>
    <w:rsid w:val="005748C3"/>
    <w:rsid w:val="00581453"/>
    <w:rsid w:val="00583888"/>
    <w:rsid w:val="00584949"/>
    <w:rsid w:val="00586500"/>
    <w:rsid w:val="00586F7A"/>
    <w:rsid w:val="0059349B"/>
    <w:rsid w:val="005976F7"/>
    <w:rsid w:val="005A29E7"/>
    <w:rsid w:val="005A58AC"/>
    <w:rsid w:val="005A7E56"/>
    <w:rsid w:val="005B09C5"/>
    <w:rsid w:val="005B61AA"/>
    <w:rsid w:val="005B7C31"/>
    <w:rsid w:val="005C7362"/>
    <w:rsid w:val="005D278E"/>
    <w:rsid w:val="005D28F6"/>
    <w:rsid w:val="005D6384"/>
    <w:rsid w:val="005D65D5"/>
    <w:rsid w:val="005E056A"/>
    <w:rsid w:val="005E1C34"/>
    <w:rsid w:val="005E70E4"/>
    <w:rsid w:val="005E7B6E"/>
    <w:rsid w:val="005F19B0"/>
    <w:rsid w:val="005F1A61"/>
    <w:rsid w:val="005F532C"/>
    <w:rsid w:val="005F664D"/>
    <w:rsid w:val="00607518"/>
    <w:rsid w:val="0060759C"/>
    <w:rsid w:val="00607B2B"/>
    <w:rsid w:val="00612246"/>
    <w:rsid w:val="00616590"/>
    <w:rsid w:val="006201C1"/>
    <w:rsid w:val="00620840"/>
    <w:rsid w:val="006269F3"/>
    <w:rsid w:val="0063337C"/>
    <w:rsid w:val="00635175"/>
    <w:rsid w:val="00636C3A"/>
    <w:rsid w:val="00645DAA"/>
    <w:rsid w:val="00661D77"/>
    <w:rsid w:val="006635FC"/>
    <w:rsid w:val="00664E92"/>
    <w:rsid w:val="006653FA"/>
    <w:rsid w:val="00666E0A"/>
    <w:rsid w:val="00676372"/>
    <w:rsid w:val="006829EB"/>
    <w:rsid w:val="00683EFE"/>
    <w:rsid w:val="0068775C"/>
    <w:rsid w:val="0069573B"/>
    <w:rsid w:val="00696F28"/>
    <w:rsid w:val="006A01FC"/>
    <w:rsid w:val="006A12F6"/>
    <w:rsid w:val="006A5458"/>
    <w:rsid w:val="006B46FB"/>
    <w:rsid w:val="006C2589"/>
    <w:rsid w:val="006C2B83"/>
    <w:rsid w:val="006C3C68"/>
    <w:rsid w:val="006C720C"/>
    <w:rsid w:val="006D0B5A"/>
    <w:rsid w:val="006D0C58"/>
    <w:rsid w:val="006D0D58"/>
    <w:rsid w:val="006D0F69"/>
    <w:rsid w:val="006D2EC4"/>
    <w:rsid w:val="006D55C7"/>
    <w:rsid w:val="006E1ED9"/>
    <w:rsid w:val="006E213C"/>
    <w:rsid w:val="006E45A6"/>
    <w:rsid w:val="006E6985"/>
    <w:rsid w:val="006E7167"/>
    <w:rsid w:val="0070427B"/>
    <w:rsid w:val="00704A67"/>
    <w:rsid w:val="007052B9"/>
    <w:rsid w:val="00706676"/>
    <w:rsid w:val="0071194B"/>
    <w:rsid w:val="007174E7"/>
    <w:rsid w:val="00720BD5"/>
    <w:rsid w:val="00725354"/>
    <w:rsid w:val="007270EB"/>
    <w:rsid w:val="00733152"/>
    <w:rsid w:val="00735FA7"/>
    <w:rsid w:val="00743022"/>
    <w:rsid w:val="00750F0C"/>
    <w:rsid w:val="007514DD"/>
    <w:rsid w:val="0075264B"/>
    <w:rsid w:val="007611D4"/>
    <w:rsid w:val="00761B88"/>
    <w:rsid w:val="007714E5"/>
    <w:rsid w:val="00774862"/>
    <w:rsid w:val="00774BA3"/>
    <w:rsid w:val="00777882"/>
    <w:rsid w:val="0078656A"/>
    <w:rsid w:val="00787A5F"/>
    <w:rsid w:val="00790D3C"/>
    <w:rsid w:val="0079202D"/>
    <w:rsid w:val="007A0B27"/>
    <w:rsid w:val="007A41C9"/>
    <w:rsid w:val="007A5353"/>
    <w:rsid w:val="007B325E"/>
    <w:rsid w:val="007B394B"/>
    <w:rsid w:val="007B3BB3"/>
    <w:rsid w:val="007B7891"/>
    <w:rsid w:val="007C06A6"/>
    <w:rsid w:val="007C0871"/>
    <w:rsid w:val="007C4355"/>
    <w:rsid w:val="007C741A"/>
    <w:rsid w:val="007C7787"/>
    <w:rsid w:val="007C7A77"/>
    <w:rsid w:val="007E34B3"/>
    <w:rsid w:val="007E4CB5"/>
    <w:rsid w:val="007E52BD"/>
    <w:rsid w:val="00800BF3"/>
    <w:rsid w:val="00802B45"/>
    <w:rsid w:val="00803D33"/>
    <w:rsid w:val="00804221"/>
    <w:rsid w:val="008057E7"/>
    <w:rsid w:val="00805F5A"/>
    <w:rsid w:val="00821A37"/>
    <w:rsid w:val="00821F9F"/>
    <w:rsid w:val="00835951"/>
    <w:rsid w:val="00844998"/>
    <w:rsid w:val="00845390"/>
    <w:rsid w:val="0084766A"/>
    <w:rsid w:val="00847EF7"/>
    <w:rsid w:val="00852964"/>
    <w:rsid w:val="00856439"/>
    <w:rsid w:val="008622A4"/>
    <w:rsid w:val="0086348D"/>
    <w:rsid w:val="00874F3E"/>
    <w:rsid w:val="0087699E"/>
    <w:rsid w:val="00877077"/>
    <w:rsid w:val="00883CCA"/>
    <w:rsid w:val="00886663"/>
    <w:rsid w:val="008876EF"/>
    <w:rsid w:val="00890AFB"/>
    <w:rsid w:val="00895A04"/>
    <w:rsid w:val="008A009F"/>
    <w:rsid w:val="008A189D"/>
    <w:rsid w:val="008A2096"/>
    <w:rsid w:val="008A3867"/>
    <w:rsid w:val="008A5771"/>
    <w:rsid w:val="008A6138"/>
    <w:rsid w:val="008A720F"/>
    <w:rsid w:val="008C2C4E"/>
    <w:rsid w:val="008C7F30"/>
    <w:rsid w:val="008D0B32"/>
    <w:rsid w:val="008D3B74"/>
    <w:rsid w:val="008D7641"/>
    <w:rsid w:val="008E17ED"/>
    <w:rsid w:val="008E2A5F"/>
    <w:rsid w:val="008E5910"/>
    <w:rsid w:val="008F1667"/>
    <w:rsid w:val="008F1A28"/>
    <w:rsid w:val="00901CC5"/>
    <w:rsid w:val="00903B2D"/>
    <w:rsid w:val="00905671"/>
    <w:rsid w:val="00912C57"/>
    <w:rsid w:val="00916E4E"/>
    <w:rsid w:val="009278F7"/>
    <w:rsid w:val="009428CD"/>
    <w:rsid w:val="009506F4"/>
    <w:rsid w:val="009533BC"/>
    <w:rsid w:val="0095349E"/>
    <w:rsid w:val="00953AF7"/>
    <w:rsid w:val="00954097"/>
    <w:rsid w:val="009608A6"/>
    <w:rsid w:val="00963B06"/>
    <w:rsid w:val="00965849"/>
    <w:rsid w:val="009668D6"/>
    <w:rsid w:val="00973D28"/>
    <w:rsid w:val="0098398E"/>
    <w:rsid w:val="00983EA1"/>
    <w:rsid w:val="00985D48"/>
    <w:rsid w:val="009A55B7"/>
    <w:rsid w:val="009B5D6C"/>
    <w:rsid w:val="009C0B4C"/>
    <w:rsid w:val="009C4098"/>
    <w:rsid w:val="009C575B"/>
    <w:rsid w:val="009D1EA3"/>
    <w:rsid w:val="009D7440"/>
    <w:rsid w:val="009E587E"/>
    <w:rsid w:val="009E72E5"/>
    <w:rsid w:val="009F1374"/>
    <w:rsid w:val="009F46F3"/>
    <w:rsid w:val="009F5317"/>
    <w:rsid w:val="009F5969"/>
    <w:rsid w:val="009F7089"/>
    <w:rsid w:val="00A01A6E"/>
    <w:rsid w:val="00A10204"/>
    <w:rsid w:val="00A15734"/>
    <w:rsid w:val="00A25971"/>
    <w:rsid w:val="00A2659C"/>
    <w:rsid w:val="00A34483"/>
    <w:rsid w:val="00A433A8"/>
    <w:rsid w:val="00A4684E"/>
    <w:rsid w:val="00A51FE9"/>
    <w:rsid w:val="00A529B5"/>
    <w:rsid w:val="00A602EB"/>
    <w:rsid w:val="00A615D3"/>
    <w:rsid w:val="00A668B6"/>
    <w:rsid w:val="00A713F8"/>
    <w:rsid w:val="00A71568"/>
    <w:rsid w:val="00A721F8"/>
    <w:rsid w:val="00A7279B"/>
    <w:rsid w:val="00A73EE5"/>
    <w:rsid w:val="00A772A8"/>
    <w:rsid w:val="00A91442"/>
    <w:rsid w:val="00A91F5F"/>
    <w:rsid w:val="00A96EC7"/>
    <w:rsid w:val="00AA0161"/>
    <w:rsid w:val="00AA01C4"/>
    <w:rsid w:val="00AA3444"/>
    <w:rsid w:val="00AA3726"/>
    <w:rsid w:val="00AB0D81"/>
    <w:rsid w:val="00AB28F4"/>
    <w:rsid w:val="00AC023D"/>
    <w:rsid w:val="00AC1D33"/>
    <w:rsid w:val="00AC69AE"/>
    <w:rsid w:val="00AD4622"/>
    <w:rsid w:val="00AD6B4E"/>
    <w:rsid w:val="00AD7F89"/>
    <w:rsid w:val="00AE5242"/>
    <w:rsid w:val="00AF3FCF"/>
    <w:rsid w:val="00AF42DE"/>
    <w:rsid w:val="00AF6C4C"/>
    <w:rsid w:val="00B06B65"/>
    <w:rsid w:val="00B1072B"/>
    <w:rsid w:val="00B138B1"/>
    <w:rsid w:val="00B1765A"/>
    <w:rsid w:val="00B215C6"/>
    <w:rsid w:val="00B24683"/>
    <w:rsid w:val="00B35252"/>
    <w:rsid w:val="00B361E3"/>
    <w:rsid w:val="00B43685"/>
    <w:rsid w:val="00B46EC7"/>
    <w:rsid w:val="00B475BD"/>
    <w:rsid w:val="00B542D1"/>
    <w:rsid w:val="00B6284B"/>
    <w:rsid w:val="00B66BA4"/>
    <w:rsid w:val="00B71CA5"/>
    <w:rsid w:val="00B71E2B"/>
    <w:rsid w:val="00B76EE2"/>
    <w:rsid w:val="00B77871"/>
    <w:rsid w:val="00B82687"/>
    <w:rsid w:val="00B93EC5"/>
    <w:rsid w:val="00B95827"/>
    <w:rsid w:val="00B969B2"/>
    <w:rsid w:val="00BA32D3"/>
    <w:rsid w:val="00BA515A"/>
    <w:rsid w:val="00BB152A"/>
    <w:rsid w:val="00BB1640"/>
    <w:rsid w:val="00BB25F1"/>
    <w:rsid w:val="00BB79C0"/>
    <w:rsid w:val="00BC3205"/>
    <w:rsid w:val="00BC4A29"/>
    <w:rsid w:val="00BD2C65"/>
    <w:rsid w:val="00BD4BD0"/>
    <w:rsid w:val="00BD6B80"/>
    <w:rsid w:val="00BD77C1"/>
    <w:rsid w:val="00BE0825"/>
    <w:rsid w:val="00BF015F"/>
    <w:rsid w:val="00BF4668"/>
    <w:rsid w:val="00BF5BDD"/>
    <w:rsid w:val="00BF71E8"/>
    <w:rsid w:val="00BF7368"/>
    <w:rsid w:val="00BF7462"/>
    <w:rsid w:val="00C0255D"/>
    <w:rsid w:val="00C027D6"/>
    <w:rsid w:val="00C03466"/>
    <w:rsid w:val="00C0516E"/>
    <w:rsid w:val="00C070B7"/>
    <w:rsid w:val="00C07890"/>
    <w:rsid w:val="00C078F2"/>
    <w:rsid w:val="00C132A7"/>
    <w:rsid w:val="00C21393"/>
    <w:rsid w:val="00C22F9E"/>
    <w:rsid w:val="00C23706"/>
    <w:rsid w:val="00C23FA4"/>
    <w:rsid w:val="00C25681"/>
    <w:rsid w:val="00C25A9C"/>
    <w:rsid w:val="00C26EB9"/>
    <w:rsid w:val="00C307F8"/>
    <w:rsid w:val="00C30BEF"/>
    <w:rsid w:val="00C329C8"/>
    <w:rsid w:val="00C37084"/>
    <w:rsid w:val="00C37B7D"/>
    <w:rsid w:val="00C4467F"/>
    <w:rsid w:val="00C56A09"/>
    <w:rsid w:val="00C61249"/>
    <w:rsid w:val="00C620FC"/>
    <w:rsid w:val="00C62B03"/>
    <w:rsid w:val="00C77E67"/>
    <w:rsid w:val="00C908E4"/>
    <w:rsid w:val="00C90F76"/>
    <w:rsid w:val="00C957F4"/>
    <w:rsid w:val="00C9589B"/>
    <w:rsid w:val="00CA075B"/>
    <w:rsid w:val="00CA150A"/>
    <w:rsid w:val="00CB1E7C"/>
    <w:rsid w:val="00CC3F91"/>
    <w:rsid w:val="00CC4B08"/>
    <w:rsid w:val="00CD0D71"/>
    <w:rsid w:val="00CD360A"/>
    <w:rsid w:val="00CD5DAE"/>
    <w:rsid w:val="00CF109B"/>
    <w:rsid w:val="00CF42CA"/>
    <w:rsid w:val="00CF6788"/>
    <w:rsid w:val="00D11DCB"/>
    <w:rsid w:val="00D12CAA"/>
    <w:rsid w:val="00D13016"/>
    <w:rsid w:val="00D1702E"/>
    <w:rsid w:val="00D2130F"/>
    <w:rsid w:val="00D23023"/>
    <w:rsid w:val="00D23984"/>
    <w:rsid w:val="00D26309"/>
    <w:rsid w:val="00D31235"/>
    <w:rsid w:val="00D31399"/>
    <w:rsid w:val="00D3307F"/>
    <w:rsid w:val="00D35D1D"/>
    <w:rsid w:val="00D51CF6"/>
    <w:rsid w:val="00D5456C"/>
    <w:rsid w:val="00D54899"/>
    <w:rsid w:val="00D57181"/>
    <w:rsid w:val="00D60C36"/>
    <w:rsid w:val="00D65DB9"/>
    <w:rsid w:val="00D66368"/>
    <w:rsid w:val="00D700AA"/>
    <w:rsid w:val="00D71428"/>
    <w:rsid w:val="00D71922"/>
    <w:rsid w:val="00D74665"/>
    <w:rsid w:val="00D75699"/>
    <w:rsid w:val="00D80157"/>
    <w:rsid w:val="00D81723"/>
    <w:rsid w:val="00D914FE"/>
    <w:rsid w:val="00D92150"/>
    <w:rsid w:val="00D94530"/>
    <w:rsid w:val="00D95011"/>
    <w:rsid w:val="00D955C2"/>
    <w:rsid w:val="00DA6D79"/>
    <w:rsid w:val="00DB500F"/>
    <w:rsid w:val="00DC454F"/>
    <w:rsid w:val="00DC6A13"/>
    <w:rsid w:val="00DC7640"/>
    <w:rsid w:val="00DC7C5F"/>
    <w:rsid w:val="00DC7DF1"/>
    <w:rsid w:val="00DD3CB1"/>
    <w:rsid w:val="00DE420C"/>
    <w:rsid w:val="00DF550A"/>
    <w:rsid w:val="00DF6B31"/>
    <w:rsid w:val="00E01E81"/>
    <w:rsid w:val="00E04EEE"/>
    <w:rsid w:val="00E07CF6"/>
    <w:rsid w:val="00E16839"/>
    <w:rsid w:val="00E16E3E"/>
    <w:rsid w:val="00E16EA8"/>
    <w:rsid w:val="00E2143E"/>
    <w:rsid w:val="00E21D7F"/>
    <w:rsid w:val="00E21F6C"/>
    <w:rsid w:val="00E22210"/>
    <w:rsid w:val="00E224A9"/>
    <w:rsid w:val="00E329AA"/>
    <w:rsid w:val="00E3316E"/>
    <w:rsid w:val="00E372AE"/>
    <w:rsid w:val="00E37D76"/>
    <w:rsid w:val="00E44275"/>
    <w:rsid w:val="00E5791F"/>
    <w:rsid w:val="00E6719E"/>
    <w:rsid w:val="00E70DD4"/>
    <w:rsid w:val="00E77EAC"/>
    <w:rsid w:val="00E77F39"/>
    <w:rsid w:val="00E82514"/>
    <w:rsid w:val="00E83423"/>
    <w:rsid w:val="00E90931"/>
    <w:rsid w:val="00EA7BFA"/>
    <w:rsid w:val="00EB2C40"/>
    <w:rsid w:val="00EC7C15"/>
    <w:rsid w:val="00ED2D40"/>
    <w:rsid w:val="00EE1B2C"/>
    <w:rsid w:val="00EE6AAA"/>
    <w:rsid w:val="00EE7AAE"/>
    <w:rsid w:val="00EF098E"/>
    <w:rsid w:val="00F01A9D"/>
    <w:rsid w:val="00F02019"/>
    <w:rsid w:val="00F03980"/>
    <w:rsid w:val="00F11B83"/>
    <w:rsid w:val="00F13FE6"/>
    <w:rsid w:val="00F22985"/>
    <w:rsid w:val="00F236F1"/>
    <w:rsid w:val="00F266C0"/>
    <w:rsid w:val="00F30EE0"/>
    <w:rsid w:val="00F3457C"/>
    <w:rsid w:val="00F37B5A"/>
    <w:rsid w:val="00F42382"/>
    <w:rsid w:val="00F4364D"/>
    <w:rsid w:val="00F453D5"/>
    <w:rsid w:val="00F47502"/>
    <w:rsid w:val="00F5246E"/>
    <w:rsid w:val="00F56739"/>
    <w:rsid w:val="00F56D4A"/>
    <w:rsid w:val="00F60454"/>
    <w:rsid w:val="00F60DFE"/>
    <w:rsid w:val="00F63074"/>
    <w:rsid w:val="00F6318B"/>
    <w:rsid w:val="00F672E9"/>
    <w:rsid w:val="00F71CA6"/>
    <w:rsid w:val="00F73979"/>
    <w:rsid w:val="00F76A52"/>
    <w:rsid w:val="00F7732F"/>
    <w:rsid w:val="00F8091A"/>
    <w:rsid w:val="00F843D9"/>
    <w:rsid w:val="00F8471A"/>
    <w:rsid w:val="00F84B0F"/>
    <w:rsid w:val="00F85265"/>
    <w:rsid w:val="00F85E57"/>
    <w:rsid w:val="00FA1E46"/>
    <w:rsid w:val="00FA2F47"/>
    <w:rsid w:val="00FA6100"/>
    <w:rsid w:val="00FB1B86"/>
    <w:rsid w:val="00FB34F5"/>
    <w:rsid w:val="00FB7DF3"/>
    <w:rsid w:val="00FC0EA7"/>
    <w:rsid w:val="00FC6CAD"/>
    <w:rsid w:val="00FD6D2A"/>
    <w:rsid w:val="00FE4D2A"/>
    <w:rsid w:val="00FF05AD"/>
    <w:rsid w:val="00FF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 w:type="table" w:styleId="TableGrid">
    <w:name w:val="Table Grid"/>
    <w:basedOn w:val="TableNormal"/>
    <w:rsid w:val="003A74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9668D6"/>
    <w:rPr>
      <w:sz w:val="16"/>
      <w:szCs w:val="16"/>
    </w:rPr>
  </w:style>
  <w:style w:type="paragraph" w:styleId="CommentText">
    <w:name w:val="annotation text"/>
    <w:basedOn w:val="Normal"/>
    <w:link w:val="CommentTextChar"/>
    <w:rsid w:val="009668D6"/>
    <w:rPr>
      <w:sz w:val="20"/>
    </w:rPr>
  </w:style>
  <w:style w:type="character" w:customStyle="1" w:styleId="CommentTextChar">
    <w:name w:val="Comment Text Char"/>
    <w:basedOn w:val="DefaultParagraphFont"/>
    <w:link w:val="CommentText"/>
    <w:rsid w:val="009668D6"/>
    <w:rPr>
      <w:rFonts w:ascii="Garamond" w:hAnsi="Garamond"/>
      <w:noProof/>
      <w:lang w:val="en-AU"/>
    </w:rPr>
  </w:style>
  <w:style w:type="paragraph" w:styleId="CommentSubject">
    <w:name w:val="annotation subject"/>
    <w:basedOn w:val="CommentText"/>
    <w:next w:val="CommentText"/>
    <w:link w:val="CommentSubjectChar"/>
    <w:rsid w:val="009668D6"/>
    <w:rPr>
      <w:b/>
      <w:bCs/>
    </w:rPr>
  </w:style>
  <w:style w:type="character" w:customStyle="1" w:styleId="CommentSubjectChar">
    <w:name w:val="Comment Subject Char"/>
    <w:basedOn w:val="CommentTextChar"/>
    <w:link w:val="CommentSubject"/>
    <w:rsid w:val="009668D6"/>
    <w:rPr>
      <w:rFonts w:ascii="Garamond" w:hAnsi="Garamond"/>
      <w:b/>
      <w:bCs/>
      <w:noProof/>
      <w:lang w:val="en-AU"/>
    </w:rPr>
  </w:style>
  <w:style w:type="paragraph" w:styleId="BalloonText">
    <w:name w:val="Balloon Text"/>
    <w:basedOn w:val="Normal"/>
    <w:link w:val="BalloonTextChar"/>
    <w:rsid w:val="009668D6"/>
    <w:rPr>
      <w:rFonts w:ascii="Tahoma" w:hAnsi="Tahoma" w:cs="Tahoma"/>
      <w:sz w:val="16"/>
      <w:szCs w:val="16"/>
    </w:rPr>
  </w:style>
  <w:style w:type="character" w:customStyle="1" w:styleId="BalloonTextChar">
    <w:name w:val="Balloon Text Char"/>
    <w:basedOn w:val="DefaultParagraphFont"/>
    <w:link w:val="BalloonText"/>
    <w:rsid w:val="009668D6"/>
    <w:rPr>
      <w:rFonts w:ascii="Tahoma" w:hAnsi="Tahoma" w:cs="Tahoma"/>
      <w:noProof/>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 w:type="table" w:styleId="TableGrid">
    <w:name w:val="Table Grid"/>
    <w:basedOn w:val="TableNormal"/>
    <w:rsid w:val="003A74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9668D6"/>
    <w:rPr>
      <w:sz w:val="16"/>
      <w:szCs w:val="16"/>
    </w:rPr>
  </w:style>
  <w:style w:type="paragraph" w:styleId="CommentText">
    <w:name w:val="annotation text"/>
    <w:basedOn w:val="Normal"/>
    <w:link w:val="CommentTextChar"/>
    <w:rsid w:val="009668D6"/>
    <w:rPr>
      <w:sz w:val="20"/>
    </w:rPr>
  </w:style>
  <w:style w:type="character" w:customStyle="1" w:styleId="CommentTextChar">
    <w:name w:val="Comment Text Char"/>
    <w:basedOn w:val="DefaultParagraphFont"/>
    <w:link w:val="CommentText"/>
    <w:rsid w:val="009668D6"/>
    <w:rPr>
      <w:rFonts w:ascii="Garamond" w:hAnsi="Garamond"/>
      <w:noProof/>
      <w:lang w:val="en-AU"/>
    </w:rPr>
  </w:style>
  <w:style w:type="paragraph" w:styleId="CommentSubject">
    <w:name w:val="annotation subject"/>
    <w:basedOn w:val="CommentText"/>
    <w:next w:val="CommentText"/>
    <w:link w:val="CommentSubjectChar"/>
    <w:rsid w:val="009668D6"/>
    <w:rPr>
      <w:b/>
      <w:bCs/>
    </w:rPr>
  </w:style>
  <w:style w:type="character" w:customStyle="1" w:styleId="CommentSubjectChar">
    <w:name w:val="Comment Subject Char"/>
    <w:basedOn w:val="CommentTextChar"/>
    <w:link w:val="CommentSubject"/>
    <w:rsid w:val="009668D6"/>
    <w:rPr>
      <w:rFonts w:ascii="Garamond" w:hAnsi="Garamond"/>
      <w:b/>
      <w:bCs/>
      <w:noProof/>
      <w:lang w:val="en-AU"/>
    </w:rPr>
  </w:style>
  <w:style w:type="paragraph" w:styleId="BalloonText">
    <w:name w:val="Balloon Text"/>
    <w:basedOn w:val="Normal"/>
    <w:link w:val="BalloonTextChar"/>
    <w:rsid w:val="009668D6"/>
    <w:rPr>
      <w:rFonts w:ascii="Tahoma" w:hAnsi="Tahoma" w:cs="Tahoma"/>
      <w:sz w:val="16"/>
      <w:szCs w:val="16"/>
    </w:rPr>
  </w:style>
  <w:style w:type="character" w:customStyle="1" w:styleId="BalloonTextChar">
    <w:name w:val="Balloon Text Char"/>
    <w:basedOn w:val="DefaultParagraphFont"/>
    <w:link w:val="BalloonText"/>
    <w:rsid w:val="009668D6"/>
    <w:rPr>
      <w:rFonts w:ascii="Tahoma" w:hAnsi="Tahoma" w:cs="Tahoma"/>
      <w:noProof/>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394">
      <w:bodyDiv w:val="1"/>
      <w:marLeft w:val="0"/>
      <w:marRight w:val="0"/>
      <w:marTop w:val="0"/>
      <w:marBottom w:val="0"/>
      <w:divBdr>
        <w:top w:val="none" w:sz="0" w:space="0" w:color="auto"/>
        <w:left w:val="none" w:sz="0" w:space="0" w:color="auto"/>
        <w:bottom w:val="none" w:sz="0" w:space="0" w:color="auto"/>
        <w:right w:val="none" w:sz="0" w:space="0" w:color="auto"/>
      </w:divBdr>
    </w:div>
    <w:div w:id="23016705">
      <w:bodyDiv w:val="1"/>
      <w:marLeft w:val="0"/>
      <w:marRight w:val="0"/>
      <w:marTop w:val="0"/>
      <w:marBottom w:val="0"/>
      <w:divBdr>
        <w:top w:val="none" w:sz="0" w:space="0" w:color="auto"/>
        <w:left w:val="none" w:sz="0" w:space="0" w:color="auto"/>
        <w:bottom w:val="none" w:sz="0" w:space="0" w:color="auto"/>
        <w:right w:val="none" w:sz="0" w:space="0" w:color="auto"/>
      </w:divBdr>
    </w:div>
    <w:div w:id="31540661">
      <w:bodyDiv w:val="1"/>
      <w:marLeft w:val="0"/>
      <w:marRight w:val="0"/>
      <w:marTop w:val="0"/>
      <w:marBottom w:val="0"/>
      <w:divBdr>
        <w:top w:val="none" w:sz="0" w:space="0" w:color="auto"/>
        <w:left w:val="none" w:sz="0" w:space="0" w:color="auto"/>
        <w:bottom w:val="none" w:sz="0" w:space="0" w:color="auto"/>
        <w:right w:val="none" w:sz="0" w:space="0" w:color="auto"/>
      </w:divBdr>
    </w:div>
    <w:div w:id="52891862">
      <w:bodyDiv w:val="1"/>
      <w:marLeft w:val="0"/>
      <w:marRight w:val="0"/>
      <w:marTop w:val="0"/>
      <w:marBottom w:val="0"/>
      <w:divBdr>
        <w:top w:val="none" w:sz="0" w:space="0" w:color="auto"/>
        <w:left w:val="none" w:sz="0" w:space="0" w:color="auto"/>
        <w:bottom w:val="none" w:sz="0" w:space="0" w:color="auto"/>
        <w:right w:val="none" w:sz="0" w:space="0" w:color="auto"/>
      </w:divBdr>
    </w:div>
    <w:div w:id="67115152">
      <w:bodyDiv w:val="1"/>
      <w:marLeft w:val="0"/>
      <w:marRight w:val="0"/>
      <w:marTop w:val="0"/>
      <w:marBottom w:val="0"/>
      <w:divBdr>
        <w:top w:val="none" w:sz="0" w:space="0" w:color="auto"/>
        <w:left w:val="none" w:sz="0" w:space="0" w:color="auto"/>
        <w:bottom w:val="none" w:sz="0" w:space="0" w:color="auto"/>
        <w:right w:val="none" w:sz="0" w:space="0" w:color="auto"/>
      </w:divBdr>
    </w:div>
    <w:div w:id="82144672">
      <w:bodyDiv w:val="1"/>
      <w:marLeft w:val="0"/>
      <w:marRight w:val="0"/>
      <w:marTop w:val="0"/>
      <w:marBottom w:val="0"/>
      <w:divBdr>
        <w:top w:val="none" w:sz="0" w:space="0" w:color="auto"/>
        <w:left w:val="none" w:sz="0" w:space="0" w:color="auto"/>
        <w:bottom w:val="none" w:sz="0" w:space="0" w:color="auto"/>
        <w:right w:val="none" w:sz="0" w:space="0" w:color="auto"/>
      </w:divBdr>
    </w:div>
    <w:div w:id="82804651">
      <w:bodyDiv w:val="1"/>
      <w:marLeft w:val="0"/>
      <w:marRight w:val="0"/>
      <w:marTop w:val="0"/>
      <w:marBottom w:val="0"/>
      <w:divBdr>
        <w:top w:val="none" w:sz="0" w:space="0" w:color="auto"/>
        <w:left w:val="none" w:sz="0" w:space="0" w:color="auto"/>
        <w:bottom w:val="none" w:sz="0" w:space="0" w:color="auto"/>
        <w:right w:val="none" w:sz="0" w:space="0" w:color="auto"/>
      </w:divBdr>
    </w:div>
    <w:div w:id="96945651">
      <w:bodyDiv w:val="1"/>
      <w:marLeft w:val="0"/>
      <w:marRight w:val="0"/>
      <w:marTop w:val="0"/>
      <w:marBottom w:val="0"/>
      <w:divBdr>
        <w:top w:val="none" w:sz="0" w:space="0" w:color="auto"/>
        <w:left w:val="none" w:sz="0" w:space="0" w:color="auto"/>
        <w:bottom w:val="none" w:sz="0" w:space="0" w:color="auto"/>
        <w:right w:val="none" w:sz="0" w:space="0" w:color="auto"/>
      </w:divBdr>
    </w:div>
    <w:div w:id="112942038">
      <w:bodyDiv w:val="1"/>
      <w:marLeft w:val="0"/>
      <w:marRight w:val="0"/>
      <w:marTop w:val="0"/>
      <w:marBottom w:val="0"/>
      <w:divBdr>
        <w:top w:val="none" w:sz="0" w:space="0" w:color="auto"/>
        <w:left w:val="none" w:sz="0" w:space="0" w:color="auto"/>
        <w:bottom w:val="none" w:sz="0" w:space="0" w:color="auto"/>
        <w:right w:val="none" w:sz="0" w:space="0" w:color="auto"/>
      </w:divBdr>
    </w:div>
    <w:div w:id="145440774">
      <w:bodyDiv w:val="1"/>
      <w:marLeft w:val="0"/>
      <w:marRight w:val="0"/>
      <w:marTop w:val="0"/>
      <w:marBottom w:val="0"/>
      <w:divBdr>
        <w:top w:val="none" w:sz="0" w:space="0" w:color="auto"/>
        <w:left w:val="none" w:sz="0" w:space="0" w:color="auto"/>
        <w:bottom w:val="none" w:sz="0" w:space="0" w:color="auto"/>
        <w:right w:val="none" w:sz="0" w:space="0" w:color="auto"/>
      </w:divBdr>
    </w:div>
    <w:div w:id="182520302">
      <w:bodyDiv w:val="1"/>
      <w:marLeft w:val="0"/>
      <w:marRight w:val="0"/>
      <w:marTop w:val="0"/>
      <w:marBottom w:val="0"/>
      <w:divBdr>
        <w:top w:val="none" w:sz="0" w:space="0" w:color="auto"/>
        <w:left w:val="none" w:sz="0" w:space="0" w:color="auto"/>
        <w:bottom w:val="none" w:sz="0" w:space="0" w:color="auto"/>
        <w:right w:val="none" w:sz="0" w:space="0" w:color="auto"/>
      </w:divBdr>
    </w:div>
    <w:div w:id="309067802">
      <w:bodyDiv w:val="1"/>
      <w:marLeft w:val="0"/>
      <w:marRight w:val="0"/>
      <w:marTop w:val="0"/>
      <w:marBottom w:val="0"/>
      <w:divBdr>
        <w:top w:val="none" w:sz="0" w:space="0" w:color="auto"/>
        <w:left w:val="none" w:sz="0" w:space="0" w:color="auto"/>
        <w:bottom w:val="none" w:sz="0" w:space="0" w:color="auto"/>
        <w:right w:val="none" w:sz="0" w:space="0" w:color="auto"/>
      </w:divBdr>
    </w:div>
    <w:div w:id="312148426">
      <w:bodyDiv w:val="1"/>
      <w:marLeft w:val="0"/>
      <w:marRight w:val="0"/>
      <w:marTop w:val="0"/>
      <w:marBottom w:val="0"/>
      <w:divBdr>
        <w:top w:val="none" w:sz="0" w:space="0" w:color="auto"/>
        <w:left w:val="none" w:sz="0" w:space="0" w:color="auto"/>
        <w:bottom w:val="none" w:sz="0" w:space="0" w:color="auto"/>
        <w:right w:val="none" w:sz="0" w:space="0" w:color="auto"/>
      </w:divBdr>
    </w:div>
    <w:div w:id="327096129">
      <w:bodyDiv w:val="1"/>
      <w:marLeft w:val="0"/>
      <w:marRight w:val="0"/>
      <w:marTop w:val="0"/>
      <w:marBottom w:val="0"/>
      <w:divBdr>
        <w:top w:val="none" w:sz="0" w:space="0" w:color="auto"/>
        <w:left w:val="none" w:sz="0" w:space="0" w:color="auto"/>
        <w:bottom w:val="none" w:sz="0" w:space="0" w:color="auto"/>
        <w:right w:val="none" w:sz="0" w:space="0" w:color="auto"/>
      </w:divBdr>
    </w:div>
    <w:div w:id="333725910">
      <w:bodyDiv w:val="1"/>
      <w:marLeft w:val="0"/>
      <w:marRight w:val="0"/>
      <w:marTop w:val="0"/>
      <w:marBottom w:val="0"/>
      <w:divBdr>
        <w:top w:val="none" w:sz="0" w:space="0" w:color="auto"/>
        <w:left w:val="none" w:sz="0" w:space="0" w:color="auto"/>
        <w:bottom w:val="none" w:sz="0" w:space="0" w:color="auto"/>
        <w:right w:val="none" w:sz="0" w:space="0" w:color="auto"/>
      </w:divBdr>
    </w:div>
    <w:div w:id="371224169">
      <w:bodyDiv w:val="1"/>
      <w:marLeft w:val="0"/>
      <w:marRight w:val="0"/>
      <w:marTop w:val="0"/>
      <w:marBottom w:val="0"/>
      <w:divBdr>
        <w:top w:val="none" w:sz="0" w:space="0" w:color="auto"/>
        <w:left w:val="none" w:sz="0" w:space="0" w:color="auto"/>
        <w:bottom w:val="none" w:sz="0" w:space="0" w:color="auto"/>
        <w:right w:val="none" w:sz="0" w:space="0" w:color="auto"/>
      </w:divBdr>
    </w:div>
    <w:div w:id="383259769">
      <w:bodyDiv w:val="1"/>
      <w:marLeft w:val="0"/>
      <w:marRight w:val="0"/>
      <w:marTop w:val="0"/>
      <w:marBottom w:val="0"/>
      <w:divBdr>
        <w:top w:val="none" w:sz="0" w:space="0" w:color="auto"/>
        <w:left w:val="none" w:sz="0" w:space="0" w:color="auto"/>
        <w:bottom w:val="none" w:sz="0" w:space="0" w:color="auto"/>
        <w:right w:val="none" w:sz="0" w:space="0" w:color="auto"/>
      </w:divBdr>
    </w:div>
    <w:div w:id="472985508">
      <w:bodyDiv w:val="1"/>
      <w:marLeft w:val="0"/>
      <w:marRight w:val="0"/>
      <w:marTop w:val="0"/>
      <w:marBottom w:val="0"/>
      <w:divBdr>
        <w:top w:val="none" w:sz="0" w:space="0" w:color="auto"/>
        <w:left w:val="none" w:sz="0" w:space="0" w:color="auto"/>
        <w:bottom w:val="none" w:sz="0" w:space="0" w:color="auto"/>
        <w:right w:val="none" w:sz="0" w:space="0" w:color="auto"/>
      </w:divBdr>
    </w:div>
    <w:div w:id="500124332">
      <w:bodyDiv w:val="1"/>
      <w:marLeft w:val="0"/>
      <w:marRight w:val="0"/>
      <w:marTop w:val="0"/>
      <w:marBottom w:val="0"/>
      <w:divBdr>
        <w:top w:val="none" w:sz="0" w:space="0" w:color="auto"/>
        <w:left w:val="none" w:sz="0" w:space="0" w:color="auto"/>
        <w:bottom w:val="none" w:sz="0" w:space="0" w:color="auto"/>
        <w:right w:val="none" w:sz="0" w:space="0" w:color="auto"/>
      </w:divBdr>
    </w:div>
    <w:div w:id="542206855">
      <w:bodyDiv w:val="1"/>
      <w:marLeft w:val="0"/>
      <w:marRight w:val="0"/>
      <w:marTop w:val="0"/>
      <w:marBottom w:val="0"/>
      <w:divBdr>
        <w:top w:val="none" w:sz="0" w:space="0" w:color="auto"/>
        <w:left w:val="none" w:sz="0" w:space="0" w:color="auto"/>
        <w:bottom w:val="none" w:sz="0" w:space="0" w:color="auto"/>
        <w:right w:val="none" w:sz="0" w:space="0" w:color="auto"/>
      </w:divBdr>
    </w:div>
    <w:div w:id="637150230">
      <w:bodyDiv w:val="1"/>
      <w:marLeft w:val="0"/>
      <w:marRight w:val="0"/>
      <w:marTop w:val="0"/>
      <w:marBottom w:val="0"/>
      <w:divBdr>
        <w:top w:val="none" w:sz="0" w:space="0" w:color="auto"/>
        <w:left w:val="none" w:sz="0" w:space="0" w:color="auto"/>
        <w:bottom w:val="none" w:sz="0" w:space="0" w:color="auto"/>
        <w:right w:val="none" w:sz="0" w:space="0" w:color="auto"/>
      </w:divBdr>
    </w:div>
    <w:div w:id="642391280">
      <w:bodyDiv w:val="1"/>
      <w:marLeft w:val="0"/>
      <w:marRight w:val="0"/>
      <w:marTop w:val="0"/>
      <w:marBottom w:val="0"/>
      <w:divBdr>
        <w:top w:val="none" w:sz="0" w:space="0" w:color="auto"/>
        <w:left w:val="none" w:sz="0" w:space="0" w:color="auto"/>
        <w:bottom w:val="none" w:sz="0" w:space="0" w:color="auto"/>
        <w:right w:val="none" w:sz="0" w:space="0" w:color="auto"/>
      </w:divBdr>
    </w:div>
    <w:div w:id="650714024">
      <w:bodyDiv w:val="1"/>
      <w:marLeft w:val="0"/>
      <w:marRight w:val="0"/>
      <w:marTop w:val="0"/>
      <w:marBottom w:val="0"/>
      <w:divBdr>
        <w:top w:val="none" w:sz="0" w:space="0" w:color="auto"/>
        <w:left w:val="none" w:sz="0" w:space="0" w:color="auto"/>
        <w:bottom w:val="none" w:sz="0" w:space="0" w:color="auto"/>
        <w:right w:val="none" w:sz="0" w:space="0" w:color="auto"/>
      </w:divBdr>
    </w:div>
    <w:div w:id="737678509">
      <w:bodyDiv w:val="1"/>
      <w:marLeft w:val="0"/>
      <w:marRight w:val="0"/>
      <w:marTop w:val="0"/>
      <w:marBottom w:val="0"/>
      <w:divBdr>
        <w:top w:val="none" w:sz="0" w:space="0" w:color="auto"/>
        <w:left w:val="none" w:sz="0" w:space="0" w:color="auto"/>
        <w:bottom w:val="none" w:sz="0" w:space="0" w:color="auto"/>
        <w:right w:val="none" w:sz="0" w:space="0" w:color="auto"/>
      </w:divBdr>
    </w:div>
    <w:div w:id="865680783">
      <w:bodyDiv w:val="1"/>
      <w:marLeft w:val="0"/>
      <w:marRight w:val="0"/>
      <w:marTop w:val="0"/>
      <w:marBottom w:val="0"/>
      <w:divBdr>
        <w:top w:val="none" w:sz="0" w:space="0" w:color="auto"/>
        <w:left w:val="none" w:sz="0" w:space="0" w:color="auto"/>
        <w:bottom w:val="none" w:sz="0" w:space="0" w:color="auto"/>
        <w:right w:val="none" w:sz="0" w:space="0" w:color="auto"/>
      </w:divBdr>
    </w:div>
    <w:div w:id="867646635">
      <w:bodyDiv w:val="1"/>
      <w:marLeft w:val="0"/>
      <w:marRight w:val="0"/>
      <w:marTop w:val="0"/>
      <w:marBottom w:val="0"/>
      <w:divBdr>
        <w:top w:val="none" w:sz="0" w:space="0" w:color="auto"/>
        <w:left w:val="none" w:sz="0" w:space="0" w:color="auto"/>
        <w:bottom w:val="none" w:sz="0" w:space="0" w:color="auto"/>
        <w:right w:val="none" w:sz="0" w:space="0" w:color="auto"/>
      </w:divBdr>
    </w:div>
    <w:div w:id="872114209">
      <w:bodyDiv w:val="1"/>
      <w:marLeft w:val="0"/>
      <w:marRight w:val="0"/>
      <w:marTop w:val="0"/>
      <w:marBottom w:val="0"/>
      <w:divBdr>
        <w:top w:val="none" w:sz="0" w:space="0" w:color="auto"/>
        <w:left w:val="none" w:sz="0" w:space="0" w:color="auto"/>
        <w:bottom w:val="none" w:sz="0" w:space="0" w:color="auto"/>
        <w:right w:val="none" w:sz="0" w:space="0" w:color="auto"/>
      </w:divBdr>
    </w:div>
    <w:div w:id="892740050">
      <w:bodyDiv w:val="1"/>
      <w:marLeft w:val="0"/>
      <w:marRight w:val="0"/>
      <w:marTop w:val="0"/>
      <w:marBottom w:val="0"/>
      <w:divBdr>
        <w:top w:val="none" w:sz="0" w:space="0" w:color="auto"/>
        <w:left w:val="none" w:sz="0" w:space="0" w:color="auto"/>
        <w:bottom w:val="none" w:sz="0" w:space="0" w:color="auto"/>
        <w:right w:val="none" w:sz="0" w:space="0" w:color="auto"/>
      </w:divBdr>
    </w:div>
    <w:div w:id="930116338">
      <w:bodyDiv w:val="1"/>
      <w:marLeft w:val="0"/>
      <w:marRight w:val="0"/>
      <w:marTop w:val="0"/>
      <w:marBottom w:val="0"/>
      <w:divBdr>
        <w:top w:val="none" w:sz="0" w:space="0" w:color="auto"/>
        <w:left w:val="none" w:sz="0" w:space="0" w:color="auto"/>
        <w:bottom w:val="none" w:sz="0" w:space="0" w:color="auto"/>
        <w:right w:val="none" w:sz="0" w:space="0" w:color="auto"/>
      </w:divBdr>
    </w:div>
    <w:div w:id="941717002">
      <w:bodyDiv w:val="1"/>
      <w:marLeft w:val="0"/>
      <w:marRight w:val="0"/>
      <w:marTop w:val="0"/>
      <w:marBottom w:val="0"/>
      <w:divBdr>
        <w:top w:val="none" w:sz="0" w:space="0" w:color="auto"/>
        <w:left w:val="none" w:sz="0" w:space="0" w:color="auto"/>
        <w:bottom w:val="none" w:sz="0" w:space="0" w:color="auto"/>
        <w:right w:val="none" w:sz="0" w:space="0" w:color="auto"/>
      </w:divBdr>
    </w:div>
    <w:div w:id="943194661">
      <w:bodyDiv w:val="1"/>
      <w:marLeft w:val="0"/>
      <w:marRight w:val="0"/>
      <w:marTop w:val="0"/>
      <w:marBottom w:val="0"/>
      <w:divBdr>
        <w:top w:val="none" w:sz="0" w:space="0" w:color="auto"/>
        <w:left w:val="none" w:sz="0" w:space="0" w:color="auto"/>
        <w:bottom w:val="none" w:sz="0" w:space="0" w:color="auto"/>
        <w:right w:val="none" w:sz="0" w:space="0" w:color="auto"/>
      </w:divBdr>
    </w:div>
    <w:div w:id="950815640">
      <w:bodyDiv w:val="1"/>
      <w:marLeft w:val="0"/>
      <w:marRight w:val="0"/>
      <w:marTop w:val="0"/>
      <w:marBottom w:val="0"/>
      <w:divBdr>
        <w:top w:val="none" w:sz="0" w:space="0" w:color="auto"/>
        <w:left w:val="none" w:sz="0" w:space="0" w:color="auto"/>
        <w:bottom w:val="none" w:sz="0" w:space="0" w:color="auto"/>
        <w:right w:val="none" w:sz="0" w:space="0" w:color="auto"/>
      </w:divBdr>
    </w:div>
    <w:div w:id="997734788">
      <w:bodyDiv w:val="1"/>
      <w:marLeft w:val="0"/>
      <w:marRight w:val="0"/>
      <w:marTop w:val="0"/>
      <w:marBottom w:val="0"/>
      <w:divBdr>
        <w:top w:val="none" w:sz="0" w:space="0" w:color="auto"/>
        <w:left w:val="none" w:sz="0" w:space="0" w:color="auto"/>
        <w:bottom w:val="none" w:sz="0" w:space="0" w:color="auto"/>
        <w:right w:val="none" w:sz="0" w:space="0" w:color="auto"/>
      </w:divBdr>
    </w:div>
    <w:div w:id="1078552477">
      <w:bodyDiv w:val="1"/>
      <w:marLeft w:val="0"/>
      <w:marRight w:val="0"/>
      <w:marTop w:val="0"/>
      <w:marBottom w:val="0"/>
      <w:divBdr>
        <w:top w:val="none" w:sz="0" w:space="0" w:color="auto"/>
        <w:left w:val="none" w:sz="0" w:space="0" w:color="auto"/>
        <w:bottom w:val="none" w:sz="0" w:space="0" w:color="auto"/>
        <w:right w:val="none" w:sz="0" w:space="0" w:color="auto"/>
      </w:divBdr>
    </w:div>
    <w:div w:id="1174538440">
      <w:bodyDiv w:val="1"/>
      <w:marLeft w:val="0"/>
      <w:marRight w:val="0"/>
      <w:marTop w:val="0"/>
      <w:marBottom w:val="0"/>
      <w:divBdr>
        <w:top w:val="none" w:sz="0" w:space="0" w:color="auto"/>
        <w:left w:val="none" w:sz="0" w:space="0" w:color="auto"/>
        <w:bottom w:val="none" w:sz="0" w:space="0" w:color="auto"/>
        <w:right w:val="none" w:sz="0" w:space="0" w:color="auto"/>
      </w:divBdr>
    </w:div>
    <w:div w:id="1219197981">
      <w:bodyDiv w:val="1"/>
      <w:marLeft w:val="0"/>
      <w:marRight w:val="0"/>
      <w:marTop w:val="0"/>
      <w:marBottom w:val="0"/>
      <w:divBdr>
        <w:top w:val="none" w:sz="0" w:space="0" w:color="auto"/>
        <w:left w:val="none" w:sz="0" w:space="0" w:color="auto"/>
        <w:bottom w:val="none" w:sz="0" w:space="0" w:color="auto"/>
        <w:right w:val="none" w:sz="0" w:space="0" w:color="auto"/>
      </w:divBdr>
    </w:div>
    <w:div w:id="1230261512">
      <w:bodyDiv w:val="1"/>
      <w:marLeft w:val="0"/>
      <w:marRight w:val="0"/>
      <w:marTop w:val="0"/>
      <w:marBottom w:val="0"/>
      <w:divBdr>
        <w:top w:val="none" w:sz="0" w:space="0" w:color="auto"/>
        <w:left w:val="none" w:sz="0" w:space="0" w:color="auto"/>
        <w:bottom w:val="none" w:sz="0" w:space="0" w:color="auto"/>
        <w:right w:val="none" w:sz="0" w:space="0" w:color="auto"/>
      </w:divBdr>
    </w:div>
    <w:div w:id="1233194881">
      <w:bodyDiv w:val="1"/>
      <w:marLeft w:val="0"/>
      <w:marRight w:val="0"/>
      <w:marTop w:val="0"/>
      <w:marBottom w:val="0"/>
      <w:divBdr>
        <w:top w:val="none" w:sz="0" w:space="0" w:color="auto"/>
        <w:left w:val="none" w:sz="0" w:space="0" w:color="auto"/>
        <w:bottom w:val="none" w:sz="0" w:space="0" w:color="auto"/>
        <w:right w:val="none" w:sz="0" w:space="0" w:color="auto"/>
      </w:divBdr>
    </w:div>
    <w:div w:id="1246571190">
      <w:bodyDiv w:val="1"/>
      <w:marLeft w:val="0"/>
      <w:marRight w:val="0"/>
      <w:marTop w:val="0"/>
      <w:marBottom w:val="0"/>
      <w:divBdr>
        <w:top w:val="none" w:sz="0" w:space="0" w:color="auto"/>
        <w:left w:val="none" w:sz="0" w:space="0" w:color="auto"/>
        <w:bottom w:val="none" w:sz="0" w:space="0" w:color="auto"/>
        <w:right w:val="none" w:sz="0" w:space="0" w:color="auto"/>
      </w:divBdr>
    </w:div>
    <w:div w:id="1264650485">
      <w:bodyDiv w:val="1"/>
      <w:marLeft w:val="0"/>
      <w:marRight w:val="0"/>
      <w:marTop w:val="0"/>
      <w:marBottom w:val="0"/>
      <w:divBdr>
        <w:top w:val="none" w:sz="0" w:space="0" w:color="auto"/>
        <w:left w:val="none" w:sz="0" w:space="0" w:color="auto"/>
        <w:bottom w:val="none" w:sz="0" w:space="0" w:color="auto"/>
        <w:right w:val="none" w:sz="0" w:space="0" w:color="auto"/>
      </w:divBdr>
    </w:div>
    <w:div w:id="1288242246">
      <w:bodyDiv w:val="1"/>
      <w:marLeft w:val="0"/>
      <w:marRight w:val="0"/>
      <w:marTop w:val="0"/>
      <w:marBottom w:val="0"/>
      <w:divBdr>
        <w:top w:val="none" w:sz="0" w:space="0" w:color="auto"/>
        <w:left w:val="none" w:sz="0" w:space="0" w:color="auto"/>
        <w:bottom w:val="none" w:sz="0" w:space="0" w:color="auto"/>
        <w:right w:val="none" w:sz="0" w:space="0" w:color="auto"/>
      </w:divBdr>
    </w:div>
    <w:div w:id="1310743848">
      <w:bodyDiv w:val="1"/>
      <w:marLeft w:val="0"/>
      <w:marRight w:val="0"/>
      <w:marTop w:val="0"/>
      <w:marBottom w:val="0"/>
      <w:divBdr>
        <w:top w:val="none" w:sz="0" w:space="0" w:color="auto"/>
        <w:left w:val="none" w:sz="0" w:space="0" w:color="auto"/>
        <w:bottom w:val="none" w:sz="0" w:space="0" w:color="auto"/>
        <w:right w:val="none" w:sz="0" w:space="0" w:color="auto"/>
      </w:divBdr>
    </w:div>
    <w:div w:id="1385107054">
      <w:bodyDiv w:val="1"/>
      <w:marLeft w:val="0"/>
      <w:marRight w:val="0"/>
      <w:marTop w:val="0"/>
      <w:marBottom w:val="0"/>
      <w:divBdr>
        <w:top w:val="none" w:sz="0" w:space="0" w:color="auto"/>
        <w:left w:val="none" w:sz="0" w:space="0" w:color="auto"/>
        <w:bottom w:val="none" w:sz="0" w:space="0" w:color="auto"/>
        <w:right w:val="none" w:sz="0" w:space="0" w:color="auto"/>
      </w:divBdr>
    </w:div>
    <w:div w:id="1394430480">
      <w:bodyDiv w:val="1"/>
      <w:marLeft w:val="0"/>
      <w:marRight w:val="0"/>
      <w:marTop w:val="0"/>
      <w:marBottom w:val="0"/>
      <w:divBdr>
        <w:top w:val="none" w:sz="0" w:space="0" w:color="auto"/>
        <w:left w:val="none" w:sz="0" w:space="0" w:color="auto"/>
        <w:bottom w:val="none" w:sz="0" w:space="0" w:color="auto"/>
        <w:right w:val="none" w:sz="0" w:space="0" w:color="auto"/>
      </w:divBdr>
    </w:div>
    <w:div w:id="1414814964">
      <w:bodyDiv w:val="1"/>
      <w:marLeft w:val="0"/>
      <w:marRight w:val="0"/>
      <w:marTop w:val="0"/>
      <w:marBottom w:val="0"/>
      <w:divBdr>
        <w:top w:val="none" w:sz="0" w:space="0" w:color="auto"/>
        <w:left w:val="none" w:sz="0" w:space="0" w:color="auto"/>
        <w:bottom w:val="none" w:sz="0" w:space="0" w:color="auto"/>
        <w:right w:val="none" w:sz="0" w:space="0" w:color="auto"/>
      </w:divBdr>
    </w:div>
    <w:div w:id="1465269870">
      <w:bodyDiv w:val="1"/>
      <w:marLeft w:val="0"/>
      <w:marRight w:val="0"/>
      <w:marTop w:val="0"/>
      <w:marBottom w:val="0"/>
      <w:divBdr>
        <w:top w:val="none" w:sz="0" w:space="0" w:color="auto"/>
        <w:left w:val="none" w:sz="0" w:space="0" w:color="auto"/>
        <w:bottom w:val="none" w:sz="0" w:space="0" w:color="auto"/>
        <w:right w:val="none" w:sz="0" w:space="0" w:color="auto"/>
      </w:divBdr>
    </w:div>
    <w:div w:id="1513646139">
      <w:bodyDiv w:val="1"/>
      <w:marLeft w:val="0"/>
      <w:marRight w:val="0"/>
      <w:marTop w:val="0"/>
      <w:marBottom w:val="0"/>
      <w:divBdr>
        <w:top w:val="none" w:sz="0" w:space="0" w:color="auto"/>
        <w:left w:val="none" w:sz="0" w:space="0" w:color="auto"/>
        <w:bottom w:val="none" w:sz="0" w:space="0" w:color="auto"/>
        <w:right w:val="none" w:sz="0" w:space="0" w:color="auto"/>
      </w:divBdr>
    </w:div>
    <w:div w:id="1535344578">
      <w:bodyDiv w:val="1"/>
      <w:marLeft w:val="0"/>
      <w:marRight w:val="0"/>
      <w:marTop w:val="0"/>
      <w:marBottom w:val="0"/>
      <w:divBdr>
        <w:top w:val="none" w:sz="0" w:space="0" w:color="auto"/>
        <w:left w:val="none" w:sz="0" w:space="0" w:color="auto"/>
        <w:bottom w:val="none" w:sz="0" w:space="0" w:color="auto"/>
        <w:right w:val="none" w:sz="0" w:space="0" w:color="auto"/>
      </w:divBdr>
    </w:div>
    <w:div w:id="1590312862">
      <w:bodyDiv w:val="1"/>
      <w:marLeft w:val="0"/>
      <w:marRight w:val="0"/>
      <w:marTop w:val="0"/>
      <w:marBottom w:val="0"/>
      <w:divBdr>
        <w:top w:val="none" w:sz="0" w:space="0" w:color="auto"/>
        <w:left w:val="none" w:sz="0" w:space="0" w:color="auto"/>
        <w:bottom w:val="none" w:sz="0" w:space="0" w:color="auto"/>
        <w:right w:val="none" w:sz="0" w:space="0" w:color="auto"/>
      </w:divBdr>
    </w:div>
    <w:div w:id="1603491399">
      <w:bodyDiv w:val="1"/>
      <w:marLeft w:val="0"/>
      <w:marRight w:val="0"/>
      <w:marTop w:val="0"/>
      <w:marBottom w:val="0"/>
      <w:divBdr>
        <w:top w:val="none" w:sz="0" w:space="0" w:color="auto"/>
        <w:left w:val="none" w:sz="0" w:space="0" w:color="auto"/>
        <w:bottom w:val="none" w:sz="0" w:space="0" w:color="auto"/>
        <w:right w:val="none" w:sz="0" w:space="0" w:color="auto"/>
      </w:divBdr>
    </w:div>
    <w:div w:id="1615088799">
      <w:bodyDiv w:val="1"/>
      <w:marLeft w:val="0"/>
      <w:marRight w:val="0"/>
      <w:marTop w:val="0"/>
      <w:marBottom w:val="0"/>
      <w:divBdr>
        <w:top w:val="none" w:sz="0" w:space="0" w:color="auto"/>
        <w:left w:val="none" w:sz="0" w:space="0" w:color="auto"/>
        <w:bottom w:val="none" w:sz="0" w:space="0" w:color="auto"/>
        <w:right w:val="none" w:sz="0" w:space="0" w:color="auto"/>
      </w:divBdr>
    </w:div>
    <w:div w:id="1709841288">
      <w:bodyDiv w:val="1"/>
      <w:marLeft w:val="0"/>
      <w:marRight w:val="0"/>
      <w:marTop w:val="0"/>
      <w:marBottom w:val="0"/>
      <w:divBdr>
        <w:top w:val="none" w:sz="0" w:space="0" w:color="auto"/>
        <w:left w:val="none" w:sz="0" w:space="0" w:color="auto"/>
        <w:bottom w:val="none" w:sz="0" w:space="0" w:color="auto"/>
        <w:right w:val="none" w:sz="0" w:space="0" w:color="auto"/>
      </w:divBdr>
    </w:div>
    <w:div w:id="1780562803">
      <w:bodyDiv w:val="1"/>
      <w:marLeft w:val="0"/>
      <w:marRight w:val="0"/>
      <w:marTop w:val="0"/>
      <w:marBottom w:val="0"/>
      <w:divBdr>
        <w:top w:val="none" w:sz="0" w:space="0" w:color="auto"/>
        <w:left w:val="none" w:sz="0" w:space="0" w:color="auto"/>
        <w:bottom w:val="none" w:sz="0" w:space="0" w:color="auto"/>
        <w:right w:val="none" w:sz="0" w:space="0" w:color="auto"/>
      </w:divBdr>
    </w:div>
    <w:div w:id="1825508151">
      <w:bodyDiv w:val="1"/>
      <w:marLeft w:val="0"/>
      <w:marRight w:val="0"/>
      <w:marTop w:val="0"/>
      <w:marBottom w:val="0"/>
      <w:divBdr>
        <w:top w:val="none" w:sz="0" w:space="0" w:color="auto"/>
        <w:left w:val="none" w:sz="0" w:space="0" w:color="auto"/>
        <w:bottom w:val="none" w:sz="0" w:space="0" w:color="auto"/>
        <w:right w:val="none" w:sz="0" w:space="0" w:color="auto"/>
      </w:divBdr>
    </w:div>
    <w:div w:id="1866287317">
      <w:bodyDiv w:val="1"/>
      <w:marLeft w:val="0"/>
      <w:marRight w:val="0"/>
      <w:marTop w:val="0"/>
      <w:marBottom w:val="0"/>
      <w:divBdr>
        <w:top w:val="none" w:sz="0" w:space="0" w:color="auto"/>
        <w:left w:val="none" w:sz="0" w:space="0" w:color="auto"/>
        <w:bottom w:val="none" w:sz="0" w:space="0" w:color="auto"/>
        <w:right w:val="none" w:sz="0" w:space="0" w:color="auto"/>
      </w:divBdr>
    </w:div>
    <w:div w:id="1920825685">
      <w:bodyDiv w:val="1"/>
      <w:marLeft w:val="0"/>
      <w:marRight w:val="0"/>
      <w:marTop w:val="0"/>
      <w:marBottom w:val="0"/>
      <w:divBdr>
        <w:top w:val="none" w:sz="0" w:space="0" w:color="auto"/>
        <w:left w:val="none" w:sz="0" w:space="0" w:color="auto"/>
        <w:bottom w:val="none" w:sz="0" w:space="0" w:color="auto"/>
        <w:right w:val="none" w:sz="0" w:space="0" w:color="auto"/>
      </w:divBdr>
    </w:div>
    <w:div w:id="1936162189">
      <w:bodyDiv w:val="1"/>
      <w:marLeft w:val="0"/>
      <w:marRight w:val="0"/>
      <w:marTop w:val="0"/>
      <w:marBottom w:val="0"/>
      <w:divBdr>
        <w:top w:val="none" w:sz="0" w:space="0" w:color="auto"/>
        <w:left w:val="none" w:sz="0" w:space="0" w:color="auto"/>
        <w:bottom w:val="none" w:sz="0" w:space="0" w:color="auto"/>
        <w:right w:val="none" w:sz="0" w:space="0" w:color="auto"/>
      </w:divBdr>
    </w:div>
    <w:div w:id="1938244178">
      <w:bodyDiv w:val="1"/>
      <w:marLeft w:val="0"/>
      <w:marRight w:val="0"/>
      <w:marTop w:val="0"/>
      <w:marBottom w:val="0"/>
      <w:divBdr>
        <w:top w:val="none" w:sz="0" w:space="0" w:color="auto"/>
        <w:left w:val="none" w:sz="0" w:space="0" w:color="auto"/>
        <w:bottom w:val="none" w:sz="0" w:space="0" w:color="auto"/>
        <w:right w:val="none" w:sz="0" w:space="0" w:color="auto"/>
      </w:divBdr>
    </w:div>
    <w:div w:id="2033146599">
      <w:bodyDiv w:val="1"/>
      <w:marLeft w:val="0"/>
      <w:marRight w:val="0"/>
      <w:marTop w:val="0"/>
      <w:marBottom w:val="0"/>
      <w:divBdr>
        <w:top w:val="none" w:sz="0" w:space="0" w:color="auto"/>
        <w:left w:val="none" w:sz="0" w:space="0" w:color="auto"/>
        <w:bottom w:val="none" w:sz="0" w:space="0" w:color="auto"/>
        <w:right w:val="none" w:sz="0" w:space="0" w:color="auto"/>
      </w:divBdr>
    </w:div>
    <w:div w:id="2050105850">
      <w:bodyDiv w:val="1"/>
      <w:marLeft w:val="0"/>
      <w:marRight w:val="0"/>
      <w:marTop w:val="0"/>
      <w:marBottom w:val="0"/>
      <w:divBdr>
        <w:top w:val="none" w:sz="0" w:space="0" w:color="auto"/>
        <w:left w:val="none" w:sz="0" w:space="0" w:color="auto"/>
        <w:bottom w:val="none" w:sz="0" w:space="0" w:color="auto"/>
        <w:right w:val="none" w:sz="0" w:space="0" w:color="auto"/>
      </w:divBdr>
    </w:div>
    <w:div w:id="21418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5640E-3719-4B27-AD46-AEB081BF2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4</Pages>
  <Words>1506</Words>
  <Characters>8588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mpj</Company>
  <LinksUpToDate>false</LinksUpToDate>
  <CharactersWithSpaces>10074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PC</dc:creator>
  <cp:lastModifiedBy>Olda Mezini</cp:lastModifiedBy>
  <cp:revision>53</cp:revision>
  <cp:lastPrinted>2018-04-20T11:02:00Z</cp:lastPrinted>
  <dcterms:created xsi:type="dcterms:W3CDTF">2019-03-29T09:16:00Z</dcterms:created>
  <dcterms:modified xsi:type="dcterms:W3CDTF">2019-11-05T15:24:00Z</dcterms:modified>
</cp:coreProperties>
</file>