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E38" w:rsidRPr="00CA377F" w:rsidRDefault="007C53DF" w:rsidP="008425DD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CA377F">
        <w:rPr>
          <w:rFonts w:asciiTheme="majorBidi" w:hAnsiTheme="majorBidi" w:cstheme="majorBidi"/>
          <w:b/>
          <w:lang w:val="sq-AL"/>
        </w:rPr>
        <w:t xml:space="preserve"> </w:t>
      </w:r>
      <w:r w:rsidR="001A0E38" w:rsidRPr="00CA377F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1A0E38" w:rsidRPr="00CA377F" w:rsidRDefault="001A0E38" w:rsidP="008425DD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CA377F">
        <w:rPr>
          <w:rFonts w:asciiTheme="majorBidi" w:hAnsiTheme="majorBidi" w:cstheme="majorBidi"/>
          <w:b/>
          <w:lang w:val="sq-AL"/>
        </w:rPr>
        <w:t xml:space="preserve">MBI RAPORTIN E MONITORIMIT TË </w:t>
      </w:r>
      <w:r w:rsidRPr="00CA377F">
        <w:rPr>
          <w:rFonts w:asciiTheme="majorBidi" w:hAnsiTheme="majorBidi" w:cstheme="majorBidi"/>
          <w:b/>
          <w:caps/>
          <w:lang w:val="sq-AL"/>
        </w:rPr>
        <w:t xml:space="preserve">vitit </w:t>
      </w:r>
      <w:r w:rsidR="00D10880" w:rsidRPr="00CA377F">
        <w:rPr>
          <w:rFonts w:asciiTheme="majorBidi" w:hAnsiTheme="majorBidi" w:cstheme="majorBidi"/>
          <w:b/>
          <w:caps/>
          <w:lang w:val="sq-AL"/>
        </w:rPr>
        <w:t>2019</w:t>
      </w:r>
      <w:r w:rsidRPr="00CA377F">
        <w:rPr>
          <w:rFonts w:asciiTheme="majorBidi" w:hAnsiTheme="majorBidi" w:cstheme="majorBidi"/>
          <w:b/>
          <w:lang w:val="sq-AL"/>
        </w:rPr>
        <w:t xml:space="preserve"> </w:t>
      </w:r>
    </w:p>
    <w:p w:rsidR="00EB45AE" w:rsidRPr="00CA377F" w:rsidRDefault="001A0E38" w:rsidP="008425DD">
      <w:pPr>
        <w:spacing w:line="276" w:lineRule="auto"/>
        <w:jc w:val="center"/>
        <w:rPr>
          <w:rFonts w:asciiTheme="majorBidi" w:hAnsiTheme="majorBidi" w:cstheme="majorBidi"/>
          <w:b/>
          <w:sz w:val="28"/>
          <w:szCs w:val="28"/>
          <w:lang w:val="sq-AL"/>
        </w:rPr>
      </w:pPr>
      <w:r w:rsidRPr="00CA377F">
        <w:rPr>
          <w:rFonts w:asciiTheme="majorBidi" w:hAnsiTheme="majorBidi" w:cstheme="majorBidi"/>
          <w:b/>
          <w:lang w:val="sq-AL"/>
        </w:rPr>
        <w:t>PËR MINISTRINË E</w:t>
      </w:r>
      <w:r w:rsidRPr="00CA377F">
        <w:rPr>
          <w:rFonts w:asciiTheme="majorBidi" w:hAnsiTheme="majorBidi" w:cstheme="majorBidi"/>
          <w:b/>
          <w:sz w:val="28"/>
          <w:szCs w:val="28"/>
          <w:lang w:val="sq-AL"/>
        </w:rPr>
        <w:t xml:space="preserve"> </w:t>
      </w:r>
      <w:r w:rsidR="00D61594" w:rsidRPr="00CA377F">
        <w:rPr>
          <w:rFonts w:asciiTheme="majorBidi" w:hAnsiTheme="majorBidi" w:cstheme="majorBidi"/>
          <w:b/>
          <w:caps/>
          <w:lang w:val="sq-AL"/>
        </w:rPr>
        <w:t>Financave dhe Ekonomis</w:t>
      </w:r>
      <w:r w:rsidR="00CA377F">
        <w:rPr>
          <w:rFonts w:asciiTheme="majorBidi" w:hAnsiTheme="majorBidi" w:cstheme="majorBidi"/>
          <w:b/>
          <w:caps/>
          <w:lang w:val="sq-AL"/>
        </w:rPr>
        <w:t>ë</w:t>
      </w:r>
      <w:r w:rsidR="00D61594" w:rsidRPr="00CA377F">
        <w:rPr>
          <w:rFonts w:asciiTheme="majorBidi" w:hAnsiTheme="majorBidi" w:cstheme="majorBidi"/>
          <w:b/>
          <w:caps/>
          <w:lang w:val="sq-AL"/>
        </w:rPr>
        <w:t xml:space="preserve"> </w:t>
      </w:r>
    </w:p>
    <w:p w:rsidR="00E11D8F" w:rsidRPr="00CA377F" w:rsidRDefault="00E11D8F" w:rsidP="008425DD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lang w:val="sq-AL"/>
        </w:rPr>
      </w:pPr>
    </w:p>
    <w:p w:rsidR="00D61594" w:rsidRPr="00CA377F" w:rsidRDefault="00E11D8F" w:rsidP="008425DD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360" w:firstLine="0"/>
        <w:jc w:val="both"/>
        <w:rPr>
          <w:lang w:val="sq-AL"/>
        </w:rPr>
      </w:pPr>
      <w:r w:rsidRPr="00CA377F">
        <w:rPr>
          <w:rFonts w:asciiTheme="majorBidi" w:hAnsiTheme="majorBidi" w:cstheme="majorBidi"/>
          <w:b/>
          <w:lang w:val="sq-AL"/>
        </w:rPr>
        <w:t xml:space="preserve">Vlerësim i përgjithshëm i qëllimeve dhe objektivave të politikës </w:t>
      </w:r>
    </w:p>
    <w:p w:rsidR="00D61594" w:rsidRPr="00CA377F" w:rsidRDefault="00D61594" w:rsidP="008425DD">
      <w:pPr>
        <w:tabs>
          <w:tab w:val="left" w:pos="2160"/>
        </w:tabs>
        <w:spacing w:after="200" w:line="276" w:lineRule="auto"/>
        <w:jc w:val="both"/>
        <w:rPr>
          <w:lang w:val="sq-AL"/>
        </w:rPr>
      </w:pPr>
      <w:r w:rsidRPr="00CA377F">
        <w:rPr>
          <w:rStyle w:val="Strong"/>
          <w:rFonts w:eastAsiaTheme="majorEastAsia"/>
          <w:b w:val="0"/>
          <w:lang w:val="sq-AL"/>
        </w:rPr>
        <w:t>Misioni i Ministrisë së Financave dhe Ekonomis</w:t>
      </w:r>
      <w:r w:rsidR="00CA377F">
        <w:rPr>
          <w:rStyle w:val="Strong"/>
          <w:rFonts w:eastAsiaTheme="majorEastAsia"/>
          <w:b w:val="0"/>
          <w:lang w:val="sq-AL"/>
        </w:rPr>
        <w:t>ë</w:t>
      </w:r>
      <w:r w:rsidRPr="00CA377F">
        <w:rPr>
          <w:rStyle w:val="Strong"/>
          <w:rFonts w:eastAsiaTheme="majorEastAsia"/>
          <w:b w:val="0"/>
          <w:lang w:val="sq-AL"/>
        </w:rPr>
        <w:t xml:space="preserve"> është arritja e stabilitetit ekonomik nëpërmjet drejtimit me eficiencë, efektivitet dhe transparencë të financave publike. </w:t>
      </w:r>
      <w:r w:rsidRPr="00CA377F">
        <w:rPr>
          <w:lang w:val="sq-AL"/>
        </w:rPr>
        <w:t xml:space="preserve">Ministria e Financave </w:t>
      </w:r>
      <w:r w:rsidRPr="00CA377F">
        <w:rPr>
          <w:rStyle w:val="Strong"/>
          <w:rFonts w:eastAsiaTheme="majorEastAsia"/>
          <w:b w:val="0"/>
          <w:lang w:val="sq-AL"/>
        </w:rPr>
        <w:t>dhe Ekonomis</w:t>
      </w:r>
      <w:r w:rsidR="00CA377F">
        <w:rPr>
          <w:rStyle w:val="Strong"/>
          <w:rFonts w:eastAsiaTheme="majorEastAsia"/>
          <w:b w:val="0"/>
          <w:lang w:val="sq-AL"/>
        </w:rPr>
        <w:t>ë</w:t>
      </w:r>
      <w:r w:rsidRPr="00CA377F">
        <w:rPr>
          <w:rStyle w:val="Strong"/>
          <w:rFonts w:eastAsiaTheme="majorEastAsia"/>
          <w:b w:val="0"/>
          <w:lang w:val="sq-AL"/>
        </w:rPr>
        <w:t xml:space="preserve"> </w:t>
      </w:r>
      <w:r w:rsidRPr="00CA377F">
        <w:rPr>
          <w:lang w:val="sq-AL"/>
        </w:rPr>
        <w:t>e ushtron veprimtarinë nëpërmjet këtyre fushave të përgjegjësisë shtetërore: Politikës makroekonomike dhe fiskale; Administrimit të të ardhurave; Administrimit të buxhetit të shtetit; Menaxhimit të borxhit publik; Administrimit financiar; Menaxhimit financiar dhe kontrollit; Menaxhimit të asistencës financiare të Bashkimit Evropian dhe menaxhimit të fondeve të Bashkimit Evropian; Inspektimit financiar publik; Bashkërendimit të përgjithshëm të auditimit të brendshëm.</w:t>
      </w:r>
    </w:p>
    <w:p w:rsidR="00E11D8F" w:rsidRPr="00CA377F" w:rsidRDefault="00E11D8F" w:rsidP="008425DD">
      <w:pPr>
        <w:spacing w:line="276" w:lineRule="auto"/>
        <w:jc w:val="both"/>
        <w:rPr>
          <w:rFonts w:asciiTheme="majorBidi" w:hAnsiTheme="majorBidi" w:cstheme="majorBidi"/>
          <w:b/>
          <w:lang w:val="sq-AL"/>
        </w:rPr>
      </w:pPr>
    </w:p>
    <w:p w:rsidR="008E71D5" w:rsidRPr="00CA377F" w:rsidRDefault="00B25EEF" w:rsidP="008425DD">
      <w:pPr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CA377F">
        <w:rPr>
          <w:rFonts w:asciiTheme="majorBidi" w:hAnsiTheme="majorBidi" w:cstheme="majorBidi"/>
          <w:b/>
          <w:lang w:val="sq-AL"/>
        </w:rPr>
        <w:t xml:space="preserve">Ministria e </w:t>
      </w:r>
      <w:r w:rsidR="00D61594" w:rsidRPr="00CA377F">
        <w:rPr>
          <w:rFonts w:asciiTheme="majorBidi" w:hAnsiTheme="majorBidi" w:cstheme="majorBidi"/>
          <w:b/>
          <w:lang w:val="sq-AL"/>
        </w:rPr>
        <w:t>Financave dhe Ekonomis</w:t>
      </w:r>
      <w:r w:rsidR="00CA377F">
        <w:rPr>
          <w:rFonts w:asciiTheme="majorBidi" w:hAnsiTheme="majorBidi" w:cstheme="majorBidi"/>
          <w:b/>
          <w:lang w:val="sq-AL"/>
        </w:rPr>
        <w:t>ë</w:t>
      </w:r>
      <w:r w:rsidR="00D61594" w:rsidRPr="00CA377F">
        <w:rPr>
          <w:rFonts w:asciiTheme="majorBidi" w:hAnsiTheme="majorBidi" w:cstheme="majorBidi"/>
          <w:b/>
          <w:lang w:val="sq-AL"/>
        </w:rPr>
        <w:t xml:space="preserve"> </w:t>
      </w:r>
      <w:r w:rsidRPr="00CA377F">
        <w:rPr>
          <w:rFonts w:asciiTheme="majorBidi" w:hAnsiTheme="majorBidi" w:cstheme="majorBidi"/>
          <w:b/>
          <w:sz w:val="28"/>
          <w:szCs w:val="28"/>
          <w:lang w:val="sq-AL"/>
        </w:rPr>
        <w:t xml:space="preserve"> </w:t>
      </w:r>
      <w:r w:rsidRPr="00CA377F">
        <w:rPr>
          <w:rFonts w:asciiTheme="majorBidi" w:hAnsiTheme="majorBidi" w:cstheme="majorBidi"/>
          <w:lang w:val="sq-AL"/>
        </w:rPr>
        <w:t>për viti</w:t>
      </w:r>
      <w:r w:rsidR="00CD135C" w:rsidRPr="00CA377F">
        <w:rPr>
          <w:rFonts w:asciiTheme="majorBidi" w:hAnsiTheme="majorBidi" w:cstheme="majorBidi"/>
          <w:lang w:val="sq-AL"/>
        </w:rPr>
        <w:t>n</w:t>
      </w:r>
      <w:r w:rsidRPr="00CA377F">
        <w:rPr>
          <w:rFonts w:asciiTheme="majorBidi" w:hAnsiTheme="majorBidi" w:cstheme="majorBidi"/>
          <w:lang w:val="sq-AL"/>
        </w:rPr>
        <w:t xml:space="preserve"> </w:t>
      </w:r>
      <w:r w:rsidR="00D10880" w:rsidRPr="00CA377F">
        <w:rPr>
          <w:rFonts w:asciiTheme="majorBidi" w:hAnsiTheme="majorBidi" w:cstheme="majorBidi"/>
          <w:lang w:val="sq-AL"/>
        </w:rPr>
        <w:t>2019</w:t>
      </w:r>
      <w:r w:rsidRPr="00CA377F">
        <w:rPr>
          <w:rFonts w:asciiTheme="majorBidi" w:hAnsiTheme="majorBidi" w:cstheme="majorBidi"/>
          <w:lang w:val="sq-AL"/>
        </w:rPr>
        <w:t xml:space="preserve">, administroi dhe menaxhoi fondet publike sipas </w:t>
      </w:r>
      <w:r w:rsidR="00D61594" w:rsidRPr="00CA377F">
        <w:rPr>
          <w:rFonts w:asciiTheme="majorBidi" w:hAnsiTheme="majorBidi" w:cstheme="majorBidi"/>
          <w:lang w:val="sq-AL"/>
        </w:rPr>
        <w:t>tremb</w:t>
      </w:r>
      <w:r w:rsidR="00CA377F">
        <w:rPr>
          <w:rFonts w:asciiTheme="majorBidi" w:hAnsiTheme="majorBidi" w:cstheme="majorBidi"/>
          <w:lang w:val="sq-AL"/>
        </w:rPr>
        <w:t>ë</w:t>
      </w:r>
      <w:r w:rsidR="00D61594" w:rsidRPr="00CA377F">
        <w:rPr>
          <w:rFonts w:asciiTheme="majorBidi" w:hAnsiTheme="majorBidi" w:cstheme="majorBidi"/>
          <w:lang w:val="sq-AL"/>
        </w:rPr>
        <w:t>dhje</w:t>
      </w:r>
      <w:r w:rsidR="008F3C67" w:rsidRPr="00CA377F">
        <w:rPr>
          <w:rFonts w:asciiTheme="majorBidi" w:hAnsiTheme="majorBidi" w:cstheme="majorBidi"/>
          <w:lang w:val="sq-AL"/>
        </w:rPr>
        <w:t>t</w:t>
      </w:r>
      <w:r w:rsidR="008E71D5" w:rsidRPr="00CA377F">
        <w:rPr>
          <w:rFonts w:asciiTheme="majorBidi" w:hAnsiTheme="majorBidi" w:cstheme="majorBidi"/>
          <w:lang w:val="sq-AL"/>
        </w:rPr>
        <w:t>ë programeve të miratuara, e konkretisht:</w:t>
      </w:r>
    </w:p>
    <w:p w:rsidR="008E71D5" w:rsidRPr="00CA377F" w:rsidRDefault="008E71D5" w:rsidP="008425DD">
      <w:pPr>
        <w:spacing w:line="276" w:lineRule="auto"/>
        <w:jc w:val="both"/>
        <w:rPr>
          <w:rFonts w:asciiTheme="majorBidi" w:hAnsiTheme="majorBidi" w:cstheme="majorBidi"/>
          <w:lang w:val="sq-AL"/>
        </w:rPr>
      </w:pPr>
    </w:p>
    <w:p w:rsidR="00CA377F" w:rsidRPr="00CA377F" w:rsidRDefault="008E71D5" w:rsidP="008425DD">
      <w:pPr>
        <w:pStyle w:val="Subtitle"/>
        <w:numPr>
          <w:ilvl w:val="1"/>
          <w:numId w:val="1"/>
        </w:numPr>
        <w:tabs>
          <w:tab w:val="num" w:pos="1620"/>
        </w:tabs>
        <w:spacing w:after="0" w:line="276" w:lineRule="auto"/>
        <w:ind w:firstLine="0"/>
        <w:jc w:val="both"/>
        <w:outlineLvl w:val="9"/>
        <w:rPr>
          <w:rFonts w:asciiTheme="majorBidi" w:hAnsiTheme="majorBidi" w:cstheme="majorBidi"/>
          <w:bCs/>
          <w:lang w:val="sq-AL"/>
        </w:rPr>
      </w:pPr>
      <w:r w:rsidRPr="00CA377F">
        <w:rPr>
          <w:rFonts w:asciiTheme="majorBidi" w:hAnsiTheme="majorBidi" w:cstheme="majorBidi"/>
          <w:bCs/>
          <w:lang w:val="sq-AL"/>
        </w:rPr>
        <w:t>Planifikimi, menaxhimi dhe administrimi.</w:t>
      </w:r>
    </w:p>
    <w:p w:rsidR="00CA377F" w:rsidRPr="00CA377F" w:rsidRDefault="00CA377F" w:rsidP="008425DD">
      <w:pPr>
        <w:pStyle w:val="Subtitle"/>
        <w:numPr>
          <w:ilvl w:val="1"/>
          <w:numId w:val="1"/>
        </w:numPr>
        <w:tabs>
          <w:tab w:val="num" w:pos="1620"/>
        </w:tabs>
        <w:spacing w:after="0" w:line="276" w:lineRule="auto"/>
        <w:ind w:firstLine="0"/>
        <w:jc w:val="both"/>
        <w:outlineLvl w:val="9"/>
        <w:rPr>
          <w:rFonts w:asciiTheme="majorBidi" w:hAnsiTheme="majorBidi" w:cstheme="majorBidi"/>
          <w:bCs/>
          <w:lang w:val="sq-AL"/>
        </w:rPr>
      </w:pPr>
      <w:r w:rsidRPr="00CA377F">
        <w:rPr>
          <w:rFonts w:asciiTheme="majorBidi" w:hAnsiTheme="majorBidi" w:cstheme="majorBidi"/>
          <w:bCs/>
          <w:lang w:val="sq-AL"/>
        </w:rPr>
        <w:t>Menaxhimi i Shpenzimeve Publike</w:t>
      </w:r>
    </w:p>
    <w:p w:rsidR="00CA377F" w:rsidRPr="00CA377F" w:rsidRDefault="00CA377F" w:rsidP="008425DD">
      <w:pPr>
        <w:pStyle w:val="Subtitle"/>
        <w:numPr>
          <w:ilvl w:val="1"/>
          <w:numId w:val="1"/>
        </w:numPr>
        <w:tabs>
          <w:tab w:val="num" w:pos="1620"/>
        </w:tabs>
        <w:spacing w:after="0" w:line="276" w:lineRule="auto"/>
        <w:ind w:firstLine="0"/>
        <w:jc w:val="both"/>
        <w:outlineLvl w:val="9"/>
        <w:rPr>
          <w:rFonts w:asciiTheme="majorBidi" w:hAnsiTheme="majorBidi" w:cstheme="majorBidi"/>
          <w:bCs/>
          <w:lang w:val="sq-AL"/>
        </w:rPr>
      </w:pPr>
      <w:r w:rsidRPr="00CA377F">
        <w:rPr>
          <w:rFonts w:asciiTheme="majorBidi" w:hAnsiTheme="majorBidi" w:cstheme="majorBidi"/>
          <w:bCs/>
          <w:lang w:val="sq-AL"/>
        </w:rPr>
        <w:t>Ekzekutimi i Pagesave të Ndryshme</w:t>
      </w:r>
    </w:p>
    <w:p w:rsidR="00CA377F" w:rsidRPr="00CA377F" w:rsidRDefault="00CA377F" w:rsidP="008425DD">
      <w:pPr>
        <w:pStyle w:val="Subtitle"/>
        <w:numPr>
          <w:ilvl w:val="1"/>
          <w:numId w:val="1"/>
        </w:numPr>
        <w:tabs>
          <w:tab w:val="num" w:pos="1620"/>
        </w:tabs>
        <w:spacing w:after="0" w:line="276" w:lineRule="auto"/>
        <w:ind w:firstLine="0"/>
        <w:jc w:val="both"/>
        <w:outlineLvl w:val="9"/>
        <w:rPr>
          <w:rFonts w:asciiTheme="majorBidi" w:hAnsiTheme="majorBidi" w:cstheme="majorBidi"/>
          <w:bCs/>
          <w:lang w:val="sq-AL"/>
        </w:rPr>
      </w:pPr>
      <w:r w:rsidRPr="00CA377F">
        <w:rPr>
          <w:rFonts w:asciiTheme="majorBidi" w:hAnsiTheme="majorBidi" w:cstheme="majorBidi"/>
          <w:bCs/>
          <w:lang w:val="sq-AL"/>
        </w:rPr>
        <w:t>Menaxhimi i të Ardhurave Tatimore</w:t>
      </w:r>
    </w:p>
    <w:p w:rsidR="00CA377F" w:rsidRPr="00CA377F" w:rsidRDefault="00CA377F" w:rsidP="008425DD">
      <w:pPr>
        <w:pStyle w:val="Subtitle"/>
        <w:numPr>
          <w:ilvl w:val="1"/>
          <w:numId w:val="1"/>
        </w:numPr>
        <w:tabs>
          <w:tab w:val="num" w:pos="1620"/>
        </w:tabs>
        <w:spacing w:after="0" w:line="276" w:lineRule="auto"/>
        <w:ind w:firstLine="0"/>
        <w:jc w:val="both"/>
        <w:outlineLvl w:val="9"/>
        <w:rPr>
          <w:rFonts w:asciiTheme="majorBidi" w:hAnsiTheme="majorBidi" w:cstheme="majorBidi"/>
          <w:bCs/>
          <w:lang w:val="sq-AL"/>
        </w:rPr>
      </w:pPr>
      <w:r w:rsidRPr="00CA377F">
        <w:rPr>
          <w:rFonts w:asciiTheme="majorBidi" w:hAnsiTheme="majorBidi" w:cstheme="majorBidi"/>
          <w:bCs/>
          <w:lang w:val="sq-AL"/>
        </w:rPr>
        <w:t>Menaxhimi i të Ardhurave Doganore</w:t>
      </w:r>
    </w:p>
    <w:p w:rsidR="00CA377F" w:rsidRPr="00CA377F" w:rsidRDefault="00CA377F" w:rsidP="008425DD">
      <w:pPr>
        <w:pStyle w:val="Subtitle"/>
        <w:numPr>
          <w:ilvl w:val="1"/>
          <w:numId w:val="1"/>
        </w:numPr>
        <w:tabs>
          <w:tab w:val="num" w:pos="1620"/>
        </w:tabs>
        <w:spacing w:after="0" w:line="276" w:lineRule="auto"/>
        <w:ind w:firstLine="0"/>
        <w:jc w:val="both"/>
        <w:outlineLvl w:val="9"/>
        <w:rPr>
          <w:rFonts w:asciiTheme="majorBidi" w:hAnsiTheme="majorBidi" w:cstheme="majorBidi"/>
          <w:bCs/>
          <w:lang w:val="sq-AL"/>
        </w:rPr>
      </w:pPr>
      <w:r w:rsidRPr="00CA377F">
        <w:rPr>
          <w:rFonts w:asciiTheme="majorBidi" w:hAnsiTheme="majorBidi" w:cstheme="majorBidi"/>
          <w:bCs/>
          <w:lang w:val="sq-AL"/>
        </w:rPr>
        <w:t>Lufta kundër Transaksioneve Financiare Jo-Ligjore</w:t>
      </w:r>
    </w:p>
    <w:p w:rsidR="00CA377F" w:rsidRPr="00CA377F" w:rsidRDefault="00CA377F" w:rsidP="008425DD">
      <w:pPr>
        <w:pStyle w:val="Subtitle"/>
        <w:numPr>
          <w:ilvl w:val="1"/>
          <w:numId w:val="1"/>
        </w:numPr>
        <w:tabs>
          <w:tab w:val="num" w:pos="1620"/>
        </w:tabs>
        <w:spacing w:after="0" w:line="276" w:lineRule="auto"/>
        <w:ind w:firstLine="0"/>
        <w:jc w:val="both"/>
        <w:outlineLvl w:val="9"/>
        <w:rPr>
          <w:rFonts w:asciiTheme="majorBidi" w:hAnsiTheme="majorBidi" w:cstheme="majorBidi"/>
          <w:bCs/>
          <w:lang w:val="sq-AL"/>
        </w:rPr>
      </w:pPr>
      <w:r w:rsidRPr="00CA377F">
        <w:rPr>
          <w:rFonts w:asciiTheme="majorBidi" w:hAnsiTheme="majorBidi" w:cstheme="majorBidi"/>
          <w:bCs/>
          <w:lang w:val="sq-AL"/>
        </w:rPr>
        <w:t>Mbështetje për Zhvillim Ekonomik</w:t>
      </w:r>
    </w:p>
    <w:p w:rsidR="00CA377F" w:rsidRPr="00CA377F" w:rsidRDefault="00CA377F" w:rsidP="008425DD">
      <w:pPr>
        <w:pStyle w:val="Subtitle"/>
        <w:numPr>
          <w:ilvl w:val="1"/>
          <w:numId w:val="1"/>
        </w:numPr>
        <w:tabs>
          <w:tab w:val="num" w:pos="1620"/>
        </w:tabs>
        <w:spacing w:after="0" w:line="276" w:lineRule="auto"/>
        <w:ind w:firstLine="0"/>
        <w:jc w:val="both"/>
        <w:outlineLvl w:val="9"/>
        <w:rPr>
          <w:rFonts w:asciiTheme="majorBidi" w:hAnsiTheme="majorBidi" w:cstheme="majorBidi"/>
          <w:bCs/>
          <w:lang w:val="sq-AL"/>
        </w:rPr>
      </w:pPr>
      <w:r w:rsidRPr="00CA377F">
        <w:rPr>
          <w:rFonts w:asciiTheme="majorBidi" w:hAnsiTheme="majorBidi" w:cstheme="majorBidi"/>
          <w:bCs/>
          <w:lang w:val="sq-AL"/>
        </w:rPr>
        <w:t>Mbështetje për Mbikq. e Tregut, Infrast. e Cilës. dhe Pron. Industr.</w:t>
      </w:r>
    </w:p>
    <w:p w:rsidR="00CA377F" w:rsidRPr="00CA377F" w:rsidRDefault="00CA377F" w:rsidP="008425DD">
      <w:pPr>
        <w:pStyle w:val="Subtitle"/>
        <w:numPr>
          <w:ilvl w:val="1"/>
          <w:numId w:val="1"/>
        </w:numPr>
        <w:tabs>
          <w:tab w:val="num" w:pos="1620"/>
        </w:tabs>
        <w:spacing w:after="0" w:line="276" w:lineRule="auto"/>
        <w:ind w:firstLine="0"/>
        <w:jc w:val="both"/>
        <w:outlineLvl w:val="9"/>
        <w:rPr>
          <w:rFonts w:asciiTheme="majorBidi" w:hAnsiTheme="majorBidi" w:cstheme="majorBidi"/>
          <w:bCs/>
          <w:lang w:val="sq-AL"/>
        </w:rPr>
      </w:pPr>
      <w:r w:rsidRPr="00CA377F">
        <w:rPr>
          <w:rFonts w:asciiTheme="majorBidi" w:hAnsiTheme="majorBidi" w:cstheme="majorBidi"/>
          <w:bCs/>
          <w:lang w:val="sq-AL"/>
        </w:rPr>
        <w:t>Sigurimi Shoq ëror</w:t>
      </w:r>
    </w:p>
    <w:p w:rsidR="00CA377F" w:rsidRPr="00CA377F" w:rsidRDefault="00CA377F" w:rsidP="008425DD">
      <w:pPr>
        <w:pStyle w:val="Subtitle"/>
        <w:numPr>
          <w:ilvl w:val="1"/>
          <w:numId w:val="1"/>
        </w:numPr>
        <w:tabs>
          <w:tab w:val="num" w:pos="1620"/>
        </w:tabs>
        <w:spacing w:after="0" w:line="276" w:lineRule="auto"/>
        <w:ind w:firstLine="0"/>
        <w:jc w:val="both"/>
        <w:outlineLvl w:val="9"/>
        <w:rPr>
          <w:rFonts w:asciiTheme="majorBidi" w:hAnsiTheme="majorBidi" w:cstheme="majorBidi"/>
          <w:bCs/>
          <w:lang w:val="sq-AL"/>
        </w:rPr>
      </w:pPr>
      <w:r w:rsidRPr="00CA377F">
        <w:rPr>
          <w:rFonts w:asciiTheme="majorBidi" w:hAnsiTheme="majorBidi" w:cstheme="majorBidi"/>
          <w:bCs/>
          <w:lang w:val="sq-AL"/>
        </w:rPr>
        <w:t>Tregu i Punës</w:t>
      </w:r>
    </w:p>
    <w:p w:rsidR="00CA377F" w:rsidRPr="00CA377F" w:rsidRDefault="00CA377F" w:rsidP="008425DD">
      <w:pPr>
        <w:pStyle w:val="Subtitle"/>
        <w:numPr>
          <w:ilvl w:val="1"/>
          <w:numId w:val="1"/>
        </w:numPr>
        <w:tabs>
          <w:tab w:val="num" w:pos="1620"/>
        </w:tabs>
        <w:spacing w:after="0" w:line="276" w:lineRule="auto"/>
        <w:ind w:firstLine="0"/>
        <w:jc w:val="both"/>
        <w:outlineLvl w:val="9"/>
        <w:rPr>
          <w:rFonts w:asciiTheme="majorBidi" w:hAnsiTheme="majorBidi" w:cstheme="majorBidi"/>
          <w:bCs/>
          <w:lang w:val="sq-AL"/>
        </w:rPr>
      </w:pPr>
      <w:r w:rsidRPr="00CA377F">
        <w:rPr>
          <w:rFonts w:asciiTheme="majorBidi" w:hAnsiTheme="majorBidi" w:cstheme="majorBidi"/>
          <w:bCs/>
          <w:lang w:val="sq-AL"/>
        </w:rPr>
        <w:t>Inspektimi në Punë</w:t>
      </w:r>
    </w:p>
    <w:p w:rsidR="00CA377F" w:rsidRPr="00CA377F" w:rsidRDefault="00CA377F" w:rsidP="008425DD">
      <w:pPr>
        <w:pStyle w:val="Subtitle"/>
        <w:numPr>
          <w:ilvl w:val="1"/>
          <w:numId w:val="1"/>
        </w:numPr>
        <w:tabs>
          <w:tab w:val="num" w:pos="1620"/>
        </w:tabs>
        <w:spacing w:after="0" w:line="276" w:lineRule="auto"/>
        <w:ind w:firstLine="0"/>
        <w:jc w:val="both"/>
        <w:outlineLvl w:val="9"/>
        <w:rPr>
          <w:rFonts w:asciiTheme="majorBidi" w:hAnsiTheme="majorBidi" w:cstheme="majorBidi"/>
          <w:bCs/>
          <w:lang w:val="sq-AL"/>
        </w:rPr>
      </w:pPr>
      <w:r w:rsidRPr="00CA377F">
        <w:rPr>
          <w:rFonts w:asciiTheme="majorBidi" w:hAnsiTheme="majorBidi" w:cstheme="majorBidi"/>
          <w:bCs/>
          <w:lang w:val="sq-AL"/>
        </w:rPr>
        <w:t>Arsimi i  Mesëm Profesional</w:t>
      </w:r>
    </w:p>
    <w:p w:rsidR="00CA377F" w:rsidRPr="00CA377F" w:rsidRDefault="00CA377F" w:rsidP="008425DD">
      <w:pPr>
        <w:pStyle w:val="Subtitle"/>
        <w:numPr>
          <w:ilvl w:val="1"/>
          <w:numId w:val="1"/>
        </w:numPr>
        <w:tabs>
          <w:tab w:val="num" w:pos="1620"/>
        </w:tabs>
        <w:spacing w:after="0" w:line="276" w:lineRule="auto"/>
        <w:ind w:firstLine="0"/>
        <w:jc w:val="both"/>
        <w:outlineLvl w:val="9"/>
        <w:rPr>
          <w:rFonts w:asciiTheme="majorBidi" w:hAnsiTheme="majorBidi" w:cstheme="majorBidi"/>
          <w:bCs/>
          <w:lang w:val="sq-AL"/>
        </w:rPr>
      </w:pPr>
      <w:r w:rsidRPr="00CA377F">
        <w:rPr>
          <w:rFonts w:asciiTheme="majorBidi" w:hAnsiTheme="majorBidi" w:cstheme="majorBidi"/>
          <w:bCs/>
          <w:lang w:val="sq-AL"/>
        </w:rPr>
        <w:t>Strehimi</w:t>
      </w:r>
    </w:p>
    <w:p w:rsidR="00CA377F" w:rsidRPr="00CA377F" w:rsidRDefault="00CA377F" w:rsidP="008425DD">
      <w:pPr>
        <w:pStyle w:val="Subtitle"/>
        <w:spacing w:after="0" w:line="276" w:lineRule="auto"/>
        <w:ind w:left="1530"/>
        <w:jc w:val="both"/>
        <w:outlineLvl w:val="9"/>
        <w:rPr>
          <w:rFonts w:asciiTheme="majorBidi" w:hAnsiTheme="majorBidi" w:cstheme="majorBidi"/>
          <w:bCs/>
          <w:lang w:val="sq-AL"/>
        </w:rPr>
      </w:pPr>
    </w:p>
    <w:p w:rsidR="00E11D8F" w:rsidRPr="00CA377F" w:rsidRDefault="00E11D8F" w:rsidP="008425DD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360" w:firstLine="0"/>
        <w:jc w:val="both"/>
        <w:rPr>
          <w:rFonts w:asciiTheme="majorBidi" w:hAnsiTheme="majorBidi" w:cstheme="majorBidi"/>
          <w:lang w:val="sq-AL"/>
        </w:rPr>
      </w:pPr>
      <w:r w:rsidRPr="00CA377F">
        <w:rPr>
          <w:rFonts w:asciiTheme="majorBidi" w:hAnsiTheme="majorBidi" w:cstheme="majorBidi"/>
          <w:b/>
          <w:lang w:val="sq-AL"/>
        </w:rPr>
        <w:t>Karakteristika kryesore të performancës së shpenzimeve</w:t>
      </w:r>
    </w:p>
    <w:p w:rsidR="00EB45AE" w:rsidRPr="00CA377F" w:rsidRDefault="00B25EEF" w:rsidP="008425DD">
      <w:pPr>
        <w:spacing w:line="276" w:lineRule="auto"/>
        <w:jc w:val="both"/>
        <w:rPr>
          <w:rFonts w:asciiTheme="majorBidi" w:hAnsiTheme="majorBidi" w:cstheme="majorBidi"/>
          <w:i/>
          <w:iCs/>
          <w:lang w:val="sq-AL"/>
        </w:rPr>
      </w:pPr>
      <w:r w:rsidRPr="00CA377F">
        <w:rPr>
          <w:rFonts w:asciiTheme="majorBidi" w:hAnsiTheme="majorBidi" w:cstheme="majorBidi"/>
          <w:lang w:val="sq-AL"/>
        </w:rPr>
        <w:t>Sipas të dhënave të Sistemit F</w:t>
      </w:r>
      <w:r w:rsidR="00E90FB7" w:rsidRPr="00CA377F">
        <w:rPr>
          <w:rFonts w:asciiTheme="majorBidi" w:hAnsiTheme="majorBidi" w:cstheme="majorBidi"/>
          <w:lang w:val="sq-AL"/>
        </w:rPr>
        <w:t>inanciar Informatik të Qeverisë</w:t>
      </w:r>
      <w:r w:rsidRPr="00CA377F">
        <w:rPr>
          <w:rFonts w:asciiTheme="majorBidi" w:hAnsiTheme="majorBidi" w:cstheme="majorBidi"/>
          <w:lang w:val="sq-AL"/>
        </w:rPr>
        <w:t xml:space="preserve"> </w:t>
      </w:r>
      <w:r w:rsidR="00410D24" w:rsidRPr="00CA377F">
        <w:rPr>
          <w:rFonts w:asciiTheme="majorBidi" w:hAnsiTheme="majorBidi" w:cstheme="majorBidi"/>
          <w:lang w:val="sq-AL"/>
        </w:rPr>
        <w:t>dhe t</w:t>
      </w:r>
      <w:r w:rsidR="00E90FB7" w:rsidRPr="00CA377F">
        <w:rPr>
          <w:rFonts w:asciiTheme="majorBidi" w:hAnsiTheme="majorBidi" w:cstheme="majorBidi"/>
          <w:lang w:val="sq-AL"/>
        </w:rPr>
        <w:t>ë</w:t>
      </w:r>
      <w:r w:rsidR="00410D24" w:rsidRPr="00CA377F">
        <w:rPr>
          <w:rFonts w:asciiTheme="majorBidi" w:hAnsiTheme="majorBidi" w:cstheme="majorBidi"/>
          <w:lang w:val="sq-AL"/>
        </w:rPr>
        <w:t xml:space="preserve"> dh</w:t>
      </w:r>
      <w:r w:rsidR="00E90FB7" w:rsidRPr="00CA377F">
        <w:rPr>
          <w:rFonts w:asciiTheme="majorBidi" w:hAnsiTheme="majorBidi" w:cstheme="majorBidi"/>
          <w:lang w:val="sq-AL"/>
        </w:rPr>
        <w:t>ë</w:t>
      </w:r>
      <w:r w:rsidR="00410D24" w:rsidRPr="00CA377F">
        <w:rPr>
          <w:rFonts w:asciiTheme="majorBidi" w:hAnsiTheme="majorBidi" w:cstheme="majorBidi"/>
          <w:lang w:val="sq-AL"/>
        </w:rPr>
        <w:t>nave t</w:t>
      </w:r>
      <w:r w:rsidR="00E90FB7" w:rsidRPr="00CA377F">
        <w:rPr>
          <w:rFonts w:asciiTheme="majorBidi" w:hAnsiTheme="majorBidi" w:cstheme="majorBidi"/>
          <w:lang w:val="sq-AL"/>
        </w:rPr>
        <w:t>ë</w:t>
      </w:r>
      <w:r w:rsidR="00410D24" w:rsidRPr="00CA377F">
        <w:rPr>
          <w:rFonts w:asciiTheme="majorBidi" w:hAnsiTheme="majorBidi" w:cstheme="majorBidi"/>
          <w:lang w:val="sq-AL"/>
        </w:rPr>
        <w:t xml:space="preserve"> paraqitura nga ministria n</w:t>
      </w:r>
      <w:r w:rsidR="00E90FB7" w:rsidRPr="00CA377F">
        <w:rPr>
          <w:rFonts w:asciiTheme="majorBidi" w:hAnsiTheme="majorBidi" w:cstheme="majorBidi"/>
          <w:lang w:val="sq-AL"/>
        </w:rPr>
        <w:t>ë</w:t>
      </w:r>
      <w:r w:rsidR="00410D24" w:rsidRPr="00CA377F">
        <w:rPr>
          <w:rFonts w:asciiTheme="majorBidi" w:hAnsiTheme="majorBidi" w:cstheme="majorBidi"/>
          <w:lang w:val="sq-AL"/>
        </w:rPr>
        <w:t xml:space="preserve"> raportin e monitorimit, </w:t>
      </w:r>
      <w:r w:rsidR="00602DFF" w:rsidRPr="00CA377F">
        <w:rPr>
          <w:rFonts w:asciiTheme="majorBidi" w:hAnsiTheme="majorBidi" w:cstheme="majorBidi"/>
          <w:lang w:val="sq-AL"/>
        </w:rPr>
        <w:t>realizimi i shpenzimeve sipas lloji</w:t>
      </w:r>
      <w:r w:rsidR="005D40BF" w:rsidRPr="00CA377F">
        <w:rPr>
          <w:rFonts w:asciiTheme="majorBidi" w:hAnsiTheme="majorBidi" w:cstheme="majorBidi"/>
          <w:lang w:val="sq-AL"/>
        </w:rPr>
        <w:t>t</w:t>
      </w:r>
      <w:r w:rsidR="00602DFF" w:rsidRPr="00CA377F">
        <w:rPr>
          <w:rFonts w:asciiTheme="majorBidi" w:hAnsiTheme="majorBidi" w:cstheme="majorBidi"/>
          <w:lang w:val="sq-AL"/>
        </w:rPr>
        <w:t xml:space="preserve"> t</w:t>
      </w:r>
      <w:r w:rsidR="005D40BF" w:rsidRPr="00CA377F">
        <w:rPr>
          <w:rFonts w:asciiTheme="majorBidi" w:hAnsiTheme="majorBidi" w:cstheme="majorBidi"/>
          <w:lang w:val="sq-AL"/>
        </w:rPr>
        <w:t>ë</w:t>
      </w:r>
      <w:r w:rsidR="00602DFF" w:rsidRPr="00CA377F">
        <w:rPr>
          <w:rFonts w:asciiTheme="majorBidi" w:hAnsiTheme="majorBidi" w:cstheme="majorBidi"/>
          <w:lang w:val="sq-AL"/>
        </w:rPr>
        <w:t xml:space="preserve"> tyre, deri në fund </w:t>
      </w:r>
      <w:r w:rsidR="00457C01" w:rsidRPr="00CA377F">
        <w:rPr>
          <w:rFonts w:asciiTheme="majorBidi" w:hAnsiTheme="majorBidi" w:cstheme="majorBidi"/>
          <w:b/>
          <w:bCs/>
          <w:lang w:val="sq-AL"/>
        </w:rPr>
        <w:t>të</w:t>
      </w:r>
      <w:r w:rsidR="00CD135C" w:rsidRPr="00CA377F">
        <w:rPr>
          <w:rFonts w:asciiTheme="majorBidi" w:hAnsiTheme="majorBidi" w:cstheme="majorBidi"/>
          <w:b/>
          <w:bCs/>
          <w:lang w:val="sq-AL"/>
        </w:rPr>
        <w:t xml:space="preserve"> vit</w:t>
      </w:r>
      <w:r w:rsidR="00457C01" w:rsidRPr="00CA377F">
        <w:rPr>
          <w:rFonts w:asciiTheme="majorBidi" w:hAnsiTheme="majorBidi" w:cstheme="majorBidi"/>
          <w:b/>
          <w:bCs/>
          <w:lang w:val="sq-AL"/>
        </w:rPr>
        <w:t>it</w:t>
      </w:r>
      <w:r w:rsidR="00CD135C" w:rsidRPr="00CA377F">
        <w:rPr>
          <w:rFonts w:asciiTheme="majorBidi" w:hAnsiTheme="majorBidi" w:cstheme="majorBidi"/>
          <w:b/>
          <w:bCs/>
          <w:lang w:val="sq-AL"/>
        </w:rPr>
        <w:t xml:space="preserve"> 2019</w:t>
      </w:r>
      <w:r w:rsidR="00457C01" w:rsidRPr="00CA377F">
        <w:rPr>
          <w:rFonts w:asciiTheme="majorBidi" w:hAnsiTheme="majorBidi" w:cstheme="majorBidi"/>
          <w:b/>
          <w:bCs/>
          <w:lang w:val="sq-AL"/>
        </w:rPr>
        <w:t xml:space="preserve"> </w:t>
      </w:r>
      <w:r w:rsidR="00602DFF" w:rsidRPr="00CA377F">
        <w:rPr>
          <w:rFonts w:asciiTheme="majorBidi" w:hAnsiTheme="majorBidi" w:cstheme="majorBidi"/>
          <w:lang w:val="sq-AL"/>
        </w:rPr>
        <w:t>për M</w:t>
      </w:r>
      <w:r w:rsidR="00CA377F" w:rsidRPr="00CA377F">
        <w:rPr>
          <w:rFonts w:asciiTheme="majorBidi" w:hAnsiTheme="majorBidi" w:cstheme="majorBidi"/>
          <w:lang w:val="sq-AL"/>
        </w:rPr>
        <w:t>FE</w:t>
      </w:r>
      <w:r w:rsidR="00602DFF" w:rsidRPr="00CA377F">
        <w:rPr>
          <w:rFonts w:asciiTheme="majorBidi" w:hAnsiTheme="majorBidi" w:cstheme="majorBidi"/>
          <w:lang w:val="sq-AL"/>
        </w:rPr>
        <w:t xml:space="preserve">  paraqitet si më poshtë</w:t>
      </w:r>
      <w:r w:rsidR="005D40BF" w:rsidRPr="00CA377F">
        <w:rPr>
          <w:rFonts w:asciiTheme="majorBidi" w:hAnsiTheme="majorBidi" w:cstheme="majorBidi"/>
          <w:lang w:val="sq-AL"/>
        </w:rPr>
        <w:t xml:space="preserve">, </w:t>
      </w:r>
      <w:r w:rsidR="005D40BF" w:rsidRPr="00CA377F">
        <w:rPr>
          <w:rFonts w:asciiTheme="majorBidi" w:hAnsiTheme="majorBidi" w:cstheme="majorBidi"/>
          <w:i/>
          <w:iCs/>
          <w:lang w:val="sq-AL"/>
        </w:rPr>
        <w:t>në mijë lekë</w:t>
      </w:r>
      <w:r w:rsidR="00602DFF" w:rsidRPr="00CA377F">
        <w:rPr>
          <w:rFonts w:asciiTheme="majorBidi" w:hAnsiTheme="majorBidi" w:cstheme="majorBidi"/>
          <w:i/>
          <w:iCs/>
          <w:lang w:val="sq-AL"/>
        </w:rPr>
        <w:t>:</w:t>
      </w:r>
      <w:r w:rsidR="005D40BF" w:rsidRPr="00CA377F">
        <w:rPr>
          <w:rFonts w:asciiTheme="majorBidi" w:hAnsiTheme="majorBidi" w:cstheme="majorBidi"/>
          <w:i/>
          <w:iCs/>
          <w:lang w:val="sq-AL"/>
        </w:rPr>
        <w:t xml:space="preserve"> </w:t>
      </w:r>
    </w:p>
    <w:p w:rsidR="00CA377F" w:rsidRPr="00CA377F" w:rsidRDefault="00CA377F" w:rsidP="008425DD">
      <w:pPr>
        <w:spacing w:line="276" w:lineRule="auto"/>
        <w:jc w:val="both"/>
        <w:rPr>
          <w:rFonts w:asciiTheme="majorBidi" w:hAnsiTheme="majorBidi" w:cstheme="majorBidi"/>
          <w:i/>
          <w:iCs/>
          <w:lang w:val="sq-AL"/>
        </w:rPr>
      </w:pPr>
    </w:p>
    <w:tbl>
      <w:tblPr>
        <w:tblW w:w="8757" w:type="dxa"/>
        <w:jc w:val="center"/>
        <w:tblInd w:w="1728" w:type="dxa"/>
        <w:tblLook w:val="04A0" w:firstRow="1" w:lastRow="0" w:firstColumn="1" w:lastColumn="0" w:noHBand="0" w:noVBand="1"/>
      </w:tblPr>
      <w:tblGrid>
        <w:gridCol w:w="1530"/>
        <w:gridCol w:w="3639"/>
        <w:gridCol w:w="1206"/>
        <w:gridCol w:w="1206"/>
        <w:gridCol w:w="1176"/>
      </w:tblGrid>
      <w:tr w:rsidR="00CA377F" w:rsidRPr="00CA377F" w:rsidTr="00CA377F">
        <w:trPr>
          <w:trHeight w:val="540"/>
          <w:jc w:val="center"/>
        </w:trPr>
        <w:tc>
          <w:tcPr>
            <w:tcW w:w="153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000000" w:fill="CCFFFF"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CA377F">
              <w:rPr>
                <w:b/>
                <w:bCs/>
                <w:sz w:val="20"/>
                <w:szCs w:val="20"/>
                <w:lang w:val="sq-AL"/>
              </w:rPr>
              <w:t>NR.</w:t>
            </w:r>
          </w:p>
        </w:tc>
        <w:tc>
          <w:tcPr>
            <w:tcW w:w="3639" w:type="dxa"/>
            <w:tcBorders>
              <w:top w:val="double" w:sz="6" w:space="0" w:color="auto"/>
              <w:left w:val="nil"/>
              <w:bottom w:val="double" w:sz="6" w:space="0" w:color="auto"/>
              <w:right w:val="dotted" w:sz="4" w:space="0" w:color="auto"/>
            </w:tcBorders>
            <w:shd w:val="clear" w:color="000000" w:fill="CCFFFF"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CA377F">
              <w:rPr>
                <w:b/>
                <w:bCs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1206" w:type="dxa"/>
            <w:tcBorders>
              <w:top w:val="double" w:sz="6" w:space="0" w:color="auto"/>
              <w:left w:val="nil"/>
              <w:bottom w:val="double" w:sz="6" w:space="0" w:color="auto"/>
              <w:right w:val="dotted" w:sz="4" w:space="0" w:color="auto"/>
            </w:tcBorders>
            <w:shd w:val="clear" w:color="000000" w:fill="CCFFFF"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CA377F">
              <w:rPr>
                <w:b/>
                <w:bCs/>
                <w:sz w:val="20"/>
                <w:szCs w:val="20"/>
                <w:lang w:val="sq-AL"/>
              </w:rPr>
              <w:t>Plani me ndrysh 2019</w:t>
            </w:r>
          </w:p>
        </w:tc>
        <w:tc>
          <w:tcPr>
            <w:tcW w:w="1206" w:type="dxa"/>
            <w:tcBorders>
              <w:top w:val="double" w:sz="6" w:space="0" w:color="auto"/>
              <w:left w:val="nil"/>
              <w:bottom w:val="double" w:sz="6" w:space="0" w:color="auto"/>
              <w:right w:val="dotted" w:sz="4" w:space="0" w:color="auto"/>
            </w:tcBorders>
            <w:shd w:val="clear" w:color="000000" w:fill="CCFFFF"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CA377F">
              <w:rPr>
                <w:b/>
                <w:bCs/>
                <w:sz w:val="20"/>
                <w:szCs w:val="20"/>
                <w:lang w:val="sq-AL"/>
              </w:rPr>
              <w:t>Fakti 2019</w:t>
            </w:r>
          </w:p>
        </w:tc>
        <w:tc>
          <w:tcPr>
            <w:tcW w:w="117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CCFFFF"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CA377F">
              <w:rPr>
                <w:b/>
                <w:bCs/>
                <w:sz w:val="20"/>
                <w:szCs w:val="20"/>
                <w:lang w:val="sq-AL"/>
              </w:rPr>
              <w:t>Përqindja  e realizimit</w:t>
            </w:r>
          </w:p>
        </w:tc>
      </w:tr>
      <w:tr w:rsidR="00CA377F" w:rsidRPr="00CA377F" w:rsidTr="00CA377F">
        <w:trPr>
          <w:trHeight w:val="330"/>
          <w:jc w:val="center"/>
        </w:trPr>
        <w:tc>
          <w:tcPr>
            <w:tcW w:w="153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sz w:val="22"/>
                <w:szCs w:val="22"/>
                <w:lang w:val="sq-AL"/>
              </w:rPr>
            </w:pPr>
            <w:r w:rsidRPr="00CA377F">
              <w:rPr>
                <w:sz w:val="22"/>
                <w:szCs w:val="22"/>
                <w:lang w:val="sq-AL"/>
              </w:rPr>
              <w:lastRenderedPageBreak/>
              <w:t>1</w:t>
            </w:r>
          </w:p>
        </w:tc>
        <w:tc>
          <w:tcPr>
            <w:tcW w:w="363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lang w:val="sq-AL"/>
              </w:rPr>
            </w:pPr>
            <w:r w:rsidRPr="00CA377F">
              <w:rPr>
                <w:lang w:val="sq-AL"/>
              </w:rPr>
              <w:t>Shpenzime personeli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CA377F">
              <w:rPr>
                <w:b/>
                <w:bCs/>
                <w:sz w:val="22"/>
                <w:szCs w:val="22"/>
                <w:lang w:val="sq-AL"/>
              </w:rPr>
              <w:t>5,779,573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CA377F">
              <w:rPr>
                <w:b/>
                <w:bCs/>
                <w:sz w:val="22"/>
                <w:szCs w:val="22"/>
                <w:lang w:val="sq-AL"/>
              </w:rPr>
              <w:t>5,482,946</w:t>
            </w:r>
          </w:p>
        </w:tc>
        <w:tc>
          <w:tcPr>
            <w:tcW w:w="1176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CA377F">
              <w:rPr>
                <w:b/>
                <w:bCs/>
                <w:sz w:val="22"/>
                <w:szCs w:val="22"/>
                <w:lang w:val="sq-AL"/>
              </w:rPr>
              <w:t>94.9%</w:t>
            </w:r>
          </w:p>
        </w:tc>
      </w:tr>
      <w:tr w:rsidR="00CA377F" w:rsidRPr="00CA377F" w:rsidTr="00CA377F">
        <w:trPr>
          <w:trHeight w:val="315"/>
          <w:jc w:val="center"/>
        </w:trPr>
        <w:tc>
          <w:tcPr>
            <w:tcW w:w="153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sz w:val="22"/>
                <w:szCs w:val="22"/>
                <w:lang w:val="sq-AL"/>
              </w:rPr>
            </w:pPr>
            <w:r w:rsidRPr="00CA377F">
              <w:rPr>
                <w:sz w:val="22"/>
                <w:szCs w:val="22"/>
                <w:lang w:val="sq-AL"/>
              </w:rPr>
              <w:t>2</w:t>
            </w:r>
          </w:p>
        </w:tc>
        <w:tc>
          <w:tcPr>
            <w:tcW w:w="363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lang w:val="sq-AL"/>
              </w:rPr>
            </w:pPr>
            <w:r w:rsidRPr="00CA377F">
              <w:rPr>
                <w:lang w:val="sq-AL"/>
              </w:rPr>
              <w:t>Shpenzime të tjera korente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CA377F">
              <w:rPr>
                <w:b/>
                <w:bCs/>
                <w:sz w:val="22"/>
                <w:szCs w:val="22"/>
                <w:lang w:val="sq-AL"/>
              </w:rPr>
              <w:t>47,583,899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CA377F">
              <w:rPr>
                <w:b/>
                <w:bCs/>
                <w:sz w:val="22"/>
                <w:szCs w:val="22"/>
                <w:lang w:val="sq-AL"/>
              </w:rPr>
              <w:t>47,100,401</w:t>
            </w:r>
          </w:p>
        </w:tc>
        <w:tc>
          <w:tcPr>
            <w:tcW w:w="1176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CA377F">
              <w:rPr>
                <w:b/>
                <w:bCs/>
                <w:sz w:val="22"/>
                <w:szCs w:val="22"/>
                <w:lang w:val="sq-AL"/>
              </w:rPr>
              <w:t>99.0%</w:t>
            </w:r>
          </w:p>
        </w:tc>
      </w:tr>
      <w:tr w:rsidR="00CA377F" w:rsidRPr="00CA377F" w:rsidTr="00CA377F">
        <w:trPr>
          <w:trHeight w:val="315"/>
          <w:jc w:val="center"/>
        </w:trPr>
        <w:tc>
          <w:tcPr>
            <w:tcW w:w="153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sz w:val="22"/>
                <w:szCs w:val="22"/>
                <w:lang w:val="sq-AL"/>
              </w:rPr>
            </w:pPr>
            <w:r w:rsidRPr="00CA377F">
              <w:rPr>
                <w:sz w:val="22"/>
                <w:szCs w:val="22"/>
                <w:lang w:val="sq-AL"/>
              </w:rPr>
              <w:t>3</w:t>
            </w:r>
          </w:p>
        </w:tc>
        <w:tc>
          <w:tcPr>
            <w:tcW w:w="363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lang w:val="sq-AL"/>
              </w:rPr>
            </w:pPr>
            <w:r w:rsidRPr="00CA377F">
              <w:rPr>
                <w:lang w:val="sq-AL"/>
              </w:rPr>
              <w:t>Shpenzime kapitale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CA377F">
              <w:rPr>
                <w:b/>
                <w:bCs/>
                <w:sz w:val="22"/>
                <w:szCs w:val="22"/>
                <w:lang w:val="sq-AL"/>
              </w:rPr>
              <w:t>4,707,281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CA377F">
              <w:rPr>
                <w:b/>
                <w:bCs/>
                <w:sz w:val="22"/>
                <w:szCs w:val="22"/>
                <w:lang w:val="sq-AL"/>
              </w:rPr>
              <w:t>4,106,715</w:t>
            </w:r>
          </w:p>
        </w:tc>
        <w:tc>
          <w:tcPr>
            <w:tcW w:w="1176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CA377F">
              <w:rPr>
                <w:b/>
                <w:bCs/>
                <w:sz w:val="22"/>
                <w:szCs w:val="22"/>
                <w:lang w:val="sq-AL"/>
              </w:rPr>
              <w:t>87.2%</w:t>
            </w:r>
          </w:p>
        </w:tc>
      </w:tr>
      <w:tr w:rsidR="00CA377F" w:rsidRPr="00CA377F" w:rsidTr="00CA377F">
        <w:trPr>
          <w:trHeight w:val="300"/>
          <w:jc w:val="center"/>
        </w:trPr>
        <w:tc>
          <w:tcPr>
            <w:tcW w:w="153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:rsidR="00CA377F" w:rsidRPr="00CA377F" w:rsidRDefault="00CA377F" w:rsidP="008425DD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sq-AL"/>
              </w:rPr>
            </w:pPr>
            <w:r w:rsidRPr="00CA377F">
              <w:rPr>
                <w:rFonts w:ascii="Calibri" w:hAnsi="Calibri" w:cs="Calibri"/>
                <w:sz w:val="22"/>
                <w:szCs w:val="22"/>
                <w:lang w:val="sq-AL"/>
              </w:rPr>
              <w:t> </w:t>
            </w:r>
          </w:p>
        </w:tc>
        <w:tc>
          <w:tcPr>
            <w:tcW w:w="363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val="sq-AL"/>
              </w:rPr>
            </w:pPr>
            <w:r w:rsidRPr="00CA377F">
              <w:rPr>
                <w:i/>
                <w:iCs/>
                <w:sz w:val="22"/>
                <w:szCs w:val="22"/>
                <w:lang w:val="sq-AL"/>
              </w:rPr>
              <w:t>Me financim të brendshëm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val="sq-AL"/>
              </w:rPr>
            </w:pPr>
            <w:r w:rsidRPr="00CA377F">
              <w:rPr>
                <w:i/>
                <w:iCs/>
                <w:sz w:val="22"/>
                <w:szCs w:val="22"/>
                <w:lang w:val="sq-AL"/>
              </w:rPr>
              <w:t>3,519,281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val="sq-AL"/>
              </w:rPr>
            </w:pPr>
            <w:r w:rsidRPr="00CA377F">
              <w:rPr>
                <w:i/>
                <w:iCs/>
                <w:sz w:val="22"/>
                <w:szCs w:val="22"/>
                <w:lang w:val="sq-AL"/>
              </w:rPr>
              <w:t>2,961,989</w:t>
            </w:r>
          </w:p>
        </w:tc>
        <w:tc>
          <w:tcPr>
            <w:tcW w:w="1176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val="sq-AL"/>
              </w:rPr>
            </w:pPr>
            <w:r w:rsidRPr="00CA377F">
              <w:rPr>
                <w:i/>
                <w:iCs/>
                <w:sz w:val="22"/>
                <w:szCs w:val="22"/>
                <w:lang w:val="sq-AL"/>
              </w:rPr>
              <w:t>84.2%</w:t>
            </w:r>
          </w:p>
        </w:tc>
      </w:tr>
      <w:tr w:rsidR="00CA377F" w:rsidRPr="00CA377F" w:rsidTr="00CA377F">
        <w:trPr>
          <w:trHeight w:val="300"/>
          <w:jc w:val="center"/>
        </w:trPr>
        <w:tc>
          <w:tcPr>
            <w:tcW w:w="153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:rsidR="00CA377F" w:rsidRPr="00CA377F" w:rsidRDefault="00CA377F" w:rsidP="008425DD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sq-AL"/>
              </w:rPr>
            </w:pPr>
            <w:r w:rsidRPr="00CA377F">
              <w:rPr>
                <w:rFonts w:ascii="Calibri" w:hAnsi="Calibri" w:cs="Calibri"/>
                <w:sz w:val="22"/>
                <w:szCs w:val="22"/>
                <w:lang w:val="sq-AL"/>
              </w:rPr>
              <w:t> </w:t>
            </w:r>
          </w:p>
        </w:tc>
        <w:tc>
          <w:tcPr>
            <w:tcW w:w="363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val="sq-AL"/>
              </w:rPr>
            </w:pPr>
            <w:r w:rsidRPr="00CA377F">
              <w:rPr>
                <w:i/>
                <w:iCs/>
                <w:sz w:val="22"/>
                <w:szCs w:val="22"/>
                <w:lang w:val="sq-AL"/>
              </w:rPr>
              <w:t>Me financim të huaj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val="sq-AL"/>
              </w:rPr>
            </w:pPr>
            <w:r w:rsidRPr="00CA377F">
              <w:rPr>
                <w:i/>
                <w:iCs/>
                <w:sz w:val="22"/>
                <w:szCs w:val="22"/>
                <w:lang w:val="sq-AL"/>
              </w:rPr>
              <w:t>1,188,000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val="sq-AL"/>
              </w:rPr>
            </w:pPr>
            <w:r w:rsidRPr="00CA377F">
              <w:rPr>
                <w:i/>
                <w:iCs/>
                <w:sz w:val="22"/>
                <w:szCs w:val="22"/>
                <w:lang w:val="sq-AL"/>
              </w:rPr>
              <w:t>1,144,726</w:t>
            </w:r>
          </w:p>
        </w:tc>
        <w:tc>
          <w:tcPr>
            <w:tcW w:w="1176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i/>
                <w:iCs/>
                <w:sz w:val="22"/>
                <w:szCs w:val="22"/>
                <w:lang w:val="sq-AL"/>
              </w:rPr>
            </w:pPr>
            <w:r w:rsidRPr="00CA377F">
              <w:rPr>
                <w:i/>
                <w:iCs/>
                <w:sz w:val="22"/>
                <w:szCs w:val="22"/>
                <w:lang w:val="sq-AL"/>
              </w:rPr>
              <w:t>96.4%</w:t>
            </w:r>
          </w:p>
        </w:tc>
      </w:tr>
      <w:tr w:rsidR="00CA377F" w:rsidRPr="00CA377F" w:rsidTr="00CA377F">
        <w:trPr>
          <w:trHeight w:val="315"/>
          <w:jc w:val="center"/>
        </w:trPr>
        <w:tc>
          <w:tcPr>
            <w:tcW w:w="5169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CCFFFF"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CA377F">
              <w:rPr>
                <w:b/>
                <w:bCs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1206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CCFFFF"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CA377F">
              <w:rPr>
                <w:b/>
                <w:bCs/>
                <w:sz w:val="22"/>
                <w:szCs w:val="22"/>
                <w:lang w:val="sq-AL"/>
              </w:rPr>
              <w:t>58,070,753</w:t>
            </w:r>
          </w:p>
        </w:tc>
        <w:tc>
          <w:tcPr>
            <w:tcW w:w="1206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CCFFFF"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CA377F">
              <w:rPr>
                <w:b/>
                <w:bCs/>
                <w:sz w:val="22"/>
                <w:szCs w:val="22"/>
                <w:lang w:val="sq-AL"/>
              </w:rPr>
              <w:t>56,690,062</w:t>
            </w:r>
          </w:p>
        </w:tc>
        <w:tc>
          <w:tcPr>
            <w:tcW w:w="117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CCFFFF"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CA377F">
              <w:rPr>
                <w:b/>
                <w:bCs/>
                <w:sz w:val="22"/>
                <w:szCs w:val="22"/>
                <w:lang w:val="sq-AL"/>
              </w:rPr>
              <w:t>97.6%</w:t>
            </w:r>
          </w:p>
        </w:tc>
      </w:tr>
    </w:tbl>
    <w:p w:rsidR="00CA377F" w:rsidRPr="00CA7A15" w:rsidRDefault="00CA377F" w:rsidP="008425DD">
      <w:pPr>
        <w:spacing w:after="200" w:line="276" w:lineRule="auto"/>
        <w:jc w:val="both"/>
        <w:rPr>
          <w:rFonts w:asciiTheme="majorBidi" w:hAnsiTheme="majorBidi" w:cstheme="majorBidi"/>
          <w:sz w:val="12"/>
          <w:szCs w:val="12"/>
          <w:lang w:val="sq-AL"/>
        </w:rPr>
      </w:pPr>
    </w:p>
    <w:p w:rsidR="00B1694B" w:rsidRPr="00CA377F" w:rsidRDefault="00B1694B" w:rsidP="008425DD">
      <w:pPr>
        <w:spacing w:after="200" w:line="276" w:lineRule="auto"/>
        <w:jc w:val="both"/>
        <w:rPr>
          <w:rFonts w:asciiTheme="majorBidi" w:hAnsiTheme="majorBidi" w:cstheme="majorBidi"/>
          <w:lang w:val="sq-AL"/>
        </w:rPr>
      </w:pPr>
      <w:r w:rsidRPr="00CA377F">
        <w:rPr>
          <w:rFonts w:asciiTheme="majorBidi" w:hAnsiTheme="majorBidi" w:cstheme="majorBidi"/>
          <w:lang w:val="sq-AL"/>
        </w:rPr>
        <w:t>Ndërsa plani me ndryshime i buxhetit dhe realizimi i shpenzimeve faktike të buxhetit, sipas çdo programi të ndarë në shpenzime korente dhe shpenzime kapitale</w:t>
      </w:r>
      <w:r w:rsidR="00022A91" w:rsidRPr="00CA377F">
        <w:rPr>
          <w:rFonts w:asciiTheme="majorBidi" w:hAnsiTheme="majorBidi" w:cstheme="majorBidi"/>
          <w:lang w:val="sq-AL"/>
        </w:rPr>
        <w:t xml:space="preserve"> dhe </w:t>
      </w:r>
      <w:r w:rsidR="00140387" w:rsidRPr="00CA377F">
        <w:rPr>
          <w:rFonts w:asciiTheme="majorBidi" w:hAnsiTheme="majorBidi" w:cstheme="majorBidi"/>
          <w:lang w:val="sq-AL"/>
        </w:rPr>
        <w:t>S</w:t>
      </w:r>
      <w:r w:rsidR="00022A91" w:rsidRPr="00CA377F">
        <w:rPr>
          <w:rFonts w:asciiTheme="majorBidi" w:hAnsiTheme="majorBidi" w:cstheme="majorBidi"/>
          <w:lang w:val="sq-AL"/>
        </w:rPr>
        <w:t>hpenzime</w:t>
      </w:r>
      <w:r w:rsidR="00140387" w:rsidRPr="00CA377F">
        <w:rPr>
          <w:rFonts w:asciiTheme="majorBidi" w:hAnsiTheme="majorBidi" w:cstheme="majorBidi"/>
          <w:lang w:val="sq-AL"/>
        </w:rPr>
        <w:t xml:space="preserve"> total</w:t>
      </w:r>
      <w:r w:rsidRPr="00CA377F">
        <w:rPr>
          <w:rFonts w:asciiTheme="majorBidi" w:hAnsiTheme="majorBidi" w:cstheme="majorBidi"/>
          <w:lang w:val="sq-AL"/>
        </w:rPr>
        <w:t xml:space="preserve">, paraqitet </w:t>
      </w:r>
      <w:r w:rsidR="00140387" w:rsidRPr="00CA377F">
        <w:rPr>
          <w:rFonts w:asciiTheme="majorBidi" w:hAnsiTheme="majorBidi" w:cstheme="majorBidi"/>
          <w:lang w:val="sq-AL"/>
        </w:rPr>
        <w:t>n</w:t>
      </w:r>
      <w:r w:rsidR="0050662B" w:rsidRPr="00CA377F">
        <w:rPr>
          <w:rFonts w:asciiTheme="majorBidi" w:hAnsiTheme="majorBidi" w:cstheme="majorBidi"/>
          <w:lang w:val="sq-AL"/>
        </w:rPr>
        <w:t>ë</w:t>
      </w:r>
      <w:r w:rsidR="00140387" w:rsidRPr="00CA377F">
        <w:rPr>
          <w:rFonts w:asciiTheme="majorBidi" w:hAnsiTheme="majorBidi" w:cstheme="majorBidi"/>
          <w:lang w:val="sq-AL"/>
        </w:rPr>
        <w:t xml:space="preserve"> tabelat </w:t>
      </w:r>
      <w:r w:rsidRPr="00CA377F">
        <w:rPr>
          <w:rFonts w:asciiTheme="majorBidi" w:hAnsiTheme="majorBidi" w:cstheme="majorBidi"/>
          <w:lang w:val="sq-AL"/>
        </w:rPr>
        <w:t xml:space="preserve">më poshtë, </w:t>
      </w:r>
      <w:r w:rsidRPr="00CA377F">
        <w:rPr>
          <w:rFonts w:asciiTheme="majorBidi" w:hAnsiTheme="majorBidi" w:cstheme="majorBidi"/>
          <w:i/>
          <w:sz w:val="22"/>
          <w:szCs w:val="22"/>
          <w:lang w:val="sq-AL"/>
        </w:rPr>
        <w:t>në mijë lekë</w:t>
      </w:r>
      <w:r w:rsidRPr="00CA377F">
        <w:rPr>
          <w:rFonts w:asciiTheme="majorBidi" w:hAnsiTheme="majorBidi" w:cstheme="majorBidi"/>
          <w:lang w:val="sq-AL"/>
        </w:rPr>
        <w:t>:</w:t>
      </w:r>
    </w:p>
    <w:tbl>
      <w:tblPr>
        <w:tblW w:w="9743" w:type="dxa"/>
        <w:tblInd w:w="18" w:type="dxa"/>
        <w:tblLook w:val="04A0" w:firstRow="1" w:lastRow="0" w:firstColumn="1" w:lastColumn="0" w:noHBand="0" w:noVBand="1"/>
      </w:tblPr>
      <w:tblGrid>
        <w:gridCol w:w="6220"/>
        <w:gridCol w:w="1206"/>
        <w:gridCol w:w="1206"/>
        <w:gridCol w:w="1111"/>
      </w:tblGrid>
      <w:tr w:rsidR="00CA377F" w:rsidRPr="00CA377F" w:rsidTr="008425DD">
        <w:trPr>
          <w:trHeight w:val="315"/>
        </w:trPr>
        <w:tc>
          <w:tcPr>
            <w:tcW w:w="6220" w:type="dxa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CCFFFF"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b/>
                <w:bCs/>
                <w:color w:val="000000"/>
                <w:sz w:val="22"/>
                <w:szCs w:val="22"/>
                <w:lang w:val="sq-AL"/>
              </w:rPr>
              <w:t>Programi</w:t>
            </w:r>
          </w:p>
        </w:tc>
        <w:tc>
          <w:tcPr>
            <w:tcW w:w="3523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000000"/>
            </w:tcBorders>
            <w:shd w:val="clear" w:color="000000" w:fill="CCFFFF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b/>
                <w:bCs/>
                <w:color w:val="000000"/>
                <w:sz w:val="22"/>
                <w:szCs w:val="22"/>
                <w:lang w:val="sq-AL"/>
              </w:rPr>
              <w:t>Shpenzime korente</w:t>
            </w:r>
          </w:p>
        </w:tc>
      </w:tr>
      <w:tr w:rsidR="00CA377F" w:rsidRPr="00CA377F" w:rsidTr="008425DD">
        <w:trPr>
          <w:trHeight w:val="510"/>
        </w:trPr>
        <w:tc>
          <w:tcPr>
            <w:tcW w:w="6220" w:type="dxa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CCFFFF"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b/>
                <w:bCs/>
                <w:color w:val="000000"/>
                <w:sz w:val="22"/>
                <w:szCs w:val="22"/>
                <w:lang w:val="sq-AL"/>
              </w:rPr>
              <w:t>Plani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CCFFFF"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b/>
                <w:bCs/>
                <w:color w:val="000000"/>
                <w:sz w:val="22"/>
                <w:szCs w:val="22"/>
                <w:lang w:val="sq-AL"/>
              </w:rPr>
              <w:t>Fakt</w:t>
            </w:r>
          </w:p>
        </w:tc>
        <w:tc>
          <w:tcPr>
            <w:tcW w:w="1111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CCFFFF"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val="sq-AL"/>
              </w:rPr>
            </w:pPr>
            <w:r w:rsidRPr="00CA377F">
              <w:rPr>
                <w:b/>
                <w:bCs/>
                <w:color w:val="000000"/>
                <w:sz w:val="20"/>
                <w:szCs w:val="20"/>
                <w:lang w:val="sq-AL"/>
              </w:rPr>
              <w:t>Përqindja  e realizimit</w:t>
            </w:r>
          </w:p>
        </w:tc>
      </w:tr>
      <w:tr w:rsidR="00CA377F" w:rsidRPr="00CA377F" w:rsidTr="008425DD">
        <w:trPr>
          <w:trHeight w:val="300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Planifikimi, Menaxhimi dhe Administrimi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709,747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692,604</w:t>
            </w:r>
          </w:p>
        </w:tc>
        <w:tc>
          <w:tcPr>
            <w:tcW w:w="1111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97.6%</w:t>
            </w:r>
          </w:p>
        </w:tc>
      </w:tr>
      <w:tr w:rsidR="00CA377F" w:rsidRPr="00CA377F" w:rsidTr="008425DD">
        <w:trPr>
          <w:trHeight w:val="300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Menaxhimi i Shpenzimeve Publike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470,673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452,670</w:t>
            </w:r>
          </w:p>
        </w:tc>
        <w:tc>
          <w:tcPr>
            <w:tcW w:w="1111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96.2%</w:t>
            </w:r>
          </w:p>
        </w:tc>
      </w:tr>
      <w:tr w:rsidR="00CA377F" w:rsidRPr="00CA377F" w:rsidTr="008425DD">
        <w:trPr>
          <w:trHeight w:val="300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Ekzekutimi i Pagesave të Ndryshme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349,856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324,232</w:t>
            </w:r>
          </w:p>
        </w:tc>
        <w:tc>
          <w:tcPr>
            <w:tcW w:w="1111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92.7%</w:t>
            </w:r>
          </w:p>
        </w:tc>
      </w:tr>
      <w:tr w:rsidR="00CA377F" w:rsidRPr="00CA377F" w:rsidTr="008425DD">
        <w:trPr>
          <w:trHeight w:val="300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Menaxhimi i të Ardhurave Tatimore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2,249,601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2,121,638</w:t>
            </w:r>
          </w:p>
        </w:tc>
        <w:tc>
          <w:tcPr>
            <w:tcW w:w="1111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94.3%</w:t>
            </w:r>
          </w:p>
        </w:tc>
      </w:tr>
      <w:tr w:rsidR="00CA377F" w:rsidRPr="00CA377F" w:rsidTr="008425DD">
        <w:trPr>
          <w:trHeight w:val="300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Menaxhimi i të Ardhurave Doganore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3,257,187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3,186,814</w:t>
            </w:r>
          </w:p>
        </w:tc>
        <w:tc>
          <w:tcPr>
            <w:tcW w:w="1111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97.8%</w:t>
            </w:r>
          </w:p>
        </w:tc>
      </w:tr>
      <w:tr w:rsidR="00CA377F" w:rsidRPr="00CA377F" w:rsidTr="008425DD">
        <w:trPr>
          <w:trHeight w:val="300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Lufta kundër Transaksioneve Financiare Jo-Ligjore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89,543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77,523</w:t>
            </w:r>
          </w:p>
        </w:tc>
        <w:tc>
          <w:tcPr>
            <w:tcW w:w="1111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86.6%</w:t>
            </w:r>
          </w:p>
        </w:tc>
      </w:tr>
      <w:tr w:rsidR="00CA377F" w:rsidRPr="00CA377F" w:rsidTr="008425DD">
        <w:trPr>
          <w:trHeight w:val="300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Mbështetje për Zhvillim Ekonomik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273,120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241,885</w:t>
            </w:r>
          </w:p>
        </w:tc>
        <w:tc>
          <w:tcPr>
            <w:tcW w:w="1111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88.6%</w:t>
            </w:r>
          </w:p>
        </w:tc>
      </w:tr>
      <w:tr w:rsidR="00CA377F" w:rsidRPr="00CA377F" w:rsidTr="008425DD">
        <w:trPr>
          <w:trHeight w:val="300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Mbështetje për Mbikq. e Tregut, Infrast. e Cilës. dhe Pron. Industr.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309,700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235,984</w:t>
            </w:r>
          </w:p>
        </w:tc>
        <w:tc>
          <w:tcPr>
            <w:tcW w:w="1111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76.2%</w:t>
            </w:r>
          </w:p>
        </w:tc>
      </w:tr>
      <w:tr w:rsidR="00CA377F" w:rsidRPr="00CA377F" w:rsidTr="008425DD">
        <w:trPr>
          <w:trHeight w:val="300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Sigurimi Shoqëror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41,726,350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41,725,350</w:t>
            </w:r>
          </w:p>
        </w:tc>
        <w:tc>
          <w:tcPr>
            <w:tcW w:w="1111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100.0%</w:t>
            </w:r>
          </w:p>
        </w:tc>
      </w:tr>
      <w:tr w:rsidR="00CA377F" w:rsidRPr="00CA377F" w:rsidTr="008425DD">
        <w:trPr>
          <w:trHeight w:val="300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Tregu i Punës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1,637,557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1,512,710</w:t>
            </w:r>
          </w:p>
        </w:tc>
        <w:tc>
          <w:tcPr>
            <w:tcW w:w="1111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92.4%</w:t>
            </w:r>
          </w:p>
        </w:tc>
      </w:tr>
      <w:tr w:rsidR="00CA377F" w:rsidRPr="00CA377F" w:rsidTr="008425DD">
        <w:trPr>
          <w:trHeight w:val="300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Inspektimi në Punë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173,264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146,515</w:t>
            </w:r>
          </w:p>
        </w:tc>
        <w:tc>
          <w:tcPr>
            <w:tcW w:w="1111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84.6%</w:t>
            </w:r>
          </w:p>
        </w:tc>
      </w:tr>
      <w:tr w:rsidR="00CA377F" w:rsidRPr="00CA377F" w:rsidTr="008425DD">
        <w:trPr>
          <w:trHeight w:val="300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Arsimi i  Mesëm Profesional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1,809,000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1,649,622</w:t>
            </w:r>
          </w:p>
        </w:tc>
        <w:tc>
          <w:tcPr>
            <w:tcW w:w="1111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91.2%</w:t>
            </w:r>
          </w:p>
        </w:tc>
      </w:tr>
      <w:tr w:rsidR="00CA377F" w:rsidRPr="00CA377F" w:rsidTr="008425DD">
        <w:trPr>
          <w:trHeight w:val="300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Strehimi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307,874</w:t>
            </w:r>
          </w:p>
        </w:tc>
        <w:tc>
          <w:tcPr>
            <w:tcW w:w="120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215,799</w:t>
            </w:r>
          </w:p>
        </w:tc>
        <w:tc>
          <w:tcPr>
            <w:tcW w:w="1111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70.1%</w:t>
            </w:r>
          </w:p>
        </w:tc>
      </w:tr>
      <w:tr w:rsidR="00CA377F" w:rsidRPr="00CA377F" w:rsidTr="008425DD">
        <w:trPr>
          <w:trHeight w:val="315"/>
        </w:trPr>
        <w:tc>
          <w:tcPr>
            <w:tcW w:w="6220" w:type="dxa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000000" w:fill="CCFFFF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b/>
                <w:bCs/>
                <w:color w:val="000000"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1206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CCFFFF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b/>
                <w:bCs/>
                <w:color w:val="000000"/>
                <w:sz w:val="22"/>
                <w:szCs w:val="22"/>
                <w:lang w:val="sq-AL"/>
              </w:rPr>
              <w:t>53,363,472</w:t>
            </w:r>
          </w:p>
        </w:tc>
        <w:tc>
          <w:tcPr>
            <w:tcW w:w="1206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CCFFFF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b/>
                <w:bCs/>
                <w:color w:val="000000"/>
                <w:sz w:val="22"/>
                <w:szCs w:val="22"/>
                <w:lang w:val="sq-AL"/>
              </w:rPr>
              <w:t>52,583,347</w:t>
            </w: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CCFFFF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b/>
                <w:bCs/>
                <w:color w:val="000000"/>
                <w:sz w:val="22"/>
                <w:szCs w:val="22"/>
                <w:lang w:val="sq-AL"/>
              </w:rPr>
              <w:t>98.5%</w:t>
            </w:r>
          </w:p>
        </w:tc>
      </w:tr>
    </w:tbl>
    <w:p w:rsidR="00CA7A15" w:rsidRPr="00CA7A15" w:rsidRDefault="00CA7A15" w:rsidP="008425DD">
      <w:pPr>
        <w:spacing w:after="200" w:line="276" w:lineRule="auto"/>
        <w:jc w:val="both"/>
        <w:rPr>
          <w:rFonts w:asciiTheme="majorBidi" w:hAnsiTheme="majorBidi" w:cstheme="majorBidi"/>
          <w:sz w:val="12"/>
          <w:szCs w:val="12"/>
          <w:lang w:val="sq-AL"/>
        </w:rPr>
      </w:pPr>
    </w:p>
    <w:p w:rsidR="00140387" w:rsidRPr="00CA377F" w:rsidRDefault="00140387" w:rsidP="008425DD">
      <w:pPr>
        <w:spacing w:after="200" w:line="276" w:lineRule="auto"/>
        <w:jc w:val="both"/>
        <w:rPr>
          <w:rFonts w:asciiTheme="majorBidi" w:hAnsiTheme="majorBidi" w:cstheme="majorBidi"/>
          <w:lang w:val="sq-AL"/>
        </w:rPr>
      </w:pPr>
      <w:r w:rsidRPr="00CA377F">
        <w:rPr>
          <w:rFonts w:asciiTheme="majorBidi" w:hAnsiTheme="majorBidi" w:cstheme="majorBidi"/>
          <w:lang w:val="sq-AL"/>
        </w:rPr>
        <w:t>Nga të dhënat e mësipërme financiare, vërejmë që realizimi për vitin 2019, për shpenzimet korente të Ministrisë s</w:t>
      </w:r>
      <w:r w:rsidR="0050662B" w:rsidRPr="00CA377F">
        <w:rPr>
          <w:rFonts w:asciiTheme="majorBidi" w:hAnsiTheme="majorBidi" w:cstheme="majorBidi"/>
          <w:lang w:val="sq-AL"/>
        </w:rPr>
        <w:t>ë</w:t>
      </w:r>
      <w:r w:rsidRPr="00CA377F">
        <w:rPr>
          <w:rFonts w:asciiTheme="majorBidi" w:hAnsiTheme="majorBidi" w:cstheme="majorBidi"/>
          <w:lang w:val="sq-AL"/>
        </w:rPr>
        <w:t xml:space="preserve"> </w:t>
      </w:r>
      <w:r w:rsidR="00D61594" w:rsidRPr="00CA377F">
        <w:rPr>
          <w:rFonts w:asciiTheme="majorBidi" w:hAnsiTheme="majorBidi" w:cstheme="majorBidi"/>
          <w:lang w:val="sq-AL"/>
        </w:rPr>
        <w:t>Financave dhe Ekonomis</w:t>
      </w:r>
      <w:r w:rsidR="00CA377F">
        <w:rPr>
          <w:rFonts w:asciiTheme="majorBidi" w:hAnsiTheme="majorBidi" w:cstheme="majorBidi"/>
          <w:lang w:val="sq-AL"/>
        </w:rPr>
        <w:t>ë</w:t>
      </w:r>
      <w:r w:rsidR="00D61594" w:rsidRPr="00CA377F">
        <w:rPr>
          <w:rFonts w:asciiTheme="majorBidi" w:hAnsiTheme="majorBidi" w:cstheme="majorBidi"/>
          <w:lang w:val="sq-AL"/>
        </w:rPr>
        <w:t xml:space="preserve"> </w:t>
      </w:r>
      <w:r w:rsidRPr="00CA377F">
        <w:rPr>
          <w:rFonts w:asciiTheme="majorBidi" w:hAnsiTheme="majorBidi" w:cstheme="majorBidi"/>
          <w:lang w:val="sq-AL"/>
        </w:rPr>
        <w:t>, është rreth 9</w:t>
      </w:r>
      <w:r w:rsidR="00CA377F" w:rsidRPr="00CA377F">
        <w:rPr>
          <w:rFonts w:asciiTheme="majorBidi" w:hAnsiTheme="majorBidi" w:cstheme="majorBidi"/>
          <w:lang w:val="sq-AL"/>
        </w:rPr>
        <w:t>8</w:t>
      </w:r>
      <w:r w:rsidRPr="00CA377F">
        <w:rPr>
          <w:rFonts w:asciiTheme="majorBidi" w:hAnsiTheme="majorBidi" w:cstheme="majorBidi"/>
          <w:lang w:val="sq-AL"/>
        </w:rPr>
        <w:t>.5 përqind</w:t>
      </w:r>
      <w:r w:rsidR="00CA377F">
        <w:rPr>
          <w:rFonts w:asciiTheme="majorBidi" w:hAnsiTheme="majorBidi" w:cstheme="majorBidi"/>
          <w:lang w:val="sq-AL"/>
        </w:rPr>
        <w:t>. K</w:t>
      </w:r>
      <w:r w:rsidR="00CA7A15">
        <w:rPr>
          <w:rFonts w:asciiTheme="majorBidi" w:hAnsiTheme="majorBidi" w:cstheme="majorBidi"/>
          <w:lang w:val="sq-AL"/>
        </w:rPr>
        <w:t>ë</w:t>
      </w:r>
      <w:r w:rsidR="00CA377F">
        <w:rPr>
          <w:rFonts w:asciiTheme="majorBidi" w:hAnsiTheme="majorBidi" w:cstheme="majorBidi"/>
          <w:lang w:val="sq-AL"/>
        </w:rPr>
        <w:t>to t</w:t>
      </w:r>
      <w:r w:rsidR="00CA7A15">
        <w:rPr>
          <w:rFonts w:asciiTheme="majorBidi" w:hAnsiTheme="majorBidi" w:cstheme="majorBidi"/>
          <w:lang w:val="sq-AL"/>
        </w:rPr>
        <w:t>ë</w:t>
      </w:r>
      <w:r w:rsidR="00CA377F">
        <w:rPr>
          <w:rFonts w:asciiTheme="majorBidi" w:hAnsiTheme="majorBidi" w:cstheme="majorBidi"/>
          <w:lang w:val="sq-AL"/>
        </w:rPr>
        <w:t xml:space="preserve"> dh</w:t>
      </w:r>
      <w:r w:rsidR="00CA7A15">
        <w:rPr>
          <w:rFonts w:asciiTheme="majorBidi" w:hAnsiTheme="majorBidi" w:cstheme="majorBidi"/>
          <w:lang w:val="sq-AL"/>
        </w:rPr>
        <w:t>ë</w:t>
      </w:r>
      <w:r w:rsidR="00CA377F">
        <w:rPr>
          <w:rFonts w:asciiTheme="majorBidi" w:hAnsiTheme="majorBidi" w:cstheme="majorBidi"/>
          <w:lang w:val="sq-AL"/>
        </w:rPr>
        <w:t>na t</w:t>
      </w:r>
      <w:r w:rsidR="00CA7A15">
        <w:rPr>
          <w:rFonts w:asciiTheme="majorBidi" w:hAnsiTheme="majorBidi" w:cstheme="majorBidi"/>
          <w:lang w:val="sq-AL"/>
        </w:rPr>
        <w:t>ë</w:t>
      </w:r>
      <w:r w:rsidR="00CA377F">
        <w:rPr>
          <w:rFonts w:asciiTheme="majorBidi" w:hAnsiTheme="majorBidi" w:cstheme="majorBidi"/>
          <w:lang w:val="sq-AL"/>
        </w:rPr>
        <w:t xml:space="preserve"> nxjerra sipas</w:t>
      </w:r>
      <w:r w:rsidR="00CA377F" w:rsidRPr="00CA377F">
        <w:rPr>
          <w:rFonts w:asciiTheme="majorBidi" w:hAnsiTheme="majorBidi" w:cstheme="majorBidi"/>
          <w:lang w:val="sq-AL"/>
        </w:rPr>
        <w:t xml:space="preserve"> Sistemit Financiar Informatik të Qeverisë</w:t>
      </w:r>
      <w:r w:rsidR="00CA377F">
        <w:rPr>
          <w:rFonts w:asciiTheme="majorBidi" w:hAnsiTheme="majorBidi" w:cstheme="majorBidi"/>
          <w:lang w:val="sq-AL"/>
        </w:rPr>
        <w:t xml:space="preserve"> dhe raportit t</w:t>
      </w:r>
      <w:r w:rsidR="00CA7A15">
        <w:rPr>
          <w:rFonts w:asciiTheme="majorBidi" w:hAnsiTheme="majorBidi" w:cstheme="majorBidi"/>
          <w:lang w:val="sq-AL"/>
        </w:rPr>
        <w:t>ë</w:t>
      </w:r>
      <w:r w:rsidR="00CA377F">
        <w:rPr>
          <w:rFonts w:asciiTheme="majorBidi" w:hAnsiTheme="majorBidi" w:cstheme="majorBidi"/>
          <w:lang w:val="sq-AL"/>
        </w:rPr>
        <w:t xml:space="preserve"> monitorimit t</w:t>
      </w:r>
      <w:r w:rsidR="00CA7A15">
        <w:rPr>
          <w:rFonts w:asciiTheme="majorBidi" w:hAnsiTheme="majorBidi" w:cstheme="majorBidi"/>
          <w:lang w:val="sq-AL"/>
        </w:rPr>
        <w:t>ë</w:t>
      </w:r>
      <w:r w:rsidR="00CA377F">
        <w:rPr>
          <w:rFonts w:asciiTheme="majorBidi" w:hAnsiTheme="majorBidi" w:cstheme="majorBidi"/>
          <w:lang w:val="sq-AL"/>
        </w:rPr>
        <w:t xml:space="preserve"> paraqitur nga ministria, p</w:t>
      </w:r>
      <w:r w:rsidR="00CA7A15">
        <w:rPr>
          <w:rFonts w:asciiTheme="majorBidi" w:hAnsiTheme="majorBidi" w:cstheme="majorBidi"/>
          <w:lang w:val="sq-AL"/>
        </w:rPr>
        <w:t>ë</w:t>
      </w:r>
      <w:r w:rsidR="00CA377F">
        <w:rPr>
          <w:rFonts w:asciiTheme="majorBidi" w:hAnsiTheme="majorBidi" w:cstheme="majorBidi"/>
          <w:lang w:val="sq-AL"/>
        </w:rPr>
        <w:t>rkojn</w:t>
      </w:r>
      <w:r w:rsidR="00CA7A15">
        <w:rPr>
          <w:rFonts w:asciiTheme="majorBidi" w:hAnsiTheme="majorBidi" w:cstheme="majorBidi"/>
          <w:lang w:val="sq-AL"/>
        </w:rPr>
        <w:t>ë</w:t>
      </w:r>
      <w:r w:rsidR="00CA377F">
        <w:rPr>
          <w:rFonts w:asciiTheme="majorBidi" w:hAnsiTheme="majorBidi" w:cstheme="majorBidi"/>
          <w:lang w:val="sq-AL"/>
        </w:rPr>
        <w:t xml:space="preserve"> sipas planin me ndryshime dhe p</w:t>
      </w:r>
      <w:r w:rsidR="00CA7A15">
        <w:rPr>
          <w:rFonts w:asciiTheme="majorBidi" w:hAnsiTheme="majorBidi" w:cstheme="majorBidi"/>
          <w:lang w:val="sq-AL"/>
        </w:rPr>
        <w:t>ë</w:t>
      </w:r>
      <w:r w:rsidR="00CA377F">
        <w:rPr>
          <w:rFonts w:asciiTheme="majorBidi" w:hAnsiTheme="majorBidi" w:cstheme="majorBidi"/>
          <w:lang w:val="sq-AL"/>
        </w:rPr>
        <w:t>r realizimin faktik.</w:t>
      </w:r>
    </w:p>
    <w:tbl>
      <w:tblPr>
        <w:tblW w:w="9760" w:type="dxa"/>
        <w:tblInd w:w="85" w:type="dxa"/>
        <w:tblLook w:val="04A0" w:firstRow="1" w:lastRow="0" w:firstColumn="1" w:lastColumn="0" w:noHBand="0" w:noVBand="1"/>
      </w:tblPr>
      <w:tblGrid>
        <w:gridCol w:w="6220"/>
        <w:gridCol w:w="1180"/>
        <w:gridCol w:w="1180"/>
        <w:gridCol w:w="1180"/>
      </w:tblGrid>
      <w:tr w:rsidR="00CA377F" w:rsidRPr="00CA377F" w:rsidTr="00CA7A15">
        <w:trPr>
          <w:trHeight w:val="315"/>
        </w:trPr>
        <w:tc>
          <w:tcPr>
            <w:tcW w:w="6220" w:type="dxa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CCFFFF"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b/>
                <w:bCs/>
                <w:color w:val="000000"/>
                <w:sz w:val="22"/>
                <w:szCs w:val="22"/>
                <w:lang w:val="sq-AL"/>
              </w:rPr>
              <w:t>Programi</w:t>
            </w:r>
          </w:p>
        </w:tc>
        <w:tc>
          <w:tcPr>
            <w:tcW w:w="3540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000000"/>
            </w:tcBorders>
            <w:shd w:val="clear" w:color="000000" w:fill="CCFFFF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b/>
                <w:bCs/>
                <w:color w:val="000000"/>
                <w:sz w:val="22"/>
                <w:szCs w:val="22"/>
                <w:lang w:val="sq-AL"/>
              </w:rPr>
              <w:t>Shpenzime kapitale</w:t>
            </w:r>
          </w:p>
        </w:tc>
      </w:tr>
      <w:tr w:rsidR="00CA377F" w:rsidRPr="00CA377F" w:rsidTr="00CA7A15">
        <w:trPr>
          <w:trHeight w:val="570"/>
        </w:trPr>
        <w:tc>
          <w:tcPr>
            <w:tcW w:w="6220" w:type="dxa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CCFFFF"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b/>
                <w:bCs/>
                <w:color w:val="000000"/>
                <w:sz w:val="22"/>
                <w:szCs w:val="22"/>
                <w:lang w:val="sq-AL"/>
              </w:rPr>
              <w:t>Plani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CCFFFF"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b/>
                <w:bCs/>
                <w:color w:val="000000"/>
                <w:sz w:val="22"/>
                <w:szCs w:val="22"/>
                <w:lang w:val="sq-AL"/>
              </w:rPr>
              <w:t>Fakt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CCFFFF"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b/>
                <w:bCs/>
                <w:color w:val="000000"/>
                <w:sz w:val="22"/>
                <w:szCs w:val="22"/>
                <w:lang w:val="sq-AL"/>
              </w:rPr>
              <w:t>% e realizimit</w:t>
            </w:r>
          </w:p>
        </w:tc>
      </w:tr>
      <w:tr w:rsidR="00CA377F" w:rsidRPr="00CA377F" w:rsidTr="00CA7A15">
        <w:trPr>
          <w:trHeight w:val="300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Planifikimi, Menaxhimi dhe Administrimi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977,542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FF0000"/>
                <w:sz w:val="22"/>
                <w:szCs w:val="22"/>
                <w:lang w:val="sq-AL"/>
              </w:rPr>
            </w:pPr>
            <w:r w:rsidRPr="00CA377F">
              <w:rPr>
                <w:color w:val="FF0000"/>
                <w:sz w:val="22"/>
                <w:szCs w:val="22"/>
                <w:lang w:val="sq-AL"/>
              </w:rPr>
              <w:t>1,391,494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142.3%</w:t>
            </w:r>
          </w:p>
        </w:tc>
      </w:tr>
      <w:tr w:rsidR="00CA377F" w:rsidRPr="00CA377F" w:rsidTr="00CA7A15">
        <w:trPr>
          <w:trHeight w:val="300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Menaxhimi i Shpenzimeve Publike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5,000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71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1.4%</w:t>
            </w:r>
          </w:p>
        </w:tc>
      </w:tr>
      <w:tr w:rsidR="00CA377F" w:rsidRPr="00CA377F" w:rsidTr="00CA7A15">
        <w:trPr>
          <w:trHeight w:val="300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lastRenderedPageBreak/>
              <w:t>Ekzekutimi i Pagesave të Ndryshme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FF0000"/>
                <w:sz w:val="22"/>
                <w:szCs w:val="22"/>
                <w:lang w:val="sq-AL"/>
              </w:rPr>
            </w:pPr>
            <w:r w:rsidRPr="00CA377F">
              <w:rPr>
                <w:color w:val="FF0000"/>
                <w:sz w:val="22"/>
                <w:szCs w:val="22"/>
                <w:lang w:val="sq-AL"/>
              </w:rPr>
              <w:t>39,357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FF0000"/>
                <w:sz w:val="22"/>
                <w:szCs w:val="22"/>
                <w:lang w:val="sq-AL"/>
              </w:rPr>
            </w:pPr>
            <w:r w:rsidRPr="00CA377F">
              <w:rPr>
                <w:color w:val="FF0000"/>
                <w:sz w:val="22"/>
                <w:szCs w:val="22"/>
                <w:lang w:val="sq-AL"/>
              </w:rPr>
              <w:t>37,396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95.0%</w:t>
            </w:r>
          </w:p>
        </w:tc>
      </w:tr>
      <w:tr w:rsidR="00CA377F" w:rsidRPr="00CA377F" w:rsidTr="00CA7A15">
        <w:trPr>
          <w:trHeight w:val="300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Menaxhimi i të Ardhurave Tatimore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938,000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750,929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80.1%</w:t>
            </w:r>
          </w:p>
        </w:tc>
      </w:tr>
      <w:tr w:rsidR="00CA377F" w:rsidRPr="00CA377F" w:rsidTr="00CA7A15">
        <w:trPr>
          <w:trHeight w:val="300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Menaxhimi i të Ardhurave Doganore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548,664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FF0000"/>
                <w:sz w:val="22"/>
                <w:szCs w:val="22"/>
                <w:lang w:val="sq-AL"/>
              </w:rPr>
            </w:pPr>
            <w:r w:rsidRPr="00CA377F">
              <w:rPr>
                <w:color w:val="FF0000"/>
                <w:sz w:val="22"/>
                <w:szCs w:val="22"/>
                <w:lang w:val="sq-AL"/>
              </w:rPr>
              <w:t>285,261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52.0%</w:t>
            </w:r>
          </w:p>
        </w:tc>
      </w:tr>
      <w:tr w:rsidR="00CA377F" w:rsidRPr="00CA377F" w:rsidTr="00CA7A15">
        <w:trPr>
          <w:trHeight w:val="300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Lufta kundër Transaksioneve Financiare Jo-Ligjore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27,000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25,891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95.9%</w:t>
            </w:r>
          </w:p>
        </w:tc>
      </w:tr>
      <w:tr w:rsidR="00CA377F" w:rsidRPr="00CA377F" w:rsidTr="00CA7A15">
        <w:trPr>
          <w:trHeight w:val="300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Mbështetje për Zhvillim Ekonomik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191,300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222,973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116.6%</w:t>
            </w:r>
          </w:p>
        </w:tc>
      </w:tr>
      <w:tr w:rsidR="00CA377F" w:rsidRPr="00CA377F" w:rsidTr="00CA7A15">
        <w:trPr>
          <w:trHeight w:val="300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Mbështetje për Mbikq. e Tregut, Infrast. e Ciles. dhe Pron. Industr.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29,000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14,602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50.4%</w:t>
            </w:r>
          </w:p>
        </w:tc>
      </w:tr>
      <w:tr w:rsidR="00CA377F" w:rsidRPr="00CA377F" w:rsidTr="00CA7A15">
        <w:trPr>
          <w:trHeight w:val="300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Sigurimi Shoqëror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</w:p>
        </w:tc>
      </w:tr>
      <w:tr w:rsidR="00CA377F" w:rsidRPr="00CA377F" w:rsidTr="00CA7A15">
        <w:trPr>
          <w:trHeight w:val="300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Tregu i Punes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53,400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21,857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40.9%</w:t>
            </w:r>
          </w:p>
        </w:tc>
      </w:tr>
      <w:tr w:rsidR="00CA377F" w:rsidRPr="00CA377F" w:rsidTr="00CA7A15">
        <w:trPr>
          <w:trHeight w:val="300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Inspektimi në Punë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10,000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0.0%</w:t>
            </w:r>
          </w:p>
        </w:tc>
      </w:tr>
      <w:tr w:rsidR="00CA377F" w:rsidRPr="00CA377F" w:rsidTr="00CA7A15">
        <w:trPr>
          <w:trHeight w:val="300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Arsimi i  Mesëm Profesional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1,570,892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FF0000"/>
                <w:sz w:val="22"/>
                <w:szCs w:val="22"/>
                <w:lang w:val="sq-AL"/>
              </w:rPr>
            </w:pPr>
            <w:r w:rsidRPr="00CA377F">
              <w:rPr>
                <w:color w:val="FF0000"/>
                <w:sz w:val="22"/>
                <w:szCs w:val="22"/>
                <w:lang w:val="sq-AL"/>
              </w:rPr>
              <w:t>1,045,554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66.6%</w:t>
            </w:r>
          </w:p>
        </w:tc>
      </w:tr>
      <w:tr w:rsidR="00CA377F" w:rsidRPr="00CA377F" w:rsidTr="00CA7A15">
        <w:trPr>
          <w:trHeight w:val="300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Strehimi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317,126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310,687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color w:val="000000"/>
                <w:sz w:val="22"/>
                <w:szCs w:val="22"/>
                <w:lang w:val="sq-AL"/>
              </w:rPr>
              <w:t>98.0%</w:t>
            </w:r>
          </w:p>
        </w:tc>
      </w:tr>
      <w:tr w:rsidR="00CA377F" w:rsidRPr="00CA377F" w:rsidTr="00CA7A15">
        <w:trPr>
          <w:trHeight w:val="315"/>
        </w:trPr>
        <w:tc>
          <w:tcPr>
            <w:tcW w:w="6220" w:type="dxa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000000" w:fill="CCFFFF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b/>
                <w:bCs/>
                <w:color w:val="000000"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CCFFFF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b/>
                <w:bCs/>
                <w:color w:val="000000"/>
                <w:sz w:val="22"/>
                <w:szCs w:val="22"/>
                <w:lang w:val="sq-AL"/>
              </w:rPr>
              <w:t>4,707,281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CCFFFF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right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b/>
                <w:bCs/>
                <w:color w:val="000000"/>
                <w:sz w:val="22"/>
                <w:szCs w:val="22"/>
                <w:lang w:val="sq-AL"/>
              </w:rPr>
              <w:t>4,106,715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CCFFFF"/>
            <w:noWrap/>
            <w:vAlign w:val="center"/>
            <w:hideMark/>
          </w:tcPr>
          <w:p w:rsidR="00CA377F" w:rsidRPr="00CA377F" w:rsidRDefault="00CA377F" w:rsidP="008425D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CA377F">
              <w:rPr>
                <w:b/>
                <w:bCs/>
                <w:color w:val="000000"/>
                <w:sz w:val="22"/>
                <w:szCs w:val="22"/>
                <w:lang w:val="sq-AL"/>
              </w:rPr>
              <w:t>87.2%</w:t>
            </w:r>
          </w:p>
        </w:tc>
      </w:tr>
    </w:tbl>
    <w:p w:rsidR="00CA7A15" w:rsidRPr="00CA7A15" w:rsidRDefault="00CA7A15" w:rsidP="008425DD">
      <w:pPr>
        <w:spacing w:after="200" w:line="276" w:lineRule="auto"/>
        <w:jc w:val="both"/>
        <w:rPr>
          <w:rFonts w:asciiTheme="majorBidi" w:hAnsiTheme="majorBidi" w:cstheme="majorBidi"/>
          <w:sz w:val="12"/>
          <w:szCs w:val="12"/>
          <w:lang w:val="sq-AL"/>
        </w:rPr>
      </w:pPr>
    </w:p>
    <w:p w:rsidR="005424DB" w:rsidRDefault="00140387" w:rsidP="008425DD">
      <w:pPr>
        <w:spacing w:after="200" w:line="276" w:lineRule="auto"/>
        <w:jc w:val="both"/>
        <w:rPr>
          <w:color w:val="000000"/>
          <w:lang w:val="sq-AL"/>
        </w:rPr>
      </w:pPr>
      <w:r w:rsidRPr="005424DB">
        <w:rPr>
          <w:rFonts w:asciiTheme="majorBidi" w:hAnsiTheme="majorBidi" w:cstheme="majorBidi"/>
          <w:lang w:val="sq-AL"/>
        </w:rPr>
        <w:t>Nga të dhënat e mësipërme financiare, vërejmë që realizimi për vitin 2019, për shpenzimet kapitale të Ministrisë s</w:t>
      </w:r>
      <w:r w:rsidR="0050662B" w:rsidRPr="005424DB">
        <w:rPr>
          <w:rFonts w:asciiTheme="majorBidi" w:hAnsiTheme="majorBidi" w:cstheme="majorBidi"/>
          <w:lang w:val="sq-AL"/>
        </w:rPr>
        <w:t>ë</w:t>
      </w:r>
      <w:r w:rsidRPr="005424DB">
        <w:rPr>
          <w:rFonts w:asciiTheme="majorBidi" w:hAnsiTheme="majorBidi" w:cstheme="majorBidi"/>
          <w:lang w:val="sq-AL"/>
        </w:rPr>
        <w:t xml:space="preserve"> </w:t>
      </w:r>
      <w:r w:rsidR="00D61594" w:rsidRPr="005424DB">
        <w:rPr>
          <w:rFonts w:asciiTheme="majorBidi" w:hAnsiTheme="majorBidi" w:cstheme="majorBidi"/>
          <w:lang w:val="sq-AL"/>
        </w:rPr>
        <w:t>Financave dhe Ekonomis</w:t>
      </w:r>
      <w:r w:rsidR="00CA377F" w:rsidRPr="005424DB">
        <w:rPr>
          <w:rFonts w:asciiTheme="majorBidi" w:hAnsiTheme="majorBidi" w:cstheme="majorBidi"/>
          <w:lang w:val="sq-AL"/>
        </w:rPr>
        <w:t>ë sipas t</w:t>
      </w:r>
      <w:r w:rsidR="00CA7A15">
        <w:rPr>
          <w:rFonts w:asciiTheme="majorBidi" w:hAnsiTheme="majorBidi" w:cstheme="majorBidi"/>
          <w:lang w:val="sq-AL"/>
        </w:rPr>
        <w:t>ë</w:t>
      </w:r>
      <w:r w:rsidR="00CA377F" w:rsidRPr="005424DB">
        <w:rPr>
          <w:rFonts w:asciiTheme="majorBidi" w:hAnsiTheme="majorBidi" w:cstheme="majorBidi"/>
          <w:lang w:val="sq-AL"/>
        </w:rPr>
        <w:t xml:space="preserve"> dh</w:t>
      </w:r>
      <w:r w:rsidR="00CA7A15">
        <w:rPr>
          <w:rFonts w:asciiTheme="majorBidi" w:hAnsiTheme="majorBidi" w:cstheme="majorBidi"/>
          <w:lang w:val="sq-AL"/>
        </w:rPr>
        <w:t>ë</w:t>
      </w:r>
      <w:r w:rsidR="00CA377F" w:rsidRPr="005424DB">
        <w:rPr>
          <w:rFonts w:asciiTheme="majorBidi" w:hAnsiTheme="majorBidi" w:cstheme="majorBidi"/>
          <w:lang w:val="sq-AL"/>
        </w:rPr>
        <w:t>nave t</w:t>
      </w:r>
      <w:r w:rsidR="00CA7A15">
        <w:rPr>
          <w:rFonts w:asciiTheme="majorBidi" w:hAnsiTheme="majorBidi" w:cstheme="majorBidi"/>
          <w:lang w:val="sq-AL"/>
        </w:rPr>
        <w:t>ë</w:t>
      </w:r>
      <w:r w:rsidR="00CA377F" w:rsidRPr="005424DB">
        <w:rPr>
          <w:rFonts w:asciiTheme="majorBidi" w:hAnsiTheme="majorBidi" w:cstheme="majorBidi"/>
          <w:lang w:val="sq-AL"/>
        </w:rPr>
        <w:t xml:space="preserve"> Sistemit Financiar Informatik të Qeverisë</w:t>
      </w:r>
      <w:r w:rsidRPr="005424DB">
        <w:rPr>
          <w:rFonts w:asciiTheme="majorBidi" w:hAnsiTheme="majorBidi" w:cstheme="majorBidi"/>
          <w:lang w:val="sq-AL"/>
        </w:rPr>
        <w:t>, është 8</w:t>
      </w:r>
      <w:r w:rsidR="005424DB" w:rsidRPr="005424DB">
        <w:rPr>
          <w:rFonts w:asciiTheme="majorBidi" w:hAnsiTheme="majorBidi" w:cstheme="majorBidi"/>
          <w:lang w:val="sq-AL"/>
        </w:rPr>
        <w:t>7</w:t>
      </w:r>
      <w:r w:rsidRPr="005424DB">
        <w:rPr>
          <w:rFonts w:asciiTheme="majorBidi" w:hAnsiTheme="majorBidi" w:cstheme="majorBidi"/>
          <w:lang w:val="sq-AL"/>
        </w:rPr>
        <w:t>.2 përqind;</w:t>
      </w:r>
      <w:r w:rsidR="005424DB" w:rsidRPr="005424DB">
        <w:rPr>
          <w:rFonts w:asciiTheme="majorBidi" w:hAnsiTheme="majorBidi" w:cstheme="majorBidi"/>
          <w:lang w:val="sq-AL"/>
        </w:rPr>
        <w:t xml:space="preserve"> Lidhur me raportimin e paraqitur nga ministria, ka disa mosp</w:t>
      </w:r>
      <w:r w:rsidR="00CA7A15">
        <w:rPr>
          <w:rFonts w:asciiTheme="majorBidi" w:hAnsiTheme="majorBidi" w:cstheme="majorBidi"/>
          <w:lang w:val="sq-AL"/>
        </w:rPr>
        <w:t>ë</w:t>
      </w:r>
      <w:r w:rsidR="005424DB" w:rsidRPr="005424DB">
        <w:rPr>
          <w:rFonts w:asciiTheme="majorBidi" w:hAnsiTheme="majorBidi" w:cstheme="majorBidi"/>
          <w:lang w:val="sq-AL"/>
        </w:rPr>
        <w:t>rputhje sa i p</w:t>
      </w:r>
      <w:r w:rsidR="00CA7A15">
        <w:rPr>
          <w:rFonts w:asciiTheme="majorBidi" w:hAnsiTheme="majorBidi" w:cstheme="majorBidi"/>
          <w:lang w:val="sq-AL"/>
        </w:rPr>
        <w:t>ë</w:t>
      </w:r>
      <w:r w:rsidR="005424DB" w:rsidRPr="005424DB">
        <w:rPr>
          <w:rFonts w:asciiTheme="majorBidi" w:hAnsiTheme="majorBidi" w:cstheme="majorBidi"/>
          <w:lang w:val="sq-AL"/>
        </w:rPr>
        <w:t>rket shpenzimeve kapitale plan dhe fakt p</w:t>
      </w:r>
      <w:r w:rsidR="00CA7A15">
        <w:rPr>
          <w:rFonts w:asciiTheme="majorBidi" w:hAnsiTheme="majorBidi" w:cstheme="majorBidi"/>
          <w:lang w:val="sq-AL"/>
        </w:rPr>
        <w:t>ë</w:t>
      </w:r>
      <w:r w:rsidR="005424DB" w:rsidRPr="005424DB">
        <w:rPr>
          <w:rFonts w:asciiTheme="majorBidi" w:hAnsiTheme="majorBidi" w:cstheme="majorBidi"/>
          <w:lang w:val="sq-AL"/>
        </w:rPr>
        <w:t>r programin “</w:t>
      </w:r>
      <w:r w:rsidR="005424DB" w:rsidRPr="00CA377F">
        <w:rPr>
          <w:color w:val="000000"/>
          <w:lang w:val="sq-AL"/>
        </w:rPr>
        <w:t>Ekzekutimi i Pagesave të Ndryshme</w:t>
      </w:r>
      <w:r w:rsidR="005424DB" w:rsidRPr="005424DB">
        <w:rPr>
          <w:color w:val="000000"/>
          <w:lang w:val="sq-AL"/>
        </w:rPr>
        <w:t>” dhe financimit t</w:t>
      </w:r>
      <w:r w:rsidR="00CA7A15">
        <w:rPr>
          <w:color w:val="000000"/>
          <w:lang w:val="sq-AL"/>
        </w:rPr>
        <w:t>ë</w:t>
      </w:r>
      <w:r w:rsidR="005424DB" w:rsidRPr="005424DB">
        <w:rPr>
          <w:color w:val="000000"/>
          <w:lang w:val="sq-AL"/>
        </w:rPr>
        <w:t xml:space="preserve"> huaj n</w:t>
      </w:r>
      <w:r w:rsidR="00CA7A15">
        <w:rPr>
          <w:color w:val="000000"/>
          <w:lang w:val="sq-AL"/>
        </w:rPr>
        <w:t>ë</w:t>
      </w:r>
      <w:r w:rsidR="005424DB" w:rsidRPr="005424DB">
        <w:rPr>
          <w:color w:val="000000"/>
          <w:lang w:val="sq-AL"/>
        </w:rPr>
        <w:t xml:space="preserve"> programin “</w:t>
      </w:r>
      <w:r w:rsidR="005424DB" w:rsidRPr="00CA377F">
        <w:rPr>
          <w:color w:val="000000"/>
          <w:lang w:val="sq-AL"/>
        </w:rPr>
        <w:t>Menaxhimi i të Ardhurave Doganore</w:t>
      </w:r>
      <w:r w:rsidR="005424DB" w:rsidRPr="005424DB">
        <w:rPr>
          <w:color w:val="000000"/>
          <w:lang w:val="sq-AL"/>
        </w:rPr>
        <w:t>” dhe “</w:t>
      </w:r>
      <w:r w:rsidR="005424DB" w:rsidRPr="00CA377F">
        <w:rPr>
          <w:color w:val="000000"/>
          <w:lang w:val="sq-AL"/>
        </w:rPr>
        <w:t>Arsimi i  Mesëm Profesional</w:t>
      </w:r>
      <w:r w:rsidR="005424DB" w:rsidRPr="005424DB">
        <w:rPr>
          <w:color w:val="000000"/>
          <w:lang w:val="sq-AL"/>
        </w:rPr>
        <w:t>”</w:t>
      </w:r>
      <w:r w:rsidR="005424DB">
        <w:rPr>
          <w:color w:val="000000"/>
          <w:lang w:val="sq-AL"/>
        </w:rPr>
        <w:t>.</w:t>
      </w:r>
    </w:p>
    <w:p w:rsidR="005424DB" w:rsidRPr="005424DB" w:rsidRDefault="005424DB" w:rsidP="008425DD">
      <w:pPr>
        <w:spacing w:after="200" w:line="276" w:lineRule="auto"/>
        <w:jc w:val="both"/>
        <w:rPr>
          <w:color w:val="000000"/>
          <w:lang w:val="sq-AL"/>
        </w:rPr>
      </w:pPr>
      <w:r w:rsidRPr="00CA377F">
        <w:rPr>
          <w:rFonts w:asciiTheme="majorBidi" w:hAnsiTheme="majorBidi" w:cstheme="majorBidi"/>
          <w:lang w:val="sq-AL"/>
        </w:rPr>
        <w:t>Në total, realizimi për vitin 2019, për Ministrinë e Financave dhe Ekonomis</w:t>
      </w:r>
      <w:r>
        <w:rPr>
          <w:rFonts w:asciiTheme="majorBidi" w:hAnsiTheme="majorBidi" w:cstheme="majorBidi"/>
          <w:lang w:val="sq-AL"/>
        </w:rPr>
        <w:t>ë</w:t>
      </w:r>
      <w:r w:rsidRPr="00CA377F">
        <w:rPr>
          <w:rFonts w:asciiTheme="majorBidi" w:hAnsiTheme="majorBidi" w:cstheme="majorBidi"/>
          <w:lang w:val="sq-AL"/>
        </w:rPr>
        <w:t xml:space="preserve"> , është 9</w:t>
      </w:r>
      <w:r>
        <w:rPr>
          <w:rFonts w:asciiTheme="majorBidi" w:hAnsiTheme="majorBidi" w:cstheme="majorBidi"/>
          <w:lang w:val="sq-AL"/>
        </w:rPr>
        <w:t>7.6</w:t>
      </w:r>
      <w:r w:rsidRPr="00CA377F">
        <w:rPr>
          <w:rFonts w:asciiTheme="majorBidi" w:hAnsiTheme="majorBidi" w:cstheme="majorBidi"/>
          <w:lang w:val="sq-AL"/>
        </w:rPr>
        <w:t xml:space="preserve"> përqind</w:t>
      </w:r>
      <w:r>
        <w:rPr>
          <w:rFonts w:asciiTheme="majorBidi" w:hAnsiTheme="majorBidi" w:cstheme="majorBidi"/>
          <w:lang w:val="sq-AL"/>
        </w:rPr>
        <w:t>, pa p</w:t>
      </w:r>
      <w:r w:rsidR="00CA7A15">
        <w:rPr>
          <w:rFonts w:asciiTheme="majorBidi" w:hAnsiTheme="majorBidi" w:cstheme="majorBidi"/>
          <w:lang w:val="sq-AL"/>
        </w:rPr>
        <w:t>ë</w:t>
      </w:r>
      <w:r>
        <w:rPr>
          <w:rFonts w:asciiTheme="majorBidi" w:hAnsiTheme="majorBidi" w:cstheme="majorBidi"/>
          <w:lang w:val="sq-AL"/>
        </w:rPr>
        <w:t>rfshir</w:t>
      </w:r>
      <w:r w:rsidR="00CA7A15">
        <w:rPr>
          <w:rFonts w:asciiTheme="majorBidi" w:hAnsiTheme="majorBidi" w:cstheme="majorBidi"/>
          <w:lang w:val="sq-AL"/>
        </w:rPr>
        <w:t>ë</w:t>
      </w:r>
      <w:r>
        <w:rPr>
          <w:rFonts w:asciiTheme="majorBidi" w:hAnsiTheme="majorBidi" w:cstheme="majorBidi"/>
          <w:lang w:val="sq-AL"/>
        </w:rPr>
        <w:t xml:space="preserve"> t</w:t>
      </w:r>
      <w:r w:rsidR="00CA7A15">
        <w:rPr>
          <w:rFonts w:asciiTheme="majorBidi" w:hAnsiTheme="majorBidi" w:cstheme="majorBidi"/>
          <w:lang w:val="sq-AL"/>
        </w:rPr>
        <w:t>ë</w:t>
      </w:r>
      <w:r>
        <w:rPr>
          <w:rFonts w:asciiTheme="majorBidi" w:hAnsiTheme="majorBidi" w:cstheme="majorBidi"/>
          <w:lang w:val="sq-AL"/>
        </w:rPr>
        <w:t xml:space="preserve"> ardhurat jasht</w:t>
      </w:r>
      <w:r w:rsidR="00CA7A15">
        <w:rPr>
          <w:rFonts w:asciiTheme="majorBidi" w:hAnsiTheme="majorBidi" w:cstheme="majorBidi"/>
          <w:lang w:val="sq-AL"/>
        </w:rPr>
        <w:t>ë</w:t>
      </w:r>
      <w:r>
        <w:rPr>
          <w:rFonts w:asciiTheme="majorBidi" w:hAnsiTheme="majorBidi" w:cstheme="majorBidi"/>
          <w:lang w:val="sq-AL"/>
        </w:rPr>
        <w:t xml:space="preserve"> limitit.</w:t>
      </w:r>
    </w:p>
    <w:tbl>
      <w:tblPr>
        <w:tblW w:w="9760" w:type="dxa"/>
        <w:tblInd w:w="85" w:type="dxa"/>
        <w:tblLook w:val="04A0" w:firstRow="1" w:lastRow="0" w:firstColumn="1" w:lastColumn="0" w:noHBand="0" w:noVBand="1"/>
      </w:tblPr>
      <w:tblGrid>
        <w:gridCol w:w="6186"/>
        <w:gridCol w:w="1200"/>
        <w:gridCol w:w="1200"/>
        <w:gridCol w:w="1175"/>
      </w:tblGrid>
      <w:tr w:rsidR="005424DB" w:rsidRPr="005424DB" w:rsidTr="005424DB">
        <w:trPr>
          <w:trHeight w:val="315"/>
        </w:trPr>
        <w:tc>
          <w:tcPr>
            <w:tcW w:w="6220" w:type="dxa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CCFFFF"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b/>
                <w:bCs/>
                <w:color w:val="000000"/>
                <w:sz w:val="22"/>
                <w:szCs w:val="22"/>
                <w:lang w:val="sq-AL"/>
              </w:rPr>
              <w:t>Programi</w:t>
            </w:r>
          </w:p>
        </w:tc>
        <w:tc>
          <w:tcPr>
            <w:tcW w:w="3540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000000"/>
            </w:tcBorders>
            <w:shd w:val="clear" w:color="000000" w:fill="CCFFFF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b/>
                <w:bCs/>
                <w:color w:val="000000"/>
                <w:sz w:val="22"/>
                <w:szCs w:val="22"/>
                <w:lang w:val="sq-AL"/>
              </w:rPr>
              <w:t>ShpenzimeTotal</w:t>
            </w:r>
          </w:p>
        </w:tc>
      </w:tr>
      <w:tr w:rsidR="005424DB" w:rsidRPr="005424DB" w:rsidTr="005424DB">
        <w:trPr>
          <w:trHeight w:val="570"/>
        </w:trPr>
        <w:tc>
          <w:tcPr>
            <w:tcW w:w="6220" w:type="dxa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CCFFFF"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b/>
                <w:bCs/>
                <w:color w:val="000000"/>
                <w:sz w:val="22"/>
                <w:szCs w:val="22"/>
                <w:lang w:val="sq-AL"/>
              </w:rPr>
              <w:t>Plani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CCFFFF"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b/>
                <w:bCs/>
                <w:color w:val="000000"/>
                <w:sz w:val="22"/>
                <w:szCs w:val="22"/>
                <w:lang w:val="sq-AL"/>
              </w:rPr>
              <w:t>Fakt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CCFFFF"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b/>
                <w:bCs/>
                <w:color w:val="000000"/>
                <w:sz w:val="22"/>
                <w:szCs w:val="22"/>
                <w:lang w:val="sq-AL"/>
              </w:rPr>
              <w:t>% e realizimit</w:t>
            </w:r>
          </w:p>
        </w:tc>
      </w:tr>
      <w:tr w:rsidR="005424DB" w:rsidRPr="005424DB" w:rsidTr="00CA7A15">
        <w:trPr>
          <w:trHeight w:val="300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Planifikimi, Menaxhimi dhe Administrimi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1,687,289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2,084,097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123.5%</w:t>
            </w:r>
          </w:p>
        </w:tc>
      </w:tr>
      <w:tr w:rsidR="005424DB" w:rsidRPr="005424DB" w:rsidTr="00CA7A15">
        <w:trPr>
          <w:trHeight w:val="300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Menaxhimi i Shpenzimeve Publike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475,673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452,741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95.2%</w:t>
            </w:r>
          </w:p>
        </w:tc>
      </w:tr>
      <w:tr w:rsidR="005424DB" w:rsidRPr="005424DB" w:rsidTr="00CA7A15">
        <w:trPr>
          <w:trHeight w:val="300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Ekzekutimi i Pagesave të Ndryshme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389,214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361,628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92.9%</w:t>
            </w:r>
          </w:p>
        </w:tc>
      </w:tr>
      <w:tr w:rsidR="005424DB" w:rsidRPr="005424DB" w:rsidTr="00CA7A15">
        <w:trPr>
          <w:trHeight w:val="300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Menaxhimi i të Ardhurave Tatimore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3,187,601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2,872,568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90.1%</w:t>
            </w:r>
          </w:p>
        </w:tc>
      </w:tr>
      <w:tr w:rsidR="005424DB" w:rsidRPr="005424DB" w:rsidTr="00CA7A15">
        <w:trPr>
          <w:trHeight w:val="300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Menaxhimi i të Ardhurave Doganore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3,805,851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3,472,075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91.2%</w:t>
            </w:r>
          </w:p>
        </w:tc>
      </w:tr>
      <w:tr w:rsidR="005424DB" w:rsidRPr="005424DB" w:rsidTr="00CA7A15">
        <w:trPr>
          <w:trHeight w:val="300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Lufta kundër Transaksioneve Financiare Jo-Ligjore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116,543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103,414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88.7%</w:t>
            </w:r>
          </w:p>
        </w:tc>
      </w:tr>
      <w:tr w:rsidR="005424DB" w:rsidRPr="005424DB" w:rsidTr="00CA7A15">
        <w:trPr>
          <w:trHeight w:val="300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Mbështetje për Zhvillim Ekonomik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464,420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464,858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100.1%</w:t>
            </w:r>
          </w:p>
        </w:tc>
      </w:tr>
      <w:tr w:rsidR="005424DB" w:rsidRPr="005424DB" w:rsidTr="00CA7A15">
        <w:trPr>
          <w:trHeight w:val="300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Mbështetje për Mbikq. e Tregut, Infrast. e Ciles. dhe Pron. Industr.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338,700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250,586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74.0%</w:t>
            </w:r>
          </w:p>
        </w:tc>
      </w:tr>
      <w:tr w:rsidR="005424DB" w:rsidRPr="005424DB" w:rsidTr="00CA7A15">
        <w:trPr>
          <w:trHeight w:val="300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Sigurimi Shoqëror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41,726,350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41,725,350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100.0%</w:t>
            </w:r>
          </w:p>
        </w:tc>
      </w:tr>
      <w:tr w:rsidR="005424DB" w:rsidRPr="005424DB" w:rsidTr="00CA7A15">
        <w:trPr>
          <w:trHeight w:val="300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Tregu i Punes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1,690,957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1,534,567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90.8%</w:t>
            </w:r>
          </w:p>
        </w:tc>
      </w:tr>
      <w:tr w:rsidR="005424DB" w:rsidRPr="005424DB" w:rsidTr="00CA7A15">
        <w:trPr>
          <w:trHeight w:val="300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Inspektimi në Punë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183,264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146,515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79.9%</w:t>
            </w:r>
          </w:p>
        </w:tc>
      </w:tr>
      <w:tr w:rsidR="005424DB" w:rsidRPr="005424DB" w:rsidTr="00CA7A15">
        <w:trPr>
          <w:trHeight w:val="300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Arsimi i  Mesëm Profesional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3,379,892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2,695,176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79.7%</w:t>
            </w:r>
          </w:p>
        </w:tc>
      </w:tr>
      <w:tr w:rsidR="005424DB" w:rsidRPr="005424DB" w:rsidTr="00CA7A15">
        <w:trPr>
          <w:trHeight w:val="300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Strehimi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625,000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right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526,486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84.2%</w:t>
            </w:r>
          </w:p>
        </w:tc>
      </w:tr>
      <w:tr w:rsidR="005424DB" w:rsidRPr="005424DB" w:rsidTr="00CA7A15">
        <w:trPr>
          <w:trHeight w:val="315"/>
        </w:trPr>
        <w:tc>
          <w:tcPr>
            <w:tcW w:w="6220" w:type="dxa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000000" w:fill="CCFFFF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b/>
                <w:bCs/>
                <w:color w:val="000000"/>
                <w:sz w:val="22"/>
                <w:szCs w:val="22"/>
                <w:lang w:val="sq-AL"/>
              </w:rPr>
              <w:lastRenderedPageBreak/>
              <w:t>Totali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CCFFFF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right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b/>
                <w:bCs/>
                <w:color w:val="000000"/>
                <w:sz w:val="22"/>
                <w:szCs w:val="22"/>
                <w:lang w:val="sq-AL"/>
              </w:rPr>
              <w:t>58,070,753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CCFFFF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right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b/>
                <w:bCs/>
                <w:color w:val="000000"/>
                <w:sz w:val="22"/>
                <w:szCs w:val="22"/>
                <w:lang w:val="sq-AL"/>
              </w:rPr>
              <w:t>56,690,062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CCFFFF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b/>
                <w:bCs/>
                <w:color w:val="000000"/>
                <w:sz w:val="22"/>
                <w:szCs w:val="22"/>
                <w:lang w:val="sq-AL"/>
              </w:rPr>
              <w:t>97.6%</w:t>
            </w:r>
          </w:p>
        </w:tc>
      </w:tr>
    </w:tbl>
    <w:p w:rsidR="00FB03BF" w:rsidRPr="00CA377F" w:rsidRDefault="00FB03BF" w:rsidP="008425DD">
      <w:pPr>
        <w:spacing w:after="200" w:line="276" w:lineRule="auto"/>
        <w:jc w:val="both"/>
        <w:rPr>
          <w:rFonts w:asciiTheme="majorBidi" w:hAnsiTheme="majorBidi" w:cstheme="majorBidi"/>
          <w:lang w:val="sq-AL"/>
        </w:rPr>
      </w:pPr>
      <w:r w:rsidRPr="00CA377F">
        <w:rPr>
          <w:rFonts w:asciiTheme="majorBidi" w:hAnsiTheme="majorBidi" w:cstheme="majorBidi"/>
          <w:lang w:val="sq-AL"/>
        </w:rPr>
        <w:t>.</w:t>
      </w:r>
    </w:p>
    <w:p w:rsidR="00022A91" w:rsidRDefault="00022A91" w:rsidP="008425DD">
      <w:pPr>
        <w:spacing w:after="200" w:line="276" w:lineRule="auto"/>
        <w:jc w:val="both"/>
        <w:rPr>
          <w:rFonts w:asciiTheme="majorBidi" w:hAnsiTheme="majorBidi" w:cstheme="majorBidi"/>
          <w:lang w:val="sq-AL"/>
        </w:rPr>
      </w:pPr>
      <w:r w:rsidRPr="00CA377F">
        <w:rPr>
          <w:rFonts w:asciiTheme="majorBidi" w:hAnsiTheme="majorBidi" w:cstheme="majorBidi"/>
          <w:lang w:val="sq-AL"/>
        </w:rPr>
        <w:t>Të dhënat sipas strukturës së peshës specifike që secili program zë në buxhetin total të M</w:t>
      </w:r>
      <w:r w:rsidR="005424DB">
        <w:rPr>
          <w:rFonts w:asciiTheme="majorBidi" w:hAnsiTheme="majorBidi" w:cstheme="majorBidi"/>
          <w:lang w:val="sq-AL"/>
        </w:rPr>
        <w:t>FE</w:t>
      </w:r>
      <w:r w:rsidRPr="00CA377F">
        <w:rPr>
          <w:rFonts w:asciiTheme="majorBidi" w:hAnsiTheme="majorBidi" w:cstheme="majorBidi"/>
          <w:lang w:val="sq-AL"/>
        </w:rPr>
        <w:t xml:space="preserve">, </w:t>
      </w:r>
      <w:r w:rsidR="00C10394" w:rsidRPr="00CA377F">
        <w:rPr>
          <w:rFonts w:asciiTheme="majorBidi" w:hAnsiTheme="majorBidi" w:cstheme="majorBidi"/>
          <w:lang w:val="sq-AL"/>
        </w:rPr>
        <w:t xml:space="preserve">referuar planit vjetor me ndryshime dhe realizimit faktik të </w:t>
      </w:r>
      <w:r w:rsidR="00140387" w:rsidRPr="00CA377F">
        <w:rPr>
          <w:rFonts w:asciiTheme="majorBidi" w:hAnsiTheme="majorBidi" w:cstheme="majorBidi"/>
          <w:lang w:val="sq-AL"/>
        </w:rPr>
        <w:t>vitit 2019</w:t>
      </w:r>
      <w:r w:rsidR="00C10394" w:rsidRPr="00CA377F">
        <w:rPr>
          <w:rFonts w:asciiTheme="majorBidi" w:hAnsiTheme="majorBidi" w:cstheme="majorBidi"/>
          <w:lang w:val="sq-AL"/>
        </w:rPr>
        <w:t xml:space="preserve">, </w:t>
      </w:r>
      <w:r w:rsidRPr="00CA377F">
        <w:rPr>
          <w:rFonts w:asciiTheme="majorBidi" w:hAnsiTheme="majorBidi" w:cstheme="majorBidi"/>
          <w:lang w:val="sq-AL"/>
        </w:rPr>
        <w:t>paraqiten si më poshtë:</w:t>
      </w:r>
    </w:p>
    <w:tbl>
      <w:tblPr>
        <w:tblW w:w="8580" w:type="dxa"/>
        <w:jc w:val="center"/>
        <w:tblInd w:w="85" w:type="dxa"/>
        <w:tblLook w:val="04A0" w:firstRow="1" w:lastRow="0" w:firstColumn="1" w:lastColumn="0" w:noHBand="0" w:noVBand="1"/>
      </w:tblPr>
      <w:tblGrid>
        <w:gridCol w:w="6220"/>
        <w:gridCol w:w="1180"/>
        <w:gridCol w:w="1180"/>
      </w:tblGrid>
      <w:tr w:rsidR="005424DB" w:rsidRPr="005424DB" w:rsidTr="005424DB">
        <w:trPr>
          <w:trHeight w:val="315"/>
          <w:jc w:val="center"/>
        </w:trPr>
        <w:tc>
          <w:tcPr>
            <w:tcW w:w="6220" w:type="dxa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CCFFFF"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b/>
                <w:bCs/>
                <w:color w:val="000000"/>
                <w:sz w:val="22"/>
                <w:szCs w:val="22"/>
                <w:lang w:val="sq-AL"/>
              </w:rPr>
              <w:t>Programi</w:t>
            </w:r>
          </w:p>
        </w:tc>
        <w:tc>
          <w:tcPr>
            <w:tcW w:w="1180" w:type="dxa"/>
            <w:vMerge w:val="restart"/>
            <w:tcBorders>
              <w:top w:val="double" w:sz="6" w:space="0" w:color="auto"/>
              <w:left w:val="dotted" w:sz="4" w:space="0" w:color="auto"/>
              <w:bottom w:val="dotted" w:sz="4" w:space="0" w:color="000000"/>
              <w:right w:val="nil"/>
            </w:tcBorders>
            <w:shd w:val="clear" w:color="000000" w:fill="CCFFFF"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b/>
                <w:bCs/>
                <w:color w:val="000000"/>
                <w:sz w:val="22"/>
                <w:szCs w:val="22"/>
                <w:lang w:val="sq-AL"/>
              </w:rPr>
              <w:t>Plani</w:t>
            </w:r>
          </w:p>
        </w:tc>
        <w:tc>
          <w:tcPr>
            <w:tcW w:w="1180" w:type="dxa"/>
            <w:vMerge w:val="restart"/>
            <w:tcBorders>
              <w:top w:val="double" w:sz="6" w:space="0" w:color="auto"/>
              <w:left w:val="nil"/>
              <w:bottom w:val="dotted" w:sz="4" w:space="0" w:color="000000"/>
              <w:right w:val="double" w:sz="6" w:space="0" w:color="auto"/>
            </w:tcBorders>
            <w:shd w:val="clear" w:color="000000" w:fill="CCFFFF"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b/>
                <w:bCs/>
                <w:color w:val="000000"/>
                <w:sz w:val="22"/>
                <w:szCs w:val="22"/>
                <w:lang w:val="sq-AL"/>
              </w:rPr>
              <w:t>Fakt</w:t>
            </w:r>
          </w:p>
        </w:tc>
      </w:tr>
      <w:tr w:rsidR="005424DB" w:rsidRPr="005424DB" w:rsidTr="005424DB">
        <w:trPr>
          <w:trHeight w:val="300"/>
          <w:jc w:val="center"/>
        </w:trPr>
        <w:tc>
          <w:tcPr>
            <w:tcW w:w="6220" w:type="dxa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</w:p>
        </w:tc>
        <w:tc>
          <w:tcPr>
            <w:tcW w:w="1180" w:type="dxa"/>
            <w:vMerge/>
            <w:tcBorders>
              <w:top w:val="double" w:sz="6" w:space="0" w:color="auto"/>
              <w:left w:val="dotted" w:sz="4" w:space="0" w:color="auto"/>
              <w:bottom w:val="dotted" w:sz="4" w:space="0" w:color="000000"/>
              <w:right w:val="nil"/>
            </w:tcBorders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</w:p>
        </w:tc>
        <w:tc>
          <w:tcPr>
            <w:tcW w:w="1180" w:type="dxa"/>
            <w:vMerge/>
            <w:tcBorders>
              <w:top w:val="double" w:sz="6" w:space="0" w:color="auto"/>
              <w:left w:val="nil"/>
              <w:bottom w:val="dotted" w:sz="4" w:space="0" w:color="000000"/>
              <w:right w:val="double" w:sz="6" w:space="0" w:color="auto"/>
            </w:tcBorders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</w:p>
        </w:tc>
      </w:tr>
      <w:tr w:rsidR="005424DB" w:rsidRPr="005424DB" w:rsidTr="00CA7A15">
        <w:trPr>
          <w:trHeight w:val="300"/>
          <w:jc w:val="center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Planifikimi, Menaxhimi dhe Administrimi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2.91%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3.68%</w:t>
            </w:r>
          </w:p>
        </w:tc>
      </w:tr>
      <w:tr w:rsidR="005424DB" w:rsidRPr="005424DB" w:rsidTr="00CA7A15">
        <w:trPr>
          <w:trHeight w:val="300"/>
          <w:jc w:val="center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Menaxhimi i Shpenzimeve Publike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0.82%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0.80%</w:t>
            </w:r>
          </w:p>
        </w:tc>
      </w:tr>
      <w:tr w:rsidR="005424DB" w:rsidRPr="005424DB" w:rsidTr="00CA7A15">
        <w:trPr>
          <w:trHeight w:val="300"/>
          <w:jc w:val="center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Ekzekutimi i Pagesave të Ndryshme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0.67%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0.64%</w:t>
            </w:r>
          </w:p>
        </w:tc>
      </w:tr>
      <w:tr w:rsidR="005424DB" w:rsidRPr="005424DB" w:rsidTr="00CA7A15">
        <w:trPr>
          <w:trHeight w:val="300"/>
          <w:jc w:val="center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Menaxhimi i të Ardhurave Tatimore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5.49%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5.07%</w:t>
            </w:r>
          </w:p>
        </w:tc>
      </w:tr>
      <w:tr w:rsidR="005424DB" w:rsidRPr="005424DB" w:rsidTr="00CA7A15">
        <w:trPr>
          <w:trHeight w:val="300"/>
          <w:jc w:val="center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Menaxhimi i të Ardhurave Doganore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6.55%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6.12%</w:t>
            </w:r>
          </w:p>
        </w:tc>
      </w:tr>
      <w:tr w:rsidR="005424DB" w:rsidRPr="005424DB" w:rsidTr="00CA7A15">
        <w:trPr>
          <w:trHeight w:val="300"/>
          <w:jc w:val="center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Lufta kundër Transaksioneve Financiare Jo-Ligjore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0.20%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0.18%</w:t>
            </w:r>
          </w:p>
        </w:tc>
      </w:tr>
      <w:tr w:rsidR="005424DB" w:rsidRPr="005424DB" w:rsidTr="00CA7A15">
        <w:trPr>
          <w:trHeight w:val="300"/>
          <w:jc w:val="center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Mbështetje për Zhvillim Ekonomik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0.80%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0.82%</w:t>
            </w:r>
          </w:p>
        </w:tc>
      </w:tr>
      <w:tr w:rsidR="005424DB" w:rsidRPr="005424DB" w:rsidTr="00CA7A15">
        <w:trPr>
          <w:trHeight w:val="300"/>
          <w:jc w:val="center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Mbështetje për Mbikq. e Tregut, Infrast. e Ciles. dhe Pron. Industr.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0.58%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0.44%</w:t>
            </w:r>
          </w:p>
        </w:tc>
      </w:tr>
      <w:tr w:rsidR="005424DB" w:rsidRPr="005424DB" w:rsidTr="00CA7A15">
        <w:trPr>
          <w:trHeight w:val="300"/>
          <w:jc w:val="center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Sigurimi Shoqëror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71.85%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73.60%</w:t>
            </w:r>
          </w:p>
        </w:tc>
      </w:tr>
      <w:tr w:rsidR="005424DB" w:rsidRPr="005424DB" w:rsidTr="00CA7A15">
        <w:trPr>
          <w:trHeight w:val="300"/>
          <w:jc w:val="center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Tregu i Punes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2.91%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2.71%</w:t>
            </w:r>
          </w:p>
        </w:tc>
      </w:tr>
      <w:tr w:rsidR="005424DB" w:rsidRPr="005424DB" w:rsidTr="00CA7A15">
        <w:trPr>
          <w:trHeight w:val="300"/>
          <w:jc w:val="center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Inspektimi në Punë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0.32%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0.26%</w:t>
            </w:r>
          </w:p>
        </w:tc>
      </w:tr>
      <w:tr w:rsidR="005424DB" w:rsidRPr="005424DB" w:rsidTr="00CA7A15">
        <w:trPr>
          <w:trHeight w:val="300"/>
          <w:jc w:val="center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Arsimi i  Mesëm Profesional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5.82%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4.75%</w:t>
            </w:r>
          </w:p>
        </w:tc>
      </w:tr>
      <w:tr w:rsidR="005424DB" w:rsidRPr="005424DB" w:rsidTr="00CA7A15">
        <w:trPr>
          <w:trHeight w:val="300"/>
          <w:jc w:val="center"/>
        </w:trPr>
        <w:tc>
          <w:tcPr>
            <w:tcW w:w="62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Strehimi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1.08%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color w:val="000000"/>
                <w:sz w:val="22"/>
                <w:szCs w:val="22"/>
                <w:lang w:val="sq-AL"/>
              </w:rPr>
              <w:t>0.93%</w:t>
            </w:r>
          </w:p>
        </w:tc>
      </w:tr>
      <w:tr w:rsidR="005424DB" w:rsidRPr="005424DB" w:rsidTr="005424DB">
        <w:trPr>
          <w:trHeight w:val="315"/>
          <w:jc w:val="center"/>
        </w:trPr>
        <w:tc>
          <w:tcPr>
            <w:tcW w:w="6220" w:type="dxa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000000" w:fill="CCFFFF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b/>
                <w:bCs/>
                <w:color w:val="000000"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CCFFFF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b/>
                <w:bCs/>
                <w:color w:val="000000"/>
                <w:sz w:val="22"/>
                <w:szCs w:val="22"/>
                <w:lang w:val="sq-AL"/>
              </w:rPr>
              <w:t>100%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CCFFFF"/>
            <w:noWrap/>
            <w:vAlign w:val="center"/>
            <w:hideMark/>
          </w:tcPr>
          <w:p w:rsidR="005424DB" w:rsidRPr="005424DB" w:rsidRDefault="005424DB" w:rsidP="008425D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  <w:lang w:val="sq-AL"/>
              </w:rPr>
            </w:pPr>
            <w:r w:rsidRPr="005424DB">
              <w:rPr>
                <w:b/>
                <w:bCs/>
                <w:color w:val="000000"/>
                <w:sz w:val="22"/>
                <w:szCs w:val="22"/>
                <w:lang w:val="sq-AL"/>
              </w:rPr>
              <w:t>100%</w:t>
            </w:r>
          </w:p>
        </w:tc>
      </w:tr>
    </w:tbl>
    <w:p w:rsidR="005424DB" w:rsidRDefault="005424DB" w:rsidP="008425DD">
      <w:pPr>
        <w:spacing w:after="200" w:line="276" w:lineRule="auto"/>
        <w:jc w:val="both"/>
        <w:rPr>
          <w:rFonts w:asciiTheme="majorBidi" w:hAnsiTheme="majorBidi" w:cstheme="majorBidi"/>
          <w:lang w:val="sq-AL"/>
        </w:rPr>
      </w:pPr>
    </w:p>
    <w:p w:rsidR="00E11D8F" w:rsidRPr="00CA377F" w:rsidRDefault="00E11D8F" w:rsidP="008425DD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360" w:firstLine="0"/>
        <w:jc w:val="both"/>
        <w:rPr>
          <w:rFonts w:asciiTheme="majorBidi" w:hAnsiTheme="majorBidi" w:cstheme="majorBidi"/>
          <w:b/>
          <w:lang w:val="sq-AL"/>
        </w:rPr>
      </w:pPr>
      <w:r w:rsidRPr="00CA377F">
        <w:rPr>
          <w:rFonts w:asciiTheme="majorBidi" w:hAnsiTheme="majorBidi" w:cstheme="majorBidi"/>
          <w:b/>
          <w:lang w:val="sq-AL"/>
        </w:rPr>
        <w:t>Informacion mbi volumin dhe madhësinë e ndryshimit të buxhetit.</w:t>
      </w:r>
    </w:p>
    <w:p w:rsidR="00E40A87" w:rsidRDefault="00F31F4D" w:rsidP="008425DD">
      <w:pPr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CA377F">
        <w:rPr>
          <w:rFonts w:asciiTheme="majorBidi" w:hAnsiTheme="majorBidi" w:cstheme="majorBidi"/>
          <w:b/>
          <w:bCs/>
          <w:lang w:val="sq-AL"/>
        </w:rPr>
        <w:t xml:space="preserve">Ndryshimet e planit të buxhetit </w:t>
      </w:r>
      <w:r w:rsidR="00D10880" w:rsidRPr="00CA377F">
        <w:rPr>
          <w:rFonts w:asciiTheme="majorBidi" w:hAnsiTheme="majorBidi" w:cstheme="majorBidi"/>
          <w:b/>
          <w:bCs/>
          <w:lang w:val="sq-AL"/>
        </w:rPr>
        <w:t>2019</w:t>
      </w:r>
      <w:r w:rsidR="00B1694B" w:rsidRPr="00CA377F">
        <w:rPr>
          <w:rFonts w:asciiTheme="majorBidi" w:hAnsiTheme="majorBidi" w:cstheme="majorBidi"/>
          <w:lang w:val="sq-AL"/>
        </w:rPr>
        <w:t>,</w:t>
      </w:r>
      <w:r w:rsidRPr="00CA377F">
        <w:rPr>
          <w:rFonts w:asciiTheme="majorBidi" w:hAnsiTheme="majorBidi" w:cstheme="majorBidi"/>
          <w:lang w:val="sq-AL"/>
        </w:rPr>
        <w:t xml:space="preserve"> </w:t>
      </w:r>
      <w:r w:rsidR="00140387" w:rsidRPr="00CA377F">
        <w:rPr>
          <w:rFonts w:asciiTheme="majorBidi" w:hAnsiTheme="majorBidi" w:cstheme="majorBidi"/>
          <w:lang w:val="sq-AL"/>
        </w:rPr>
        <w:t>jan</w:t>
      </w:r>
      <w:r w:rsidR="0050662B" w:rsidRPr="00CA377F">
        <w:rPr>
          <w:rFonts w:asciiTheme="majorBidi" w:hAnsiTheme="majorBidi" w:cstheme="majorBidi"/>
          <w:lang w:val="sq-AL"/>
        </w:rPr>
        <w:t>ë</w:t>
      </w:r>
      <w:r w:rsidR="00140387" w:rsidRPr="00CA377F">
        <w:rPr>
          <w:rFonts w:asciiTheme="majorBidi" w:hAnsiTheme="majorBidi" w:cstheme="majorBidi"/>
          <w:lang w:val="sq-AL"/>
        </w:rPr>
        <w:t xml:space="preserve"> si p</w:t>
      </w:r>
      <w:r w:rsidR="0050662B" w:rsidRPr="00CA377F">
        <w:rPr>
          <w:rFonts w:asciiTheme="majorBidi" w:hAnsiTheme="majorBidi" w:cstheme="majorBidi"/>
          <w:lang w:val="sq-AL"/>
        </w:rPr>
        <w:t>ë</w:t>
      </w:r>
      <w:r w:rsidR="00140387" w:rsidRPr="00CA377F">
        <w:rPr>
          <w:rFonts w:asciiTheme="majorBidi" w:hAnsiTheme="majorBidi" w:cstheme="majorBidi"/>
          <w:lang w:val="sq-AL"/>
        </w:rPr>
        <w:t>r</w:t>
      </w:r>
      <w:r w:rsidR="00B1694B" w:rsidRPr="00CA377F">
        <w:rPr>
          <w:rFonts w:asciiTheme="majorBidi" w:hAnsiTheme="majorBidi" w:cstheme="majorBidi"/>
          <w:lang w:val="sq-AL"/>
        </w:rPr>
        <w:t xml:space="preserve"> shpenzimet kapitale dhe </w:t>
      </w:r>
      <w:r w:rsidR="00140387" w:rsidRPr="00CA377F">
        <w:rPr>
          <w:rFonts w:asciiTheme="majorBidi" w:hAnsiTheme="majorBidi" w:cstheme="majorBidi"/>
          <w:lang w:val="sq-AL"/>
        </w:rPr>
        <w:t>p</w:t>
      </w:r>
      <w:r w:rsidR="0050662B" w:rsidRPr="00CA377F">
        <w:rPr>
          <w:rFonts w:asciiTheme="majorBidi" w:hAnsiTheme="majorBidi" w:cstheme="majorBidi"/>
          <w:lang w:val="sq-AL"/>
        </w:rPr>
        <w:t>ë</w:t>
      </w:r>
      <w:r w:rsidR="00140387" w:rsidRPr="00CA377F">
        <w:rPr>
          <w:rFonts w:asciiTheme="majorBidi" w:hAnsiTheme="majorBidi" w:cstheme="majorBidi"/>
          <w:lang w:val="sq-AL"/>
        </w:rPr>
        <w:t xml:space="preserve">r </w:t>
      </w:r>
      <w:r w:rsidR="00B1694B" w:rsidRPr="00CA377F">
        <w:rPr>
          <w:rFonts w:asciiTheme="majorBidi" w:hAnsiTheme="majorBidi" w:cstheme="majorBidi"/>
          <w:lang w:val="sq-AL"/>
        </w:rPr>
        <w:t xml:space="preserve">shpenzimet korente </w:t>
      </w:r>
      <w:r w:rsidRPr="00CA377F">
        <w:rPr>
          <w:rFonts w:asciiTheme="majorBidi" w:hAnsiTheme="majorBidi" w:cstheme="majorBidi"/>
          <w:lang w:val="sq-AL"/>
        </w:rPr>
        <w:t>për shkak të</w:t>
      </w:r>
      <w:r w:rsidR="00140387" w:rsidRPr="00CA377F">
        <w:rPr>
          <w:rFonts w:asciiTheme="majorBidi" w:hAnsiTheme="majorBidi" w:cstheme="majorBidi"/>
          <w:lang w:val="sq-AL"/>
        </w:rPr>
        <w:t>:</w:t>
      </w:r>
      <w:r w:rsidRPr="00CA377F">
        <w:rPr>
          <w:rFonts w:asciiTheme="majorBidi" w:hAnsiTheme="majorBidi" w:cstheme="majorBidi"/>
          <w:lang w:val="sq-AL"/>
        </w:rPr>
        <w:t xml:space="preserve"> </w:t>
      </w:r>
      <w:r w:rsidR="005424DB" w:rsidRPr="00CA377F">
        <w:rPr>
          <w:rFonts w:asciiTheme="majorBidi" w:hAnsiTheme="majorBidi" w:cstheme="majorBidi"/>
          <w:lang w:val="sq-AL"/>
        </w:rPr>
        <w:t xml:space="preserve">shtesës për fondin e veçantë; Aktit Normativ nr. 2 datë 2.10.2019 </w:t>
      </w:r>
      <w:r w:rsidR="005424DB" w:rsidRPr="00CA377F">
        <w:rPr>
          <w:rFonts w:asciiTheme="majorBidi" w:hAnsiTheme="majorBidi" w:cstheme="majorBidi"/>
          <w:i/>
          <w:lang w:val="sq-AL"/>
        </w:rPr>
        <w:t>“Për disa ndryshime në ligjin nr. 99/2018, “Për buxhetin e vitit 2019”</w:t>
      </w:r>
      <w:r w:rsidR="005424DB" w:rsidRPr="00CA377F">
        <w:rPr>
          <w:rFonts w:asciiTheme="majorBidi" w:hAnsiTheme="majorBidi" w:cstheme="majorBidi"/>
          <w:lang w:val="sq-AL"/>
        </w:rPr>
        <w:t xml:space="preserve"> dhe </w:t>
      </w:r>
      <w:r w:rsidR="005424DB" w:rsidRPr="00CA377F">
        <w:rPr>
          <w:bCs/>
          <w:lang w:val="sq-AL"/>
        </w:rPr>
        <w:t xml:space="preserve">Aktit Normativ Nr.11, datë 24.12.2019 </w:t>
      </w:r>
      <w:r w:rsidR="005424DB" w:rsidRPr="00CA377F">
        <w:rPr>
          <w:bCs/>
          <w:i/>
          <w:lang w:val="sq-AL"/>
        </w:rPr>
        <w:t>“Për disa ndryshime në Ligjin nr. 99/2018 “Për buxhetin e vitit 2019”, të ndryshuar</w:t>
      </w:r>
      <w:r w:rsidR="005424DB">
        <w:rPr>
          <w:bCs/>
          <w:lang w:val="sq-AL"/>
        </w:rPr>
        <w:t xml:space="preserve"> dhe disa V</w:t>
      </w:r>
      <w:r w:rsidR="00A0708F" w:rsidRPr="00CA377F">
        <w:rPr>
          <w:rFonts w:asciiTheme="majorBidi" w:hAnsiTheme="majorBidi" w:cstheme="majorBidi"/>
          <w:lang w:val="sq-AL"/>
        </w:rPr>
        <w:t>endim</w:t>
      </w:r>
      <w:r w:rsidR="005424DB">
        <w:rPr>
          <w:rFonts w:asciiTheme="majorBidi" w:hAnsiTheme="majorBidi" w:cstheme="majorBidi"/>
          <w:lang w:val="sq-AL"/>
        </w:rPr>
        <w:t>eve të Këshillit të Ministrave.</w:t>
      </w:r>
    </w:p>
    <w:p w:rsidR="005424DB" w:rsidRPr="00CA377F" w:rsidRDefault="005424DB" w:rsidP="008425DD">
      <w:pPr>
        <w:spacing w:line="276" w:lineRule="auto"/>
        <w:jc w:val="both"/>
        <w:rPr>
          <w:rFonts w:asciiTheme="majorBidi" w:hAnsiTheme="majorBidi" w:cstheme="majorBidi"/>
          <w:lang w:val="sq-AL"/>
        </w:rPr>
      </w:pPr>
    </w:p>
    <w:p w:rsidR="00E11D8F" w:rsidRPr="00CA377F" w:rsidRDefault="00E11D8F" w:rsidP="008425DD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360" w:firstLine="0"/>
        <w:jc w:val="both"/>
        <w:rPr>
          <w:rFonts w:asciiTheme="majorBidi" w:hAnsiTheme="majorBidi" w:cstheme="majorBidi"/>
          <w:b/>
          <w:lang w:val="sq-AL"/>
        </w:rPr>
      </w:pPr>
      <w:r w:rsidRPr="00CA377F">
        <w:rPr>
          <w:rFonts w:asciiTheme="majorBidi" w:hAnsiTheme="majorBidi" w:cstheme="majorBidi"/>
          <w:b/>
          <w:lang w:val="sq-AL"/>
        </w:rPr>
        <w:t>Krahasimi i të dhënave faktike, të raportit të Ministrisë me të dhënat e thesarit, për të njëjtën periudhë raportuese.</w:t>
      </w:r>
    </w:p>
    <w:p w:rsidR="00E11D8F" w:rsidRPr="00CA377F" w:rsidRDefault="00E11D8F" w:rsidP="008425DD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CA377F">
        <w:rPr>
          <w:rFonts w:asciiTheme="majorBidi" w:hAnsiTheme="majorBidi" w:cstheme="majorBidi"/>
          <w:lang w:val="sq-AL"/>
        </w:rPr>
        <w:t>N</w:t>
      </w:r>
      <w:r w:rsidR="00E40A87" w:rsidRPr="00CA377F">
        <w:rPr>
          <w:rFonts w:asciiTheme="majorBidi" w:hAnsiTheme="majorBidi" w:cstheme="majorBidi"/>
          <w:lang w:val="sq-AL"/>
        </w:rPr>
        <w:t>ë</w:t>
      </w:r>
      <w:r w:rsidRPr="00CA377F">
        <w:rPr>
          <w:rFonts w:asciiTheme="majorBidi" w:hAnsiTheme="majorBidi" w:cstheme="majorBidi"/>
          <w:lang w:val="sq-AL"/>
        </w:rPr>
        <w:t xml:space="preserve"> lidhje me k</w:t>
      </w:r>
      <w:r w:rsidR="00E40A87" w:rsidRPr="00CA377F">
        <w:rPr>
          <w:rFonts w:asciiTheme="majorBidi" w:hAnsiTheme="majorBidi" w:cstheme="majorBidi"/>
          <w:lang w:val="sq-AL"/>
        </w:rPr>
        <w:t>ë</w:t>
      </w:r>
      <w:r w:rsidRPr="00CA377F">
        <w:rPr>
          <w:rFonts w:asciiTheme="majorBidi" w:hAnsiTheme="majorBidi" w:cstheme="majorBidi"/>
          <w:lang w:val="sq-AL"/>
        </w:rPr>
        <w:t>t</w:t>
      </w:r>
      <w:r w:rsidR="00E40A87" w:rsidRPr="00CA377F">
        <w:rPr>
          <w:rFonts w:asciiTheme="majorBidi" w:hAnsiTheme="majorBidi" w:cstheme="majorBidi"/>
          <w:lang w:val="sq-AL"/>
        </w:rPr>
        <w:t>ë</w:t>
      </w:r>
      <w:r w:rsidRPr="00CA377F">
        <w:rPr>
          <w:rFonts w:asciiTheme="majorBidi" w:hAnsiTheme="majorBidi" w:cstheme="majorBidi"/>
          <w:lang w:val="sq-AL"/>
        </w:rPr>
        <w:t xml:space="preserve"> pik</w:t>
      </w:r>
      <w:r w:rsidR="00E40A87" w:rsidRPr="00CA377F">
        <w:rPr>
          <w:rFonts w:asciiTheme="majorBidi" w:hAnsiTheme="majorBidi" w:cstheme="majorBidi"/>
          <w:lang w:val="sq-AL"/>
        </w:rPr>
        <w:t>ë</w:t>
      </w:r>
      <w:r w:rsidRPr="00CA377F">
        <w:rPr>
          <w:rFonts w:asciiTheme="majorBidi" w:hAnsiTheme="majorBidi" w:cstheme="majorBidi"/>
          <w:lang w:val="sq-AL"/>
        </w:rPr>
        <w:t xml:space="preserve"> vler</w:t>
      </w:r>
      <w:r w:rsidR="00E40A87" w:rsidRPr="00CA377F">
        <w:rPr>
          <w:rFonts w:asciiTheme="majorBidi" w:hAnsiTheme="majorBidi" w:cstheme="majorBidi"/>
          <w:lang w:val="sq-AL"/>
        </w:rPr>
        <w:t>ë</w:t>
      </w:r>
      <w:r w:rsidRPr="00CA377F">
        <w:rPr>
          <w:rFonts w:asciiTheme="majorBidi" w:hAnsiTheme="majorBidi" w:cstheme="majorBidi"/>
          <w:lang w:val="sq-AL"/>
        </w:rPr>
        <w:t>sojm</w:t>
      </w:r>
      <w:r w:rsidR="00E40A87" w:rsidRPr="00CA377F">
        <w:rPr>
          <w:rFonts w:asciiTheme="majorBidi" w:hAnsiTheme="majorBidi" w:cstheme="majorBidi"/>
          <w:lang w:val="sq-AL"/>
        </w:rPr>
        <w:t>ë</w:t>
      </w:r>
      <w:r w:rsidRPr="00CA377F">
        <w:rPr>
          <w:rFonts w:asciiTheme="majorBidi" w:hAnsiTheme="majorBidi" w:cstheme="majorBidi"/>
          <w:lang w:val="sq-AL"/>
        </w:rPr>
        <w:t xml:space="preserve"> faktin se p</w:t>
      </w:r>
      <w:r w:rsidR="00E40A87" w:rsidRPr="00CA377F">
        <w:rPr>
          <w:rFonts w:asciiTheme="majorBidi" w:hAnsiTheme="majorBidi" w:cstheme="majorBidi"/>
          <w:lang w:val="sq-AL"/>
        </w:rPr>
        <w:t>ë</w:t>
      </w:r>
      <w:r w:rsidRPr="00CA377F">
        <w:rPr>
          <w:rFonts w:asciiTheme="majorBidi" w:hAnsiTheme="majorBidi" w:cstheme="majorBidi"/>
          <w:lang w:val="sq-AL"/>
        </w:rPr>
        <w:t>r t</w:t>
      </w:r>
      <w:r w:rsidR="00E40A87" w:rsidRPr="00CA377F">
        <w:rPr>
          <w:rFonts w:asciiTheme="majorBidi" w:hAnsiTheme="majorBidi" w:cstheme="majorBidi"/>
          <w:lang w:val="sq-AL"/>
        </w:rPr>
        <w:t>ë</w:t>
      </w:r>
      <w:r w:rsidRPr="00CA377F">
        <w:rPr>
          <w:rFonts w:asciiTheme="majorBidi" w:hAnsiTheme="majorBidi" w:cstheme="majorBidi"/>
          <w:lang w:val="sq-AL"/>
        </w:rPr>
        <w:t xml:space="preserve"> dh</w:t>
      </w:r>
      <w:r w:rsidR="00E40A87" w:rsidRPr="00CA377F">
        <w:rPr>
          <w:rFonts w:asciiTheme="majorBidi" w:hAnsiTheme="majorBidi" w:cstheme="majorBidi"/>
          <w:lang w:val="sq-AL"/>
        </w:rPr>
        <w:t>ë</w:t>
      </w:r>
      <w:r w:rsidRPr="00CA377F">
        <w:rPr>
          <w:rFonts w:asciiTheme="majorBidi" w:hAnsiTheme="majorBidi" w:cstheme="majorBidi"/>
          <w:lang w:val="sq-AL"/>
        </w:rPr>
        <w:t xml:space="preserve">nat e raportuara nga Ministria e </w:t>
      </w:r>
      <w:r w:rsidR="00D61594" w:rsidRPr="00CA377F">
        <w:rPr>
          <w:rFonts w:asciiTheme="majorBidi" w:hAnsiTheme="majorBidi" w:cstheme="majorBidi"/>
          <w:lang w:val="sq-AL"/>
        </w:rPr>
        <w:t>Financave dhe Ekonomis</w:t>
      </w:r>
      <w:r w:rsidR="00CA377F">
        <w:rPr>
          <w:rFonts w:asciiTheme="majorBidi" w:hAnsiTheme="majorBidi" w:cstheme="majorBidi"/>
          <w:lang w:val="sq-AL"/>
        </w:rPr>
        <w:t>ë</w:t>
      </w:r>
      <w:r w:rsidR="00D61594" w:rsidRPr="00CA377F">
        <w:rPr>
          <w:rFonts w:asciiTheme="majorBidi" w:hAnsiTheme="majorBidi" w:cstheme="majorBidi"/>
          <w:lang w:val="sq-AL"/>
        </w:rPr>
        <w:t xml:space="preserve"> </w:t>
      </w:r>
      <w:r w:rsidRPr="00CA377F">
        <w:rPr>
          <w:rFonts w:asciiTheme="majorBidi" w:hAnsiTheme="majorBidi" w:cstheme="majorBidi"/>
          <w:lang w:val="sq-AL"/>
        </w:rPr>
        <w:t xml:space="preserve"> dhe t</w:t>
      </w:r>
      <w:r w:rsidR="00E40A87" w:rsidRPr="00CA377F">
        <w:rPr>
          <w:rFonts w:asciiTheme="majorBidi" w:hAnsiTheme="majorBidi" w:cstheme="majorBidi"/>
          <w:lang w:val="sq-AL"/>
        </w:rPr>
        <w:t>ë</w:t>
      </w:r>
      <w:r w:rsidRPr="00CA377F">
        <w:rPr>
          <w:rFonts w:asciiTheme="majorBidi" w:hAnsiTheme="majorBidi" w:cstheme="majorBidi"/>
          <w:lang w:val="sq-AL"/>
        </w:rPr>
        <w:t xml:space="preserve"> dh</w:t>
      </w:r>
      <w:r w:rsidR="00E40A87" w:rsidRPr="00CA377F">
        <w:rPr>
          <w:rFonts w:asciiTheme="majorBidi" w:hAnsiTheme="majorBidi" w:cstheme="majorBidi"/>
          <w:lang w:val="sq-AL"/>
        </w:rPr>
        <w:t>ë</w:t>
      </w:r>
      <w:r w:rsidRPr="00CA377F">
        <w:rPr>
          <w:rFonts w:asciiTheme="majorBidi" w:hAnsiTheme="majorBidi" w:cstheme="majorBidi"/>
          <w:lang w:val="sq-AL"/>
        </w:rPr>
        <w:t>nat e siguruara nga Sistemi Financiar Informatik i Qeverisë, p</w:t>
      </w:r>
      <w:r w:rsidR="00E40A87" w:rsidRPr="00CA377F">
        <w:rPr>
          <w:rFonts w:asciiTheme="majorBidi" w:hAnsiTheme="majorBidi" w:cstheme="majorBidi"/>
          <w:lang w:val="sq-AL"/>
        </w:rPr>
        <w:t>ë</w:t>
      </w:r>
      <w:r w:rsidRPr="00CA377F">
        <w:rPr>
          <w:rFonts w:asciiTheme="majorBidi" w:hAnsiTheme="majorBidi" w:cstheme="majorBidi"/>
          <w:lang w:val="sq-AL"/>
        </w:rPr>
        <w:t>r viti</w:t>
      </w:r>
      <w:r w:rsidR="0050662B" w:rsidRPr="00CA377F">
        <w:rPr>
          <w:rFonts w:asciiTheme="majorBidi" w:hAnsiTheme="majorBidi" w:cstheme="majorBidi"/>
          <w:lang w:val="sq-AL"/>
        </w:rPr>
        <w:t>n</w:t>
      </w:r>
      <w:r w:rsidRPr="00CA377F">
        <w:rPr>
          <w:rFonts w:asciiTheme="majorBidi" w:hAnsiTheme="majorBidi" w:cstheme="majorBidi"/>
          <w:lang w:val="sq-AL"/>
        </w:rPr>
        <w:t xml:space="preserve"> </w:t>
      </w:r>
      <w:r w:rsidR="00D10880" w:rsidRPr="00CA377F">
        <w:rPr>
          <w:rFonts w:asciiTheme="majorBidi" w:hAnsiTheme="majorBidi" w:cstheme="majorBidi"/>
          <w:lang w:val="sq-AL"/>
        </w:rPr>
        <w:t>2019</w:t>
      </w:r>
      <w:r w:rsidRPr="00CA377F">
        <w:rPr>
          <w:rFonts w:asciiTheme="majorBidi" w:hAnsiTheme="majorBidi" w:cstheme="majorBidi"/>
          <w:lang w:val="sq-AL"/>
        </w:rPr>
        <w:t xml:space="preserve"> nuk ka diferenca të planit t</w:t>
      </w:r>
      <w:r w:rsidR="00E40A87" w:rsidRPr="00CA377F">
        <w:rPr>
          <w:rFonts w:asciiTheme="majorBidi" w:hAnsiTheme="majorBidi" w:cstheme="majorBidi"/>
          <w:lang w:val="sq-AL"/>
        </w:rPr>
        <w:t>ë</w:t>
      </w:r>
      <w:r w:rsidRPr="00CA377F">
        <w:rPr>
          <w:rFonts w:asciiTheme="majorBidi" w:hAnsiTheme="majorBidi" w:cstheme="majorBidi"/>
          <w:lang w:val="sq-AL"/>
        </w:rPr>
        <w:t xml:space="preserve"> buxhetit apo realizimit faktik për shpenzimet korente</w:t>
      </w:r>
      <w:r w:rsidR="005424DB">
        <w:rPr>
          <w:rFonts w:asciiTheme="majorBidi" w:hAnsiTheme="majorBidi" w:cstheme="majorBidi"/>
          <w:lang w:val="sq-AL"/>
        </w:rPr>
        <w:t>, por ka disa mosp</w:t>
      </w:r>
      <w:r w:rsidR="00CA7A15">
        <w:rPr>
          <w:rFonts w:asciiTheme="majorBidi" w:hAnsiTheme="majorBidi" w:cstheme="majorBidi"/>
          <w:lang w:val="sq-AL"/>
        </w:rPr>
        <w:t>ë</w:t>
      </w:r>
      <w:r w:rsidR="005424DB">
        <w:rPr>
          <w:rFonts w:asciiTheme="majorBidi" w:hAnsiTheme="majorBidi" w:cstheme="majorBidi"/>
          <w:lang w:val="sq-AL"/>
        </w:rPr>
        <w:t>rputhje, siçu theksua m</w:t>
      </w:r>
      <w:r w:rsidR="00CA7A15">
        <w:rPr>
          <w:rFonts w:asciiTheme="majorBidi" w:hAnsiTheme="majorBidi" w:cstheme="majorBidi"/>
          <w:lang w:val="sq-AL"/>
        </w:rPr>
        <w:t>ë</w:t>
      </w:r>
      <w:r w:rsidR="005424DB">
        <w:rPr>
          <w:rFonts w:asciiTheme="majorBidi" w:hAnsiTheme="majorBidi" w:cstheme="majorBidi"/>
          <w:lang w:val="sq-AL"/>
        </w:rPr>
        <w:t xml:space="preserve"> lart p</w:t>
      </w:r>
      <w:r w:rsidR="00CA7A15">
        <w:rPr>
          <w:rFonts w:asciiTheme="majorBidi" w:hAnsiTheme="majorBidi" w:cstheme="majorBidi"/>
          <w:lang w:val="sq-AL"/>
        </w:rPr>
        <w:t>ë</w:t>
      </w:r>
      <w:r w:rsidR="005424DB">
        <w:rPr>
          <w:rFonts w:asciiTheme="majorBidi" w:hAnsiTheme="majorBidi" w:cstheme="majorBidi"/>
          <w:lang w:val="sq-AL"/>
        </w:rPr>
        <w:t>r shpenzimet kapitale.</w:t>
      </w:r>
      <w:r w:rsidRPr="00CA377F">
        <w:rPr>
          <w:rFonts w:asciiTheme="majorBidi" w:hAnsiTheme="majorBidi" w:cstheme="majorBidi"/>
          <w:lang w:val="sq-AL"/>
        </w:rPr>
        <w:t xml:space="preserve"> </w:t>
      </w:r>
    </w:p>
    <w:p w:rsidR="00E11D8F" w:rsidRPr="00CA377F" w:rsidRDefault="00E11D8F" w:rsidP="008425DD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</w:p>
    <w:p w:rsidR="005424DB" w:rsidRDefault="00E11D8F" w:rsidP="008425DD">
      <w:pPr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CA377F">
        <w:rPr>
          <w:rFonts w:asciiTheme="majorBidi" w:hAnsiTheme="majorBidi" w:cstheme="majorBidi"/>
          <w:lang w:val="sq-AL"/>
        </w:rPr>
        <w:lastRenderedPageBreak/>
        <w:t xml:space="preserve">Nga të dhënat e Sistemit Informatik Financiar të Qeverisë </w:t>
      </w:r>
      <w:r w:rsidR="005424DB">
        <w:rPr>
          <w:rFonts w:asciiTheme="majorBidi" w:hAnsiTheme="majorBidi" w:cstheme="majorBidi"/>
          <w:lang w:val="sq-AL"/>
        </w:rPr>
        <w:t>dhe raportit t</w:t>
      </w:r>
      <w:r w:rsidR="00CA7A15">
        <w:rPr>
          <w:rFonts w:asciiTheme="majorBidi" w:hAnsiTheme="majorBidi" w:cstheme="majorBidi"/>
          <w:lang w:val="sq-AL"/>
        </w:rPr>
        <w:t>ë</w:t>
      </w:r>
      <w:r w:rsidR="005424DB">
        <w:rPr>
          <w:rFonts w:asciiTheme="majorBidi" w:hAnsiTheme="majorBidi" w:cstheme="majorBidi"/>
          <w:lang w:val="sq-AL"/>
        </w:rPr>
        <w:t xml:space="preserve"> paraqitur nga ministria </w:t>
      </w:r>
      <w:r w:rsidRPr="00CA377F">
        <w:rPr>
          <w:rFonts w:asciiTheme="majorBidi" w:hAnsiTheme="majorBidi" w:cstheme="majorBidi"/>
          <w:lang w:val="sq-AL"/>
        </w:rPr>
        <w:t>konstatojmë se p</w:t>
      </w:r>
      <w:r w:rsidR="00E40A87" w:rsidRPr="00CA377F">
        <w:rPr>
          <w:rFonts w:asciiTheme="majorBidi" w:hAnsiTheme="majorBidi" w:cstheme="majorBidi"/>
          <w:lang w:val="sq-AL"/>
        </w:rPr>
        <w:t>ë</w:t>
      </w:r>
      <w:r w:rsidRPr="00CA377F">
        <w:rPr>
          <w:rFonts w:asciiTheme="majorBidi" w:hAnsiTheme="majorBidi" w:cstheme="majorBidi"/>
          <w:lang w:val="sq-AL"/>
        </w:rPr>
        <w:t xml:space="preserve">r </w:t>
      </w:r>
      <w:r w:rsidR="0050662B" w:rsidRPr="00CA377F">
        <w:rPr>
          <w:rFonts w:asciiTheme="majorBidi" w:hAnsiTheme="majorBidi" w:cstheme="majorBidi"/>
          <w:lang w:val="sq-AL"/>
        </w:rPr>
        <w:t xml:space="preserve">vitin 2019 </w:t>
      </w:r>
      <w:r w:rsidRPr="00CA377F">
        <w:rPr>
          <w:rFonts w:asciiTheme="majorBidi" w:hAnsiTheme="majorBidi" w:cstheme="majorBidi"/>
          <w:lang w:val="sq-AL"/>
        </w:rPr>
        <w:t xml:space="preserve">për këtë ministri janë realizuar të ardhura jashtë limitit në masën </w:t>
      </w:r>
      <w:r w:rsidR="005424DB">
        <w:rPr>
          <w:rFonts w:asciiTheme="majorBidi" w:hAnsiTheme="majorBidi" w:cstheme="majorBidi"/>
          <w:lang w:val="sq-AL"/>
        </w:rPr>
        <w:t xml:space="preserve">871 </w:t>
      </w:r>
      <w:bookmarkStart w:id="0" w:name="_GoBack"/>
      <w:r w:rsidR="005424DB">
        <w:rPr>
          <w:rFonts w:asciiTheme="majorBidi" w:hAnsiTheme="majorBidi" w:cstheme="majorBidi"/>
          <w:lang w:val="sq-AL"/>
        </w:rPr>
        <w:t>277</w:t>
      </w:r>
      <w:r w:rsidR="008B10C5" w:rsidRPr="00CA377F">
        <w:rPr>
          <w:rFonts w:asciiTheme="majorBidi" w:hAnsiTheme="majorBidi" w:cstheme="majorBidi"/>
          <w:lang w:val="sq-AL"/>
        </w:rPr>
        <w:t xml:space="preserve"> mij</w:t>
      </w:r>
      <w:r w:rsidR="008F2E86" w:rsidRPr="00CA377F">
        <w:rPr>
          <w:rFonts w:asciiTheme="majorBidi" w:hAnsiTheme="majorBidi" w:cstheme="majorBidi"/>
          <w:lang w:val="sq-AL"/>
        </w:rPr>
        <w:t>ë</w:t>
      </w:r>
      <w:r w:rsidR="005424DB">
        <w:rPr>
          <w:rFonts w:asciiTheme="majorBidi" w:hAnsiTheme="majorBidi" w:cstheme="majorBidi"/>
          <w:lang w:val="sq-AL"/>
        </w:rPr>
        <w:t xml:space="preserve"> lekë, respektivisht </w:t>
      </w:r>
      <w:r w:rsidR="00CA7A15">
        <w:rPr>
          <w:rFonts w:asciiTheme="majorBidi" w:hAnsiTheme="majorBidi" w:cstheme="majorBidi"/>
          <w:lang w:val="sq-AL"/>
        </w:rPr>
        <w:t>638 443</w:t>
      </w:r>
      <w:r w:rsidR="005424DB" w:rsidRPr="00CA377F">
        <w:rPr>
          <w:rFonts w:asciiTheme="majorBidi" w:hAnsiTheme="majorBidi" w:cstheme="majorBidi"/>
          <w:lang w:val="sq-AL"/>
        </w:rPr>
        <w:t xml:space="preserve"> mijë</w:t>
      </w:r>
      <w:r w:rsidR="005424DB">
        <w:rPr>
          <w:rFonts w:asciiTheme="majorBidi" w:hAnsiTheme="majorBidi" w:cstheme="majorBidi"/>
          <w:lang w:val="sq-AL"/>
        </w:rPr>
        <w:t xml:space="preserve"> lekë</w:t>
      </w:r>
      <w:r w:rsidR="005424DB" w:rsidRPr="005424DB">
        <w:rPr>
          <w:color w:val="000000"/>
          <w:sz w:val="22"/>
          <w:szCs w:val="22"/>
        </w:rPr>
        <w:t xml:space="preserve"> </w:t>
      </w:r>
      <w:proofErr w:type="spellStart"/>
      <w:r w:rsidR="005424DB">
        <w:rPr>
          <w:color w:val="000000"/>
          <w:sz w:val="22"/>
          <w:szCs w:val="22"/>
        </w:rPr>
        <w:t>n</w:t>
      </w:r>
      <w:r w:rsidR="00CA7A15">
        <w:rPr>
          <w:color w:val="000000"/>
          <w:sz w:val="22"/>
          <w:szCs w:val="22"/>
        </w:rPr>
        <w:t>ë</w:t>
      </w:r>
      <w:proofErr w:type="spellEnd"/>
      <w:r w:rsidR="005424DB">
        <w:rPr>
          <w:color w:val="000000"/>
          <w:sz w:val="22"/>
          <w:szCs w:val="22"/>
        </w:rPr>
        <w:t xml:space="preserve"> </w:t>
      </w:r>
      <w:proofErr w:type="spellStart"/>
      <w:r w:rsidR="005424DB">
        <w:rPr>
          <w:color w:val="000000"/>
          <w:sz w:val="22"/>
          <w:szCs w:val="22"/>
        </w:rPr>
        <w:t>programin</w:t>
      </w:r>
      <w:proofErr w:type="spellEnd"/>
      <w:r w:rsidR="005424DB">
        <w:rPr>
          <w:color w:val="000000"/>
          <w:sz w:val="22"/>
          <w:szCs w:val="22"/>
        </w:rPr>
        <w:t xml:space="preserve"> </w:t>
      </w:r>
      <w:r w:rsidR="00CA7A15">
        <w:rPr>
          <w:color w:val="000000"/>
          <w:sz w:val="22"/>
          <w:szCs w:val="22"/>
        </w:rPr>
        <w:t>“</w:t>
      </w:r>
      <w:proofErr w:type="spellStart"/>
      <w:r w:rsidR="005424DB" w:rsidRPr="005424DB">
        <w:rPr>
          <w:color w:val="000000"/>
          <w:sz w:val="22"/>
          <w:szCs w:val="22"/>
        </w:rPr>
        <w:t>Planifikimi</w:t>
      </w:r>
      <w:proofErr w:type="spellEnd"/>
      <w:r w:rsidR="005424DB" w:rsidRPr="005424DB">
        <w:rPr>
          <w:color w:val="000000"/>
          <w:sz w:val="22"/>
          <w:szCs w:val="22"/>
        </w:rPr>
        <w:t xml:space="preserve">, </w:t>
      </w:r>
      <w:proofErr w:type="spellStart"/>
      <w:r w:rsidR="005424DB" w:rsidRPr="005424DB">
        <w:rPr>
          <w:color w:val="000000"/>
          <w:sz w:val="22"/>
          <w:szCs w:val="22"/>
        </w:rPr>
        <w:t>Menaxhimi</w:t>
      </w:r>
      <w:proofErr w:type="spellEnd"/>
      <w:r w:rsidR="005424DB" w:rsidRPr="005424DB">
        <w:rPr>
          <w:color w:val="000000"/>
          <w:sz w:val="22"/>
          <w:szCs w:val="22"/>
        </w:rPr>
        <w:t xml:space="preserve"> </w:t>
      </w:r>
      <w:proofErr w:type="spellStart"/>
      <w:r w:rsidR="005424DB" w:rsidRPr="005424DB">
        <w:rPr>
          <w:color w:val="000000"/>
          <w:sz w:val="22"/>
          <w:szCs w:val="22"/>
        </w:rPr>
        <w:t>dhe</w:t>
      </w:r>
      <w:proofErr w:type="spellEnd"/>
      <w:r w:rsidR="005424DB" w:rsidRPr="005424DB">
        <w:rPr>
          <w:color w:val="000000"/>
          <w:sz w:val="22"/>
          <w:szCs w:val="22"/>
        </w:rPr>
        <w:t xml:space="preserve"> </w:t>
      </w:r>
      <w:bookmarkEnd w:id="0"/>
      <w:proofErr w:type="spellStart"/>
      <w:r w:rsidR="005424DB" w:rsidRPr="005424DB">
        <w:rPr>
          <w:color w:val="000000"/>
          <w:sz w:val="22"/>
          <w:szCs w:val="22"/>
        </w:rPr>
        <w:t>Administrimi</w:t>
      </w:r>
      <w:proofErr w:type="spellEnd"/>
      <w:r w:rsidR="00CA7A15">
        <w:rPr>
          <w:color w:val="000000"/>
          <w:sz w:val="22"/>
          <w:szCs w:val="22"/>
        </w:rPr>
        <w:t xml:space="preserve">”, </w:t>
      </w:r>
      <w:r w:rsidR="00CA7A15">
        <w:rPr>
          <w:rFonts w:asciiTheme="majorBidi" w:hAnsiTheme="majorBidi" w:cstheme="majorBidi"/>
          <w:lang w:val="sq-AL"/>
        </w:rPr>
        <w:t xml:space="preserve">219 341 </w:t>
      </w:r>
      <w:r w:rsidR="00CA7A15" w:rsidRPr="00CA377F">
        <w:rPr>
          <w:rFonts w:asciiTheme="majorBidi" w:hAnsiTheme="majorBidi" w:cstheme="majorBidi"/>
          <w:lang w:val="sq-AL"/>
        </w:rPr>
        <w:t>mijë</w:t>
      </w:r>
      <w:r w:rsidR="00CA7A15">
        <w:rPr>
          <w:rFonts w:asciiTheme="majorBidi" w:hAnsiTheme="majorBidi" w:cstheme="majorBidi"/>
          <w:lang w:val="sq-AL"/>
        </w:rPr>
        <w:t xml:space="preserve"> lekë </w:t>
      </w:r>
      <w:proofErr w:type="spellStart"/>
      <w:r w:rsidR="00CA7A15">
        <w:rPr>
          <w:color w:val="000000"/>
          <w:sz w:val="22"/>
          <w:szCs w:val="22"/>
        </w:rPr>
        <w:t>në</w:t>
      </w:r>
      <w:proofErr w:type="spellEnd"/>
      <w:r w:rsidR="00CA7A15">
        <w:rPr>
          <w:color w:val="000000"/>
          <w:sz w:val="22"/>
          <w:szCs w:val="22"/>
        </w:rPr>
        <w:t xml:space="preserve"> </w:t>
      </w:r>
      <w:proofErr w:type="spellStart"/>
      <w:r w:rsidR="00CA7A15">
        <w:rPr>
          <w:color w:val="000000"/>
          <w:sz w:val="22"/>
          <w:szCs w:val="22"/>
        </w:rPr>
        <w:t>programin</w:t>
      </w:r>
      <w:proofErr w:type="spellEnd"/>
      <w:r w:rsidR="00CA7A15">
        <w:rPr>
          <w:color w:val="000000"/>
          <w:sz w:val="22"/>
          <w:szCs w:val="22"/>
        </w:rPr>
        <w:t xml:space="preserve"> “</w:t>
      </w:r>
      <w:proofErr w:type="spellStart"/>
      <w:r w:rsidR="00CA7A15" w:rsidRPr="00CA7A15">
        <w:rPr>
          <w:color w:val="000000"/>
          <w:sz w:val="22"/>
          <w:szCs w:val="22"/>
        </w:rPr>
        <w:t>Menaxhimi</w:t>
      </w:r>
      <w:proofErr w:type="spellEnd"/>
      <w:r w:rsidR="00CA7A15" w:rsidRPr="00CA7A15">
        <w:rPr>
          <w:color w:val="000000"/>
          <w:sz w:val="22"/>
          <w:szCs w:val="22"/>
        </w:rPr>
        <w:t xml:space="preserve"> i </w:t>
      </w:r>
      <w:proofErr w:type="spellStart"/>
      <w:r w:rsidR="00CA7A15" w:rsidRPr="00CA7A15">
        <w:rPr>
          <w:color w:val="000000"/>
          <w:sz w:val="22"/>
          <w:szCs w:val="22"/>
        </w:rPr>
        <w:t>të</w:t>
      </w:r>
      <w:proofErr w:type="spellEnd"/>
      <w:r w:rsidR="00CA7A15" w:rsidRPr="00CA7A15">
        <w:rPr>
          <w:color w:val="000000"/>
          <w:sz w:val="22"/>
          <w:szCs w:val="22"/>
        </w:rPr>
        <w:t xml:space="preserve"> </w:t>
      </w:r>
      <w:proofErr w:type="spellStart"/>
      <w:r w:rsidR="00CA7A15" w:rsidRPr="00CA7A15">
        <w:rPr>
          <w:color w:val="000000"/>
          <w:sz w:val="22"/>
          <w:szCs w:val="22"/>
        </w:rPr>
        <w:t>Ardhurave</w:t>
      </w:r>
      <w:proofErr w:type="spellEnd"/>
      <w:r w:rsidR="00CA7A15" w:rsidRPr="00CA7A15">
        <w:rPr>
          <w:color w:val="000000"/>
          <w:sz w:val="22"/>
          <w:szCs w:val="22"/>
        </w:rPr>
        <w:t xml:space="preserve"> </w:t>
      </w:r>
      <w:proofErr w:type="spellStart"/>
      <w:r w:rsidR="00CA7A15" w:rsidRPr="00CA7A15">
        <w:rPr>
          <w:color w:val="000000"/>
          <w:sz w:val="22"/>
          <w:szCs w:val="22"/>
        </w:rPr>
        <w:t>Doganore</w:t>
      </w:r>
      <w:proofErr w:type="spellEnd"/>
      <w:r w:rsidR="00CA7A15">
        <w:rPr>
          <w:color w:val="000000"/>
          <w:sz w:val="22"/>
          <w:szCs w:val="22"/>
        </w:rPr>
        <w:t xml:space="preserve">”  </w:t>
      </w:r>
      <w:proofErr w:type="spellStart"/>
      <w:r w:rsidR="00CA7A15">
        <w:rPr>
          <w:color w:val="000000"/>
          <w:sz w:val="22"/>
          <w:szCs w:val="22"/>
        </w:rPr>
        <w:t>dhe</w:t>
      </w:r>
      <w:proofErr w:type="spellEnd"/>
      <w:r w:rsidR="00CA7A15">
        <w:rPr>
          <w:color w:val="000000"/>
          <w:sz w:val="22"/>
          <w:szCs w:val="22"/>
        </w:rPr>
        <w:t xml:space="preserve"> 13 493 </w:t>
      </w:r>
      <w:r w:rsidR="00CA7A15" w:rsidRPr="00CA377F">
        <w:rPr>
          <w:rFonts w:asciiTheme="majorBidi" w:hAnsiTheme="majorBidi" w:cstheme="majorBidi"/>
          <w:lang w:val="sq-AL"/>
        </w:rPr>
        <w:t>mijë</w:t>
      </w:r>
      <w:r w:rsidR="00CA7A15">
        <w:rPr>
          <w:rFonts w:asciiTheme="majorBidi" w:hAnsiTheme="majorBidi" w:cstheme="majorBidi"/>
          <w:lang w:val="sq-AL"/>
        </w:rPr>
        <w:t xml:space="preserve"> lekë në programin “</w:t>
      </w:r>
      <w:r w:rsidR="00CA7A15" w:rsidRPr="00CA7A15">
        <w:rPr>
          <w:rFonts w:asciiTheme="majorBidi" w:hAnsiTheme="majorBidi" w:cstheme="majorBidi"/>
          <w:lang w:val="sq-AL"/>
        </w:rPr>
        <w:t>Mbështetje për Mbikq</w:t>
      </w:r>
      <w:r w:rsidR="00CA7A15">
        <w:rPr>
          <w:rFonts w:asciiTheme="majorBidi" w:hAnsiTheme="majorBidi" w:cstheme="majorBidi"/>
          <w:lang w:val="sq-AL"/>
        </w:rPr>
        <w:t>yrjen e</w:t>
      </w:r>
      <w:r w:rsidR="00CA7A15" w:rsidRPr="00CA7A15">
        <w:rPr>
          <w:rFonts w:asciiTheme="majorBidi" w:hAnsiTheme="majorBidi" w:cstheme="majorBidi"/>
          <w:lang w:val="sq-AL"/>
        </w:rPr>
        <w:t xml:space="preserve"> Tregut, Infrast</w:t>
      </w:r>
      <w:r w:rsidR="00CA7A15">
        <w:rPr>
          <w:rFonts w:asciiTheme="majorBidi" w:hAnsiTheme="majorBidi" w:cstheme="majorBidi"/>
          <w:lang w:val="sq-AL"/>
        </w:rPr>
        <w:t>ruktura</w:t>
      </w:r>
      <w:r w:rsidR="00CA7A15" w:rsidRPr="00CA7A15">
        <w:rPr>
          <w:rFonts w:asciiTheme="majorBidi" w:hAnsiTheme="majorBidi" w:cstheme="majorBidi"/>
          <w:lang w:val="sq-AL"/>
        </w:rPr>
        <w:t xml:space="preserve"> e Cil</w:t>
      </w:r>
      <w:r w:rsidR="00CA7A15">
        <w:rPr>
          <w:rFonts w:asciiTheme="majorBidi" w:hAnsiTheme="majorBidi" w:cstheme="majorBidi"/>
          <w:lang w:val="sq-AL"/>
        </w:rPr>
        <w:t>ësisë</w:t>
      </w:r>
      <w:r w:rsidR="00CA7A15" w:rsidRPr="00CA7A15">
        <w:rPr>
          <w:rFonts w:asciiTheme="majorBidi" w:hAnsiTheme="majorBidi" w:cstheme="majorBidi"/>
          <w:lang w:val="sq-AL"/>
        </w:rPr>
        <w:t xml:space="preserve"> dhe Pron</w:t>
      </w:r>
      <w:r w:rsidR="00CA7A15">
        <w:rPr>
          <w:rFonts w:asciiTheme="majorBidi" w:hAnsiTheme="majorBidi" w:cstheme="majorBidi"/>
          <w:lang w:val="sq-AL"/>
        </w:rPr>
        <w:t>ësia</w:t>
      </w:r>
      <w:r w:rsidR="00CA7A15" w:rsidRPr="00CA7A15">
        <w:rPr>
          <w:rFonts w:asciiTheme="majorBidi" w:hAnsiTheme="majorBidi" w:cstheme="majorBidi"/>
          <w:lang w:val="sq-AL"/>
        </w:rPr>
        <w:t xml:space="preserve"> Industr</w:t>
      </w:r>
      <w:r w:rsidR="00CA7A15">
        <w:rPr>
          <w:rFonts w:asciiTheme="majorBidi" w:hAnsiTheme="majorBidi" w:cstheme="majorBidi"/>
          <w:lang w:val="sq-AL"/>
        </w:rPr>
        <w:t>iale”</w:t>
      </w:r>
      <w:r w:rsidR="00CA7A15" w:rsidRPr="00CA7A15">
        <w:rPr>
          <w:rFonts w:asciiTheme="majorBidi" w:hAnsiTheme="majorBidi" w:cstheme="majorBidi"/>
          <w:lang w:val="sq-AL"/>
        </w:rPr>
        <w:t>.</w:t>
      </w:r>
    </w:p>
    <w:p w:rsidR="00CA7A15" w:rsidRPr="005424DB" w:rsidRDefault="00CA7A15" w:rsidP="008425DD">
      <w:pPr>
        <w:spacing w:line="276" w:lineRule="auto"/>
        <w:jc w:val="both"/>
        <w:rPr>
          <w:color w:val="000000"/>
          <w:sz w:val="22"/>
          <w:szCs w:val="22"/>
        </w:rPr>
      </w:pPr>
    </w:p>
    <w:p w:rsidR="003A4A50" w:rsidRPr="00CA377F" w:rsidRDefault="003A4A50" w:rsidP="008425DD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360" w:firstLine="0"/>
        <w:jc w:val="both"/>
        <w:rPr>
          <w:lang w:val="sq-AL"/>
        </w:rPr>
      </w:pPr>
      <w:r w:rsidRPr="00CA377F">
        <w:rPr>
          <w:b/>
          <w:lang w:val="sq-AL"/>
        </w:rPr>
        <w:t>Performanca dhe statusi i produkteve të disa programeve kryesore.</w:t>
      </w:r>
    </w:p>
    <w:p w:rsidR="008B10C5" w:rsidRPr="00CA377F" w:rsidRDefault="008B10C5" w:rsidP="008425DD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8B10C5" w:rsidRPr="00CA377F" w:rsidRDefault="008B60F0" w:rsidP="008425DD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>
        <w:rPr>
          <w:rFonts w:asciiTheme="majorBidi" w:hAnsiTheme="majorBidi" w:cstheme="majorBidi"/>
          <w:bCs/>
          <w:lang w:val="sq-AL"/>
        </w:rPr>
        <w:t>N</w:t>
      </w:r>
      <w:r w:rsidR="001A0E38" w:rsidRPr="00CA377F">
        <w:rPr>
          <w:rFonts w:asciiTheme="majorBidi" w:hAnsiTheme="majorBidi" w:cstheme="majorBidi"/>
          <w:bCs/>
          <w:lang w:val="sq-AL"/>
        </w:rPr>
        <w:t xml:space="preserve">ë </w:t>
      </w:r>
      <w:r w:rsidR="008B10C5" w:rsidRPr="00CA377F">
        <w:rPr>
          <w:rFonts w:asciiTheme="majorBidi" w:hAnsiTheme="majorBidi" w:cstheme="majorBidi"/>
          <w:bCs/>
          <w:lang w:val="sq-AL"/>
        </w:rPr>
        <w:t>p</w:t>
      </w:r>
      <w:r w:rsidR="001A0E38" w:rsidRPr="00CA377F">
        <w:rPr>
          <w:rFonts w:asciiTheme="majorBidi" w:hAnsiTheme="majorBidi" w:cstheme="majorBidi"/>
          <w:bCs/>
          <w:lang w:val="sq-AL"/>
        </w:rPr>
        <w:t>rogramin “</w:t>
      </w:r>
      <w:proofErr w:type="spellStart"/>
      <w:r w:rsidRPr="00CA7A15">
        <w:rPr>
          <w:color w:val="000000"/>
          <w:sz w:val="22"/>
          <w:szCs w:val="22"/>
        </w:rPr>
        <w:t>Menaxhimi</w:t>
      </w:r>
      <w:proofErr w:type="spellEnd"/>
      <w:r w:rsidRPr="00CA7A15">
        <w:rPr>
          <w:color w:val="000000"/>
          <w:sz w:val="22"/>
          <w:szCs w:val="22"/>
        </w:rPr>
        <w:t xml:space="preserve"> i </w:t>
      </w:r>
      <w:proofErr w:type="spellStart"/>
      <w:r w:rsidRPr="00CA7A15">
        <w:rPr>
          <w:color w:val="000000"/>
          <w:sz w:val="22"/>
          <w:szCs w:val="22"/>
        </w:rPr>
        <w:t>të</w:t>
      </w:r>
      <w:proofErr w:type="spellEnd"/>
      <w:r w:rsidRPr="00CA7A15">
        <w:rPr>
          <w:color w:val="000000"/>
          <w:sz w:val="22"/>
          <w:szCs w:val="22"/>
        </w:rPr>
        <w:t xml:space="preserve"> </w:t>
      </w:r>
      <w:proofErr w:type="spellStart"/>
      <w:r w:rsidRPr="00CA7A15">
        <w:rPr>
          <w:color w:val="000000"/>
          <w:sz w:val="22"/>
          <w:szCs w:val="22"/>
        </w:rPr>
        <w:t>Ardhurave</w:t>
      </w:r>
      <w:proofErr w:type="spellEnd"/>
      <w:r w:rsidRPr="00CA7A15">
        <w:rPr>
          <w:color w:val="000000"/>
          <w:sz w:val="22"/>
          <w:szCs w:val="22"/>
        </w:rPr>
        <w:t xml:space="preserve"> </w:t>
      </w:r>
      <w:proofErr w:type="spellStart"/>
      <w:r w:rsidRPr="00CA7A15">
        <w:rPr>
          <w:color w:val="000000"/>
          <w:sz w:val="22"/>
          <w:szCs w:val="22"/>
        </w:rPr>
        <w:t>Doganore</w:t>
      </w:r>
      <w:proofErr w:type="spellEnd"/>
      <w:r w:rsidR="001A0E38" w:rsidRPr="00CA377F">
        <w:rPr>
          <w:rFonts w:asciiTheme="majorBidi" w:hAnsiTheme="majorBidi" w:cstheme="majorBidi"/>
          <w:bCs/>
          <w:lang w:val="sq-AL"/>
        </w:rPr>
        <w:t>”, sipas raportit të ministrisë</w:t>
      </w:r>
      <w:r w:rsidR="006462D9" w:rsidRPr="00CA377F">
        <w:rPr>
          <w:rFonts w:asciiTheme="majorBidi" w:hAnsiTheme="majorBidi" w:cstheme="majorBidi"/>
          <w:bCs/>
          <w:lang w:val="sq-AL"/>
        </w:rPr>
        <w:t xml:space="preserve"> </w:t>
      </w:r>
      <w:r>
        <w:rPr>
          <w:rFonts w:asciiTheme="majorBidi" w:hAnsiTheme="majorBidi" w:cstheme="majorBidi"/>
          <w:bCs/>
          <w:lang w:val="sq-AL"/>
        </w:rPr>
        <w:t>dhe t</w:t>
      </w:r>
      <w:r w:rsidR="008425DD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dh</w:t>
      </w:r>
      <w:r w:rsidR="008425DD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>nave t</w:t>
      </w:r>
      <w:r w:rsidR="008425DD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SIFQ </w:t>
      </w:r>
      <w:r w:rsidR="006462D9" w:rsidRPr="00CA377F">
        <w:rPr>
          <w:rFonts w:asciiTheme="majorBidi" w:hAnsiTheme="majorBidi" w:cstheme="majorBidi"/>
          <w:bCs/>
          <w:lang w:val="sq-AL"/>
        </w:rPr>
        <w:t xml:space="preserve">janë parashikuar </w:t>
      </w:r>
      <w:r>
        <w:rPr>
          <w:rFonts w:asciiTheme="majorBidi" w:hAnsiTheme="majorBidi" w:cstheme="majorBidi"/>
          <w:bCs/>
          <w:lang w:val="sq-AL"/>
        </w:rPr>
        <w:t>5</w:t>
      </w:r>
      <w:r w:rsidR="006462D9" w:rsidRPr="00CA377F">
        <w:rPr>
          <w:rFonts w:asciiTheme="majorBidi" w:hAnsiTheme="majorBidi" w:cstheme="majorBidi"/>
          <w:bCs/>
          <w:lang w:val="sq-AL"/>
        </w:rPr>
        <w:t xml:space="preserve"> produkte</w:t>
      </w:r>
      <w:r w:rsidR="008B10C5" w:rsidRPr="00CA377F">
        <w:rPr>
          <w:rFonts w:asciiTheme="majorBidi" w:hAnsiTheme="majorBidi" w:cstheme="majorBidi"/>
          <w:bCs/>
          <w:lang w:val="sq-AL"/>
        </w:rPr>
        <w:t xml:space="preserve"> </w:t>
      </w:r>
      <w:r>
        <w:rPr>
          <w:rFonts w:asciiTheme="majorBidi" w:hAnsiTheme="majorBidi" w:cstheme="majorBidi"/>
          <w:bCs/>
          <w:lang w:val="sq-AL"/>
        </w:rPr>
        <w:t>“Deklarata doganore t</w:t>
      </w:r>
      <w:r w:rsidR="008425DD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procesuara”, “Vendime gjyq</w:t>
      </w:r>
      <w:r w:rsidR="008425DD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>sore t</w:t>
      </w:r>
      <w:r w:rsidR="008425DD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ekzekutuara”, “Inspektime doganore t</w:t>
      </w:r>
      <w:r w:rsidR="008425DD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kryera”, “Hetime doganore t</w:t>
      </w:r>
      <w:r w:rsidR="008425DD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kryera”, “Sh</w:t>
      </w:r>
      <w:r w:rsidR="008425DD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>rbim skanimi” t</w:t>
      </w:r>
      <w:r w:rsidR="008425DD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cilat raportohet se jan</w:t>
      </w:r>
      <w:r w:rsidR="008425DD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realizuar plot</w:t>
      </w:r>
      <w:r w:rsidR="008425DD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>sisht dhe n</w:t>
      </w:r>
      <w:r w:rsidR="008425DD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vler</w:t>
      </w:r>
      <w:r w:rsidR="008425DD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n</w:t>
      </w:r>
      <w:r w:rsidR="008425DD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mas</w:t>
      </w:r>
      <w:r w:rsidR="008425DD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>n 97.5 p</w:t>
      </w:r>
      <w:r w:rsidR="008425DD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>rqind.</w:t>
      </w:r>
    </w:p>
    <w:p w:rsidR="001A0E38" w:rsidRPr="00CA377F" w:rsidRDefault="001A0E38" w:rsidP="008425DD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bCs/>
          <w:lang w:val="sq-AL"/>
        </w:rPr>
      </w:pPr>
    </w:p>
    <w:p w:rsidR="008B60F0" w:rsidRDefault="008B60F0" w:rsidP="008425DD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>
        <w:rPr>
          <w:rFonts w:asciiTheme="majorBidi" w:hAnsiTheme="majorBidi" w:cstheme="majorBidi"/>
          <w:bCs/>
          <w:lang w:val="sq-AL"/>
        </w:rPr>
        <w:t>N</w:t>
      </w:r>
      <w:r w:rsidRPr="00CA377F">
        <w:rPr>
          <w:rFonts w:asciiTheme="majorBidi" w:hAnsiTheme="majorBidi" w:cstheme="majorBidi"/>
          <w:bCs/>
          <w:lang w:val="sq-AL"/>
        </w:rPr>
        <w:t>ë programin “</w:t>
      </w:r>
      <w:proofErr w:type="spellStart"/>
      <w:r w:rsidRPr="00CA7A15">
        <w:rPr>
          <w:color w:val="000000"/>
          <w:sz w:val="22"/>
          <w:szCs w:val="22"/>
        </w:rPr>
        <w:t>Menaxhimi</w:t>
      </w:r>
      <w:proofErr w:type="spellEnd"/>
      <w:r w:rsidRPr="00CA7A15">
        <w:rPr>
          <w:color w:val="000000"/>
          <w:sz w:val="22"/>
          <w:szCs w:val="22"/>
        </w:rPr>
        <w:t xml:space="preserve"> i </w:t>
      </w:r>
      <w:proofErr w:type="spellStart"/>
      <w:r w:rsidRPr="00CA7A15">
        <w:rPr>
          <w:color w:val="000000"/>
          <w:sz w:val="22"/>
          <w:szCs w:val="22"/>
        </w:rPr>
        <w:t>të</w:t>
      </w:r>
      <w:proofErr w:type="spellEnd"/>
      <w:r w:rsidRPr="00CA7A15">
        <w:rPr>
          <w:color w:val="000000"/>
          <w:sz w:val="22"/>
          <w:szCs w:val="22"/>
        </w:rPr>
        <w:t xml:space="preserve"> </w:t>
      </w:r>
      <w:proofErr w:type="spellStart"/>
      <w:r w:rsidRPr="00CA7A15">
        <w:rPr>
          <w:color w:val="000000"/>
          <w:sz w:val="22"/>
          <w:szCs w:val="22"/>
        </w:rPr>
        <w:t>Ardhurave</w:t>
      </w:r>
      <w:proofErr w:type="spellEnd"/>
      <w:r w:rsidRPr="00CA7A15"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Tatim</w:t>
      </w:r>
      <w:r w:rsidRPr="00CA7A15">
        <w:rPr>
          <w:color w:val="000000"/>
          <w:sz w:val="22"/>
          <w:szCs w:val="22"/>
        </w:rPr>
        <w:t>ore</w:t>
      </w:r>
      <w:proofErr w:type="spellEnd"/>
      <w:r w:rsidRPr="00CA377F">
        <w:rPr>
          <w:rFonts w:asciiTheme="majorBidi" w:hAnsiTheme="majorBidi" w:cstheme="majorBidi"/>
          <w:bCs/>
          <w:lang w:val="sq-AL"/>
        </w:rPr>
        <w:t xml:space="preserve">”, sipas raportit të ministrisë </w:t>
      </w:r>
      <w:r>
        <w:rPr>
          <w:rFonts w:asciiTheme="majorBidi" w:hAnsiTheme="majorBidi" w:cstheme="majorBidi"/>
          <w:bCs/>
          <w:lang w:val="sq-AL"/>
        </w:rPr>
        <w:t>dhe t</w:t>
      </w:r>
      <w:r w:rsidR="008425DD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dh</w:t>
      </w:r>
      <w:r w:rsidR="008425DD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>nave t</w:t>
      </w:r>
      <w:r w:rsidR="008425DD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SIFQ </w:t>
      </w:r>
      <w:r w:rsidRPr="00CA377F">
        <w:rPr>
          <w:rFonts w:asciiTheme="majorBidi" w:hAnsiTheme="majorBidi" w:cstheme="majorBidi"/>
          <w:bCs/>
          <w:lang w:val="sq-AL"/>
        </w:rPr>
        <w:t xml:space="preserve">janë parashikuar </w:t>
      </w:r>
      <w:r>
        <w:rPr>
          <w:rFonts w:asciiTheme="majorBidi" w:hAnsiTheme="majorBidi" w:cstheme="majorBidi"/>
          <w:bCs/>
          <w:lang w:val="sq-AL"/>
        </w:rPr>
        <w:t>3</w:t>
      </w:r>
      <w:r w:rsidRPr="00CA377F">
        <w:rPr>
          <w:rFonts w:asciiTheme="majorBidi" w:hAnsiTheme="majorBidi" w:cstheme="majorBidi"/>
          <w:bCs/>
          <w:lang w:val="sq-AL"/>
        </w:rPr>
        <w:t xml:space="preserve"> produkte </w:t>
      </w:r>
      <w:r>
        <w:rPr>
          <w:rFonts w:asciiTheme="majorBidi" w:hAnsiTheme="majorBidi" w:cstheme="majorBidi"/>
          <w:bCs/>
          <w:lang w:val="sq-AL"/>
        </w:rPr>
        <w:t>“Tatimpagues t</w:t>
      </w:r>
      <w:r w:rsidR="008425DD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asistuar”, “Vendime gjyq</w:t>
      </w:r>
      <w:r w:rsidR="008425DD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>sore t</w:t>
      </w:r>
      <w:r w:rsidR="008425DD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ekzekutuara”, “Inspektime, Hetime tatimore”, t</w:t>
      </w:r>
      <w:r w:rsidR="008425DD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cilat raportohet se jan</w:t>
      </w:r>
      <w:r w:rsidR="008425DD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realizuar plot</w:t>
      </w:r>
      <w:r w:rsidR="008425DD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>sisht dhe n</w:t>
      </w:r>
      <w:r w:rsidR="008425DD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vler</w:t>
      </w:r>
      <w:r w:rsidR="008425DD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n</w:t>
      </w:r>
      <w:r w:rsidR="008425DD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 xml:space="preserve"> mas</w:t>
      </w:r>
      <w:r w:rsidR="008425DD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>n 94.3 p</w:t>
      </w:r>
      <w:r w:rsidR="008425DD">
        <w:rPr>
          <w:rFonts w:asciiTheme="majorBidi" w:hAnsiTheme="majorBidi" w:cstheme="majorBidi"/>
          <w:bCs/>
          <w:lang w:val="sq-AL"/>
        </w:rPr>
        <w:t>ë</w:t>
      </w:r>
      <w:r>
        <w:rPr>
          <w:rFonts w:asciiTheme="majorBidi" w:hAnsiTheme="majorBidi" w:cstheme="majorBidi"/>
          <w:bCs/>
          <w:lang w:val="sq-AL"/>
        </w:rPr>
        <w:t>rqind.</w:t>
      </w:r>
    </w:p>
    <w:p w:rsidR="008B60F0" w:rsidRDefault="008B60F0" w:rsidP="008425DD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8425DD" w:rsidRPr="00CA377F" w:rsidRDefault="006462D9" w:rsidP="008425DD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CA377F">
        <w:rPr>
          <w:rFonts w:asciiTheme="majorBidi" w:hAnsiTheme="majorBidi" w:cstheme="majorBidi"/>
          <w:bCs/>
          <w:lang w:val="sq-AL"/>
        </w:rPr>
        <w:t>Në Programin “</w:t>
      </w:r>
      <w:r w:rsidR="008425DD">
        <w:rPr>
          <w:rFonts w:asciiTheme="majorBidi" w:hAnsiTheme="majorBidi" w:cstheme="majorBidi"/>
          <w:bCs/>
          <w:lang w:val="sq-AL"/>
        </w:rPr>
        <w:t>Sigurimi Shoqëror</w:t>
      </w:r>
      <w:r w:rsidRPr="00CA377F">
        <w:rPr>
          <w:rFonts w:asciiTheme="majorBidi" w:hAnsiTheme="majorBidi" w:cstheme="majorBidi"/>
          <w:bCs/>
          <w:lang w:val="sq-AL"/>
        </w:rPr>
        <w:t>”</w:t>
      </w:r>
      <w:r w:rsidRPr="00CA377F">
        <w:rPr>
          <w:rFonts w:asciiTheme="majorBidi" w:hAnsiTheme="majorBidi" w:cstheme="majorBidi"/>
          <w:lang w:val="sq-AL"/>
        </w:rPr>
        <w:t xml:space="preserve">, </w:t>
      </w:r>
      <w:r w:rsidR="008425DD">
        <w:rPr>
          <w:rFonts w:asciiTheme="majorBidi" w:hAnsiTheme="majorBidi" w:cstheme="majorBidi"/>
          <w:lang w:val="sq-AL"/>
        </w:rPr>
        <w:t xml:space="preserve">që zë edhe peshën specifike më të madhe të të gjithë buxhetit faktik të MFE me 73.6 </w:t>
      </w:r>
      <w:r w:rsidR="00BF64CE" w:rsidRPr="00CA377F">
        <w:rPr>
          <w:rFonts w:asciiTheme="majorBidi" w:hAnsiTheme="majorBidi" w:cstheme="majorBidi"/>
          <w:lang w:val="sq-AL"/>
        </w:rPr>
        <w:t>ka t</w:t>
      </w:r>
      <w:r w:rsidR="0050662B" w:rsidRPr="00CA377F">
        <w:rPr>
          <w:rFonts w:asciiTheme="majorBidi" w:hAnsiTheme="majorBidi" w:cstheme="majorBidi"/>
          <w:lang w:val="sq-AL"/>
        </w:rPr>
        <w:t>ë</w:t>
      </w:r>
      <w:r w:rsidR="00BF64CE" w:rsidRPr="00CA377F">
        <w:rPr>
          <w:rFonts w:asciiTheme="majorBidi" w:hAnsiTheme="majorBidi" w:cstheme="majorBidi"/>
          <w:lang w:val="sq-AL"/>
        </w:rPr>
        <w:t xml:space="preserve"> p</w:t>
      </w:r>
      <w:r w:rsidR="0050662B" w:rsidRPr="00CA377F">
        <w:rPr>
          <w:rFonts w:asciiTheme="majorBidi" w:hAnsiTheme="majorBidi" w:cstheme="majorBidi"/>
          <w:lang w:val="sq-AL"/>
        </w:rPr>
        <w:t>ë</w:t>
      </w:r>
      <w:r w:rsidR="00BF64CE" w:rsidRPr="00CA377F">
        <w:rPr>
          <w:rFonts w:asciiTheme="majorBidi" w:hAnsiTheme="majorBidi" w:cstheme="majorBidi"/>
          <w:lang w:val="sq-AL"/>
        </w:rPr>
        <w:t>rcaktuar 3 objektiva</w:t>
      </w:r>
      <w:r w:rsidR="008425DD">
        <w:rPr>
          <w:rFonts w:asciiTheme="majorBidi" w:hAnsiTheme="majorBidi" w:cstheme="majorBidi"/>
          <w:lang w:val="sq-AL"/>
        </w:rPr>
        <w:t xml:space="preserve"> kryesorë siç janë</w:t>
      </w:r>
      <w:r w:rsidR="00BF64CE" w:rsidRPr="00CA377F">
        <w:rPr>
          <w:rFonts w:asciiTheme="majorBidi" w:hAnsiTheme="majorBidi" w:cstheme="majorBidi"/>
          <w:lang w:val="sq-AL"/>
        </w:rPr>
        <w:t xml:space="preserve"> </w:t>
      </w:r>
      <w:r w:rsidR="008425DD">
        <w:rPr>
          <w:rFonts w:asciiTheme="majorBidi" w:hAnsiTheme="majorBidi" w:cstheme="majorBidi"/>
          <w:lang w:val="sq-AL"/>
        </w:rPr>
        <w:t>*Rrritja e numrit të përfituesve dhe *Përmirësimi i shëbimeve ndaj qytetarëve, rritja e efeicencës së ISSH në menaxhimin e fondeve të skemës së sigurimit suplementar, ndërkohë që</w:t>
      </w:r>
      <w:r w:rsidR="00BF64CE" w:rsidRPr="00CA377F">
        <w:rPr>
          <w:rFonts w:asciiTheme="majorBidi" w:hAnsiTheme="majorBidi" w:cstheme="majorBidi"/>
          <w:lang w:val="sq-AL"/>
        </w:rPr>
        <w:t xml:space="preserve"> </w:t>
      </w:r>
      <w:r w:rsidRPr="00CA377F">
        <w:rPr>
          <w:rFonts w:asciiTheme="majorBidi" w:hAnsiTheme="majorBidi" w:cstheme="majorBidi"/>
          <w:lang w:val="sq-AL"/>
        </w:rPr>
        <w:t xml:space="preserve">janë parashikuar </w:t>
      </w:r>
      <w:r w:rsidR="008425DD">
        <w:rPr>
          <w:rFonts w:asciiTheme="majorBidi" w:hAnsiTheme="majorBidi" w:cstheme="majorBidi"/>
          <w:lang w:val="sq-AL"/>
        </w:rPr>
        <w:t>13</w:t>
      </w:r>
      <w:r w:rsidRPr="00CA377F">
        <w:rPr>
          <w:rFonts w:asciiTheme="majorBidi" w:hAnsiTheme="majorBidi" w:cstheme="majorBidi"/>
          <w:lang w:val="sq-AL"/>
        </w:rPr>
        <w:t xml:space="preserve"> produkte</w:t>
      </w:r>
      <w:r w:rsidR="008425DD">
        <w:rPr>
          <w:rFonts w:asciiTheme="majorBidi" w:hAnsiTheme="majorBidi" w:cstheme="majorBidi"/>
          <w:lang w:val="sq-AL"/>
        </w:rPr>
        <w:t xml:space="preserve"> të cila në përfundim të vitit 2019 janë realizuar në masën 100 përqind.</w:t>
      </w:r>
    </w:p>
    <w:p w:rsidR="00606A8A" w:rsidRPr="00CA377F" w:rsidRDefault="00606A8A" w:rsidP="008425DD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CA377F">
        <w:rPr>
          <w:rFonts w:asciiTheme="majorBidi" w:hAnsiTheme="majorBidi" w:cstheme="majorBidi"/>
          <w:lang w:val="sq-AL"/>
        </w:rPr>
        <w:t>.</w:t>
      </w:r>
    </w:p>
    <w:p w:rsidR="001A0E38" w:rsidRPr="00CA377F" w:rsidRDefault="001A0E38" w:rsidP="008425DD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</w:p>
    <w:p w:rsidR="0050662B" w:rsidRPr="00CA377F" w:rsidRDefault="0050662B" w:rsidP="008425DD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</w:p>
    <w:p w:rsidR="001A0E38" w:rsidRPr="00CA377F" w:rsidRDefault="001A0E38" w:rsidP="008425DD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360" w:firstLine="0"/>
        <w:jc w:val="both"/>
        <w:rPr>
          <w:rFonts w:asciiTheme="majorBidi" w:hAnsiTheme="majorBidi" w:cstheme="majorBidi"/>
          <w:b/>
          <w:lang w:val="sq-AL"/>
        </w:rPr>
      </w:pPr>
      <w:r w:rsidRPr="00CA377F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3A4A50" w:rsidRPr="00CA377F" w:rsidRDefault="003A4A50" w:rsidP="008425DD">
      <w:pPr>
        <w:pStyle w:val="ListParagraph"/>
        <w:numPr>
          <w:ilvl w:val="0"/>
          <w:numId w:val="3"/>
        </w:numPr>
        <w:tabs>
          <w:tab w:val="left" w:pos="450"/>
          <w:tab w:val="left" w:pos="2160"/>
        </w:tabs>
        <w:spacing w:line="276" w:lineRule="auto"/>
        <w:ind w:left="720" w:firstLine="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CA377F">
        <w:rPr>
          <w:rFonts w:asciiTheme="majorBidi" w:hAnsiTheme="majorBidi" w:cstheme="majorBidi"/>
          <w:bCs/>
          <w:sz w:val="24"/>
          <w:szCs w:val="24"/>
          <w:lang w:val="sq-AL"/>
        </w:rPr>
        <w:t>Theksojmë se paraqitja</w:t>
      </w:r>
      <w:r w:rsidRPr="00CA377F">
        <w:rPr>
          <w:rFonts w:asciiTheme="majorBidi" w:hAnsiTheme="majorBidi" w:cstheme="majorBidi"/>
          <w:sz w:val="24"/>
          <w:szCs w:val="24"/>
          <w:lang w:val="sq-AL"/>
        </w:rPr>
        <w:t xml:space="preserve"> e </w:t>
      </w:r>
      <w:r w:rsidRPr="00CA377F">
        <w:rPr>
          <w:rFonts w:asciiTheme="majorBidi" w:hAnsiTheme="majorBidi" w:cstheme="majorBidi"/>
          <w:bCs/>
          <w:sz w:val="24"/>
          <w:szCs w:val="24"/>
          <w:lang w:val="sq-AL"/>
        </w:rPr>
        <w:t>informacionit</w:t>
      </w:r>
      <w:r w:rsidRPr="00CA377F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Pr="00CA377F">
        <w:rPr>
          <w:rFonts w:asciiTheme="majorBidi" w:hAnsiTheme="majorBidi" w:cstheme="majorBidi"/>
          <w:bCs/>
          <w:sz w:val="24"/>
          <w:szCs w:val="24"/>
          <w:lang w:val="sq-AL"/>
        </w:rPr>
        <w:t xml:space="preserve">si dhe të dhënat e raportuara në raportin e monitorimit </w:t>
      </w:r>
      <w:r w:rsidRPr="00CA377F">
        <w:rPr>
          <w:rFonts w:asciiTheme="majorBidi" w:hAnsiTheme="majorBidi" w:cstheme="majorBidi"/>
          <w:sz w:val="24"/>
          <w:szCs w:val="24"/>
          <w:lang w:val="sq-AL"/>
        </w:rPr>
        <w:t>duhet të jenë në përputhje me përcaktimet e bëra në Udhëzimin nr. 22, datë 17.11.2016 “Për procedurat standarde të monitorimit të buxhetit në njësitë e Qeverisjes Qendrore”, specifikisht</w:t>
      </w:r>
      <w:r w:rsidRPr="00CA377F">
        <w:rPr>
          <w:rFonts w:asciiTheme="majorBidi" w:hAnsiTheme="majorBidi" w:cstheme="majorBidi"/>
          <w:bCs/>
          <w:sz w:val="24"/>
          <w:szCs w:val="24"/>
          <w:lang w:val="sq-AL"/>
        </w:rPr>
        <w:t xml:space="preserve"> sipas formateve të përcaktuara në paragrafin 49 dhe anekset e përcaktuara në pikën 51 të  këtij udhëzimi. </w:t>
      </w:r>
      <w:r w:rsidRPr="00CA377F">
        <w:rPr>
          <w:rFonts w:asciiTheme="majorBidi" w:hAnsiTheme="majorBidi" w:cstheme="majorBidi"/>
          <w:sz w:val="24"/>
          <w:szCs w:val="24"/>
          <w:lang w:val="sq-AL"/>
        </w:rPr>
        <w:t xml:space="preserve">Vërejmë që të dhënat e raportuara në raportin e monitorimit të Ministrisë së </w:t>
      </w:r>
      <w:r w:rsidR="00D61594" w:rsidRPr="00CA377F">
        <w:rPr>
          <w:rFonts w:asciiTheme="majorBidi" w:hAnsiTheme="majorBidi" w:cstheme="majorBidi"/>
          <w:sz w:val="24"/>
          <w:szCs w:val="24"/>
          <w:lang w:val="sq-AL"/>
        </w:rPr>
        <w:t>Financave dhe Ekonomis</w:t>
      </w:r>
      <w:r w:rsidR="00CA377F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CA377F">
        <w:rPr>
          <w:rFonts w:asciiTheme="majorBidi" w:hAnsiTheme="majorBidi" w:cstheme="majorBidi"/>
          <w:sz w:val="24"/>
          <w:szCs w:val="24"/>
          <w:lang w:val="sq-AL"/>
        </w:rPr>
        <w:t xml:space="preserve">, janë </w:t>
      </w:r>
      <w:r w:rsidR="007431D0" w:rsidRPr="00CA377F">
        <w:rPr>
          <w:rFonts w:asciiTheme="majorBidi" w:hAnsiTheme="majorBidi" w:cstheme="majorBidi"/>
          <w:sz w:val="24"/>
          <w:szCs w:val="24"/>
          <w:lang w:val="sq-AL"/>
        </w:rPr>
        <w:t>n</w:t>
      </w:r>
      <w:r w:rsidR="008F2E86" w:rsidRPr="00CA377F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7431D0" w:rsidRPr="00CA377F">
        <w:rPr>
          <w:rFonts w:asciiTheme="majorBidi" w:hAnsiTheme="majorBidi" w:cstheme="majorBidi"/>
          <w:sz w:val="24"/>
          <w:szCs w:val="24"/>
          <w:lang w:val="sq-AL"/>
        </w:rPr>
        <w:t xml:space="preserve"> p</w:t>
      </w:r>
      <w:r w:rsidR="008F2E86" w:rsidRPr="00CA377F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7431D0" w:rsidRPr="00CA377F">
        <w:rPr>
          <w:rFonts w:asciiTheme="majorBidi" w:hAnsiTheme="majorBidi" w:cstheme="majorBidi"/>
          <w:sz w:val="24"/>
          <w:szCs w:val="24"/>
          <w:lang w:val="sq-AL"/>
        </w:rPr>
        <w:t>rgjith</w:t>
      </w:r>
      <w:r w:rsidR="008F2E86" w:rsidRPr="00CA377F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7431D0" w:rsidRPr="00CA377F">
        <w:rPr>
          <w:rFonts w:asciiTheme="majorBidi" w:hAnsiTheme="majorBidi" w:cstheme="majorBidi"/>
          <w:sz w:val="24"/>
          <w:szCs w:val="24"/>
          <w:lang w:val="sq-AL"/>
        </w:rPr>
        <w:t xml:space="preserve">si </w:t>
      </w:r>
      <w:r w:rsidRPr="00CA377F">
        <w:rPr>
          <w:rFonts w:asciiTheme="majorBidi" w:hAnsiTheme="majorBidi" w:cstheme="majorBidi"/>
          <w:sz w:val="24"/>
          <w:szCs w:val="24"/>
          <w:lang w:val="sq-AL"/>
        </w:rPr>
        <w:t xml:space="preserve">sipas formateve të përcaktuara në këtë udhëzim dhe anekseve përkatëse të tij. </w:t>
      </w:r>
    </w:p>
    <w:p w:rsidR="003A4A50" w:rsidRPr="00CA377F" w:rsidRDefault="003A4A50" w:rsidP="008425DD">
      <w:pPr>
        <w:pStyle w:val="ListParagraph"/>
        <w:tabs>
          <w:tab w:val="left" w:pos="450"/>
          <w:tab w:val="left" w:pos="2160"/>
        </w:tabs>
        <w:spacing w:line="276" w:lineRule="auto"/>
        <w:jc w:val="both"/>
        <w:rPr>
          <w:rFonts w:asciiTheme="majorBidi" w:hAnsiTheme="majorBidi" w:cstheme="majorBidi"/>
          <w:sz w:val="12"/>
          <w:szCs w:val="12"/>
          <w:lang w:val="sq-AL"/>
        </w:rPr>
      </w:pPr>
    </w:p>
    <w:p w:rsidR="003A4A50" w:rsidRPr="00CA377F" w:rsidRDefault="003A4A50" w:rsidP="008425DD">
      <w:pPr>
        <w:pStyle w:val="ListParagraph"/>
        <w:spacing w:line="276" w:lineRule="auto"/>
        <w:rPr>
          <w:rFonts w:asciiTheme="majorBidi" w:hAnsiTheme="majorBidi" w:cstheme="majorBidi"/>
          <w:sz w:val="12"/>
          <w:szCs w:val="12"/>
          <w:lang w:val="sq-AL"/>
        </w:rPr>
      </w:pPr>
    </w:p>
    <w:p w:rsidR="003A4A50" w:rsidRPr="00CA377F" w:rsidRDefault="003A4A50" w:rsidP="008425DD">
      <w:pPr>
        <w:pStyle w:val="ListParagraph"/>
        <w:spacing w:line="276" w:lineRule="auto"/>
        <w:rPr>
          <w:rFonts w:asciiTheme="majorBidi" w:hAnsiTheme="majorBidi" w:cstheme="majorBidi"/>
          <w:sz w:val="12"/>
          <w:szCs w:val="12"/>
          <w:lang w:val="sq-AL"/>
        </w:rPr>
      </w:pPr>
    </w:p>
    <w:p w:rsidR="003A4A50" w:rsidRPr="00CA377F" w:rsidRDefault="003A4A50" w:rsidP="008425DD">
      <w:pPr>
        <w:pStyle w:val="ListParagraph"/>
        <w:numPr>
          <w:ilvl w:val="0"/>
          <w:numId w:val="3"/>
        </w:numPr>
        <w:tabs>
          <w:tab w:val="left" w:pos="2160"/>
        </w:tabs>
        <w:spacing w:line="276" w:lineRule="auto"/>
        <w:ind w:left="720" w:firstLine="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CA377F">
        <w:rPr>
          <w:rFonts w:asciiTheme="majorBidi" w:hAnsiTheme="majorBidi" w:cstheme="majorBidi"/>
          <w:sz w:val="24"/>
          <w:szCs w:val="24"/>
          <w:lang w:val="sq-AL"/>
        </w:rPr>
        <w:lastRenderedPageBreak/>
        <w:t xml:space="preserve">Gjithashtu pjesë e raportit të monitorimit duhet të jenë dhe të raportohen edhe realizimi i të ardhurave jashtë limitit, për të cilat </w:t>
      </w:r>
      <w:r w:rsidR="007431D0" w:rsidRPr="00CA377F">
        <w:rPr>
          <w:rFonts w:asciiTheme="majorBidi" w:hAnsiTheme="majorBidi" w:cstheme="majorBidi"/>
          <w:sz w:val="24"/>
          <w:szCs w:val="24"/>
          <w:lang w:val="sq-AL"/>
        </w:rPr>
        <w:t>p</w:t>
      </w:r>
      <w:r w:rsidR="008F2E86" w:rsidRPr="00CA377F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7431D0" w:rsidRPr="00CA377F">
        <w:rPr>
          <w:rFonts w:asciiTheme="majorBidi" w:hAnsiTheme="majorBidi" w:cstheme="majorBidi"/>
          <w:sz w:val="24"/>
          <w:szCs w:val="24"/>
          <w:lang w:val="sq-AL"/>
        </w:rPr>
        <w:t xml:space="preserve">r </w:t>
      </w:r>
      <w:r w:rsidR="0050662B" w:rsidRPr="00CA377F">
        <w:rPr>
          <w:rFonts w:asciiTheme="majorBidi" w:hAnsiTheme="majorBidi" w:cstheme="majorBidi"/>
          <w:sz w:val="24"/>
          <w:szCs w:val="24"/>
          <w:lang w:val="sq-AL"/>
        </w:rPr>
        <w:t>vit</w:t>
      </w:r>
      <w:r w:rsidRPr="00CA377F">
        <w:rPr>
          <w:rFonts w:asciiTheme="majorBidi" w:hAnsiTheme="majorBidi" w:cstheme="majorBidi"/>
          <w:sz w:val="24"/>
          <w:szCs w:val="24"/>
          <w:lang w:val="sq-AL"/>
        </w:rPr>
        <w:t xml:space="preserve">in </w:t>
      </w:r>
      <w:r w:rsidR="00D10880" w:rsidRPr="00CA377F">
        <w:rPr>
          <w:rFonts w:asciiTheme="majorBidi" w:hAnsiTheme="majorBidi" w:cstheme="majorBidi"/>
          <w:sz w:val="24"/>
          <w:szCs w:val="24"/>
          <w:lang w:val="sq-AL"/>
        </w:rPr>
        <w:t>2019</w:t>
      </w:r>
      <w:r w:rsidRPr="00CA377F">
        <w:rPr>
          <w:rFonts w:asciiTheme="majorBidi" w:hAnsiTheme="majorBidi" w:cstheme="majorBidi"/>
          <w:sz w:val="24"/>
          <w:szCs w:val="24"/>
          <w:lang w:val="sq-AL"/>
        </w:rPr>
        <w:t>, Ministri</w:t>
      </w:r>
      <w:r w:rsidR="0050662B" w:rsidRPr="00CA377F">
        <w:rPr>
          <w:rFonts w:asciiTheme="majorBidi" w:hAnsiTheme="majorBidi" w:cstheme="majorBidi"/>
          <w:sz w:val="24"/>
          <w:szCs w:val="24"/>
          <w:lang w:val="sq-AL"/>
        </w:rPr>
        <w:t xml:space="preserve">a e </w:t>
      </w:r>
      <w:r w:rsidR="00D61594" w:rsidRPr="00CA377F">
        <w:rPr>
          <w:rFonts w:asciiTheme="majorBidi" w:hAnsiTheme="majorBidi" w:cstheme="majorBidi"/>
          <w:sz w:val="24"/>
          <w:szCs w:val="24"/>
          <w:lang w:val="sq-AL"/>
        </w:rPr>
        <w:t>Financave dhe Ekonomis</w:t>
      </w:r>
      <w:r w:rsidR="00CA377F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D61594" w:rsidRPr="00CA377F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="0050662B" w:rsidRPr="00CA377F">
        <w:rPr>
          <w:rFonts w:asciiTheme="majorBidi" w:hAnsiTheme="majorBidi" w:cstheme="majorBidi"/>
          <w:sz w:val="24"/>
          <w:szCs w:val="24"/>
          <w:lang w:val="sq-AL"/>
        </w:rPr>
        <w:t xml:space="preserve"> ka patur realizim në masën </w:t>
      </w:r>
      <w:r w:rsidR="008425DD" w:rsidRPr="008425DD">
        <w:rPr>
          <w:rFonts w:asciiTheme="majorBidi" w:hAnsiTheme="majorBidi" w:cstheme="majorBidi"/>
          <w:sz w:val="24"/>
          <w:szCs w:val="24"/>
          <w:lang w:val="sq-AL"/>
        </w:rPr>
        <w:t>871 277 mijë lekë</w:t>
      </w:r>
      <w:r w:rsidR="008425DD" w:rsidRPr="00CA377F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Pr="00CA377F">
        <w:rPr>
          <w:rFonts w:asciiTheme="majorBidi" w:hAnsiTheme="majorBidi" w:cstheme="majorBidi"/>
          <w:sz w:val="24"/>
          <w:szCs w:val="24"/>
          <w:lang w:val="sq-AL"/>
        </w:rPr>
        <w:t xml:space="preserve">që </w:t>
      </w:r>
      <w:r w:rsidR="008425DD">
        <w:rPr>
          <w:rFonts w:asciiTheme="majorBidi" w:hAnsiTheme="majorBidi" w:cstheme="majorBidi"/>
          <w:sz w:val="24"/>
          <w:szCs w:val="24"/>
          <w:lang w:val="sq-AL"/>
        </w:rPr>
        <w:t>e ka</w:t>
      </w:r>
      <w:r w:rsidRPr="00CA377F">
        <w:rPr>
          <w:rFonts w:asciiTheme="majorBidi" w:hAnsiTheme="majorBidi" w:cstheme="majorBidi"/>
          <w:sz w:val="24"/>
          <w:szCs w:val="24"/>
          <w:lang w:val="sq-AL"/>
        </w:rPr>
        <w:t xml:space="preserve"> paraqitur në raport. </w:t>
      </w:r>
    </w:p>
    <w:p w:rsidR="007431D0" w:rsidRPr="00CA377F" w:rsidRDefault="007431D0" w:rsidP="008425DD">
      <w:pPr>
        <w:pStyle w:val="ListParagraph"/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  <w:lang w:val="sq-AL"/>
        </w:rPr>
      </w:pPr>
    </w:p>
    <w:p w:rsidR="007431D0" w:rsidRPr="00CA377F" w:rsidRDefault="007431D0" w:rsidP="008425DD">
      <w:pPr>
        <w:pStyle w:val="ListParagraph"/>
        <w:numPr>
          <w:ilvl w:val="0"/>
          <w:numId w:val="3"/>
        </w:numPr>
        <w:tabs>
          <w:tab w:val="left" w:pos="2160"/>
        </w:tabs>
        <w:spacing w:line="276" w:lineRule="auto"/>
        <w:ind w:left="720" w:firstLine="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CA377F">
        <w:rPr>
          <w:rFonts w:asciiTheme="majorBidi" w:hAnsiTheme="majorBidi" w:cstheme="majorBidi"/>
          <w:sz w:val="24"/>
          <w:szCs w:val="24"/>
          <w:lang w:val="sq-AL"/>
        </w:rPr>
        <w:t xml:space="preserve">Në zbatim të Udhëzimit Plotësues Nr. 1 datë 17.01.2019 “Për zbatimin e buxhetit të vitit 2019”, një ndër problematikat që duhet të paraqitet në raportin e monitorimit është evidentimi dhe trajtimi i detyrimeve të prapambetura si ato të trashëguara ashtu edhe ato të krijuara rishtazi. Trajtimi i tyre duhet të konsiderohet si prioritar dhe konsiston në paraqitjen e argumentave lidhur me krijimin e tyre si dhe masat që parashikohet të merren për likujdimin e tyre. </w:t>
      </w:r>
      <w:r w:rsidR="00452E89" w:rsidRPr="00CA377F">
        <w:rPr>
          <w:rFonts w:asciiTheme="majorBidi" w:hAnsiTheme="majorBidi" w:cstheme="majorBidi"/>
          <w:sz w:val="24"/>
          <w:szCs w:val="24"/>
          <w:lang w:val="sq-AL"/>
        </w:rPr>
        <w:t>N</w:t>
      </w:r>
      <w:r w:rsidR="008F2E86" w:rsidRPr="00CA377F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452E89" w:rsidRPr="00CA377F">
        <w:rPr>
          <w:rFonts w:asciiTheme="majorBidi" w:hAnsiTheme="majorBidi" w:cstheme="majorBidi"/>
          <w:sz w:val="24"/>
          <w:szCs w:val="24"/>
          <w:lang w:val="sq-AL"/>
        </w:rPr>
        <w:t xml:space="preserve"> raportin e paraqitur nga M</w:t>
      </w:r>
      <w:r w:rsidR="008425DD">
        <w:rPr>
          <w:rFonts w:asciiTheme="majorBidi" w:hAnsiTheme="majorBidi" w:cstheme="majorBidi"/>
          <w:sz w:val="24"/>
          <w:szCs w:val="24"/>
          <w:lang w:val="sq-AL"/>
        </w:rPr>
        <w:t>FE</w:t>
      </w:r>
      <w:r w:rsidR="00452E89" w:rsidRPr="00CA377F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="008425DD">
        <w:rPr>
          <w:rFonts w:asciiTheme="majorBidi" w:hAnsiTheme="majorBidi" w:cstheme="majorBidi"/>
          <w:sz w:val="24"/>
          <w:szCs w:val="24"/>
          <w:lang w:val="sq-AL"/>
        </w:rPr>
        <w:t>nuk jepen të dhëna</w:t>
      </w:r>
      <w:r w:rsidR="00452E89" w:rsidRPr="00CA377F">
        <w:rPr>
          <w:rFonts w:asciiTheme="majorBidi" w:hAnsiTheme="majorBidi" w:cstheme="majorBidi"/>
          <w:sz w:val="24"/>
          <w:szCs w:val="24"/>
          <w:lang w:val="sq-AL"/>
        </w:rPr>
        <w:t xml:space="preserve"> p</w:t>
      </w:r>
      <w:r w:rsidR="008F2E86" w:rsidRPr="00CA377F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452E89" w:rsidRPr="00CA377F">
        <w:rPr>
          <w:rFonts w:asciiTheme="majorBidi" w:hAnsiTheme="majorBidi" w:cstheme="majorBidi"/>
          <w:sz w:val="24"/>
          <w:szCs w:val="24"/>
          <w:lang w:val="sq-AL"/>
        </w:rPr>
        <w:t>r detyrimet e prapambetura</w:t>
      </w:r>
    </w:p>
    <w:p w:rsidR="00452E89" w:rsidRPr="00CA377F" w:rsidRDefault="00452E89" w:rsidP="008425DD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3A4A50" w:rsidRPr="00CA377F" w:rsidRDefault="00452E89" w:rsidP="008425DD">
      <w:pPr>
        <w:pStyle w:val="ListParagraph"/>
        <w:numPr>
          <w:ilvl w:val="0"/>
          <w:numId w:val="3"/>
        </w:numPr>
        <w:tabs>
          <w:tab w:val="left" w:pos="2160"/>
        </w:tabs>
        <w:spacing w:after="120" w:line="276" w:lineRule="auto"/>
        <w:ind w:left="720" w:firstLine="0"/>
        <w:jc w:val="both"/>
        <w:rPr>
          <w:rFonts w:asciiTheme="majorBidi" w:hAnsiTheme="majorBidi" w:cstheme="majorBidi"/>
          <w:b/>
          <w:bCs/>
          <w:i/>
          <w:lang w:val="sq-AL"/>
        </w:rPr>
      </w:pPr>
      <w:r w:rsidRPr="00CA377F">
        <w:rPr>
          <w:rFonts w:asciiTheme="majorBidi" w:hAnsiTheme="majorBidi" w:cstheme="majorBidi"/>
          <w:sz w:val="24"/>
          <w:szCs w:val="24"/>
          <w:lang w:val="sq-AL"/>
        </w:rPr>
        <w:t>Pjesë e raportit duhet të jetë gjithshtu edhe të dhëna për buxhetimin me bazë gjinore, e</w:t>
      </w:r>
      <w:r w:rsidRPr="00CA377F">
        <w:rPr>
          <w:sz w:val="24"/>
          <w:szCs w:val="24"/>
          <w:lang w:val="sq-AL"/>
        </w:rPr>
        <w:t xml:space="preserve">curia e realizimit të qëllimeve dhe objektivave të politikës që trajtojnë çështjen e barazizë gjinore nëpërmjet treguesve të performancës përkatës duke përfshirë këtu dhe produktet me bazë gjinore. </w:t>
      </w:r>
    </w:p>
    <w:sectPr w:rsidR="003A4A50" w:rsidRPr="00CA377F" w:rsidSect="00272FB0">
      <w:pgSz w:w="12240" w:h="15840"/>
      <w:pgMar w:top="1620" w:right="1260" w:bottom="162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7028"/>
    <w:multiLevelType w:val="hybridMultilevel"/>
    <w:tmpl w:val="0562C9FC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C405C2"/>
    <w:multiLevelType w:val="hybridMultilevel"/>
    <w:tmpl w:val="830A976A"/>
    <w:lvl w:ilvl="0" w:tplc="58F4E2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2EC74E3"/>
    <w:multiLevelType w:val="hybridMultilevel"/>
    <w:tmpl w:val="36B6375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A04000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Theme="majorBidi" w:hAnsiTheme="majorBidi" w:cstheme="majorBidi" w:hint="default"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C70F93"/>
    <w:multiLevelType w:val="hybridMultilevel"/>
    <w:tmpl w:val="7682CFA4"/>
    <w:lvl w:ilvl="0" w:tplc="55A0400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Theme="majorBidi" w:hAnsiTheme="majorBidi" w:cstheme="majorBid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4117412C"/>
    <w:multiLevelType w:val="hybridMultilevel"/>
    <w:tmpl w:val="D7CC3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4478D3"/>
    <w:multiLevelType w:val="hybridMultilevel"/>
    <w:tmpl w:val="22FC9576"/>
    <w:lvl w:ilvl="0" w:tplc="169CBA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443A3E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E421FF7"/>
    <w:multiLevelType w:val="hybridMultilevel"/>
    <w:tmpl w:val="0562C9FC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EEF"/>
    <w:rsid w:val="00022A91"/>
    <w:rsid w:val="000D6865"/>
    <w:rsid w:val="000F1B7A"/>
    <w:rsid w:val="00140387"/>
    <w:rsid w:val="001A0E38"/>
    <w:rsid w:val="00245D00"/>
    <w:rsid w:val="00263855"/>
    <w:rsid w:val="00272FB0"/>
    <w:rsid w:val="002C78FA"/>
    <w:rsid w:val="003A4A50"/>
    <w:rsid w:val="003E2C6C"/>
    <w:rsid w:val="00410D24"/>
    <w:rsid w:val="00452E89"/>
    <w:rsid w:val="00454456"/>
    <w:rsid w:val="00457C01"/>
    <w:rsid w:val="0050662B"/>
    <w:rsid w:val="005424DB"/>
    <w:rsid w:val="005D134C"/>
    <w:rsid w:val="005D40BF"/>
    <w:rsid w:val="00602DFF"/>
    <w:rsid w:val="00606A8A"/>
    <w:rsid w:val="006327CA"/>
    <w:rsid w:val="006462D9"/>
    <w:rsid w:val="007431D0"/>
    <w:rsid w:val="00750BAC"/>
    <w:rsid w:val="00782453"/>
    <w:rsid w:val="00796DFD"/>
    <w:rsid w:val="007C53DF"/>
    <w:rsid w:val="007E3096"/>
    <w:rsid w:val="00831EF5"/>
    <w:rsid w:val="008425DD"/>
    <w:rsid w:val="008B10C5"/>
    <w:rsid w:val="008B60F0"/>
    <w:rsid w:val="008E71D5"/>
    <w:rsid w:val="008F2E86"/>
    <w:rsid w:val="008F3C67"/>
    <w:rsid w:val="0091052B"/>
    <w:rsid w:val="00912624"/>
    <w:rsid w:val="00A0708F"/>
    <w:rsid w:val="00B1694B"/>
    <w:rsid w:val="00B25EEF"/>
    <w:rsid w:val="00BA5520"/>
    <w:rsid w:val="00BE6EC0"/>
    <w:rsid w:val="00BF64CE"/>
    <w:rsid w:val="00C10394"/>
    <w:rsid w:val="00CA377F"/>
    <w:rsid w:val="00CA7A15"/>
    <w:rsid w:val="00CD135C"/>
    <w:rsid w:val="00D06ED3"/>
    <w:rsid w:val="00D10880"/>
    <w:rsid w:val="00D61594"/>
    <w:rsid w:val="00D62933"/>
    <w:rsid w:val="00DD1B55"/>
    <w:rsid w:val="00DE5D47"/>
    <w:rsid w:val="00E11D8F"/>
    <w:rsid w:val="00E210F6"/>
    <w:rsid w:val="00E40A87"/>
    <w:rsid w:val="00E90FB7"/>
    <w:rsid w:val="00EB45AE"/>
    <w:rsid w:val="00ED17CA"/>
    <w:rsid w:val="00F31F4D"/>
    <w:rsid w:val="00F478C1"/>
    <w:rsid w:val="00FB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B25EE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B25E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B25EE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aliases w:val="Normal 1,List Paragraph1,List Paragraph Char Char,List Paragraph 1,Akapit z listą BS,Dot pt,F5 List Paragraph,Indicator Text,Colorful List - Accent 11,Numbered Para 1,Bullet 1,Bullet Points,MAIN CONTENT,Párrafo de lista,Recommendation"/>
    <w:basedOn w:val="Normal"/>
    <w:link w:val="ListParagraphChar"/>
    <w:qFormat/>
    <w:rsid w:val="001A0E38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aliases w:val="Normal 1 Char,List Paragraph1 Char,List Paragraph Char Char Char,List Paragraph 1 Char,Akapit z listą BS Char,Dot pt Char,F5 List Paragraph Char,Indicator Text Char,Colorful List - Accent 11 Char,Numbered Para 1 Char,Bullet 1 Char"/>
    <w:link w:val="ListParagraph"/>
    <w:qFormat/>
    <w:locked/>
    <w:rsid w:val="001A0E38"/>
    <w:rPr>
      <w:rFonts w:ascii="Times New Roman" w:eastAsia="MS Mincho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5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520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6159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D6159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B25EE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B25E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B25EE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aliases w:val="Normal 1,List Paragraph1,List Paragraph Char Char,List Paragraph 1,Akapit z listą BS,Dot pt,F5 List Paragraph,Indicator Text,Colorful List - Accent 11,Numbered Para 1,Bullet 1,Bullet Points,MAIN CONTENT,Párrafo de lista,Recommendation"/>
    <w:basedOn w:val="Normal"/>
    <w:link w:val="ListParagraphChar"/>
    <w:qFormat/>
    <w:rsid w:val="001A0E38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aliases w:val="Normal 1 Char,List Paragraph1 Char,List Paragraph Char Char Char,List Paragraph 1 Char,Akapit z listą BS Char,Dot pt Char,F5 List Paragraph Char,Indicator Text Char,Colorful List - Accent 11 Char,Numbered Para 1 Char,Bullet 1 Char"/>
    <w:link w:val="ListParagraph"/>
    <w:qFormat/>
    <w:locked/>
    <w:rsid w:val="001A0E38"/>
    <w:rPr>
      <w:rFonts w:ascii="Times New Roman" w:eastAsia="MS Mincho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5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520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6159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D615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0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1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61E35-4CD0-4A48-9744-D881D91F8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1633</Words>
  <Characters>9313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Ardita Xhyheri</dc:creator>
  <cp:lastModifiedBy>Ardita Xhyheri</cp:lastModifiedBy>
  <cp:revision>6</cp:revision>
  <cp:lastPrinted>2020-04-29T10:39:00Z</cp:lastPrinted>
  <dcterms:created xsi:type="dcterms:W3CDTF">2020-04-29T10:40:00Z</dcterms:created>
  <dcterms:modified xsi:type="dcterms:W3CDTF">2020-04-29T12:19:00Z</dcterms:modified>
</cp:coreProperties>
</file>