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D5692" w14:textId="77777777" w:rsidR="00350046" w:rsidRDefault="00240F43">
      <w:r>
        <w:rPr>
          <w:noProof/>
          <w:lang w:val="en-US"/>
        </w:rPr>
        <w:drawing>
          <wp:inline distT="0" distB="0" distL="0" distR="0" wp14:anchorId="2ABF013F" wp14:editId="7C9FA7CC">
            <wp:extent cx="2773680" cy="21964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ED284" w14:textId="77777777" w:rsidR="00350046" w:rsidRDefault="00350046"/>
    <w:p w14:paraId="36BEE3A0" w14:textId="77777777" w:rsidR="00350046" w:rsidRDefault="00350046"/>
    <w:p w14:paraId="542F4A83" w14:textId="77777777" w:rsidR="001F4F60" w:rsidRDefault="001F4F60" w:rsidP="001F4F60">
      <w:pPr>
        <w:jc w:val="center"/>
        <w:rPr>
          <w:b/>
          <w:smallCaps/>
        </w:rPr>
      </w:pPr>
    </w:p>
    <w:p w14:paraId="354A782E" w14:textId="77777777" w:rsidR="00201F51" w:rsidRDefault="00516325" w:rsidP="00024C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Skema e </w:t>
      </w:r>
      <w:r w:rsidR="006B14E0" w:rsidRPr="00F312C8">
        <w:rPr>
          <w:rFonts w:ascii="Arial" w:hAnsi="Arial" w:cs="Arial"/>
          <w:b/>
          <w:sz w:val="40"/>
          <w:szCs w:val="40"/>
        </w:rPr>
        <w:t>IDEA</w:t>
      </w:r>
      <w:r w:rsidR="00CF3262">
        <w:rPr>
          <w:rFonts w:ascii="Arial" w:hAnsi="Arial" w:cs="Arial"/>
          <w:b/>
          <w:sz w:val="40"/>
          <w:szCs w:val="40"/>
        </w:rPr>
        <w:t xml:space="preserve">- </w:t>
      </w:r>
      <w:r w:rsidR="00315AC9">
        <w:rPr>
          <w:rFonts w:ascii="Arial" w:hAnsi="Arial" w:cs="Arial"/>
          <w:b/>
          <w:sz w:val="40"/>
          <w:szCs w:val="40"/>
        </w:rPr>
        <w:t>Grant</w:t>
      </w:r>
    </w:p>
    <w:p w14:paraId="04F14878" w14:textId="77777777" w:rsidR="00516325" w:rsidRDefault="00850F87" w:rsidP="00024C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në mbështetje të asp</w:t>
      </w:r>
      <w:r w:rsidR="0067018A">
        <w:rPr>
          <w:rFonts w:ascii="Arial" w:hAnsi="Arial" w:cs="Arial"/>
          <w:b/>
          <w:sz w:val="40"/>
          <w:szCs w:val="40"/>
        </w:rPr>
        <w:t>irantëve</w:t>
      </w:r>
      <w:r w:rsidR="00024C77">
        <w:rPr>
          <w:rFonts w:ascii="Arial" w:hAnsi="Arial" w:cs="Arial"/>
          <w:b/>
          <w:sz w:val="40"/>
          <w:szCs w:val="40"/>
        </w:rPr>
        <w:t xml:space="preserve"> p</w:t>
      </w:r>
      <w:r w:rsidR="00315AC9">
        <w:rPr>
          <w:rFonts w:ascii="Arial" w:hAnsi="Arial" w:cs="Arial"/>
          <w:b/>
          <w:sz w:val="40"/>
          <w:szCs w:val="40"/>
        </w:rPr>
        <w:t>ë</w:t>
      </w:r>
      <w:r w:rsidR="00024C77">
        <w:rPr>
          <w:rFonts w:ascii="Arial" w:hAnsi="Arial" w:cs="Arial"/>
          <w:b/>
          <w:sz w:val="40"/>
          <w:szCs w:val="40"/>
        </w:rPr>
        <w:t xml:space="preserve">r </w:t>
      </w:r>
      <w:r w:rsidR="0067018A">
        <w:rPr>
          <w:rFonts w:ascii="Arial" w:hAnsi="Arial" w:cs="Arial"/>
          <w:b/>
          <w:sz w:val="40"/>
          <w:szCs w:val="40"/>
        </w:rPr>
        <w:t>sipërmarrës</w:t>
      </w:r>
      <w:r w:rsidR="0092588B">
        <w:rPr>
          <w:rFonts w:ascii="Arial" w:hAnsi="Arial" w:cs="Arial"/>
          <w:b/>
          <w:sz w:val="40"/>
          <w:szCs w:val="40"/>
        </w:rPr>
        <w:t>.</w:t>
      </w:r>
    </w:p>
    <w:p w14:paraId="3775C935" w14:textId="77777777" w:rsidR="00BD7A7C" w:rsidRDefault="00BD7A7C" w:rsidP="00024C77">
      <w:pPr>
        <w:jc w:val="center"/>
      </w:pPr>
    </w:p>
    <w:p w14:paraId="3CB4D723" w14:textId="77777777" w:rsidR="001F4F60" w:rsidRDefault="001F4F60"/>
    <w:p w14:paraId="00AE2E3D" w14:textId="77777777" w:rsidR="008606A6" w:rsidRDefault="008606A6"/>
    <w:p w14:paraId="35308971" w14:textId="77777777" w:rsidR="008606A6" w:rsidRPr="00627573" w:rsidRDefault="008606A6"/>
    <w:p w14:paraId="22157F22" w14:textId="77777777" w:rsidR="00971FFD" w:rsidRPr="001D0DA5" w:rsidRDefault="00185E45" w:rsidP="00971FFD">
      <w:pPr>
        <w:pStyle w:val="Header"/>
        <w:spacing w:after="120"/>
        <w:jc w:val="center"/>
        <w:rPr>
          <w:b/>
          <w:smallCaps/>
          <w:sz w:val="52"/>
          <w:szCs w:val="32"/>
        </w:rPr>
      </w:pPr>
      <w:r>
        <w:rPr>
          <w:b/>
          <w:smallCaps/>
          <w:sz w:val="52"/>
          <w:szCs w:val="32"/>
        </w:rPr>
        <w:t>Rregullore</w:t>
      </w:r>
    </w:p>
    <w:p w14:paraId="2DBAFA7B" w14:textId="50683E31" w:rsidR="001D0DA5" w:rsidRDefault="00516325" w:rsidP="001D0DA5">
      <w:pPr>
        <w:jc w:val="center"/>
        <w:rPr>
          <w:b/>
          <w:smallCaps/>
          <w:sz w:val="40"/>
          <w:szCs w:val="32"/>
        </w:rPr>
      </w:pPr>
      <w:r>
        <w:rPr>
          <w:b/>
          <w:smallCaps/>
          <w:sz w:val="40"/>
          <w:szCs w:val="32"/>
        </w:rPr>
        <w:t xml:space="preserve">Thirrja per propozim </w:t>
      </w:r>
      <w:r w:rsidR="00145230">
        <w:rPr>
          <w:b/>
          <w:smallCaps/>
          <w:sz w:val="40"/>
          <w:szCs w:val="32"/>
        </w:rPr>
        <w:t>2</w:t>
      </w:r>
      <w:r w:rsidR="00E634FF">
        <w:rPr>
          <w:b/>
          <w:smallCaps/>
          <w:sz w:val="40"/>
          <w:szCs w:val="32"/>
        </w:rPr>
        <w:t>6</w:t>
      </w:r>
    </w:p>
    <w:p w14:paraId="79280893" w14:textId="77AF908C" w:rsidR="009F32A6" w:rsidRPr="003112E5" w:rsidRDefault="003112E5" w:rsidP="001D0DA5">
      <w:pPr>
        <w:jc w:val="center"/>
        <w:rPr>
          <w:b/>
          <w:smallCaps/>
          <w:szCs w:val="28"/>
        </w:rPr>
      </w:pPr>
      <w:r w:rsidRPr="003112E5">
        <w:rPr>
          <w:b/>
          <w:smallCaps/>
          <w:sz w:val="28"/>
          <w:szCs w:val="32"/>
        </w:rPr>
        <w:t>(</w:t>
      </w:r>
      <w:r w:rsidR="00767E01">
        <w:rPr>
          <w:b/>
          <w:smallCaps/>
          <w:sz w:val="28"/>
          <w:szCs w:val="32"/>
        </w:rPr>
        <w:t>periudha</w:t>
      </w:r>
      <w:r w:rsidR="009F32A6" w:rsidRPr="003112E5">
        <w:rPr>
          <w:b/>
          <w:smallCaps/>
          <w:sz w:val="28"/>
          <w:szCs w:val="32"/>
        </w:rPr>
        <w:t xml:space="preserve"> 1-</w:t>
      </w:r>
      <w:r w:rsidR="002C344F">
        <w:rPr>
          <w:b/>
          <w:smallCaps/>
          <w:sz w:val="28"/>
          <w:szCs w:val="32"/>
        </w:rPr>
        <w:t>3</w:t>
      </w:r>
      <w:r w:rsidR="00E634FF">
        <w:rPr>
          <w:b/>
          <w:smallCaps/>
          <w:sz w:val="28"/>
          <w:szCs w:val="32"/>
        </w:rPr>
        <w:t>1</w:t>
      </w:r>
      <w:r w:rsidR="00D14EAF">
        <w:rPr>
          <w:b/>
          <w:smallCaps/>
          <w:sz w:val="28"/>
          <w:szCs w:val="32"/>
        </w:rPr>
        <w:t>.</w:t>
      </w:r>
      <w:r w:rsidR="00992DFB">
        <w:rPr>
          <w:b/>
          <w:smallCaps/>
          <w:sz w:val="28"/>
          <w:szCs w:val="32"/>
        </w:rPr>
        <w:t>1</w:t>
      </w:r>
      <w:r w:rsidR="00E634FF">
        <w:rPr>
          <w:b/>
          <w:smallCaps/>
          <w:sz w:val="28"/>
          <w:szCs w:val="32"/>
        </w:rPr>
        <w:t>2</w:t>
      </w:r>
      <w:bookmarkStart w:id="0" w:name="_GoBack"/>
      <w:bookmarkEnd w:id="0"/>
      <w:r w:rsidR="009F32A6" w:rsidRPr="003112E5">
        <w:rPr>
          <w:b/>
          <w:smallCaps/>
          <w:sz w:val="28"/>
          <w:szCs w:val="32"/>
        </w:rPr>
        <w:t>.20</w:t>
      </w:r>
      <w:r w:rsidR="00D67DDF">
        <w:rPr>
          <w:b/>
          <w:smallCaps/>
          <w:sz w:val="28"/>
          <w:szCs w:val="32"/>
        </w:rPr>
        <w:t>20</w:t>
      </w:r>
      <w:r w:rsidRPr="003112E5">
        <w:rPr>
          <w:b/>
          <w:smallCaps/>
          <w:sz w:val="28"/>
          <w:szCs w:val="32"/>
        </w:rPr>
        <w:t>)</w:t>
      </w:r>
    </w:p>
    <w:p w14:paraId="0FDDE754" w14:textId="77777777" w:rsidR="001F4F60" w:rsidRPr="001D0DA5" w:rsidRDefault="001F4F60">
      <w:pPr>
        <w:rPr>
          <w:sz w:val="32"/>
        </w:rPr>
      </w:pPr>
    </w:p>
    <w:p w14:paraId="4F003D62" w14:textId="77777777" w:rsidR="008A70D7" w:rsidRDefault="008A70D7"/>
    <w:p w14:paraId="573FB776" w14:textId="77777777" w:rsidR="00C6638D" w:rsidRDefault="00C6638D"/>
    <w:p w14:paraId="426E020F" w14:textId="77777777" w:rsidR="00C6638D" w:rsidRDefault="00C6638D"/>
    <w:p w14:paraId="1151CB46" w14:textId="77777777" w:rsidR="00240F43" w:rsidRDefault="00240F43"/>
    <w:p w14:paraId="09EFFD65" w14:textId="77777777" w:rsidR="00240F43" w:rsidRDefault="00240F43"/>
    <w:p w14:paraId="56D8D1AC" w14:textId="77777777" w:rsidR="00F312C8" w:rsidRPr="00F312C8" w:rsidRDefault="00F312C8" w:rsidP="00F312C8">
      <w:bookmarkStart w:id="1" w:name="Dropdown2"/>
      <w:bookmarkEnd w:id="1"/>
    </w:p>
    <w:p w14:paraId="56F0A659" w14:textId="77777777" w:rsidR="00F312C8" w:rsidRPr="00F312C8" w:rsidRDefault="00F9747F" w:rsidP="00F312C8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/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13F53C1E" wp14:editId="420FF9E1">
            <wp:simplePos x="0" y="0"/>
            <wp:positionH relativeFrom="column">
              <wp:posOffset>1252855</wp:posOffset>
            </wp:positionH>
            <wp:positionV relativeFrom="paragraph">
              <wp:posOffset>13335</wp:posOffset>
            </wp:positionV>
            <wp:extent cx="2658745" cy="1282065"/>
            <wp:effectExtent l="0" t="0" r="8255" b="0"/>
            <wp:wrapSquare wrapText="bothSides"/>
            <wp:docPr id="27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A8FA1" w14:textId="77777777" w:rsidR="00F312C8" w:rsidRPr="00F312C8" w:rsidRDefault="00BF4C5E" w:rsidP="00F312C8">
      <w:pPr>
        <w:rPr>
          <w:rFonts w:ascii="Calibri Light" w:hAnsi="Calibri Light" w:cs="Calibri Light"/>
          <w:sz w:val="36"/>
          <w:szCs w:val="36"/>
        </w:rPr>
      </w:pPr>
      <w:r>
        <w:rPr>
          <w:rFonts w:ascii="Calibri Light" w:hAnsi="Calibri Light"/>
          <w:noProof/>
          <w:lang w:val="en-US"/>
        </w:rPr>
        <w:drawing>
          <wp:inline distT="0" distB="0" distL="0" distR="0" wp14:anchorId="79F2024E" wp14:editId="544F54CF">
            <wp:extent cx="974090" cy="695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2C8" w:rsidRPr="00F312C8">
        <w:rPr>
          <w:rFonts w:ascii="Calibri Light" w:hAnsi="Calibri Light"/>
        </w:rPr>
        <w:t xml:space="preserve">           </w:t>
      </w:r>
      <w:r w:rsidR="00D31F91">
        <w:rPr>
          <w:rFonts w:ascii="Calibri Light" w:hAnsi="Calibri Light"/>
          <w:noProof/>
          <w:lang w:val="en-US"/>
        </w:rPr>
        <w:drawing>
          <wp:inline distT="0" distB="0" distL="0" distR="0" wp14:anchorId="02756763" wp14:editId="6F53FF1C">
            <wp:extent cx="1093916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56" cy="66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4F187" w14:textId="77777777" w:rsidR="00F312C8" w:rsidRPr="00F312C8" w:rsidRDefault="00F312C8" w:rsidP="00F312C8">
      <w:pPr>
        <w:rPr>
          <w:rFonts w:ascii="Calibri Light" w:hAnsi="Calibri Light" w:cs="Calibri Light"/>
          <w:sz w:val="36"/>
          <w:szCs w:val="36"/>
        </w:rPr>
      </w:pPr>
      <w:r w:rsidRPr="00F312C8">
        <w:rPr>
          <w:rFonts w:ascii="Calibri Light" w:hAnsi="Calibri Light"/>
        </w:rPr>
        <w:t xml:space="preserve">    </w:t>
      </w:r>
    </w:p>
    <w:p w14:paraId="244279F2" w14:textId="77777777" w:rsidR="00504280" w:rsidRDefault="00504280" w:rsidP="00504280"/>
    <w:p w14:paraId="254D11B5" w14:textId="77777777" w:rsidR="00504280" w:rsidRDefault="00504280" w:rsidP="00504280"/>
    <w:p w14:paraId="18AD0999" w14:textId="77777777" w:rsidR="00F312C8" w:rsidRDefault="00F312C8" w:rsidP="00504280"/>
    <w:p w14:paraId="4155F8F1" w14:textId="77777777" w:rsidR="00F312C8" w:rsidRPr="00504280" w:rsidRDefault="00F312C8" w:rsidP="00504280"/>
    <w:p w14:paraId="1A3BFE89" w14:textId="77777777" w:rsidR="00504280" w:rsidRPr="00504280" w:rsidRDefault="00504280" w:rsidP="00504280"/>
    <w:p w14:paraId="0AA07E1A" w14:textId="77777777" w:rsidR="00F73C35" w:rsidRDefault="00F73C35" w:rsidP="008606A6"/>
    <w:p w14:paraId="4A1264FD" w14:textId="77777777" w:rsidR="00F73C35" w:rsidRDefault="00F73C35" w:rsidP="008606A6"/>
    <w:p w14:paraId="3EB92AEE" w14:textId="77777777" w:rsidR="000C5575" w:rsidRPr="00B6108D" w:rsidRDefault="00432A94" w:rsidP="008606A6">
      <w:pPr>
        <w:rPr>
          <w:b/>
        </w:rPr>
      </w:pPr>
      <w:r w:rsidRPr="00B6108D">
        <w:rPr>
          <w:b/>
        </w:rPr>
        <w:t>Tabela e P</w:t>
      </w:r>
      <w:r w:rsidR="004422B4" w:rsidRPr="00B6108D">
        <w:rPr>
          <w:b/>
        </w:rPr>
        <w:t>ë</w:t>
      </w:r>
      <w:r w:rsidRPr="00B6108D">
        <w:rPr>
          <w:b/>
        </w:rPr>
        <w:t>rmbajtjes</w:t>
      </w:r>
    </w:p>
    <w:p w14:paraId="60B0D150" w14:textId="77777777" w:rsidR="007F2716" w:rsidRPr="00D1421F" w:rsidRDefault="008E74CC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r>
        <w:fldChar w:fldCharType="begin"/>
      </w:r>
      <w:r w:rsidR="000C5575">
        <w:instrText xml:space="preserve"> TOC \o "1-3" \h \z \u </w:instrText>
      </w:r>
      <w:r>
        <w:fldChar w:fldCharType="separate"/>
      </w:r>
      <w:hyperlink w:anchor="_Toc520797473" w:history="1">
        <w:r w:rsidR="007F2716" w:rsidRPr="00D1421F">
          <w:rPr>
            <w:rStyle w:val="Hyperlink"/>
            <w:rFonts w:ascii="Times" w:hAnsi="Times"/>
            <w:noProof/>
          </w:rPr>
          <w:t>1. Informacion i përgjithshëm</w:t>
        </w:r>
        <w:r w:rsidR="007F2716" w:rsidRPr="00D1421F">
          <w:rPr>
            <w:rFonts w:ascii="Times" w:hAnsi="Times"/>
            <w:noProof/>
            <w:webHidden/>
          </w:rPr>
          <w:tab/>
        </w:r>
        <w:r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_Toc520797473 \h </w:instrText>
        </w:r>
        <w:r w:rsidRPr="00D1421F">
          <w:rPr>
            <w:rFonts w:ascii="Times" w:hAnsi="Times"/>
            <w:noProof/>
            <w:webHidden/>
          </w:rPr>
        </w:r>
        <w:r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3</w:t>
        </w:r>
        <w:r w:rsidRPr="00D1421F">
          <w:rPr>
            <w:rFonts w:ascii="Times" w:hAnsi="Times"/>
            <w:noProof/>
            <w:webHidden/>
          </w:rPr>
          <w:fldChar w:fldCharType="end"/>
        </w:r>
      </w:hyperlink>
    </w:p>
    <w:p w14:paraId="7A5AD6A1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74" w:history="1">
        <w:r w:rsidR="007F2716" w:rsidRPr="00D1421F">
          <w:rPr>
            <w:rStyle w:val="Hyperlink"/>
            <w:rFonts w:ascii="Times" w:hAnsi="Times"/>
            <w:noProof/>
          </w:rPr>
          <w:t>2. Objektivat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_Toc520797474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3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09E8E643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75" w:history="1">
        <w:r w:rsidR="007F2716" w:rsidRPr="00D1421F">
          <w:rPr>
            <w:rStyle w:val="Hyperlink"/>
            <w:rFonts w:ascii="Times" w:hAnsi="Times"/>
            <w:noProof/>
          </w:rPr>
          <w:t>3. Madhësia e Grantit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_Toc520797475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4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46D650E9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76" w:history="1">
        <w:r w:rsidR="007F2716" w:rsidRPr="00D1421F">
          <w:rPr>
            <w:rStyle w:val="Hyperlink"/>
            <w:rFonts w:ascii="Times" w:hAnsi="Times"/>
            <w:noProof/>
          </w:rPr>
          <w:t>4. Kohëzgjatja e thirrjes për shprehjen e interesit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_Toc520797476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4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26EAD9CE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77" w:history="1">
        <w:r w:rsidR="007F2716" w:rsidRPr="00D1421F">
          <w:rPr>
            <w:rStyle w:val="Hyperlink"/>
            <w:rFonts w:ascii="Times" w:hAnsi="Times"/>
            <w:noProof/>
          </w:rPr>
          <w:t>5. Rregullat e thirrjes për shprehjen e interesit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_Toc520797477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4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1AB2818A" w14:textId="77777777" w:rsidR="007F2716" w:rsidRPr="00D1421F" w:rsidRDefault="002310ED">
      <w:pPr>
        <w:pStyle w:val="TOC2"/>
        <w:tabs>
          <w:tab w:val="left" w:pos="720"/>
          <w:tab w:val="right" w:leader="dot" w:pos="8993"/>
        </w:tabs>
        <w:rPr>
          <w:rFonts w:ascii="Times" w:eastAsiaTheme="minorEastAsia" w:hAnsi="Times" w:cstheme="minorBidi"/>
          <w:b w:val="0"/>
          <w:bCs w:val="0"/>
          <w:noProof/>
          <w:sz w:val="24"/>
          <w:szCs w:val="24"/>
          <w:lang w:val="en-US"/>
        </w:rPr>
      </w:pPr>
      <w:hyperlink w:anchor="_Toc520797478" w:history="1"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>5.1.</w:t>
        </w:r>
        <w:r w:rsidR="007F2716" w:rsidRPr="00D1421F">
          <w:rPr>
            <w:rFonts w:ascii="Times" w:eastAsiaTheme="minorEastAsia" w:hAnsi="Times" w:cstheme="minorBidi"/>
            <w:b w:val="0"/>
            <w:bCs w:val="0"/>
            <w:noProof/>
            <w:sz w:val="24"/>
            <w:szCs w:val="24"/>
            <w:lang w:val="en-US"/>
          </w:rPr>
          <w:tab/>
        </w:r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>Kriteret e kualifikimi</w:t>
        </w:r>
        <w:r w:rsidR="003A2773">
          <w:rPr>
            <w:rStyle w:val="Hyperlink"/>
            <w:rFonts w:ascii="Times" w:hAnsi="Times" w:cs="Times New Roman"/>
            <w:noProof/>
            <w:sz w:val="24"/>
            <w:szCs w:val="24"/>
          </w:rPr>
          <w:t>t</w:t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ab/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begin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instrText xml:space="preserve"> PAGEREF _Toc520797478 \h </w:instrTex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separate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>4</w: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end"/>
        </w:r>
      </w:hyperlink>
    </w:p>
    <w:p w14:paraId="4D204C78" w14:textId="77777777" w:rsidR="007F2716" w:rsidRPr="00D1421F" w:rsidRDefault="002310ED">
      <w:pPr>
        <w:pStyle w:val="TOC2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noProof/>
          <w:sz w:val="24"/>
          <w:szCs w:val="24"/>
          <w:lang w:val="en-US"/>
        </w:rPr>
      </w:pPr>
      <w:hyperlink w:anchor="_Toc520797479" w:history="1"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 xml:space="preserve">5.2. </w:t>
        </w:r>
        <w:r w:rsidR="00D1421F">
          <w:rPr>
            <w:rStyle w:val="Hyperlink"/>
            <w:rFonts w:ascii="Times" w:hAnsi="Times" w:cs="Times New Roman"/>
            <w:noProof/>
            <w:sz w:val="24"/>
            <w:szCs w:val="24"/>
          </w:rPr>
          <w:t xml:space="preserve">     </w:t>
        </w:r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>Si aplikohet dhe proçedurat për t’u ndjekur</w:t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ab/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begin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instrText xml:space="preserve"> PAGEREF _Toc520797479 \h </w:instrTex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separate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>5</w: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end"/>
        </w:r>
      </w:hyperlink>
    </w:p>
    <w:p w14:paraId="6B22806B" w14:textId="77777777" w:rsidR="007F2716" w:rsidRPr="00D1421F" w:rsidRDefault="002310ED">
      <w:pPr>
        <w:pStyle w:val="TOC2"/>
        <w:tabs>
          <w:tab w:val="left" w:pos="720"/>
          <w:tab w:val="right" w:leader="dot" w:pos="8993"/>
        </w:tabs>
        <w:rPr>
          <w:rFonts w:ascii="Times" w:eastAsiaTheme="minorEastAsia" w:hAnsi="Times" w:cstheme="minorBidi"/>
          <w:b w:val="0"/>
          <w:bCs w:val="0"/>
          <w:noProof/>
          <w:sz w:val="24"/>
          <w:szCs w:val="24"/>
          <w:lang w:val="en-US"/>
        </w:rPr>
      </w:pPr>
      <w:hyperlink w:anchor="_Toc520797480" w:history="1"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>5.3.</w:t>
        </w:r>
        <w:r w:rsidR="007F2716" w:rsidRPr="00D1421F">
          <w:rPr>
            <w:rFonts w:ascii="Times" w:eastAsiaTheme="minorEastAsia" w:hAnsi="Times" w:cstheme="minorBidi"/>
            <w:b w:val="0"/>
            <w:bCs w:val="0"/>
            <w:noProof/>
            <w:sz w:val="24"/>
            <w:szCs w:val="24"/>
            <w:lang w:val="en-US"/>
          </w:rPr>
          <w:tab/>
        </w:r>
        <w:r w:rsidR="007F2716" w:rsidRPr="00D1421F">
          <w:rPr>
            <w:rStyle w:val="Hyperlink"/>
            <w:rFonts w:ascii="Times" w:hAnsi="Times" w:cs="Times New Roman"/>
            <w:noProof/>
            <w:sz w:val="24"/>
            <w:szCs w:val="24"/>
          </w:rPr>
          <w:t>Vlerësimi dhe përzgjedhja e propozimeve</w:t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ab/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begin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instrText xml:space="preserve"> PAGEREF _Toc520797480 \h </w:instrTex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separate"/>
        </w:r>
        <w:r w:rsidR="007F2716" w:rsidRPr="00D1421F">
          <w:rPr>
            <w:rFonts w:ascii="Times" w:hAnsi="Times"/>
            <w:noProof/>
            <w:webHidden/>
            <w:sz w:val="24"/>
            <w:szCs w:val="24"/>
          </w:rPr>
          <w:t>7</w:t>
        </w:r>
        <w:r w:rsidR="008E74CC" w:rsidRPr="00D1421F">
          <w:rPr>
            <w:rFonts w:ascii="Times" w:hAnsi="Times"/>
            <w:noProof/>
            <w:webHidden/>
            <w:sz w:val="24"/>
            <w:szCs w:val="24"/>
          </w:rPr>
          <w:fldChar w:fldCharType="end"/>
        </w:r>
      </w:hyperlink>
    </w:p>
    <w:p w14:paraId="25A56722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81" w:history="1">
        <w:r w:rsidR="007F2716" w:rsidRPr="00D1421F">
          <w:rPr>
            <w:rStyle w:val="Hyperlink"/>
            <w:rFonts w:ascii="Times" w:hAnsi="Times"/>
            <w:noProof/>
            <w:lang w:val="en-US"/>
          </w:rPr>
          <w:t>5.4 Firmosja e Kontratës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_Toc520797481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9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55724A4F" w14:textId="77777777" w:rsidR="007F2716" w:rsidRPr="00D1421F" w:rsidRDefault="002310ED">
      <w:pPr>
        <w:pStyle w:val="TOC1"/>
        <w:tabs>
          <w:tab w:val="right" w:leader="dot" w:pos="8993"/>
        </w:tabs>
        <w:rPr>
          <w:rFonts w:ascii="Times" w:eastAsiaTheme="minorEastAsia" w:hAnsi="Times" w:cstheme="minorBidi"/>
          <w:b w:val="0"/>
          <w:bCs w:val="0"/>
          <w:caps w:val="0"/>
          <w:noProof/>
          <w:lang w:val="en-US"/>
        </w:rPr>
      </w:pPr>
      <w:hyperlink w:anchor="_Toc520797482" w:history="1">
        <w:r w:rsidR="007F2716" w:rsidRPr="00D1421F">
          <w:rPr>
            <w:rStyle w:val="Hyperlink"/>
            <w:rFonts w:ascii="Times" w:hAnsi="Times"/>
            <w:noProof/>
            <w:lang w:val="en-US"/>
          </w:rPr>
          <w:t>5.5 Mënyra e Financimit dhe Pagesat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_Toc520797482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9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1C999311" w14:textId="77777777" w:rsidR="007F2716" w:rsidRDefault="002310ED">
      <w:pPr>
        <w:pStyle w:val="TOC1"/>
        <w:tabs>
          <w:tab w:val="right" w:leader="dot" w:pos="899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20797483" w:history="1">
        <w:r w:rsidR="007F2716" w:rsidRPr="00D1421F">
          <w:rPr>
            <w:rStyle w:val="Hyperlink"/>
            <w:rFonts w:ascii="Times" w:hAnsi="Times"/>
            <w:noProof/>
            <w:lang w:val="en-US"/>
          </w:rPr>
          <w:t>5.6 Implementimi i projektit, raportimi dhe monitorimi</w:t>
        </w:r>
        <w:r w:rsidR="007F2716" w:rsidRPr="00D1421F">
          <w:rPr>
            <w:rFonts w:ascii="Times" w:hAnsi="Times"/>
            <w:noProof/>
            <w:webHidden/>
          </w:rPr>
          <w:tab/>
        </w:r>
        <w:r w:rsidR="008E74CC" w:rsidRPr="00D1421F">
          <w:rPr>
            <w:rFonts w:ascii="Times" w:hAnsi="Times"/>
            <w:noProof/>
            <w:webHidden/>
          </w:rPr>
          <w:fldChar w:fldCharType="begin"/>
        </w:r>
        <w:r w:rsidR="007F2716" w:rsidRPr="00D1421F">
          <w:rPr>
            <w:rFonts w:ascii="Times" w:hAnsi="Times"/>
            <w:noProof/>
            <w:webHidden/>
          </w:rPr>
          <w:instrText xml:space="preserve"> PAGEREF _Toc520797483 \h </w:instrText>
        </w:r>
        <w:r w:rsidR="008E74CC" w:rsidRPr="00D1421F">
          <w:rPr>
            <w:rFonts w:ascii="Times" w:hAnsi="Times"/>
            <w:noProof/>
            <w:webHidden/>
          </w:rPr>
        </w:r>
        <w:r w:rsidR="008E74CC" w:rsidRPr="00D1421F">
          <w:rPr>
            <w:rFonts w:ascii="Times" w:hAnsi="Times"/>
            <w:noProof/>
            <w:webHidden/>
          </w:rPr>
          <w:fldChar w:fldCharType="separate"/>
        </w:r>
        <w:r w:rsidR="007F2716" w:rsidRPr="00D1421F">
          <w:rPr>
            <w:rFonts w:ascii="Times" w:hAnsi="Times"/>
            <w:noProof/>
            <w:webHidden/>
          </w:rPr>
          <w:t>10</w:t>
        </w:r>
        <w:r w:rsidR="008E74CC" w:rsidRPr="00D1421F">
          <w:rPr>
            <w:rFonts w:ascii="Times" w:hAnsi="Times"/>
            <w:noProof/>
            <w:webHidden/>
          </w:rPr>
          <w:fldChar w:fldCharType="end"/>
        </w:r>
      </w:hyperlink>
    </w:p>
    <w:p w14:paraId="4AABA8E6" w14:textId="77777777" w:rsidR="007F2716" w:rsidRDefault="002310ED">
      <w:pPr>
        <w:pStyle w:val="TOC1"/>
        <w:tabs>
          <w:tab w:val="left" w:pos="480"/>
          <w:tab w:val="right" w:leader="dot" w:pos="899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n-US"/>
        </w:rPr>
      </w:pPr>
      <w:hyperlink w:anchor="_Toc520797484" w:history="1">
        <w:r w:rsidR="007F2716" w:rsidRPr="00E21AB7">
          <w:rPr>
            <w:rStyle w:val="Hyperlink"/>
            <w:rFonts w:ascii="Times New Roman" w:hAnsi="Times New Roman"/>
            <w:noProof/>
          </w:rPr>
          <w:t>6.</w:t>
        </w:r>
        <w:r w:rsidR="007F271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en-US"/>
          </w:rPr>
          <w:tab/>
        </w:r>
        <w:r w:rsidR="007F2716" w:rsidRPr="00E21AB7">
          <w:rPr>
            <w:rStyle w:val="Hyperlink"/>
            <w:rFonts w:ascii="Times New Roman" w:hAnsi="Times New Roman"/>
            <w:noProof/>
          </w:rPr>
          <w:t>ANEKSE</w:t>
        </w:r>
        <w:r w:rsidR="007F2716">
          <w:rPr>
            <w:noProof/>
            <w:webHidden/>
          </w:rPr>
          <w:tab/>
        </w:r>
        <w:r w:rsidR="008E74CC">
          <w:rPr>
            <w:noProof/>
            <w:webHidden/>
          </w:rPr>
          <w:fldChar w:fldCharType="begin"/>
        </w:r>
        <w:r w:rsidR="007F2716">
          <w:rPr>
            <w:noProof/>
            <w:webHidden/>
          </w:rPr>
          <w:instrText xml:space="preserve"> PAGEREF _Toc520797484 \h </w:instrText>
        </w:r>
        <w:r w:rsidR="008E74CC">
          <w:rPr>
            <w:noProof/>
            <w:webHidden/>
          </w:rPr>
        </w:r>
        <w:r w:rsidR="008E74CC">
          <w:rPr>
            <w:noProof/>
            <w:webHidden/>
          </w:rPr>
          <w:fldChar w:fldCharType="separate"/>
        </w:r>
        <w:r w:rsidR="007F2716">
          <w:rPr>
            <w:noProof/>
            <w:webHidden/>
          </w:rPr>
          <w:t>11</w:t>
        </w:r>
        <w:r w:rsidR="008E74CC">
          <w:rPr>
            <w:noProof/>
            <w:webHidden/>
          </w:rPr>
          <w:fldChar w:fldCharType="end"/>
        </w:r>
      </w:hyperlink>
    </w:p>
    <w:p w14:paraId="367B6276" w14:textId="77777777" w:rsidR="000C5575" w:rsidRDefault="008E74CC">
      <w:r>
        <w:rPr>
          <w:b/>
          <w:bCs/>
          <w:noProof/>
        </w:rPr>
        <w:fldChar w:fldCharType="end"/>
      </w:r>
    </w:p>
    <w:p w14:paraId="367D19B7" w14:textId="77777777" w:rsidR="006E5D36" w:rsidRPr="00A14127" w:rsidRDefault="00361144">
      <w:r w:rsidRPr="00A14127">
        <w:br w:type="page"/>
      </w:r>
    </w:p>
    <w:p w14:paraId="78505AF1" w14:textId="77777777" w:rsidR="006A1B33" w:rsidRPr="00FA065C" w:rsidRDefault="006A1B33" w:rsidP="00042BF1">
      <w:pPr>
        <w:pStyle w:val="Heading1"/>
        <w:rPr>
          <w:rFonts w:ascii="Times New Roman" w:hAnsi="Times New Roman" w:cs="Times New Roman"/>
        </w:rPr>
      </w:pPr>
      <w:bookmarkStart w:id="2" w:name="_Toc515838126"/>
      <w:bookmarkStart w:id="3" w:name="_Toc515839042"/>
      <w:bookmarkStart w:id="4" w:name="_Toc516000028"/>
      <w:bookmarkStart w:id="5" w:name="_Toc516000219"/>
      <w:bookmarkStart w:id="6" w:name="_Toc516000405"/>
      <w:bookmarkStart w:id="7" w:name="_Toc520797473"/>
      <w:r w:rsidRPr="00FA065C">
        <w:rPr>
          <w:rFonts w:ascii="Times New Roman" w:hAnsi="Times New Roman" w:cs="Times New Roman"/>
        </w:rPr>
        <w:lastRenderedPageBreak/>
        <w:t xml:space="preserve">1. </w:t>
      </w:r>
      <w:bookmarkEnd w:id="2"/>
      <w:bookmarkEnd w:id="3"/>
      <w:bookmarkEnd w:id="4"/>
      <w:bookmarkEnd w:id="5"/>
      <w:bookmarkEnd w:id="6"/>
      <w:r w:rsidR="006A5261">
        <w:rPr>
          <w:rFonts w:ascii="Times New Roman" w:hAnsi="Times New Roman" w:cs="Times New Roman"/>
        </w:rPr>
        <w:t>Informacion i p</w:t>
      </w:r>
      <w:r w:rsidR="006A5261" w:rsidRPr="006A5261">
        <w:rPr>
          <w:rFonts w:ascii="Times New Roman" w:hAnsi="Times New Roman" w:cs="Times New Roman"/>
        </w:rPr>
        <w:t>ë</w:t>
      </w:r>
      <w:r w:rsidR="006A5261">
        <w:rPr>
          <w:rFonts w:ascii="Times New Roman" w:hAnsi="Times New Roman" w:cs="Times New Roman"/>
        </w:rPr>
        <w:t>rgjithsh</w:t>
      </w:r>
      <w:r w:rsidR="006A5261" w:rsidRPr="006A5261">
        <w:rPr>
          <w:rFonts w:ascii="Times New Roman" w:hAnsi="Times New Roman" w:cs="Times New Roman"/>
        </w:rPr>
        <w:t>ë</w:t>
      </w:r>
      <w:r w:rsidR="006A5261">
        <w:rPr>
          <w:rFonts w:ascii="Times New Roman" w:hAnsi="Times New Roman" w:cs="Times New Roman"/>
        </w:rPr>
        <w:t>m</w:t>
      </w:r>
      <w:bookmarkEnd w:id="7"/>
    </w:p>
    <w:p w14:paraId="3DBDCB1C" w14:textId="4C5C6956" w:rsidR="00C163C7" w:rsidRPr="00C163C7" w:rsidRDefault="00C163C7" w:rsidP="00C163C7">
      <w:pPr>
        <w:spacing w:after="200"/>
        <w:jc w:val="both"/>
      </w:pPr>
      <w:r w:rsidRPr="00C163C7">
        <w:rPr>
          <w:rFonts w:ascii="Arial" w:hAnsi="Arial" w:cs="Arial"/>
          <w:color w:val="212121"/>
          <w:shd w:val="clear" w:color="auto" w:fill="FFFFFF"/>
          <w:lang w:val="en-US"/>
        </w:rPr>
        <w:br/>
      </w:r>
      <w:r w:rsidR="00E02BAB">
        <w:t>P</w:t>
      </w:r>
      <w:r w:rsidRPr="00C163C7">
        <w:t>rogrami ProSEED</w:t>
      </w:r>
      <w:r w:rsidR="00E02BAB">
        <w:t>, financuar nga qeveria gjermane</w:t>
      </w:r>
      <w:r w:rsidRPr="00C163C7">
        <w:t xml:space="preserve"> </w:t>
      </w:r>
      <w:r w:rsidR="00E02BAB">
        <w:t>synon</w:t>
      </w:r>
      <w:r w:rsidR="00E02BAB" w:rsidRPr="00C163C7">
        <w:t xml:space="preserve"> </w:t>
      </w:r>
      <w:r w:rsidRPr="00C163C7">
        <w:t xml:space="preserve">të </w:t>
      </w:r>
      <w:r>
        <w:t>sjell</w:t>
      </w:r>
      <w:r w:rsidRPr="00C163C7">
        <w:t xml:space="preserve">ë një zhvillim të qëndrueshëm ekonomik dhe rajonal, </w:t>
      </w:r>
      <w:r>
        <w:t>t</w:t>
      </w:r>
      <w:r w:rsidR="004422B4">
        <w:t>ë</w:t>
      </w:r>
      <w:r>
        <w:t xml:space="preserve"> nxis</w:t>
      </w:r>
      <w:r w:rsidR="004422B4">
        <w:t>ë</w:t>
      </w:r>
      <w:r w:rsidRPr="00C163C7">
        <w:t xml:space="preserve"> </w:t>
      </w:r>
      <w:r>
        <w:t>punësimin,</w:t>
      </w:r>
      <w:r w:rsidRPr="00C163C7">
        <w:t xml:space="preserve"> arsimin</w:t>
      </w:r>
      <w:r>
        <w:t xml:space="preserve"> dhe formimin</w:t>
      </w:r>
      <w:r w:rsidRPr="00C163C7">
        <w:t xml:space="preserve"> </w:t>
      </w:r>
      <w:r>
        <w:t xml:space="preserve">profesional në Shqipëri, </w:t>
      </w:r>
      <w:r w:rsidRPr="00C163C7">
        <w:t xml:space="preserve">duke </w:t>
      </w:r>
      <w:r>
        <w:t>i dh</w:t>
      </w:r>
      <w:r w:rsidR="004422B4">
        <w:t>ë</w:t>
      </w:r>
      <w:r>
        <w:t>n</w:t>
      </w:r>
      <w:r w:rsidR="004422B4">
        <w:t>ë</w:t>
      </w:r>
      <w:r>
        <w:t xml:space="preserve"> shtys</w:t>
      </w:r>
      <w:r w:rsidR="004422B4">
        <w:t>ë</w:t>
      </w:r>
      <w:r>
        <w:t xml:space="preserve"> punësimit t</w:t>
      </w:r>
      <w:r w:rsidR="004422B4">
        <w:t>ë</w:t>
      </w:r>
      <w:r w:rsidRPr="00C163C7">
        <w:t xml:space="preserve"> fuqis</w:t>
      </w:r>
      <w:r w:rsidR="006A5261">
        <w:t>ë punëtore të kualifikuar dhe</w:t>
      </w:r>
      <w:r w:rsidRPr="00C163C7">
        <w:t xml:space="preserve"> vetëpunësimit, veçanërisht për të rinjtë e kualifikuar, në tregun shqiptar të punës.</w:t>
      </w:r>
    </w:p>
    <w:p w14:paraId="03326310" w14:textId="1041F245" w:rsidR="00C25CC6" w:rsidRPr="003A2773" w:rsidRDefault="002559DB" w:rsidP="00197F93">
      <w:pPr>
        <w:jc w:val="both"/>
        <w:rPr>
          <w:lang w:val="de-DE"/>
        </w:rPr>
      </w:pPr>
      <w:r w:rsidRPr="003A2773">
        <w:rPr>
          <w:lang w:val="de-DE"/>
        </w:rPr>
        <w:t>Ministria e Financ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 dhe Ekonomis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s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Shqip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ris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sht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</w:t>
      </w:r>
      <w:r w:rsidR="00E02BAB">
        <w:rPr>
          <w:lang w:val="de-DE"/>
        </w:rPr>
        <w:t>a</w:t>
      </w:r>
      <w:r w:rsidRPr="003A2773">
        <w:rPr>
          <w:lang w:val="de-DE"/>
        </w:rPr>
        <w:t>utoriteti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rgjegj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 zbatimin e k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tij programi</w:t>
      </w:r>
      <w:r w:rsidR="00E02BAB">
        <w:rPr>
          <w:lang w:val="de-DE"/>
        </w:rPr>
        <w:t xml:space="preserve">, </w:t>
      </w:r>
      <w:r w:rsidR="00E02BAB" w:rsidRPr="003A2773">
        <w:rPr>
          <w:lang w:val="de-DE"/>
        </w:rPr>
        <w:t>nën mbikëqyrjen e Deutche Gesellschaft für Internationale Zusammenarbeit (GIZ)</w:t>
      </w:r>
      <w:r w:rsidR="00E02BAB">
        <w:rPr>
          <w:lang w:val="de-DE"/>
        </w:rPr>
        <w:t>.</w:t>
      </w:r>
    </w:p>
    <w:p w14:paraId="3F0F0FB0" w14:textId="77777777" w:rsidR="005D7C02" w:rsidRPr="003A2773" w:rsidRDefault="005D7C02" w:rsidP="00197F93">
      <w:pPr>
        <w:jc w:val="both"/>
        <w:rPr>
          <w:lang w:val="de-DE"/>
        </w:rPr>
      </w:pPr>
    </w:p>
    <w:p w14:paraId="1EB1C0DB" w14:textId="4CF7F55E" w:rsidR="005D7C02" w:rsidRPr="003A2773" w:rsidRDefault="00E02BAB" w:rsidP="005D7C02">
      <w:pPr>
        <w:jc w:val="both"/>
        <w:rPr>
          <w:lang w:val="de-DE"/>
        </w:rPr>
      </w:pPr>
      <w:r>
        <w:rPr>
          <w:lang w:val="it-IT"/>
        </w:rPr>
        <w:t>Skema e IDEA-</w:t>
      </w:r>
      <w:r w:rsidRPr="006A5261">
        <w:rPr>
          <w:lang w:val="it-IT"/>
        </w:rPr>
        <w:t xml:space="preserve"> </w:t>
      </w:r>
      <w:r>
        <w:rPr>
          <w:lang w:val="it-IT"/>
        </w:rPr>
        <w:t xml:space="preserve">Grant për sipërmarrjen, pjese e programit ProSEED, </w:t>
      </w:r>
      <w:r>
        <w:rPr>
          <w:lang w:val="de-DE"/>
        </w:rPr>
        <w:t>ofron</w:t>
      </w:r>
      <w:r w:rsidR="007E2FB1">
        <w:rPr>
          <w:lang w:val="it-IT"/>
        </w:rPr>
        <w:t xml:space="preserve"> grante p</w:t>
      </w:r>
      <w:r w:rsidR="004422B4">
        <w:rPr>
          <w:lang w:val="it-IT"/>
        </w:rPr>
        <w:t>ë</w:t>
      </w:r>
      <w:r w:rsidR="007E2FB1">
        <w:rPr>
          <w:lang w:val="it-IT"/>
        </w:rPr>
        <w:t>r</w:t>
      </w:r>
      <w:r w:rsidR="006A5261">
        <w:rPr>
          <w:lang w:val="it-IT"/>
        </w:rPr>
        <w:t xml:space="preserve"> aspiruesit për</w:t>
      </w:r>
      <w:r w:rsidR="007E2FB1">
        <w:rPr>
          <w:lang w:val="it-IT"/>
        </w:rPr>
        <w:t xml:space="preserve"> sip</w:t>
      </w:r>
      <w:r w:rsidR="004422B4">
        <w:rPr>
          <w:lang w:val="it-IT"/>
        </w:rPr>
        <w:t>ë</w:t>
      </w:r>
      <w:r w:rsidR="007E2FB1">
        <w:rPr>
          <w:lang w:val="it-IT"/>
        </w:rPr>
        <w:t>rmarr</w:t>
      </w:r>
      <w:r w:rsidR="004422B4">
        <w:rPr>
          <w:lang w:val="it-IT"/>
        </w:rPr>
        <w:t>ë</w:t>
      </w:r>
      <w:r w:rsidR="006A5261">
        <w:rPr>
          <w:lang w:val="it-IT"/>
        </w:rPr>
        <w:t>s</w:t>
      </w:r>
      <w:r w:rsidR="007E2FB1">
        <w:rPr>
          <w:lang w:val="it-IT"/>
        </w:rPr>
        <w:t xml:space="preserve"> si</w:t>
      </w:r>
      <w:r>
        <w:rPr>
          <w:lang w:val="it-IT"/>
        </w:rPr>
        <w:t xml:space="preserve"> </w:t>
      </w:r>
      <w:r w:rsidR="007E2FB1">
        <w:rPr>
          <w:lang w:val="it-IT"/>
        </w:rPr>
        <w:t xml:space="preserve">dhe </w:t>
      </w:r>
      <w:r w:rsidR="00121460">
        <w:rPr>
          <w:lang w:val="it-IT"/>
        </w:rPr>
        <w:t>sipërmarrësit ekzistues</w:t>
      </w:r>
      <w:r w:rsidR="007E2FB1">
        <w:rPr>
          <w:lang w:val="it-IT"/>
        </w:rPr>
        <w:t xml:space="preserve"> n</w:t>
      </w:r>
      <w:r w:rsidR="004422B4">
        <w:rPr>
          <w:lang w:val="it-IT"/>
        </w:rPr>
        <w:t>ë</w:t>
      </w:r>
      <w:r w:rsidR="007E2FB1">
        <w:rPr>
          <w:lang w:val="it-IT"/>
        </w:rPr>
        <w:t xml:space="preserve"> Shqip</w:t>
      </w:r>
      <w:r w:rsidR="004422B4">
        <w:rPr>
          <w:lang w:val="it-IT"/>
        </w:rPr>
        <w:t>ë</w:t>
      </w:r>
      <w:r w:rsidR="007E2FB1">
        <w:rPr>
          <w:lang w:val="it-IT"/>
        </w:rPr>
        <w:t>ri</w:t>
      </w:r>
      <w:r>
        <w:rPr>
          <w:lang w:val="it-IT"/>
        </w:rPr>
        <w:t xml:space="preserve">. Pertej mbeshtetjes financiare, </w:t>
      </w:r>
      <w:r>
        <w:rPr>
          <w:lang w:val="de-DE"/>
        </w:rPr>
        <w:t xml:space="preserve">kjo skeme eshte </w:t>
      </w:r>
      <w:r w:rsidR="005D7C02" w:rsidRPr="003A2773">
        <w:rPr>
          <w:lang w:val="de-DE"/>
        </w:rPr>
        <w:t>e lidhur ngushtë me ndërmarrjet - programet e trajnimit / përshpejtimit, ndër të tjera, IDEA-Challenge, e krijuar nga GIZ ProSEED në bashkëpunim të ngushtë me AIDA dhe MFE</w:t>
      </w:r>
      <w:r>
        <w:rPr>
          <w:lang w:val="de-DE"/>
        </w:rPr>
        <w:t xml:space="preserve"> q</w:t>
      </w:r>
      <w:r w:rsidRPr="003A2773">
        <w:rPr>
          <w:lang w:val="de-DE"/>
        </w:rPr>
        <w:t>ë</w:t>
      </w:r>
      <w:r>
        <w:rPr>
          <w:lang w:val="de-DE"/>
        </w:rPr>
        <w:t xml:space="preserve"> synojn</w:t>
      </w:r>
      <w:r w:rsidRPr="003A2773">
        <w:rPr>
          <w:lang w:val="de-DE"/>
        </w:rPr>
        <w:t>ë</w:t>
      </w:r>
      <w:r>
        <w:rPr>
          <w:lang w:val="de-DE"/>
        </w:rPr>
        <w:t xml:space="preserve"> q</w:t>
      </w:r>
      <w:r w:rsidRPr="003A2773">
        <w:rPr>
          <w:lang w:val="de-DE"/>
        </w:rPr>
        <w:t>ë</w:t>
      </w:r>
      <w:r>
        <w:rPr>
          <w:lang w:val="de-DE"/>
        </w:rPr>
        <w:t xml:space="preserve"> p</w:t>
      </w:r>
      <w:r w:rsidRPr="003A2773">
        <w:rPr>
          <w:lang w:val="de-DE"/>
        </w:rPr>
        <w:t>ë</w:t>
      </w:r>
      <w:r>
        <w:rPr>
          <w:lang w:val="de-DE"/>
        </w:rPr>
        <w:t>rfituesit e granteve t</w:t>
      </w:r>
      <w:r w:rsidRPr="003A2773">
        <w:rPr>
          <w:lang w:val="de-DE"/>
        </w:rPr>
        <w:t>ë</w:t>
      </w:r>
      <w:r>
        <w:rPr>
          <w:lang w:val="de-DE"/>
        </w:rPr>
        <w:t xml:space="preserve"> jen</w:t>
      </w:r>
      <w:r w:rsidRPr="003A2773">
        <w:rPr>
          <w:lang w:val="de-DE"/>
        </w:rPr>
        <w:t>ë</w:t>
      </w:r>
      <w:r>
        <w:rPr>
          <w:lang w:val="de-DE"/>
        </w:rPr>
        <w:t xml:space="preserve"> gjithashtu t</w:t>
      </w:r>
      <w:r w:rsidRPr="003A2773">
        <w:rPr>
          <w:lang w:val="de-DE"/>
        </w:rPr>
        <w:t>ë</w:t>
      </w:r>
      <w:r>
        <w:rPr>
          <w:lang w:val="de-DE"/>
        </w:rPr>
        <w:t xml:space="preserve"> pajisur me aft</w:t>
      </w:r>
      <w:r w:rsidRPr="003A2773">
        <w:rPr>
          <w:lang w:val="de-DE"/>
        </w:rPr>
        <w:t>ë</w:t>
      </w:r>
      <w:r>
        <w:rPr>
          <w:lang w:val="de-DE"/>
        </w:rPr>
        <w:t>site e duhura n</w:t>
      </w:r>
      <w:r w:rsidRPr="003A2773">
        <w:rPr>
          <w:lang w:val="de-DE"/>
        </w:rPr>
        <w:t>ë</w:t>
      </w:r>
      <w:r>
        <w:rPr>
          <w:lang w:val="de-DE"/>
        </w:rPr>
        <w:t xml:space="preserve"> sip</w:t>
      </w:r>
      <w:r w:rsidRPr="003A2773">
        <w:rPr>
          <w:lang w:val="de-DE"/>
        </w:rPr>
        <w:t>ë</w:t>
      </w:r>
      <w:r>
        <w:rPr>
          <w:lang w:val="de-DE"/>
        </w:rPr>
        <w:t>rmarrje.</w:t>
      </w:r>
    </w:p>
    <w:p w14:paraId="25582E5F" w14:textId="77777777" w:rsidR="004E3559" w:rsidRPr="003A2773" w:rsidRDefault="004E3559" w:rsidP="00235488">
      <w:pPr>
        <w:jc w:val="both"/>
        <w:rPr>
          <w:lang w:val="de-DE"/>
        </w:rPr>
      </w:pPr>
    </w:p>
    <w:p w14:paraId="42F7B400" w14:textId="7F262F25" w:rsidR="008558AA" w:rsidRDefault="00AA4521" w:rsidP="00235488">
      <w:pPr>
        <w:jc w:val="both"/>
      </w:pPr>
      <w:r>
        <w:rPr>
          <w:b/>
        </w:rPr>
        <w:t>IDEA-</w:t>
      </w:r>
      <w:r w:rsidR="007219DA">
        <w:rPr>
          <w:b/>
        </w:rPr>
        <w:t xml:space="preserve">Grant </w:t>
      </w:r>
      <w:r w:rsidR="007219DA">
        <w:t>synon</w:t>
      </w:r>
      <w:r w:rsidR="00E02BAB">
        <w:t xml:space="preserve"> kryesisht t</w:t>
      </w:r>
      <w:r w:rsidR="00E02BAB" w:rsidRPr="003A2773">
        <w:rPr>
          <w:lang w:val="de-DE"/>
        </w:rPr>
        <w:t>ë</w:t>
      </w:r>
      <w:r w:rsidRPr="00AA4521">
        <w:t>:</w:t>
      </w:r>
      <w:r w:rsidR="00720814">
        <w:tab/>
      </w:r>
    </w:p>
    <w:p w14:paraId="33C13466" w14:textId="77777777" w:rsidR="00AB6806" w:rsidRDefault="00AB6806" w:rsidP="00235488">
      <w:pPr>
        <w:jc w:val="both"/>
      </w:pPr>
    </w:p>
    <w:p w14:paraId="16040313" w14:textId="40D61B85" w:rsidR="00277E38" w:rsidRDefault="00277E38" w:rsidP="00277E38">
      <w:pPr>
        <w:numPr>
          <w:ilvl w:val="0"/>
          <w:numId w:val="11"/>
        </w:numPr>
        <w:shd w:val="clear" w:color="auto" w:fill="FFFFFF"/>
        <w:spacing w:before="48" w:after="48"/>
        <w:textAlignment w:val="top"/>
      </w:pPr>
      <w:r>
        <w:t>T</w:t>
      </w:r>
      <w:r w:rsidR="004422B4">
        <w:t>ë</w:t>
      </w:r>
      <w:r>
        <w:t xml:space="preserve"> ofroj</w:t>
      </w:r>
      <w:r w:rsidR="004422B4">
        <w:t>ë</w:t>
      </w:r>
      <w:r>
        <w:t xml:space="preserve"> mb</w:t>
      </w:r>
      <w:r w:rsidR="004422B4">
        <w:t>ë</w:t>
      </w:r>
      <w:r>
        <w:t>shtetje p</w:t>
      </w:r>
      <w:r w:rsidR="004422B4">
        <w:t>ë</w:t>
      </w:r>
      <w:r>
        <w:t>r biznesin e ri dhe t</w:t>
      </w:r>
      <w:r w:rsidR="004422B4">
        <w:t>ë</w:t>
      </w:r>
      <w:r>
        <w:t xml:space="preserve"> promovoj</w:t>
      </w:r>
      <w:r w:rsidR="004422B4">
        <w:t>ë</w:t>
      </w:r>
      <w:r>
        <w:t xml:space="preserve"> pun</w:t>
      </w:r>
      <w:r w:rsidR="004422B4">
        <w:t>ë</w:t>
      </w:r>
      <w:r>
        <w:t>simin</w:t>
      </w:r>
      <w:r w:rsidR="00E02BAB">
        <w:t xml:space="preserve"> dhe vetepunesimin me fokus te vecante per te rinjte e moshes 19-34 vjec.</w:t>
      </w:r>
    </w:p>
    <w:p w14:paraId="32F6B776" w14:textId="77777777" w:rsidR="00277E38" w:rsidRDefault="00277E38" w:rsidP="00277E38">
      <w:pPr>
        <w:shd w:val="clear" w:color="auto" w:fill="FFFFFF"/>
        <w:spacing w:before="48" w:after="48"/>
        <w:textAlignment w:val="top"/>
      </w:pPr>
    </w:p>
    <w:p w14:paraId="3DE8EF40" w14:textId="77777777" w:rsidR="00B86700" w:rsidRPr="00B86700" w:rsidRDefault="00277E38" w:rsidP="00B86700">
      <w:pPr>
        <w:numPr>
          <w:ilvl w:val="0"/>
          <w:numId w:val="11"/>
        </w:numPr>
        <w:shd w:val="clear" w:color="auto" w:fill="FFFFFF"/>
        <w:spacing w:before="48" w:after="48"/>
        <w:textAlignment w:val="top"/>
      </w:pPr>
      <w:r>
        <w:rPr>
          <w:lang w:val="sq-AL"/>
        </w:rPr>
        <w:t>T</w:t>
      </w:r>
      <w:r w:rsidR="004422B4">
        <w:rPr>
          <w:lang w:val="sq-AL"/>
        </w:rPr>
        <w:t>ë</w:t>
      </w:r>
      <w:r>
        <w:rPr>
          <w:lang w:val="sq-AL"/>
        </w:rPr>
        <w:t xml:space="preserve"> siguroj</w:t>
      </w:r>
      <w:r w:rsidR="004422B4">
        <w:rPr>
          <w:lang w:val="sq-AL"/>
        </w:rPr>
        <w:t>ë</w:t>
      </w:r>
      <w:r>
        <w:rPr>
          <w:lang w:val="sq-AL"/>
        </w:rPr>
        <w:t xml:space="preserve"> financimin </w:t>
      </w:r>
      <w:r w:rsidR="00F164B6">
        <w:rPr>
          <w:lang w:val="sq-AL"/>
        </w:rPr>
        <w:t xml:space="preserve">per </w:t>
      </w:r>
      <w:r>
        <w:rPr>
          <w:lang w:val="sq-AL"/>
        </w:rPr>
        <w:t xml:space="preserve"> fazat</w:t>
      </w:r>
      <w:r w:rsidRPr="00277E38">
        <w:rPr>
          <w:lang w:val="sq-AL"/>
        </w:rPr>
        <w:t xml:space="preserve"> </w:t>
      </w:r>
      <w:r>
        <w:rPr>
          <w:lang w:val="sq-AL"/>
        </w:rPr>
        <w:t>e para</w:t>
      </w:r>
      <w:r w:rsidR="00F164B6">
        <w:rPr>
          <w:lang w:val="sq-AL"/>
        </w:rPr>
        <w:t xml:space="preserve"> te biznesit </w:t>
      </w:r>
      <w:r w:rsidRPr="00277E38">
        <w:rPr>
          <w:lang w:val="sq-AL"/>
        </w:rPr>
        <w:t xml:space="preserve"> për sipërmarrësit meshkuj dhe femra, </w:t>
      </w:r>
      <w:r>
        <w:rPr>
          <w:lang w:val="sq-AL"/>
        </w:rPr>
        <w:t>dhe të vler</w:t>
      </w:r>
      <w:r w:rsidR="004422B4">
        <w:rPr>
          <w:lang w:val="sq-AL"/>
        </w:rPr>
        <w:t>ë</w:t>
      </w:r>
      <w:r>
        <w:rPr>
          <w:lang w:val="sq-AL"/>
        </w:rPr>
        <w:t>soj</w:t>
      </w:r>
      <w:r w:rsidR="004422B4">
        <w:rPr>
          <w:lang w:val="sq-AL"/>
        </w:rPr>
        <w:t>ë</w:t>
      </w:r>
      <w:r w:rsidRPr="00277E38">
        <w:rPr>
          <w:lang w:val="sq-AL"/>
        </w:rPr>
        <w:t xml:space="preserve"> qëndrueshmërinë e biznesit të tyre </w:t>
      </w:r>
      <w:r w:rsidR="00F164B6">
        <w:rPr>
          <w:lang w:val="sq-AL"/>
        </w:rPr>
        <w:t>duke u bërë p</w:t>
      </w:r>
      <w:r w:rsidR="00C50729">
        <w:rPr>
          <w:lang w:val="sq-AL"/>
        </w:rPr>
        <w:t>romotor i nj</w:t>
      </w:r>
      <w:r w:rsidR="004422B4">
        <w:rPr>
          <w:lang w:val="sq-AL"/>
        </w:rPr>
        <w:t>ë</w:t>
      </w:r>
      <w:r w:rsidR="00F164B6">
        <w:rPr>
          <w:lang w:val="sq-AL"/>
        </w:rPr>
        <w:t xml:space="preserve"> f</w:t>
      </w:r>
      <w:r w:rsidR="00C50729">
        <w:rPr>
          <w:lang w:val="sq-AL"/>
        </w:rPr>
        <w:t>illimi t</w:t>
      </w:r>
      <w:r w:rsidR="004422B4">
        <w:rPr>
          <w:lang w:val="sq-AL"/>
        </w:rPr>
        <w:t>ë</w:t>
      </w:r>
      <w:r w:rsidR="00C50729">
        <w:rPr>
          <w:lang w:val="sq-AL"/>
        </w:rPr>
        <w:t xml:space="preserve"> mbar</w:t>
      </w:r>
      <w:r w:rsidR="004422B4">
        <w:rPr>
          <w:lang w:val="sq-AL"/>
        </w:rPr>
        <w:t>ë</w:t>
      </w:r>
      <w:r w:rsidR="00C50729">
        <w:rPr>
          <w:lang w:val="sq-AL"/>
        </w:rPr>
        <w:t>.</w:t>
      </w:r>
    </w:p>
    <w:p w14:paraId="2C2F4BBC" w14:textId="77777777" w:rsidR="00B86700" w:rsidRDefault="00B86700" w:rsidP="00B86700">
      <w:pPr>
        <w:shd w:val="clear" w:color="auto" w:fill="FFFFFF"/>
        <w:spacing w:before="48" w:after="48"/>
        <w:textAlignment w:val="top"/>
        <w:rPr>
          <w:lang w:val="sq-AL"/>
        </w:rPr>
      </w:pPr>
    </w:p>
    <w:p w14:paraId="2D792AD6" w14:textId="77777777" w:rsidR="00B86700" w:rsidRPr="003A2773" w:rsidRDefault="00B86700" w:rsidP="00B86700">
      <w:pPr>
        <w:numPr>
          <w:ilvl w:val="0"/>
          <w:numId w:val="11"/>
        </w:numPr>
        <w:shd w:val="clear" w:color="auto" w:fill="FFFFFF"/>
        <w:spacing w:before="48" w:after="48"/>
        <w:textAlignment w:val="top"/>
        <w:rPr>
          <w:lang w:val="sq-AL"/>
        </w:rPr>
      </w:pPr>
      <w:r>
        <w:rPr>
          <w:lang w:val="sq-AL"/>
        </w:rPr>
        <w:t>T</w:t>
      </w:r>
      <w:r w:rsidR="004422B4">
        <w:rPr>
          <w:lang w:val="sq-AL"/>
        </w:rPr>
        <w:t>ë</w:t>
      </w:r>
      <w:r w:rsidR="00B03186">
        <w:rPr>
          <w:lang w:val="sq-AL"/>
        </w:rPr>
        <w:t xml:space="preserve"> ofroje  mbështeteje per e</w:t>
      </w:r>
      <w:r w:rsidRPr="00B86700">
        <w:rPr>
          <w:lang w:val="sq-AL"/>
        </w:rPr>
        <w:t>migrantë</w:t>
      </w:r>
      <w:r w:rsidR="00B03186">
        <w:rPr>
          <w:lang w:val="sq-AL"/>
        </w:rPr>
        <w:t xml:space="preserve">t </w:t>
      </w:r>
      <w:r w:rsidRPr="00B86700">
        <w:rPr>
          <w:lang w:val="sq-AL"/>
        </w:rPr>
        <w:t xml:space="preserve"> </w:t>
      </w:r>
      <w:r w:rsidR="00B03186">
        <w:rPr>
          <w:lang w:val="sq-AL"/>
        </w:rPr>
        <w:t xml:space="preserve">e riatdhesuar </w:t>
      </w:r>
      <w:r w:rsidRPr="00B86700">
        <w:rPr>
          <w:lang w:val="sq-AL"/>
        </w:rPr>
        <w:t xml:space="preserve"> në Shqipëri, për t'u integruar në tregun e punës duke krijuar biznese të reja.</w:t>
      </w:r>
    </w:p>
    <w:p w14:paraId="1C6D2EC8" w14:textId="77777777" w:rsidR="00652D73" w:rsidRPr="003A2773" w:rsidRDefault="00652D73" w:rsidP="00652D73">
      <w:pPr>
        <w:shd w:val="clear" w:color="auto" w:fill="FFFFFF"/>
        <w:spacing w:before="48" w:after="48"/>
        <w:textAlignment w:val="top"/>
        <w:rPr>
          <w:lang w:val="sq-AL"/>
        </w:rPr>
      </w:pPr>
    </w:p>
    <w:p w14:paraId="23A87CBC" w14:textId="7A9584D0" w:rsidR="00652D73" w:rsidRPr="003A2773" w:rsidRDefault="00652D73" w:rsidP="000C5575">
      <w:pPr>
        <w:pStyle w:val="Heading1"/>
        <w:rPr>
          <w:rFonts w:ascii="Times New Roman" w:hAnsi="Times New Roman" w:cs="Times New Roman"/>
          <w:lang w:val="sq-AL"/>
        </w:rPr>
      </w:pPr>
      <w:bookmarkStart w:id="8" w:name="_Toc520797475"/>
      <w:r w:rsidRPr="003A2773">
        <w:rPr>
          <w:rFonts w:ascii="Times New Roman" w:hAnsi="Times New Roman" w:cs="Times New Roman"/>
          <w:lang w:val="sq-AL"/>
        </w:rPr>
        <w:t>3.</w:t>
      </w:r>
      <w:r w:rsidR="00E24410" w:rsidRPr="003A2773">
        <w:rPr>
          <w:rFonts w:ascii="Times New Roman" w:hAnsi="Times New Roman" w:cs="Times New Roman"/>
          <w:lang w:val="sq-AL"/>
        </w:rPr>
        <w:t xml:space="preserve"> </w:t>
      </w:r>
      <w:r w:rsidR="00E02BAB" w:rsidRPr="005D5DE6">
        <w:rPr>
          <w:rFonts w:ascii="Times New Roman" w:hAnsi="Times New Roman" w:cs="Times New Roman"/>
          <w:lang w:val="sq-AL"/>
        </w:rPr>
        <w:t>P</w:t>
      </w:r>
      <w:r w:rsidR="005D5DE6" w:rsidRPr="005D5DE6">
        <w:rPr>
          <w:rFonts w:ascii="Times New Roman" w:hAnsi="Times New Roman" w:cs="Times New Roman"/>
          <w:lang w:val="de-DE"/>
        </w:rPr>
        <w:t>ë</w:t>
      </w:r>
      <w:r w:rsidR="00E02BAB" w:rsidRPr="005D5DE6">
        <w:rPr>
          <w:rFonts w:ascii="Times New Roman" w:hAnsi="Times New Roman" w:cs="Times New Roman"/>
          <w:lang w:val="sq-AL"/>
        </w:rPr>
        <w:t>r</w:t>
      </w:r>
      <w:r w:rsidR="00B86700" w:rsidRPr="003A2773">
        <w:rPr>
          <w:rFonts w:ascii="Times New Roman" w:hAnsi="Times New Roman" w:cs="Times New Roman"/>
          <w:lang w:val="sq-AL"/>
        </w:rPr>
        <w:t xml:space="preserve"> Granti</w:t>
      </w:r>
      <w:r w:rsidR="00E02BAB">
        <w:rPr>
          <w:rFonts w:ascii="Times New Roman" w:hAnsi="Times New Roman" w:cs="Times New Roman"/>
          <w:lang w:val="sq-AL"/>
        </w:rPr>
        <w:t>n</w:t>
      </w:r>
      <w:bookmarkEnd w:id="8"/>
    </w:p>
    <w:p w14:paraId="11C5F61E" w14:textId="77777777" w:rsidR="00652D73" w:rsidRPr="003A2773" w:rsidRDefault="00652D73" w:rsidP="00652D73">
      <w:pPr>
        <w:shd w:val="clear" w:color="auto" w:fill="FFFFFF"/>
        <w:spacing w:before="48" w:after="48"/>
        <w:ind w:left="720"/>
        <w:textAlignment w:val="top"/>
        <w:rPr>
          <w:lang w:val="sq-AL"/>
        </w:rPr>
      </w:pPr>
    </w:p>
    <w:p w14:paraId="727F8AC0" w14:textId="304FAD2A" w:rsidR="00E24410" w:rsidRPr="003A2773" w:rsidRDefault="00BA2C33" w:rsidP="00E24410">
      <w:pPr>
        <w:pStyle w:val="ListParagraph"/>
        <w:spacing w:after="200"/>
        <w:ind w:left="0"/>
        <w:jc w:val="both"/>
        <w:rPr>
          <w:lang w:val="sq-AL"/>
        </w:rPr>
      </w:pPr>
      <w:r w:rsidRPr="003A2773">
        <w:rPr>
          <w:lang w:val="sq-AL"/>
        </w:rPr>
        <w:t>Madh</w:t>
      </w:r>
      <w:r w:rsidR="006F7465" w:rsidRPr="003A2773">
        <w:rPr>
          <w:lang w:val="de-DE"/>
        </w:rPr>
        <w:t>ë</w:t>
      </w:r>
      <w:r w:rsidRPr="003A2773">
        <w:rPr>
          <w:lang w:val="sq-AL"/>
        </w:rPr>
        <w:t>sia e grantit do t</w:t>
      </w:r>
      <w:r w:rsidR="00E02BAB" w:rsidRPr="003A2773">
        <w:rPr>
          <w:lang w:val="de-DE"/>
        </w:rPr>
        <w:t>ë</w:t>
      </w:r>
      <w:r w:rsidRPr="003A2773">
        <w:rPr>
          <w:lang w:val="sq-AL"/>
        </w:rPr>
        <w:t xml:space="preserve"> jet</w:t>
      </w:r>
      <w:r w:rsidR="006F7465" w:rsidRPr="003A2773">
        <w:rPr>
          <w:lang w:val="de-DE"/>
        </w:rPr>
        <w:t>ë</w:t>
      </w:r>
      <w:r w:rsidRPr="003A2773">
        <w:rPr>
          <w:lang w:val="sq-AL"/>
        </w:rPr>
        <w:t xml:space="preserve"> </w:t>
      </w:r>
      <w:r w:rsidR="00B86700" w:rsidRPr="003A2773">
        <w:rPr>
          <w:lang w:val="sq-AL"/>
        </w:rPr>
        <w:t xml:space="preserve"> </w:t>
      </w:r>
      <w:r w:rsidR="00E02BAB">
        <w:rPr>
          <w:lang w:val="sq-AL"/>
        </w:rPr>
        <w:t>deri n</w:t>
      </w:r>
      <w:r w:rsidR="00E02BAB" w:rsidRPr="003A2773">
        <w:rPr>
          <w:lang w:val="de-DE"/>
        </w:rPr>
        <w:t>ë</w:t>
      </w:r>
      <w:r w:rsidR="00B86700" w:rsidRPr="003A2773">
        <w:rPr>
          <w:lang w:val="sq-AL"/>
        </w:rPr>
        <w:t xml:space="preserve"> </w:t>
      </w:r>
      <w:r w:rsidR="00E24410" w:rsidRPr="003A2773">
        <w:rPr>
          <w:lang w:val="sq-AL"/>
        </w:rPr>
        <w:t>4,000 Euro</w:t>
      </w:r>
      <w:r w:rsidR="00B86700" w:rsidRPr="003A2773">
        <w:rPr>
          <w:lang w:val="sq-AL"/>
        </w:rPr>
        <w:t>sh p</w:t>
      </w:r>
      <w:r w:rsidR="004422B4" w:rsidRPr="003A2773">
        <w:rPr>
          <w:lang w:val="sq-AL"/>
        </w:rPr>
        <w:t>ë</w:t>
      </w:r>
      <w:r w:rsidR="00B86700" w:rsidRPr="003A2773">
        <w:rPr>
          <w:lang w:val="sq-AL"/>
        </w:rPr>
        <w:t>r projekt/person</w:t>
      </w:r>
      <w:r w:rsidR="00E24410" w:rsidRPr="003A2773">
        <w:rPr>
          <w:lang w:val="sq-AL"/>
        </w:rPr>
        <w:t xml:space="preserve"> </w:t>
      </w:r>
      <w:r w:rsidR="00B86700" w:rsidRPr="003A2773">
        <w:rPr>
          <w:lang w:val="sq-AL"/>
        </w:rPr>
        <w:t>dhe rriten deri n</w:t>
      </w:r>
      <w:r w:rsidR="004422B4" w:rsidRPr="003A2773">
        <w:rPr>
          <w:lang w:val="sq-AL"/>
        </w:rPr>
        <w:t>ë</w:t>
      </w:r>
      <w:r w:rsidR="00E24410" w:rsidRPr="003A2773">
        <w:rPr>
          <w:lang w:val="sq-AL"/>
        </w:rPr>
        <w:t xml:space="preserve"> 7.000 Euro </w:t>
      </w:r>
      <w:r w:rsidR="00B86700" w:rsidRPr="003A2773">
        <w:rPr>
          <w:lang w:val="sq-AL"/>
        </w:rPr>
        <w:t>p</w:t>
      </w:r>
      <w:r w:rsidR="004422B4" w:rsidRPr="003A2773">
        <w:rPr>
          <w:lang w:val="sq-AL"/>
        </w:rPr>
        <w:t>ë</w:t>
      </w:r>
      <w:r w:rsidR="00B86700" w:rsidRPr="003A2773">
        <w:rPr>
          <w:lang w:val="sq-AL"/>
        </w:rPr>
        <w:t>r projekte me shum</w:t>
      </w:r>
      <w:r w:rsidR="004422B4" w:rsidRPr="003A2773">
        <w:rPr>
          <w:lang w:val="sq-AL"/>
        </w:rPr>
        <w:t>ë</w:t>
      </w:r>
      <w:r w:rsidR="00B86700" w:rsidRPr="003A2773">
        <w:rPr>
          <w:lang w:val="sq-AL"/>
        </w:rPr>
        <w:t xml:space="preserve"> persona</w:t>
      </w:r>
      <w:r w:rsidR="00E24410" w:rsidRPr="003A2773">
        <w:rPr>
          <w:lang w:val="sq-AL"/>
        </w:rPr>
        <w:t>.</w:t>
      </w:r>
    </w:p>
    <w:p w14:paraId="21FAEE40" w14:textId="77777777" w:rsidR="007A106E" w:rsidRDefault="007A106E" w:rsidP="007A106E">
      <w:pPr>
        <w:pStyle w:val="ListParagraph"/>
        <w:numPr>
          <w:ilvl w:val="0"/>
          <w:numId w:val="30"/>
        </w:numPr>
        <w:spacing w:after="200"/>
        <w:jc w:val="both"/>
        <w:rPr>
          <w:lang w:val="sq-AL"/>
        </w:rPr>
      </w:pPr>
      <w:r w:rsidRPr="003A2773">
        <w:rPr>
          <w:lang w:val="sq-AL"/>
        </w:rPr>
        <w:t>Çdo person ka të drejtën e një aplikimi të vetëm.</w:t>
      </w:r>
    </w:p>
    <w:p w14:paraId="3292C286" w14:textId="77777777" w:rsidR="006F7465" w:rsidRDefault="006F7465" w:rsidP="006F7465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>
        <w:rPr>
          <w:rFonts w:cstheme="minorHAnsi"/>
        </w:rPr>
        <w:t>T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gjith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aplikantet nuk mun</w:t>
      </w:r>
      <w:r w:rsidR="00DB441D">
        <w:rPr>
          <w:rFonts w:cstheme="minorHAnsi"/>
        </w:rPr>
        <w:t>d t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aplikojn</w:t>
      </w:r>
      <w:r w:rsidR="00DB441D">
        <w:rPr>
          <w:rFonts w:cstheme="minorHAnsi"/>
        </w:rPr>
        <w:t>e</w:t>
      </w:r>
      <w:r>
        <w:rPr>
          <w:rFonts w:cstheme="minorHAnsi"/>
        </w:rPr>
        <w:t xml:space="preserve"> m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shum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se dy her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me t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njejtin </w:t>
      </w:r>
      <w:r w:rsidR="00DB441D">
        <w:rPr>
          <w:rFonts w:cstheme="minorHAnsi"/>
        </w:rPr>
        <w:t>P</w:t>
      </w:r>
      <w:r>
        <w:rPr>
          <w:rFonts w:cstheme="minorHAnsi"/>
        </w:rPr>
        <w:t>rojekt dhe  Biznes plan n</w:t>
      </w:r>
      <w:r w:rsidRPr="003A2773">
        <w:rPr>
          <w:lang w:val="de-DE"/>
        </w:rPr>
        <w:t>ë</w:t>
      </w:r>
      <w:r>
        <w:rPr>
          <w:rFonts w:cstheme="minorHAnsi"/>
        </w:rPr>
        <w:t xml:space="preserve"> skem</w:t>
      </w:r>
      <w:r w:rsidRPr="003A2773">
        <w:rPr>
          <w:lang w:val="de-DE"/>
        </w:rPr>
        <w:t>ë</w:t>
      </w:r>
      <w:r>
        <w:rPr>
          <w:rFonts w:cstheme="minorHAnsi"/>
        </w:rPr>
        <w:t>n IDEA–Grant</w:t>
      </w:r>
      <w:r w:rsidRPr="006F7465">
        <w:rPr>
          <w:rFonts w:cstheme="minorHAnsi"/>
        </w:rPr>
        <w:t>.</w:t>
      </w:r>
    </w:p>
    <w:p w14:paraId="433D6E23" w14:textId="77777777" w:rsidR="006F7465" w:rsidRPr="006F7465" w:rsidRDefault="006F7465" w:rsidP="006F7465">
      <w:pPr>
        <w:pStyle w:val="ListParagraph"/>
        <w:jc w:val="both"/>
        <w:rPr>
          <w:rFonts w:cstheme="minorHAnsi"/>
        </w:rPr>
      </w:pPr>
    </w:p>
    <w:p w14:paraId="26B71E4A" w14:textId="77777777" w:rsidR="00DB441D" w:rsidRPr="00DB441D" w:rsidRDefault="006F7465" w:rsidP="00DB441D">
      <w:pPr>
        <w:pStyle w:val="ListParagraph"/>
        <w:numPr>
          <w:ilvl w:val="0"/>
          <w:numId w:val="30"/>
        </w:numPr>
        <w:spacing w:after="200"/>
        <w:jc w:val="both"/>
        <w:rPr>
          <w:lang w:val="sq-AL"/>
        </w:rPr>
      </w:pPr>
      <w:r>
        <w:rPr>
          <w:rFonts w:cstheme="minorHAnsi"/>
        </w:rPr>
        <w:t>T</w:t>
      </w:r>
      <w:r w:rsidR="00DB441D" w:rsidRPr="003A2773">
        <w:rPr>
          <w:lang w:val="de-DE"/>
        </w:rPr>
        <w:t>ë</w:t>
      </w:r>
      <w:r>
        <w:rPr>
          <w:rFonts w:cstheme="minorHAnsi"/>
        </w:rPr>
        <w:t xml:space="preserve"> gjith</w:t>
      </w:r>
      <w:r w:rsidR="00DB441D" w:rsidRPr="003A2773">
        <w:rPr>
          <w:lang w:val="de-DE"/>
        </w:rPr>
        <w:t>ë</w:t>
      </w:r>
      <w:r>
        <w:rPr>
          <w:rFonts w:cstheme="minorHAnsi"/>
        </w:rPr>
        <w:t xml:space="preserve"> fituesit e</w:t>
      </w:r>
      <w:r w:rsidR="00DB441D">
        <w:rPr>
          <w:rFonts w:cstheme="minorHAnsi"/>
        </w:rPr>
        <w:t xml:space="preserve"> projektit</w:t>
      </w:r>
      <w:r>
        <w:rPr>
          <w:rFonts w:cstheme="minorHAnsi"/>
        </w:rPr>
        <w:t xml:space="preserve"> “</w:t>
      </w:r>
      <w:r w:rsidRPr="007D0F8C">
        <w:rPr>
          <w:rFonts w:cstheme="minorHAnsi"/>
        </w:rPr>
        <w:t>IDEA Challenge</w:t>
      </w:r>
      <w:r w:rsidR="00DB441D">
        <w:rPr>
          <w:rFonts w:cstheme="minorHAnsi"/>
        </w:rPr>
        <w:t>”</w:t>
      </w:r>
      <w:r w:rsidR="00DB441D" w:rsidRPr="007D0F8C">
        <w:rPr>
          <w:rFonts w:cstheme="minorHAnsi"/>
        </w:rPr>
        <w:t xml:space="preserve"> </w:t>
      </w:r>
      <w:r w:rsidR="00DB441D">
        <w:rPr>
          <w:rFonts w:cstheme="minorHAnsi"/>
        </w:rPr>
        <w:t>do</w:t>
      </w:r>
      <w:r>
        <w:rPr>
          <w:rFonts w:cstheme="minorHAnsi"/>
        </w:rPr>
        <w:t xml:space="preserve"> t</w:t>
      </w:r>
      <w:r w:rsidR="00DB441D" w:rsidRPr="003A2773">
        <w:rPr>
          <w:lang w:val="de-DE"/>
        </w:rPr>
        <w:t>ë</w:t>
      </w:r>
      <w:r>
        <w:rPr>
          <w:rFonts w:cstheme="minorHAnsi"/>
        </w:rPr>
        <w:t xml:space="preserve"> konsiderohet automatikisht fitues t</w:t>
      </w:r>
      <w:r w:rsidR="00DB441D" w:rsidRPr="003A2773">
        <w:rPr>
          <w:lang w:val="de-DE"/>
        </w:rPr>
        <w:t>ë</w:t>
      </w:r>
      <w:r>
        <w:rPr>
          <w:rFonts w:cstheme="minorHAnsi"/>
        </w:rPr>
        <w:t xml:space="preserve"> Idea –Grant</w:t>
      </w:r>
      <w:r w:rsidR="00DB441D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A11D419" w14:textId="77777777" w:rsidR="00DB441D" w:rsidRDefault="00DB441D" w:rsidP="00DB441D">
      <w:pPr>
        <w:pStyle w:val="ListParagraph"/>
        <w:numPr>
          <w:ilvl w:val="0"/>
          <w:numId w:val="30"/>
        </w:numPr>
        <w:spacing w:after="200"/>
        <w:jc w:val="both"/>
        <w:rPr>
          <w:lang w:val="sq-AL"/>
        </w:rPr>
      </w:pPr>
      <w:r>
        <w:rPr>
          <w:lang w:val="sq-AL"/>
        </w:rPr>
        <w:lastRenderedPageBreak/>
        <w:t>Fondi disbursohet n</w:t>
      </w:r>
      <w:r w:rsidRPr="003A2773">
        <w:rPr>
          <w:lang w:val="de-DE"/>
        </w:rPr>
        <w:t>ë</w:t>
      </w:r>
      <w:r>
        <w:rPr>
          <w:lang w:val="sq-AL"/>
        </w:rPr>
        <w:t xml:space="preserve"> ALL (Lek)</w:t>
      </w:r>
    </w:p>
    <w:p w14:paraId="7902AD67" w14:textId="77777777" w:rsidR="00E24410" w:rsidRPr="003A2773" w:rsidRDefault="00E24410" w:rsidP="00E24410">
      <w:pPr>
        <w:shd w:val="clear" w:color="auto" w:fill="FFFFFF"/>
        <w:spacing w:before="48" w:after="48"/>
        <w:textAlignment w:val="top"/>
        <w:rPr>
          <w:rFonts w:cs="Arial"/>
          <w:b/>
          <w:bCs/>
          <w:sz w:val="28"/>
          <w:szCs w:val="28"/>
          <w:lang w:val="sq-AL"/>
        </w:rPr>
      </w:pPr>
    </w:p>
    <w:p w14:paraId="76C33EF4" w14:textId="77777777" w:rsidR="00586DF0" w:rsidRPr="003A2773" w:rsidRDefault="00152407" w:rsidP="00FE7739">
      <w:pPr>
        <w:pStyle w:val="Heading1"/>
        <w:rPr>
          <w:rFonts w:ascii="Times New Roman" w:hAnsi="Times New Roman" w:cs="Times New Roman"/>
          <w:lang w:val="de-DE"/>
        </w:rPr>
      </w:pPr>
      <w:bookmarkStart w:id="9" w:name="_Toc515838129"/>
      <w:bookmarkStart w:id="10" w:name="_Toc515839045"/>
      <w:bookmarkStart w:id="11" w:name="_Toc516000031"/>
      <w:bookmarkStart w:id="12" w:name="_Toc516000222"/>
      <w:bookmarkStart w:id="13" w:name="_Toc516000408"/>
      <w:bookmarkStart w:id="14" w:name="_Toc520797476"/>
      <w:r w:rsidRPr="003A2773">
        <w:rPr>
          <w:rFonts w:ascii="Times New Roman" w:hAnsi="Times New Roman" w:cs="Times New Roman"/>
          <w:lang w:val="de-DE"/>
        </w:rPr>
        <w:t xml:space="preserve">4. </w:t>
      </w:r>
      <w:bookmarkEnd w:id="9"/>
      <w:bookmarkEnd w:id="10"/>
      <w:bookmarkEnd w:id="11"/>
      <w:bookmarkEnd w:id="12"/>
      <w:bookmarkEnd w:id="13"/>
      <w:r w:rsidR="00B86700" w:rsidRPr="003A2773">
        <w:rPr>
          <w:rFonts w:ascii="Times New Roman" w:hAnsi="Times New Roman" w:cs="Times New Roman"/>
          <w:lang w:val="de-DE"/>
        </w:rPr>
        <w:t>Koh</w:t>
      </w:r>
      <w:r w:rsidR="004422B4" w:rsidRPr="003A2773">
        <w:rPr>
          <w:rFonts w:ascii="Times New Roman" w:hAnsi="Times New Roman" w:cs="Times New Roman"/>
          <w:lang w:val="de-DE"/>
        </w:rPr>
        <w:t>ë</w:t>
      </w:r>
      <w:r w:rsidR="00B86700" w:rsidRPr="003A2773">
        <w:rPr>
          <w:rFonts w:ascii="Times New Roman" w:hAnsi="Times New Roman" w:cs="Times New Roman"/>
          <w:lang w:val="de-DE"/>
        </w:rPr>
        <w:t>zgjatja e thirrjes p</w:t>
      </w:r>
      <w:r w:rsidR="004422B4" w:rsidRPr="003A2773">
        <w:rPr>
          <w:rFonts w:ascii="Times New Roman" w:hAnsi="Times New Roman" w:cs="Times New Roman"/>
          <w:lang w:val="de-DE"/>
        </w:rPr>
        <w:t>ë</w:t>
      </w:r>
      <w:r w:rsidR="00B86700" w:rsidRPr="003A2773">
        <w:rPr>
          <w:rFonts w:ascii="Times New Roman" w:hAnsi="Times New Roman" w:cs="Times New Roman"/>
          <w:lang w:val="de-DE"/>
        </w:rPr>
        <w:t>r</w:t>
      </w:r>
      <w:bookmarkEnd w:id="14"/>
      <w:r w:rsidR="00FE7739" w:rsidRPr="00FE7739">
        <w:rPr>
          <w:rFonts w:ascii="Times New Roman" w:hAnsi="Times New Roman" w:cs="Times New Roman"/>
          <w:lang w:val="de-DE"/>
        </w:rPr>
        <w:t xml:space="preserve"> propozim</w:t>
      </w:r>
    </w:p>
    <w:p w14:paraId="3B52FE44" w14:textId="77777777" w:rsidR="00152407" w:rsidRDefault="00152407" w:rsidP="00152407">
      <w:pPr>
        <w:ind w:left="720"/>
        <w:rPr>
          <w:lang w:val="de-DE"/>
        </w:rPr>
      </w:pPr>
    </w:p>
    <w:p w14:paraId="112D155B" w14:textId="77777777" w:rsidR="00152407" w:rsidRDefault="00B86700" w:rsidP="00E24410">
      <w:pPr>
        <w:shd w:val="clear" w:color="auto" w:fill="FFFFFF"/>
        <w:spacing w:before="48" w:after="48"/>
        <w:textAlignment w:val="top"/>
        <w:rPr>
          <w:lang w:val="de-DE"/>
        </w:rPr>
      </w:pPr>
      <w:r w:rsidRPr="003A2773">
        <w:rPr>
          <w:lang w:val="de-DE"/>
        </w:rPr>
        <w:t>Kohezgjatja e thirrjes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r </w:t>
      </w:r>
      <w:r w:rsidR="00704F1D" w:rsidRPr="003A2773">
        <w:rPr>
          <w:lang w:val="de-DE"/>
        </w:rPr>
        <w:t>propozim</w:t>
      </w:r>
      <w:r w:rsidRPr="003A2773">
        <w:rPr>
          <w:lang w:val="de-DE"/>
        </w:rPr>
        <w:t xml:space="preserve"> 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sht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30 dit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nga data e shpalljes.</w:t>
      </w:r>
    </w:p>
    <w:p w14:paraId="0998FBF5" w14:textId="77777777" w:rsidR="00E24410" w:rsidRPr="003A2773" w:rsidRDefault="00E24410" w:rsidP="00E24410">
      <w:pPr>
        <w:pStyle w:val="ListParagraph"/>
        <w:spacing w:after="200"/>
        <w:ind w:left="0"/>
        <w:jc w:val="both"/>
        <w:rPr>
          <w:lang w:val="de-DE"/>
        </w:rPr>
      </w:pPr>
    </w:p>
    <w:p w14:paraId="4D06ACD0" w14:textId="77777777" w:rsidR="0091405B" w:rsidRPr="003A2773" w:rsidRDefault="00B04541" w:rsidP="00C84136">
      <w:pPr>
        <w:pStyle w:val="Heading1"/>
        <w:rPr>
          <w:rFonts w:ascii="Times New Roman" w:hAnsi="Times New Roman" w:cs="Times New Roman"/>
          <w:lang w:val="de-DE"/>
        </w:rPr>
      </w:pPr>
      <w:bookmarkStart w:id="15" w:name="_Toc145485299"/>
      <w:bookmarkStart w:id="16" w:name="_Toc515838130"/>
      <w:bookmarkStart w:id="17" w:name="_Toc515839046"/>
      <w:bookmarkStart w:id="18" w:name="_Toc516000032"/>
      <w:bookmarkStart w:id="19" w:name="_Toc516000223"/>
      <w:bookmarkStart w:id="20" w:name="_Toc516000409"/>
      <w:bookmarkStart w:id="21" w:name="_Toc520797477"/>
      <w:r w:rsidRPr="003A2773">
        <w:rPr>
          <w:rFonts w:ascii="Times New Roman" w:hAnsi="Times New Roman" w:cs="Times New Roman"/>
          <w:lang w:val="de-DE"/>
        </w:rPr>
        <w:t>5</w:t>
      </w:r>
      <w:r w:rsidR="000C5575" w:rsidRPr="003A2773">
        <w:rPr>
          <w:rFonts w:ascii="Times New Roman" w:hAnsi="Times New Roman" w:cs="Times New Roman"/>
          <w:lang w:val="de-DE"/>
        </w:rPr>
        <w:t xml:space="preserve">. </w:t>
      </w:r>
      <w:bookmarkEnd w:id="15"/>
      <w:bookmarkEnd w:id="16"/>
      <w:bookmarkEnd w:id="17"/>
      <w:bookmarkEnd w:id="18"/>
      <w:bookmarkEnd w:id="19"/>
      <w:bookmarkEnd w:id="20"/>
      <w:r w:rsidR="009D7EF6" w:rsidRPr="003A2773">
        <w:rPr>
          <w:rFonts w:ascii="Times New Roman" w:hAnsi="Times New Roman" w:cs="Times New Roman"/>
          <w:lang w:val="de-DE"/>
        </w:rPr>
        <w:t>Rregullat e thirrjes p</w:t>
      </w:r>
      <w:r w:rsidR="004422B4" w:rsidRPr="003A2773">
        <w:rPr>
          <w:rFonts w:ascii="Times New Roman" w:hAnsi="Times New Roman" w:cs="Times New Roman"/>
          <w:lang w:val="de-DE"/>
        </w:rPr>
        <w:t>ë</w:t>
      </w:r>
      <w:r w:rsidR="009D7EF6" w:rsidRPr="003A2773">
        <w:rPr>
          <w:rFonts w:ascii="Times New Roman" w:hAnsi="Times New Roman" w:cs="Times New Roman"/>
          <w:lang w:val="de-DE"/>
        </w:rPr>
        <w:t>r shprehjen e interesit</w:t>
      </w:r>
      <w:bookmarkEnd w:id="21"/>
    </w:p>
    <w:p w14:paraId="142073FE" w14:textId="77777777" w:rsidR="001F4F60" w:rsidRPr="003A2773" w:rsidRDefault="00B04541" w:rsidP="00C84136">
      <w:pPr>
        <w:pStyle w:val="Heading2"/>
        <w:rPr>
          <w:rFonts w:ascii="Times New Roman" w:hAnsi="Times New Roman" w:cs="Times New Roman"/>
          <w:i w:val="0"/>
          <w:lang w:val="de-DE"/>
        </w:rPr>
      </w:pPr>
      <w:bookmarkStart w:id="22" w:name="_Toc145485300"/>
      <w:bookmarkStart w:id="23" w:name="_Toc515838131"/>
      <w:bookmarkStart w:id="24" w:name="_Toc515839047"/>
      <w:bookmarkStart w:id="25" w:name="_Toc516000033"/>
      <w:bookmarkStart w:id="26" w:name="_Toc516000224"/>
      <w:bookmarkStart w:id="27" w:name="_Toc516000410"/>
      <w:bookmarkStart w:id="28" w:name="_Toc520797478"/>
      <w:r w:rsidRPr="003A2773">
        <w:rPr>
          <w:rFonts w:ascii="Times New Roman" w:hAnsi="Times New Roman" w:cs="Times New Roman"/>
          <w:i w:val="0"/>
          <w:lang w:val="de-DE"/>
        </w:rPr>
        <w:t>5</w:t>
      </w:r>
      <w:r w:rsidR="001A581F" w:rsidRPr="003A2773">
        <w:rPr>
          <w:rFonts w:ascii="Times New Roman" w:hAnsi="Times New Roman" w:cs="Times New Roman"/>
          <w:i w:val="0"/>
          <w:lang w:val="de-DE"/>
        </w:rPr>
        <w:t>.1.</w:t>
      </w:r>
      <w:r w:rsidR="001A581F" w:rsidRPr="003A2773">
        <w:rPr>
          <w:rFonts w:ascii="Times New Roman" w:hAnsi="Times New Roman" w:cs="Times New Roman"/>
          <w:i w:val="0"/>
          <w:lang w:val="de-DE"/>
        </w:rPr>
        <w:tab/>
      </w:r>
      <w:bookmarkEnd w:id="22"/>
      <w:bookmarkEnd w:id="23"/>
      <w:bookmarkEnd w:id="24"/>
      <w:bookmarkEnd w:id="25"/>
      <w:bookmarkEnd w:id="26"/>
      <w:bookmarkEnd w:id="27"/>
      <w:r w:rsidR="009D7EF6" w:rsidRPr="003A2773">
        <w:rPr>
          <w:rFonts w:ascii="Times New Roman" w:hAnsi="Times New Roman" w:cs="Times New Roman"/>
          <w:i w:val="0"/>
          <w:lang w:val="de-DE"/>
        </w:rPr>
        <w:t>Kriteret e</w:t>
      </w:r>
      <w:r w:rsidR="00F63E71" w:rsidRPr="003A2773">
        <w:rPr>
          <w:rFonts w:ascii="Times New Roman" w:hAnsi="Times New Roman" w:cs="Times New Roman"/>
          <w:i w:val="0"/>
          <w:lang w:val="de-DE"/>
        </w:rPr>
        <w:t xml:space="preserve"> kualifikimi</w:t>
      </w:r>
      <w:bookmarkEnd w:id="28"/>
      <w:r w:rsidR="003A2773">
        <w:rPr>
          <w:rFonts w:ascii="Times New Roman" w:hAnsi="Times New Roman" w:cs="Times New Roman"/>
          <w:i w:val="0"/>
          <w:lang w:val="de-DE"/>
        </w:rPr>
        <w:t>t</w:t>
      </w:r>
    </w:p>
    <w:p w14:paraId="3C0E953D" w14:textId="77777777" w:rsidR="003231BD" w:rsidRDefault="00B04541" w:rsidP="004746A0">
      <w:pPr>
        <w:pStyle w:val="Heading4"/>
      </w:pPr>
      <w:bookmarkStart w:id="29" w:name="_Toc145485301"/>
      <w:bookmarkStart w:id="30" w:name="_Toc515838132"/>
      <w:bookmarkStart w:id="31" w:name="_Toc515839048"/>
      <w:bookmarkStart w:id="32" w:name="_Toc516000034"/>
      <w:bookmarkStart w:id="33" w:name="_Toc516000225"/>
      <w:bookmarkStart w:id="34" w:name="_Toc516000411"/>
      <w:r>
        <w:t>5</w:t>
      </w:r>
      <w:r w:rsidR="003231BD" w:rsidRPr="00350046">
        <w:t>.1.1.</w:t>
      </w:r>
      <w:r w:rsidR="003231BD" w:rsidRPr="00350046">
        <w:tab/>
      </w:r>
      <w:r w:rsidR="00F63E71">
        <w:t>Kualifikimi</w:t>
      </w:r>
      <w:r w:rsidR="00DF0555">
        <w:t xml:space="preserve"> i Aplikant</w:t>
      </w:r>
      <w:r w:rsidR="004422B4">
        <w:t>ë</w:t>
      </w:r>
      <w:r w:rsidR="00DF0555">
        <w:t>ve</w:t>
      </w:r>
      <w:r w:rsidR="003231BD" w:rsidRPr="00350046">
        <w:t xml:space="preserve">: </w:t>
      </w:r>
      <w:bookmarkEnd w:id="29"/>
      <w:bookmarkEnd w:id="30"/>
      <w:bookmarkEnd w:id="31"/>
      <w:bookmarkEnd w:id="32"/>
      <w:bookmarkEnd w:id="33"/>
      <w:bookmarkEnd w:id="34"/>
    </w:p>
    <w:p w14:paraId="16802752" w14:textId="77777777" w:rsidR="00DF0555" w:rsidRDefault="00DF0555" w:rsidP="00DF0555">
      <w:r w:rsidRPr="00DF0555">
        <w:rPr>
          <w:sz w:val="20"/>
          <w:szCs w:val="20"/>
          <w:lang w:val="en-US"/>
        </w:rPr>
        <w:br/>
      </w:r>
      <w:r w:rsidRPr="00DF0555">
        <w:t xml:space="preserve">Bazuar në dispozitat e programit, skema e grantit do të mbështesë </w:t>
      </w:r>
      <w:r w:rsidR="004073D8">
        <w:t>të</w:t>
      </w:r>
      <w:r w:rsidR="005330F1">
        <w:t xml:space="preserve"> gjith</w:t>
      </w:r>
      <w:r w:rsidR="004073D8">
        <w:t>ë</w:t>
      </w:r>
      <w:r w:rsidR="005330F1">
        <w:t xml:space="preserve"> aspirant</w:t>
      </w:r>
      <w:r w:rsidR="004073D8">
        <w:t>ë</w:t>
      </w:r>
      <w:r w:rsidR="005330F1">
        <w:t>t p</w:t>
      </w:r>
      <w:r w:rsidR="004073D8">
        <w:t>ë</w:t>
      </w:r>
      <w:r w:rsidR="005330F1">
        <w:t>r sipërmarrë</w:t>
      </w:r>
      <w:r w:rsidR="004073D8">
        <w:t>s</w:t>
      </w:r>
      <w:r>
        <w:t xml:space="preserve"> të cilët:</w:t>
      </w:r>
    </w:p>
    <w:p w14:paraId="4D712651" w14:textId="77777777" w:rsidR="00DF0555" w:rsidRDefault="00DF0555" w:rsidP="00DF0555"/>
    <w:p w14:paraId="08D7CDBE" w14:textId="7CD7D17D" w:rsidR="00DF0555" w:rsidRDefault="003B306F" w:rsidP="001C3CE7">
      <w:pPr>
        <w:pStyle w:val="ListParagraph"/>
        <w:numPr>
          <w:ilvl w:val="0"/>
          <w:numId w:val="43"/>
        </w:numPr>
      </w:pPr>
      <w:r>
        <w:t>K</w:t>
      </w:r>
      <w:r w:rsidR="00DF0555" w:rsidRPr="00DF0555">
        <w:t xml:space="preserve">anë një ide bindëse biznesi në përputhje me objektivat e skemës; </w:t>
      </w:r>
    </w:p>
    <w:p w14:paraId="59FC9D1B" w14:textId="77777777" w:rsidR="00DF0555" w:rsidRDefault="00DF0555" w:rsidP="00DF0555"/>
    <w:p w14:paraId="4B5F85B9" w14:textId="34366A39" w:rsidR="001C3CE7" w:rsidRDefault="00DF0555" w:rsidP="001C3CE7">
      <w:pPr>
        <w:pStyle w:val="ListParagraph"/>
        <w:numPr>
          <w:ilvl w:val="0"/>
          <w:numId w:val="43"/>
        </w:numPr>
      </w:pPr>
      <w:r w:rsidRPr="00DF0555">
        <w:t>Aktualisht po marrin pjesë / plani</w:t>
      </w:r>
      <w:r w:rsidR="008A1D8C">
        <w:t>fikojnë të marrin pjesë / janë ç</w:t>
      </w:r>
      <w:r w:rsidRPr="00DF0555">
        <w:t>ertifikuar kohët e fundit ose kanë marrë pjesë në trajnimet ID</w:t>
      </w:r>
      <w:r>
        <w:t>EA</w:t>
      </w:r>
      <w:r w:rsidR="008A1D8C">
        <w:t>, programin IDEA ose progra</w:t>
      </w:r>
      <w:r>
        <w:t>me t</w:t>
      </w:r>
      <w:r w:rsidR="004422B4">
        <w:t>ë</w:t>
      </w:r>
      <w:r>
        <w:t xml:space="preserve"> ngjashme</w:t>
      </w:r>
      <w:r w:rsidRPr="00DF0555">
        <w:t xml:space="preserve"> trajnimi në Shq</w:t>
      </w:r>
      <w:r w:rsidR="001C3CE7">
        <w:t>ipëri.</w:t>
      </w:r>
    </w:p>
    <w:p w14:paraId="4C14C567" w14:textId="3B3DF21A" w:rsidR="001C3CE7" w:rsidRDefault="001C3CE7" w:rsidP="001C3CE7"/>
    <w:p w14:paraId="527DA78F" w14:textId="3B1114A7" w:rsidR="001C3CE7" w:rsidRDefault="001C3CE7" w:rsidP="001C3CE7">
      <w:pPr>
        <w:pStyle w:val="ListParagraph"/>
        <w:numPr>
          <w:ilvl w:val="0"/>
          <w:numId w:val="42"/>
        </w:numPr>
      </w:pPr>
      <w:r>
        <w:t>T</w:t>
      </w:r>
      <w:r w:rsidRPr="00DF0555">
        <w:t>ë</w:t>
      </w:r>
      <w:r>
        <w:t xml:space="preserve"> gjith</w:t>
      </w:r>
      <w:r w:rsidRPr="00DF0555">
        <w:t>ë</w:t>
      </w:r>
      <w:r>
        <w:t xml:space="preserve"> ata q</w:t>
      </w:r>
      <w:r w:rsidRPr="00DF0555">
        <w:t>ë</w:t>
      </w:r>
      <w:r>
        <w:t xml:space="preserve"> kan</w:t>
      </w:r>
      <w:r w:rsidRPr="00DF0555">
        <w:t>ë</w:t>
      </w:r>
      <w:r>
        <w:t xml:space="preserve"> p</w:t>
      </w:r>
      <w:r w:rsidRPr="00DF0555">
        <w:t>ë</w:t>
      </w:r>
      <w:r>
        <w:t>rfituar nj</w:t>
      </w:r>
      <w:r w:rsidRPr="00DF0555">
        <w:t>ë</w:t>
      </w:r>
      <w:r>
        <w:t xml:space="preserve"> grant nga Skema IDEA – Grant nuk mund t</w:t>
      </w:r>
      <w:r w:rsidRPr="00DF0555">
        <w:t>ë</w:t>
      </w:r>
      <w:r>
        <w:t xml:space="preserve"> ri-aplikoj</w:t>
      </w:r>
      <w:r w:rsidRPr="00DF0555">
        <w:t>ë</w:t>
      </w:r>
      <w:r>
        <w:t xml:space="preserve"> n</w:t>
      </w:r>
      <w:r w:rsidRPr="00DF0555">
        <w:t>ë</w:t>
      </w:r>
      <w:r>
        <w:t xml:space="preserve"> skem</w:t>
      </w:r>
      <w:r w:rsidRPr="00DF0555">
        <w:t>ë</w:t>
      </w:r>
      <w:r>
        <w:t>,  as individualisht dhe as n</w:t>
      </w:r>
      <w:r w:rsidRPr="00DF0555">
        <w:t>ë</w:t>
      </w:r>
      <w:r>
        <w:t xml:space="preserve"> partneritet me aplikant</w:t>
      </w:r>
      <w:r w:rsidRPr="00DF0555">
        <w:t>ë</w:t>
      </w:r>
      <w:r>
        <w:t xml:space="preserve"> t</w:t>
      </w:r>
      <w:r w:rsidRPr="00DF0555">
        <w:t>ë</w:t>
      </w:r>
      <w:r>
        <w:t xml:space="preserve"> tjer</w:t>
      </w:r>
      <w:r w:rsidRPr="00DF0555">
        <w:t>ë</w:t>
      </w:r>
      <w:r>
        <w:t>:</w:t>
      </w:r>
    </w:p>
    <w:p w14:paraId="3F13AA9F" w14:textId="3E29014D" w:rsidR="00DF0555" w:rsidRDefault="00DF0555" w:rsidP="00DF0555"/>
    <w:p w14:paraId="70856063" w14:textId="3B8783BB" w:rsidR="00DF0555" w:rsidRDefault="00DF0555" w:rsidP="001C3CE7">
      <w:pPr>
        <w:pStyle w:val="ListParagraph"/>
        <w:numPr>
          <w:ilvl w:val="0"/>
          <w:numId w:val="43"/>
        </w:numPr>
      </w:pPr>
      <w:r w:rsidRPr="00DF0555">
        <w:t xml:space="preserve">Janë </w:t>
      </w:r>
      <w:r w:rsidR="003A2773">
        <w:t>sh</w:t>
      </w:r>
      <w:r w:rsidR="006431CC">
        <w:t>tetas</w:t>
      </w:r>
      <w:r w:rsidRPr="00DF0555">
        <w:t xml:space="preserve"> </w:t>
      </w:r>
      <w:r w:rsidR="003A2773">
        <w:t>S</w:t>
      </w:r>
      <w:r w:rsidRPr="00DF0555">
        <w:t>hqiptarë</w:t>
      </w:r>
      <w:r w:rsidR="006431CC">
        <w:t>,</w:t>
      </w:r>
      <w:r w:rsidRPr="00DF0555">
        <w:t xml:space="preserve"> </w:t>
      </w:r>
      <w:r w:rsidR="006431CC">
        <w:t>mbi</w:t>
      </w:r>
      <w:r w:rsidRPr="00DF0555">
        <w:t xml:space="preserve"> 18 vjeç; </w:t>
      </w:r>
    </w:p>
    <w:p w14:paraId="47CFB2DF" w14:textId="77777777" w:rsidR="00DF0555" w:rsidRDefault="00DF0555" w:rsidP="00DF0555"/>
    <w:p w14:paraId="060DE710" w14:textId="7AB91217" w:rsidR="00DF0555" w:rsidRDefault="003B306F" w:rsidP="001C3CE7">
      <w:pPr>
        <w:pStyle w:val="ListParagraph"/>
        <w:numPr>
          <w:ilvl w:val="0"/>
          <w:numId w:val="43"/>
        </w:numPr>
      </w:pPr>
      <w:r>
        <w:t>Jan</w:t>
      </w:r>
      <w:r w:rsidR="004422B4">
        <w:t>ë</w:t>
      </w:r>
      <w:r>
        <w:t xml:space="preserve"> n</w:t>
      </w:r>
      <w:r w:rsidR="004422B4">
        <w:t>ë</w:t>
      </w:r>
      <w:r>
        <w:t xml:space="preserve"> fazat e para t</w:t>
      </w:r>
      <w:r w:rsidR="004422B4">
        <w:t>ë</w:t>
      </w:r>
      <w:r>
        <w:t xml:space="preserve"> ngritjes s</w:t>
      </w:r>
      <w:r w:rsidR="004422B4">
        <w:t>ë</w:t>
      </w:r>
      <w:r w:rsidR="00DF0555" w:rsidRPr="00DF0555">
        <w:t xml:space="preserve"> një biznes</w:t>
      </w:r>
      <w:r>
        <w:t>i</w:t>
      </w:r>
      <w:r w:rsidR="00DF0555" w:rsidRPr="00DF0555">
        <w:t xml:space="preserve"> </w:t>
      </w:r>
      <w:r w:rsidR="00075DD4">
        <w:t xml:space="preserve">te ri </w:t>
      </w:r>
      <w:r w:rsidR="00DF0555" w:rsidRPr="00DF0555">
        <w:t xml:space="preserve">me kohë të plotë; </w:t>
      </w:r>
    </w:p>
    <w:p w14:paraId="5E660051" w14:textId="77777777" w:rsidR="00DF0555" w:rsidRDefault="00DF0555" w:rsidP="00DF0555"/>
    <w:p w14:paraId="0A27036A" w14:textId="32AE8106" w:rsidR="00DF0555" w:rsidRDefault="00075DD4" w:rsidP="001C3CE7">
      <w:pPr>
        <w:pStyle w:val="ListParagraph"/>
        <w:numPr>
          <w:ilvl w:val="0"/>
          <w:numId w:val="43"/>
        </w:numPr>
      </w:pPr>
      <w:r>
        <w:t>D</w:t>
      </w:r>
      <w:r w:rsidR="00DF0555">
        <w:t>rejtojn</w:t>
      </w:r>
      <w:r w:rsidR="004422B4">
        <w:t>ë</w:t>
      </w:r>
      <w:r>
        <w:t xml:space="preserve"> </w:t>
      </w:r>
      <w:r w:rsidRPr="00DF0555">
        <w:t>(po kërkojnë</w:t>
      </w:r>
      <w:r>
        <w:t xml:space="preserve"> te drejtojne) </w:t>
      </w:r>
      <w:r w:rsidR="00DF0555" w:rsidRPr="00DF0555">
        <w:t xml:space="preserve"> vetë biznesin </w:t>
      </w:r>
    </w:p>
    <w:p w14:paraId="15BAA0C6" w14:textId="77777777" w:rsidR="00DF0555" w:rsidRDefault="00DF0555" w:rsidP="00DF0555"/>
    <w:p w14:paraId="33B6864D" w14:textId="1E21F5A2" w:rsidR="00610530" w:rsidRDefault="00DF0555" w:rsidP="001C3CE7">
      <w:pPr>
        <w:pStyle w:val="ListParagraph"/>
        <w:numPr>
          <w:ilvl w:val="0"/>
          <w:numId w:val="43"/>
        </w:numPr>
      </w:pPr>
      <w:r w:rsidRPr="00DF0555">
        <w:t>Nuk ka</w:t>
      </w:r>
      <w:r>
        <w:t>n</w:t>
      </w:r>
      <w:r w:rsidR="004422B4">
        <w:t>ë</w:t>
      </w:r>
      <w:r w:rsidRPr="00DF0555">
        <w:t xml:space="preserve"> të dhëna kriminale</w:t>
      </w:r>
    </w:p>
    <w:p w14:paraId="7C4AFE8D" w14:textId="77777777" w:rsidR="00610530" w:rsidRDefault="00610530" w:rsidP="00610530">
      <w:r w:rsidRPr="00610530">
        <w:rPr>
          <w:sz w:val="20"/>
          <w:szCs w:val="20"/>
          <w:lang w:val="en-US"/>
        </w:rPr>
        <w:br/>
      </w:r>
      <w:r w:rsidRPr="00610530">
        <w:t xml:space="preserve">Aplikimet nga bizneset e themeluara </w:t>
      </w:r>
      <w:r w:rsidR="004166F2">
        <w:t>s</w:t>
      </w:r>
      <w:r w:rsidR="004422B4">
        <w:t>ë</w:t>
      </w:r>
      <w:r w:rsidR="00E835F2">
        <w:t xml:space="preserve"> </w:t>
      </w:r>
      <w:r w:rsidR="004166F2">
        <w:t>fundmi</w:t>
      </w:r>
      <w:r w:rsidRPr="00610530">
        <w:t xml:space="preserve"> (</w:t>
      </w:r>
      <w:r w:rsidR="00855C77">
        <w:t>0-</w:t>
      </w:r>
      <w:r w:rsidR="00AA3103">
        <w:t>3</w:t>
      </w:r>
      <w:r w:rsidRPr="00610530">
        <w:t xml:space="preserve"> vjet) </w:t>
      </w:r>
      <w:r w:rsidR="004166F2">
        <w:t>do t</w:t>
      </w:r>
      <w:r w:rsidR="004422B4">
        <w:t>ë</w:t>
      </w:r>
      <w:r w:rsidR="00B53185">
        <w:t xml:space="preserve"> pranohen </w:t>
      </w:r>
      <w:r w:rsidRPr="00610530">
        <w:t>nëse plotësohen kriteret e sipërpërmendura dhe</w:t>
      </w:r>
      <w:r w:rsidR="004166F2">
        <w:t xml:space="preserve"> n</w:t>
      </w:r>
      <w:r w:rsidR="004422B4">
        <w:t>ë</w:t>
      </w:r>
      <w:r w:rsidR="004166F2">
        <w:t>se</w:t>
      </w:r>
      <w:r w:rsidRPr="00610530">
        <w:t xml:space="preserve"> biznesi:</w:t>
      </w:r>
    </w:p>
    <w:p w14:paraId="64146B78" w14:textId="77777777" w:rsidR="00610530" w:rsidRPr="00610530" w:rsidRDefault="00610530" w:rsidP="00610530"/>
    <w:p w14:paraId="7E6BCB5B" w14:textId="77777777" w:rsidR="00586DF0" w:rsidRPr="00586DF0" w:rsidRDefault="00B3555F" w:rsidP="001534BD">
      <w:pPr>
        <w:pStyle w:val="ListParagraph"/>
        <w:numPr>
          <w:ilvl w:val="0"/>
          <w:numId w:val="13"/>
        </w:numPr>
        <w:spacing w:after="200"/>
        <w:jc w:val="both"/>
      </w:pPr>
      <w:r>
        <w:t>E</w:t>
      </w:r>
      <w:r w:rsidR="004166F2">
        <w:t>sht</w:t>
      </w:r>
      <w:r w:rsidR="004422B4">
        <w:t>ë</w:t>
      </w:r>
      <w:r w:rsidR="004166F2">
        <w:t xml:space="preserve"> i regjistruar ose </w:t>
      </w:r>
      <w:r w:rsidR="00075DD4">
        <w:t>do</w:t>
      </w:r>
      <w:r w:rsidR="004166F2">
        <w:t xml:space="preserve"> t</w:t>
      </w:r>
      <w:r w:rsidR="004422B4">
        <w:t>ë</w:t>
      </w:r>
      <w:r w:rsidR="004166F2">
        <w:t xml:space="preserve"> regjistrohet n</w:t>
      </w:r>
      <w:r w:rsidR="004422B4">
        <w:t>ë</w:t>
      </w:r>
      <w:r w:rsidR="004166F2">
        <w:t xml:space="preserve"> Shqip</w:t>
      </w:r>
      <w:r w:rsidR="004422B4">
        <w:t>ë</w:t>
      </w:r>
      <w:r w:rsidR="004166F2">
        <w:t>ri,</w:t>
      </w:r>
    </w:p>
    <w:p w14:paraId="0865706D" w14:textId="77777777" w:rsidR="004166F2" w:rsidRPr="004166F2" w:rsidRDefault="00B3555F" w:rsidP="004166F2">
      <w:pPr>
        <w:pStyle w:val="ListParagraph"/>
        <w:numPr>
          <w:ilvl w:val="0"/>
          <w:numId w:val="1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N</w:t>
      </w:r>
      <w:r w:rsidR="004166F2" w:rsidRPr="004166F2">
        <w:t>uk është në likuidim, falimentim apo procedurë për mbyllje;</w:t>
      </w:r>
    </w:p>
    <w:p w14:paraId="3696BD92" w14:textId="77777777" w:rsidR="004166F2" w:rsidRDefault="00B3555F" w:rsidP="004166F2">
      <w:pPr>
        <w:pStyle w:val="ListParagraph"/>
        <w:numPr>
          <w:ilvl w:val="0"/>
          <w:numId w:val="13"/>
        </w:numPr>
        <w:spacing w:after="200"/>
        <w:jc w:val="both"/>
      </w:pPr>
      <w:r>
        <w:t>N</w:t>
      </w:r>
      <w:r w:rsidR="004166F2">
        <w:t xml:space="preserve">uk </w:t>
      </w:r>
      <w:r w:rsidR="004422B4">
        <w:t>ë</w:t>
      </w:r>
      <w:r w:rsidR="004166F2">
        <w:t>sht</w:t>
      </w:r>
      <w:r w:rsidR="004422B4">
        <w:t>ë</w:t>
      </w:r>
      <w:r w:rsidR="004166F2">
        <w:t xml:space="preserve"> d</w:t>
      </w:r>
      <w:r w:rsidR="004422B4">
        <w:t>ë</w:t>
      </w:r>
      <w:r w:rsidR="004166F2">
        <w:t>nuar apo proçeduar p</w:t>
      </w:r>
      <w:r w:rsidR="004422B4">
        <w:t>ë</w:t>
      </w:r>
      <w:r w:rsidR="004166F2">
        <w:t>r ndonj</w:t>
      </w:r>
      <w:r w:rsidR="004422B4">
        <w:t>ë</w:t>
      </w:r>
      <w:r w:rsidR="004166F2">
        <w:t xml:space="preserve"> vep</w:t>
      </w:r>
      <w:r w:rsidR="004422B4">
        <w:t>ë</w:t>
      </w:r>
      <w:r w:rsidR="004166F2">
        <w:t>r penale apo p</w:t>
      </w:r>
      <w:r w:rsidR="004422B4">
        <w:t>ë</w:t>
      </w:r>
      <w:r w:rsidR="004166F2">
        <w:t>r vepr</w:t>
      </w:r>
      <w:r w:rsidR="00B53185">
        <w:t>imta</w:t>
      </w:r>
      <w:r w:rsidR="004166F2">
        <w:t>ri mashtruese.</w:t>
      </w:r>
    </w:p>
    <w:p w14:paraId="4FF357D0" w14:textId="77777777" w:rsidR="000A4C16" w:rsidRPr="008556FD" w:rsidRDefault="004166F2" w:rsidP="008556FD">
      <w:pPr>
        <w:spacing w:after="200"/>
        <w:jc w:val="both"/>
        <w:rPr>
          <w:rFonts w:ascii="Cambria" w:hAnsi="Cambria"/>
        </w:rPr>
      </w:pPr>
      <w:r w:rsidRPr="008223A5">
        <w:rPr>
          <w:u w:val="single"/>
        </w:rPr>
        <w:lastRenderedPageBreak/>
        <w:t>Aplikant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t duhet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jen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n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gjendje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v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rtetojn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se do t</w:t>
      </w:r>
      <w:r w:rsidR="004422B4" w:rsidRPr="008223A5">
        <w:rPr>
          <w:u w:val="single"/>
        </w:rPr>
        <w:t>ë</w:t>
      </w:r>
      <w:r w:rsidR="00B53185" w:rsidRPr="008223A5">
        <w:rPr>
          <w:u w:val="single"/>
        </w:rPr>
        <w:t xml:space="preserve"> fi</w:t>
      </w:r>
      <w:r w:rsidRPr="008223A5">
        <w:rPr>
          <w:u w:val="single"/>
        </w:rPr>
        <w:t>nancojn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me parat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e tyre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pakt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n 50%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vler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s s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projektit p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r</w:t>
      </w:r>
      <w:r w:rsidR="008223A5">
        <w:rPr>
          <w:u w:val="single"/>
        </w:rPr>
        <w:t xml:space="preserve"> sipermarrjet </w:t>
      </w:r>
      <w:r w:rsidRPr="008223A5">
        <w:rPr>
          <w:u w:val="single"/>
        </w:rPr>
        <w:t>ekzistuese</w:t>
      </w:r>
      <w:r w:rsidR="004073D8">
        <w:rPr>
          <w:u w:val="single"/>
        </w:rPr>
        <w:t xml:space="preserve"> (te rregji</w:t>
      </w:r>
      <w:r w:rsidR="00A05043">
        <w:rPr>
          <w:u w:val="single"/>
        </w:rPr>
        <w:t>s</w:t>
      </w:r>
      <w:r w:rsidR="004073D8">
        <w:rPr>
          <w:u w:val="single"/>
        </w:rPr>
        <w:t>t</w:t>
      </w:r>
      <w:r w:rsidR="00A05043">
        <w:rPr>
          <w:u w:val="single"/>
        </w:rPr>
        <w:t>r</w:t>
      </w:r>
      <w:r w:rsidR="004073D8">
        <w:rPr>
          <w:u w:val="single"/>
        </w:rPr>
        <w:t xml:space="preserve">uara </w:t>
      </w:r>
      <w:r w:rsidR="00AA78DC">
        <w:rPr>
          <w:u w:val="single"/>
        </w:rPr>
        <w:t>0-</w:t>
      </w:r>
      <w:r w:rsidR="004073D8">
        <w:rPr>
          <w:u w:val="single"/>
        </w:rPr>
        <w:t xml:space="preserve"> 3 vjet me pare) </w:t>
      </w:r>
      <w:r w:rsidR="004073D8" w:rsidRPr="008223A5">
        <w:rPr>
          <w:u w:val="single"/>
        </w:rPr>
        <w:t>dhe</w:t>
      </w:r>
      <w:r w:rsidRPr="008223A5">
        <w:rPr>
          <w:u w:val="single"/>
        </w:rPr>
        <w:t xml:space="preserve">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pakt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n 20% t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 vler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>s</w:t>
      </w:r>
      <w:r w:rsidR="00B53185" w:rsidRPr="008223A5">
        <w:rPr>
          <w:u w:val="single"/>
        </w:rPr>
        <w:t>,</w:t>
      </w:r>
      <w:r w:rsidRPr="008223A5">
        <w:rPr>
          <w:u w:val="single"/>
        </w:rPr>
        <w:t xml:space="preserve"> p</w:t>
      </w:r>
      <w:r w:rsidR="004422B4" w:rsidRPr="008223A5">
        <w:rPr>
          <w:u w:val="single"/>
        </w:rPr>
        <w:t>ë</w:t>
      </w:r>
      <w:r w:rsidRPr="008223A5">
        <w:rPr>
          <w:u w:val="single"/>
        </w:rPr>
        <w:t xml:space="preserve">r bizneset e reja </w:t>
      </w:r>
      <w:r w:rsidR="008223A5">
        <w:rPr>
          <w:u w:val="single"/>
        </w:rPr>
        <w:t>q</w:t>
      </w:r>
      <w:r w:rsidR="008223A5" w:rsidRPr="008223A5">
        <w:rPr>
          <w:u w:val="single"/>
        </w:rPr>
        <w:t>ë</w:t>
      </w:r>
      <w:r w:rsidR="008223A5">
        <w:rPr>
          <w:u w:val="single"/>
        </w:rPr>
        <w:t xml:space="preserve"> do t</w:t>
      </w:r>
      <w:r w:rsidR="008223A5" w:rsidRPr="008223A5">
        <w:rPr>
          <w:u w:val="single"/>
        </w:rPr>
        <w:t>ë</w:t>
      </w:r>
      <w:r w:rsidR="008223A5">
        <w:rPr>
          <w:u w:val="single"/>
        </w:rPr>
        <w:t xml:space="preserve"> krijohen n</w:t>
      </w:r>
      <w:r w:rsidR="008223A5" w:rsidRPr="008223A5">
        <w:rPr>
          <w:u w:val="single"/>
        </w:rPr>
        <w:t>ë</w:t>
      </w:r>
      <w:r w:rsidR="008223A5">
        <w:rPr>
          <w:u w:val="single"/>
        </w:rPr>
        <w:t xml:space="preserve"> p</w:t>
      </w:r>
      <w:r w:rsidR="008223A5" w:rsidRPr="008223A5">
        <w:rPr>
          <w:u w:val="single"/>
        </w:rPr>
        <w:t>ë</w:t>
      </w:r>
      <w:r w:rsidR="008223A5">
        <w:rPr>
          <w:u w:val="single"/>
        </w:rPr>
        <w:t>rputhje me zbatimin e projektit.</w:t>
      </w:r>
    </w:p>
    <w:p w14:paraId="457CB53B" w14:textId="7BB2E19F" w:rsidR="000A4C16" w:rsidRPr="008223A5" w:rsidRDefault="008A7D3F" w:rsidP="008223A5">
      <w:pPr>
        <w:spacing w:after="200"/>
        <w:jc w:val="both"/>
        <w:rPr>
          <w:rFonts w:ascii="Cambria" w:hAnsi="Cambria"/>
        </w:rPr>
      </w:pPr>
      <w:r>
        <w:t>Subjekt i vlere</w:t>
      </w:r>
      <w:r w:rsidR="008223A5">
        <w:t>simi</w:t>
      </w:r>
      <w:r>
        <w:t>t</w:t>
      </w:r>
      <w:r w:rsidR="008223A5">
        <w:t xml:space="preserve"> pozitiv </w:t>
      </w:r>
      <w:r w:rsidR="000A4C16">
        <w:t>t</w:t>
      </w:r>
      <w:r w:rsidR="004422B4">
        <w:t>ë</w:t>
      </w:r>
      <w:r w:rsidR="008223A5">
        <w:t xml:space="preserve"> kritereve do t</w:t>
      </w:r>
      <w:r>
        <w:t>e</w:t>
      </w:r>
      <w:r w:rsidR="008223A5">
        <w:t xml:space="preserve"> </w:t>
      </w:r>
      <w:r>
        <w:t>behen te gjithe bizenset</w:t>
      </w:r>
      <w:r w:rsidR="008223A5">
        <w:t xml:space="preserve"> qe operojne </w:t>
      </w:r>
      <w:r w:rsidR="000A4C16">
        <w:t xml:space="preserve"> </w:t>
      </w:r>
      <w:r w:rsidR="008223A5">
        <w:t>ne</w:t>
      </w:r>
      <w:r w:rsidR="000A4C16">
        <w:t xml:space="preserve"> sektor</w:t>
      </w:r>
      <w:r w:rsidR="004422B4">
        <w:t>ë</w:t>
      </w:r>
      <w:r w:rsidR="000A4C16">
        <w:t xml:space="preserve"> t</w:t>
      </w:r>
      <w:r w:rsidR="004422B4">
        <w:t>ë</w:t>
      </w:r>
      <w:r w:rsidR="000A4C16">
        <w:t xml:space="preserve"> </w:t>
      </w:r>
      <w:r w:rsidR="008223A5">
        <w:t xml:space="preserve"> till</w:t>
      </w:r>
      <w:r w:rsidR="007E627D">
        <w:t>ë</w:t>
      </w:r>
      <w:r w:rsidR="008223A5">
        <w:t xml:space="preserve"> si info</w:t>
      </w:r>
      <w:r>
        <w:t>r</w:t>
      </w:r>
      <w:r w:rsidR="008223A5">
        <w:t>matika</w:t>
      </w:r>
      <w:r w:rsidR="000A4C16">
        <w:t>, tekstile</w:t>
      </w:r>
      <w:r w:rsidR="008223A5">
        <w:t>t, turizmi</w:t>
      </w:r>
      <w:r w:rsidR="000A4C16">
        <w:t>, zejtari</w:t>
      </w:r>
      <w:r w:rsidR="008223A5">
        <w:t>a</w:t>
      </w:r>
      <w:r w:rsidR="000A4C16">
        <w:t xml:space="preserve"> dhe agro-p</w:t>
      </w:r>
      <w:r w:rsidR="004422B4">
        <w:t>ë</w:t>
      </w:r>
      <w:r w:rsidR="000A4C16">
        <w:t>rpunimit, por jo vet</w:t>
      </w:r>
      <w:r w:rsidR="004422B4">
        <w:t>ë</w:t>
      </w:r>
      <w:r w:rsidR="000A4C16">
        <w:t xml:space="preserve">m. </w:t>
      </w:r>
    </w:p>
    <w:p w14:paraId="5C417D23" w14:textId="77777777" w:rsidR="00971FFD" w:rsidRPr="00350046" w:rsidRDefault="00B04541" w:rsidP="00A95AE9">
      <w:pPr>
        <w:pStyle w:val="Heading4"/>
      </w:pPr>
      <w:bookmarkStart w:id="35" w:name="_Toc145485306"/>
      <w:bookmarkStart w:id="36" w:name="_Toc515838134"/>
      <w:bookmarkStart w:id="37" w:name="_Toc515839050"/>
      <w:bookmarkStart w:id="38" w:name="_Toc516000036"/>
      <w:bookmarkStart w:id="39" w:name="_Toc516000227"/>
      <w:bookmarkStart w:id="40" w:name="_Toc516000413"/>
      <w:r>
        <w:t>5</w:t>
      </w:r>
      <w:r w:rsidR="003231BD" w:rsidRPr="00350046">
        <w:t>.1.</w:t>
      </w:r>
      <w:r w:rsidR="007350B7">
        <w:t>2</w:t>
      </w:r>
      <w:r w:rsidR="00F04A40" w:rsidRPr="00350046">
        <w:t>.</w:t>
      </w:r>
      <w:r w:rsidR="00F04A40" w:rsidRPr="00350046">
        <w:tab/>
      </w:r>
      <w:r w:rsidR="004E2F61">
        <w:t>Shp</w:t>
      </w:r>
      <w:r w:rsidR="004422B4">
        <w:t>ë</w:t>
      </w:r>
      <w:r w:rsidR="004E2F61">
        <w:t>nzimet e pranueshme</w:t>
      </w:r>
      <w:r w:rsidR="00B24347" w:rsidRPr="00350046">
        <w:t xml:space="preserve">: </w:t>
      </w:r>
      <w:bookmarkEnd w:id="35"/>
      <w:bookmarkEnd w:id="36"/>
      <w:bookmarkEnd w:id="37"/>
      <w:bookmarkEnd w:id="38"/>
      <w:bookmarkEnd w:id="39"/>
      <w:bookmarkEnd w:id="40"/>
      <w:r w:rsidR="004E2F61">
        <w:t>shpenzimet q</w:t>
      </w:r>
      <w:r w:rsidR="004422B4">
        <w:t>ë</w:t>
      </w:r>
      <w:r w:rsidR="004E2F61">
        <w:t xml:space="preserve"> mund t</w:t>
      </w:r>
      <w:r w:rsidR="004422B4">
        <w:t>ë</w:t>
      </w:r>
      <w:r w:rsidR="004E2F61">
        <w:t xml:space="preserve"> merren n</w:t>
      </w:r>
      <w:r w:rsidR="004422B4">
        <w:t>ë</w:t>
      </w:r>
      <w:r w:rsidR="004E2F61">
        <w:t xml:space="preserve"> konsiderat</w:t>
      </w:r>
      <w:r w:rsidR="004422B4">
        <w:t>ë</w:t>
      </w:r>
      <w:r w:rsidR="004E2F61">
        <w:t xml:space="preserve"> p</w:t>
      </w:r>
      <w:r w:rsidR="004422B4">
        <w:t>ë</w:t>
      </w:r>
      <w:r w:rsidR="004E2F61">
        <w:t>r grantin</w:t>
      </w:r>
    </w:p>
    <w:p w14:paraId="576A8659" w14:textId="77777777" w:rsidR="00514218" w:rsidRDefault="00514218" w:rsidP="00330283">
      <w:pPr>
        <w:pStyle w:val="NumPar2"/>
        <w:numPr>
          <w:ilvl w:val="0"/>
          <w:numId w:val="0"/>
        </w:numPr>
        <w:rPr>
          <w:szCs w:val="24"/>
          <w:u w:val="single"/>
          <w:lang w:val="en-GB"/>
        </w:rPr>
      </w:pPr>
    </w:p>
    <w:p w14:paraId="2CB0EDFC" w14:textId="77777777" w:rsidR="00514218" w:rsidRDefault="004E2F61" w:rsidP="00514218">
      <w:pPr>
        <w:pStyle w:val="NumPar2"/>
        <w:numPr>
          <w:ilvl w:val="0"/>
          <w:numId w:val="0"/>
        </w:numPr>
        <w:rPr>
          <w:szCs w:val="24"/>
          <w:u w:val="single"/>
          <w:lang w:val="en-GB"/>
        </w:rPr>
      </w:pPr>
      <w:r>
        <w:rPr>
          <w:szCs w:val="24"/>
          <w:u w:val="single"/>
          <w:lang w:val="en-GB"/>
        </w:rPr>
        <w:t>Shpenzimet e pranueshme</w:t>
      </w:r>
    </w:p>
    <w:p w14:paraId="1AA6945F" w14:textId="77777777" w:rsidR="00514218" w:rsidRDefault="004E2F61" w:rsidP="00514218">
      <w:pPr>
        <w:pStyle w:val="NumPar2"/>
        <w:numPr>
          <w:ilvl w:val="0"/>
          <w:numId w:val="0"/>
        </w:numPr>
      </w:pPr>
      <w:r>
        <w:t>T</w:t>
      </w:r>
      <w:r w:rsidR="004422B4">
        <w:t>ë</w:t>
      </w:r>
      <w:r>
        <w:t xml:space="preserve"> gjitha shpenzimet</w:t>
      </w:r>
      <w:r w:rsidR="007E627D">
        <w:t xml:space="preserve"> e investimit</w:t>
      </w:r>
      <w:r w:rsidR="00886BDF">
        <w:t xml:space="preserve"> fillestar</w:t>
      </w:r>
      <w:r>
        <w:t xml:space="preserve"> </w:t>
      </w:r>
      <w:r w:rsidR="007E627D">
        <w:t>t</w:t>
      </w:r>
      <w:r w:rsidR="00F90BC3">
        <w:t>ë</w:t>
      </w:r>
      <w:r w:rsidR="007E627D">
        <w:t xml:space="preserve"> lidhura</w:t>
      </w:r>
      <w:r>
        <w:t xml:space="preserve"> me biznesin jan</w:t>
      </w:r>
      <w:r w:rsidR="004422B4">
        <w:t>ë</w:t>
      </w:r>
      <w:r>
        <w:t xml:space="preserve"> t</w:t>
      </w:r>
      <w:r w:rsidR="004422B4">
        <w:t>ë</w:t>
      </w:r>
      <w:r>
        <w:t xml:space="preserve"> pranueshme. </w:t>
      </w:r>
    </w:p>
    <w:p w14:paraId="0396C05B" w14:textId="77777777" w:rsidR="001464DD" w:rsidRPr="001464DD" w:rsidRDefault="004E2F61" w:rsidP="001464DD">
      <w:pPr>
        <w:pStyle w:val="Text2"/>
        <w:ind w:left="0"/>
        <w:rPr>
          <w:lang w:val="fr-FR"/>
        </w:rPr>
      </w:pPr>
      <w:r>
        <w:rPr>
          <w:lang w:val="fr-FR"/>
        </w:rPr>
        <w:t>P</w:t>
      </w:r>
      <w:r w:rsidR="004422B4">
        <w:rPr>
          <w:lang w:val="fr-FR"/>
        </w:rPr>
        <w:t>ë</w:t>
      </w:r>
      <w:r>
        <w:rPr>
          <w:lang w:val="fr-FR"/>
        </w:rPr>
        <w:t>rveç</w:t>
      </w:r>
      <w:r w:rsidR="001464DD">
        <w:rPr>
          <w:lang w:val="fr-FR"/>
        </w:rPr>
        <w:t>:</w:t>
      </w:r>
    </w:p>
    <w:p w14:paraId="495E0D3E" w14:textId="77777777" w:rsidR="00330283" w:rsidRPr="003A2773" w:rsidRDefault="004E2F61" w:rsidP="00330283">
      <w:pPr>
        <w:pStyle w:val="NumPar2"/>
        <w:numPr>
          <w:ilvl w:val="0"/>
          <w:numId w:val="0"/>
        </w:numPr>
        <w:rPr>
          <w:szCs w:val="24"/>
          <w:u w:val="single"/>
        </w:rPr>
      </w:pPr>
      <w:r w:rsidRPr="003A2773">
        <w:rPr>
          <w:szCs w:val="24"/>
          <w:u w:val="single"/>
        </w:rPr>
        <w:t>Shpenzimet e papranueshme</w:t>
      </w:r>
    </w:p>
    <w:p w14:paraId="382EE77B" w14:textId="77777777" w:rsidR="00330283" w:rsidRPr="003A2773" w:rsidRDefault="004E2F61" w:rsidP="00330283">
      <w:pPr>
        <w:pStyle w:val="NumPar2"/>
        <w:numPr>
          <w:ilvl w:val="0"/>
          <w:numId w:val="0"/>
        </w:numPr>
        <w:rPr>
          <w:szCs w:val="24"/>
        </w:rPr>
      </w:pPr>
      <w:r w:rsidRPr="003A2773">
        <w:rPr>
          <w:szCs w:val="24"/>
        </w:rPr>
        <w:t>Shpenzimet q</w:t>
      </w:r>
      <w:r w:rsidR="004422B4" w:rsidRPr="003A2773">
        <w:rPr>
          <w:szCs w:val="24"/>
        </w:rPr>
        <w:t>ë</w:t>
      </w:r>
      <w:r w:rsidRPr="003A2773">
        <w:rPr>
          <w:szCs w:val="24"/>
        </w:rPr>
        <w:t xml:space="preserve"> vijojn</w:t>
      </w:r>
      <w:r w:rsidR="004422B4" w:rsidRPr="003A2773">
        <w:rPr>
          <w:szCs w:val="24"/>
        </w:rPr>
        <w:t>ë</w:t>
      </w:r>
      <w:r w:rsidRPr="003A2773">
        <w:rPr>
          <w:szCs w:val="24"/>
        </w:rPr>
        <w:t xml:space="preserve"> nuk do t</w:t>
      </w:r>
      <w:r w:rsidR="004422B4" w:rsidRPr="003A2773">
        <w:rPr>
          <w:szCs w:val="24"/>
        </w:rPr>
        <w:t>ë</w:t>
      </w:r>
      <w:r w:rsidRPr="003A2773">
        <w:rPr>
          <w:szCs w:val="24"/>
        </w:rPr>
        <w:t xml:space="preserve"> jen</w:t>
      </w:r>
      <w:r w:rsidR="004422B4" w:rsidRPr="003A2773">
        <w:rPr>
          <w:szCs w:val="24"/>
        </w:rPr>
        <w:t>ë</w:t>
      </w:r>
      <w:r w:rsidRPr="003A2773">
        <w:rPr>
          <w:szCs w:val="24"/>
        </w:rPr>
        <w:t xml:space="preserve"> t</w:t>
      </w:r>
      <w:r w:rsidR="004422B4" w:rsidRPr="003A2773">
        <w:rPr>
          <w:szCs w:val="24"/>
        </w:rPr>
        <w:t>ë</w:t>
      </w:r>
      <w:r w:rsidRPr="003A2773">
        <w:rPr>
          <w:szCs w:val="24"/>
        </w:rPr>
        <w:t xml:space="preserve"> pranueshme</w:t>
      </w:r>
      <w:r w:rsidR="00F90BC3" w:rsidRPr="003A2773">
        <w:rPr>
          <w:szCs w:val="24"/>
        </w:rPr>
        <w:t xml:space="preserve"> nga skema e grantit</w:t>
      </w:r>
      <w:r w:rsidRPr="003A2773">
        <w:rPr>
          <w:szCs w:val="24"/>
        </w:rPr>
        <w:t>:</w:t>
      </w:r>
    </w:p>
    <w:p w14:paraId="7A7318FF" w14:textId="77777777" w:rsidR="00330283" w:rsidRPr="003A2773" w:rsidRDefault="00DD4B3C" w:rsidP="00514218">
      <w:pPr>
        <w:pStyle w:val="Text2"/>
        <w:numPr>
          <w:ilvl w:val="0"/>
          <w:numId w:val="6"/>
        </w:numPr>
        <w:tabs>
          <w:tab w:val="num" w:pos="1485"/>
        </w:tabs>
        <w:rPr>
          <w:szCs w:val="24"/>
          <w:lang w:val="de-DE"/>
        </w:rPr>
      </w:pPr>
      <w:r w:rsidRPr="003A2773">
        <w:rPr>
          <w:szCs w:val="24"/>
          <w:lang w:val="de-DE"/>
        </w:rPr>
        <w:t>Borxhet dhe provizionet e humbjeve</w:t>
      </w:r>
      <w:r w:rsidR="00330283" w:rsidRPr="003A2773">
        <w:rPr>
          <w:szCs w:val="24"/>
          <w:lang w:val="de-DE"/>
        </w:rPr>
        <w:t>;</w:t>
      </w:r>
    </w:p>
    <w:p w14:paraId="2C92DB22" w14:textId="77777777" w:rsidR="000B184B" w:rsidRPr="003A2773" w:rsidRDefault="00DD4B3C" w:rsidP="001534BD">
      <w:pPr>
        <w:pStyle w:val="Text2"/>
        <w:numPr>
          <w:ilvl w:val="0"/>
          <w:numId w:val="7"/>
        </w:numPr>
        <w:tabs>
          <w:tab w:val="num" w:pos="1485"/>
        </w:tabs>
        <w:rPr>
          <w:szCs w:val="24"/>
          <w:lang w:val="de-DE"/>
        </w:rPr>
      </w:pPr>
      <w:r w:rsidRPr="003A2773">
        <w:rPr>
          <w:rFonts w:ascii="Cambria" w:hAnsi="Cambria"/>
          <w:szCs w:val="24"/>
          <w:lang w:val="de-DE"/>
        </w:rPr>
        <w:t>Pagat e punonj</w:t>
      </w:r>
      <w:r w:rsidR="004422B4" w:rsidRPr="003A2773">
        <w:rPr>
          <w:rFonts w:ascii="Cambria" w:hAnsi="Cambria"/>
          <w:szCs w:val="24"/>
          <w:lang w:val="de-DE"/>
        </w:rPr>
        <w:t>ë</w:t>
      </w:r>
      <w:r w:rsidRPr="003A2773">
        <w:rPr>
          <w:rFonts w:ascii="Cambria" w:hAnsi="Cambria"/>
          <w:szCs w:val="24"/>
          <w:lang w:val="de-DE"/>
        </w:rPr>
        <w:t>sve dhe menaxher</w:t>
      </w:r>
      <w:r w:rsidR="004422B4" w:rsidRPr="003A2773">
        <w:rPr>
          <w:rFonts w:ascii="Cambria" w:hAnsi="Cambria"/>
          <w:szCs w:val="24"/>
          <w:lang w:val="de-DE"/>
        </w:rPr>
        <w:t>ë</w:t>
      </w:r>
      <w:r w:rsidRPr="003A2773">
        <w:rPr>
          <w:rFonts w:ascii="Cambria" w:hAnsi="Cambria"/>
          <w:szCs w:val="24"/>
          <w:lang w:val="de-DE"/>
        </w:rPr>
        <w:t>ve;</w:t>
      </w:r>
    </w:p>
    <w:p w14:paraId="18ED81CB" w14:textId="77777777" w:rsidR="00F90BC3" w:rsidRPr="00F90BC3" w:rsidRDefault="00F90BC3" w:rsidP="00F90BC3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90BC3">
        <w:rPr>
          <w:rFonts w:ascii="Cambria" w:hAnsi="Cambria"/>
          <w:snapToGrid w:val="0"/>
        </w:rPr>
        <w:t>Qeraja e nd</w:t>
      </w:r>
      <w:r w:rsidR="003A2773" w:rsidRPr="003A2773">
        <w:rPr>
          <w:rFonts w:ascii="Cambria" w:hAnsi="Cambria"/>
          <w:lang w:val="de-DE"/>
        </w:rPr>
        <w:t>ë</w:t>
      </w:r>
      <w:r w:rsidRPr="00F90BC3">
        <w:rPr>
          <w:rFonts w:ascii="Cambria" w:hAnsi="Cambria"/>
          <w:snapToGrid w:val="0"/>
        </w:rPr>
        <w:t>rtasave apo objektit k</w:t>
      </w:r>
      <w:r w:rsidR="008A7D3F">
        <w:rPr>
          <w:rFonts w:ascii="Cambria" w:hAnsi="Cambria"/>
          <w:snapToGrid w:val="0"/>
        </w:rPr>
        <w:t>u</w:t>
      </w:r>
      <w:r w:rsidRPr="00F90BC3">
        <w:rPr>
          <w:rFonts w:ascii="Cambria" w:hAnsi="Cambria"/>
          <w:snapToGrid w:val="0"/>
        </w:rPr>
        <w:t xml:space="preserve"> do te vendoset biznesi </w:t>
      </w:r>
    </w:p>
    <w:p w14:paraId="6A990570" w14:textId="77777777" w:rsidR="00F90BC3" w:rsidRPr="00F90BC3" w:rsidRDefault="00F90BC3" w:rsidP="00F90BC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"/>
      </w:pPr>
    </w:p>
    <w:p w14:paraId="0B72787A" w14:textId="48CF4251" w:rsidR="00330283" w:rsidRDefault="00DD4B3C" w:rsidP="00F90BC3">
      <w:pPr>
        <w:pStyle w:val="ListParagraph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Kredit</w:t>
      </w:r>
      <w:r w:rsidR="004422B4">
        <w:t>ë</w:t>
      </w:r>
      <w:r>
        <w:t xml:space="preserve"> ndaj pal</w:t>
      </w:r>
      <w:r w:rsidR="004422B4">
        <w:t>ë</w:t>
      </w:r>
      <w:r>
        <w:t>ve t</w:t>
      </w:r>
      <w:r w:rsidR="004422B4">
        <w:t>ë</w:t>
      </w:r>
      <w:r>
        <w:t xml:space="preserve"> treta</w:t>
      </w:r>
      <w:r w:rsidR="00BB1992" w:rsidRPr="00986AAF">
        <w:t>.</w:t>
      </w:r>
    </w:p>
    <w:p w14:paraId="202E8344" w14:textId="77777777" w:rsidR="001C3CE7" w:rsidRDefault="001C3CE7" w:rsidP="001C3CE7">
      <w:pPr>
        <w:pStyle w:val="ListParagraph"/>
      </w:pPr>
    </w:p>
    <w:p w14:paraId="7CA115D9" w14:textId="6AD0EC31" w:rsidR="001C3CE7" w:rsidRPr="00986AAF" w:rsidRDefault="001C3CE7" w:rsidP="001C3C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Sh</w:t>
      </w:r>
      <w:r w:rsidR="00B92960">
        <w:t>ë</w:t>
      </w:r>
      <w:r>
        <w:t xml:space="preserve">nim: Paga </w:t>
      </w:r>
      <w:r w:rsidR="007F3540">
        <w:t>,</w:t>
      </w:r>
      <w:r>
        <w:t>sigurimet ( shoq</w:t>
      </w:r>
      <w:r w:rsidR="00B92960">
        <w:t>ë</w:t>
      </w:r>
      <w:r>
        <w:t>rore + sh</w:t>
      </w:r>
      <w:r w:rsidR="00B92960">
        <w:t>ë</w:t>
      </w:r>
      <w:r>
        <w:t>ndetsore )</w:t>
      </w:r>
      <w:r w:rsidR="007F3540">
        <w:t xml:space="preserve"> dhe qeraja (kontrata e qerase n</w:t>
      </w:r>
      <w:r w:rsidR="00B92960">
        <w:t>ë</w:t>
      </w:r>
      <w:r w:rsidR="007F3540">
        <w:t>nshkruar p</w:t>
      </w:r>
      <w:r w:rsidR="00B92960">
        <w:t>ë</w:t>
      </w:r>
      <w:r w:rsidR="007F3540">
        <w:t>rpara autoritetit no</w:t>
      </w:r>
      <w:r w:rsidR="00B92960">
        <w:t>te</w:t>
      </w:r>
      <w:r w:rsidR="007F3540">
        <w:t>rial)</w:t>
      </w:r>
      <w:r>
        <w:t xml:space="preserve"> mund t</w:t>
      </w:r>
      <w:r w:rsidR="00B92960">
        <w:t>ë</w:t>
      </w:r>
      <w:r>
        <w:t xml:space="preserve"> p</w:t>
      </w:r>
      <w:r w:rsidR="00B92960">
        <w:t>ë</w:t>
      </w:r>
      <w:r>
        <w:t>rdoren si pjes</w:t>
      </w:r>
      <w:r w:rsidR="00B92960">
        <w:t>ë</w:t>
      </w:r>
      <w:r>
        <w:t xml:space="preserve"> e investimit personal t</w:t>
      </w:r>
      <w:r w:rsidR="00B92960">
        <w:t>ë</w:t>
      </w:r>
      <w:r>
        <w:t xml:space="preserve"> </w:t>
      </w:r>
      <w:r w:rsidR="007F3540">
        <w:t>p</w:t>
      </w:r>
      <w:r w:rsidR="00B92960">
        <w:t>ë</w:t>
      </w:r>
      <w:r w:rsidR="007F3540">
        <w:t>rfituesit t</w:t>
      </w:r>
      <w:r w:rsidR="00B92960">
        <w:t>ë</w:t>
      </w:r>
      <w:r w:rsidR="007F3540">
        <w:t xml:space="preserve"> IDEA -G</w:t>
      </w:r>
      <w:r w:rsidR="00B92960">
        <w:t>r</w:t>
      </w:r>
      <w:r w:rsidR="007F3540">
        <w:t>ant</w:t>
      </w:r>
      <w:r>
        <w:t xml:space="preserve"> por nuk jan</w:t>
      </w:r>
      <w:r w:rsidR="00B92960">
        <w:t>ë</w:t>
      </w:r>
      <w:r>
        <w:t xml:space="preserve"> kosto qe do t</w:t>
      </w:r>
      <w:r w:rsidR="00B92960">
        <w:t>ë</w:t>
      </w:r>
      <w:r>
        <w:t xml:space="preserve"> rimbursohen nga Granti.</w:t>
      </w:r>
    </w:p>
    <w:p w14:paraId="41848B2E" w14:textId="77777777" w:rsidR="003C0436" w:rsidRPr="00F922B7" w:rsidRDefault="003C0436" w:rsidP="00235488">
      <w:pPr>
        <w:jc w:val="both"/>
        <w:rPr>
          <w:b/>
          <w:bCs/>
          <w:szCs w:val="27"/>
          <w:lang w:val="en-US"/>
        </w:rPr>
      </w:pPr>
    </w:p>
    <w:p w14:paraId="14DC39A8" w14:textId="77777777" w:rsidR="00D30A0B" w:rsidRPr="00C84136" w:rsidRDefault="00B04541" w:rsidP="00C84136">
      <w:pPr>
        <w:pStyle w:val="Heading2"/>
        <w:rPr>
          <w:rFonts w:ascii="Times New Roman" w:hAnsi="Times New Roman" w:cs="Times New Roman"/>
          <w:i w:val="0"/>
        </w:rPr>
      </w:pPr>
      <w:bookmarkStart w:id="41" w:name="_Toc520797479"/>
      <w:bookmarkStart w:id="42" w:name="_Toc145485307"/>
      <w:r w:rsidRPr="00C84136">
        <w:rPr>
          <w:rFonts w:ascii="Times New Roman" w:hAnsi="Times New Roman" w:cs="Times New Roman"/>
          <w:i w:val="0"/>
        </w:rPr>
        <w:t>5</w:t>
      </w:r>
      <w:r w:rsidR="00721DE7" w:rsidRPr="00C84136">
        <w:rPr>
          <w:rFonts w:ascii="Times New Roman" w:hAnsi="Times New Roman" w:cs="Times New Roman"/>
          <w:i w:val="0"/>
        </w:rPr>
        <w:t>.2</w:t>
      </w:r>
      <w:r w:rsidR="0060756A">
        <w:rPr>
          <w:rFonts w:ascii="Times New Roman" w:hAnsi="Times New Roman" w:cs="Times New Roman"/>
          <w:i w:val="0"/>
        </w:rPr>
        <w:t xml:space="preserve">. </w:t>
      </w:r>
      <w:r w:rsidR="00BE5FCA" w:rsidRPr="00C84136">
        <w:rPr>
          <w:rFonts w:ascii="Times New Roman" w:hAnsi="Times New Roman" w:cs="Times New Roman"/>
          <w:i w:val="0"/>
        </w:rPr>
        <w:t>Si aplikohet dhe proçedurat p</w:t>
      </w:r>
      <w:r w:rsidR="004422B4" w:rsidRPr="00C84136">
        <w:rPr>
          <w:rFonts w:ascii="Times New Roman" w:hAnsi="Times New Roman" w:cs="Times New Roman"/>
          <w:i w:val="0"/>
        </w:rPr>
        <w:t>ë</w:t>
      </w:r>
      <w:r w:rsidR="00BE5FCA" w:rsidRPr="00C84136">
        <w:rPr>
          <w:rFonts w:ascii="Times New Roman" w:hAnsi="Times New Roman" w:cs="Times New Roman"/>
          <w:i w:val="0"/>
        </w:rPr>
        <w:t>r t’u ndjekur</w:t>
      </w:r>
      <w:bookmarkEnd w:id="41"/>
      <w:r w:rsidR="00BE5FCA" w:rsidRPr="00C84136">
        <w:rPr>
          <w:rFonts w:ascii="Times New Roman" w:hAnsi="Times New Roman" w:cs="Times New Roman"/>
          <w:i w:val="0"/>
        </w:rPr>
        <w:t xml:space="preserve"> </w:t>
      </w:r>
      <w:bookmarkEnd w:id="42"/>
    </w:p>
    <w:p w14:paraId="5F9CA29E" w14:textId="77777777" w:rsidR="00A573E6" w:rsidRDefault="00A573E6" w:rsidP="00235488">
      <w:pPr>
        <w:jc w:val="both"/>
      </w:pPr>
    </w:p>
    <w:p w14:paraId="17177745" w14:textId="77777777" w:rsidR="00D30A0B" w:rsidRPr="00B04541" w:rsidRDefault="00B04541" w:rsidP="004746A0">
      <w:pPr>
        <w:pStyle w:val="Heading4"/>
      </w:pPr>
      <w:bookmarkStart w:id="43" w:name="_Toc145485308"/>
      <w:bookmarkStart w:id="44" w:name="_Toc515838135"/>
      <w:bookmarkStart w:id="45" w:name="_Toc515839051"/>
      <w:bookmarkStart w:id="46" w:name="_Toc516000037"/>
      <w:bookmarkStart w:id="47" w:name="_Toc516000228"/>
      <w:bookmarkStart w:id="48" w:name="_Toc516000414"/>
      <w:r>
        <w:t>5</w:t>
      </w:r>
      <w:r w:rsidR="00721DE7" w:rsidRPr="00B04541">
        <w:t>.2</w:t>
      </w:r>
      <w:r w:rsidR="002B14EC" w:rsidRPr="00B04541">
        <w:t>.1.</w:t>
      </w:r>
      <w:r w:rsidR="002B14EC" w:rsidRPr="00B04541">
        <w:tab/>
      </w:r>
      <w:bookmarkEnd w:id="43"/>
      <w:bookmarkEnd w:id="44"/>
      <w:bookmarkEnd w:id="45"/>
      <w:bookmarkEnd w:id="46"/>
      <w:bookmarkEnd w:id="47"/>
      <w:bookmarkEnd w:id="48"/>
      <w:r w:rsidR="00BE5FCA">
        <w:t>Formulari</w:t>
      </w:r>
      <w:r w:rsidR="0060756A">
        <w:t xml:space="preserve"> </w:t>
      </w:r>
      <w:r w:rsidR="00BE5FCA">
        <w:t xml:space="preserve"> i Aplikimit p</w:t>
      </w:r>
      <w:r w:rsidR="004422B4">
        <w:t>ë</w:t>
      </w:r>
      <w:r w:rsidR="00BE5FCA">
        <w:t>r Gant</w:t>
      </w:r>
      <w:r w:rsidR="00B53185">
        <w:t>in</w:t>
      </w:r>
    </w:p>
    <w:p w14:paraId="7A474CCF" w14:textId="77777777" w:rsidR="00D30A0B" w:rsidRPr="00535E09" w:rsidRDefault="00D30A0B" w:rsidP="00235488">
      <w:pPr>
        <w:jc w:val="both"/>
        <w:rPr>
          <w:color w:val="000000"/>
        </w:rPr>
      </w:pPr>
    </w:p>
    <w:p w14:paraId="1C5A8AA0" w14:textId="77777777" w:rsidR="009F3BEE" w:rsidRDefault="00BE5FCA" w:rsidP="009120E8">
      <w:pPr>
        <w:jc w:val="both"/>
        <w:rPr>
          <w:color w:val="000000"/>
        </w:rPr>
      </w:pPr>
      <w:r>
        <w:rPr>
          <w:color w:val="000000"/>
        </w:rPr>
        <w:t>Thirrjet p</w:t>
      </w:r>
      <w:r w:rsidR="004422B4">
        <w:rPr>
          <w:color w:val="000000"/>
        </w:rPr>
        <w:t>ë</w:t>
      </w:r>
      <w:r>
        <w:rPr>
          <w:color w:val="000000"/>
        </w:rPr>
        <w:t>r shprehjen e interesit do t</w:t>
      </w:r>
      <w:r w:rsidR="004422B4">
        <w:rPr>
          <w:color w:val="000000"/>
        </w:rPr>
        <w:t>ë</w:t>
      </w:r>
      <w:r>
        <w:rPr>
          <w:color w:val="000000"/>
        </w:rPr>
        <w:t xml:space="preserve"> shpallen n</w:t>
      </w:r>
      <w:r w:rsidR="004422B4">
        <w:rPr>
          <w:color w:val="000000"/>
        </w:rPr>
        <w:t>ë</w:t>
      </w:r>
      <w:r>
        <w:rPr>
          <w:color w:val="000000"/>
        </w:rPr>
        <w:t xml:space="preserve"> faqet zyrt</w:t>
      </w:r>
      <w:r w:rsidR="003A2773">
        <w:rPr>
          <w:color w:val="000000"/>
        </w:rPr>
        <w:t>a</w:t>
      </w:r>
      <w:r>
        <w:rPr>
          <w:color w:val="000000"/>
        </w:rPr>
        <w:t>re t</w:t>
      </w:r>
      <w:r w:rsidR="004422B4">
        <w:rPr>
          <w:color w:val="000000"/>
        </w:rPr>
        <w:t>ë</w:t>
      </w:r>
      <w:r>
        <w:rPr>
          <w:color w:val="000000"/>
        </w:rPr>
        <w:t xml:space="preserve"> MFE dhe AIDA, n</w:t>
      </w:r>
      <w:r w:rsidR="004422B4">
        <w:rPr>
          <w:color w:val="000000"/>
        </w:rPr>
        <w:t>ë</w:t>
      </w:r>
      <w:r>
        <w:rPr>
          <w:color w:val="000000"/>
        </w:rPr>
        <w:t xml:space="preserve"> qendra t</w:t>
      </w:r>
      <w:r w:rsidR="004422B4">
        <w:rPr>
          <w:color w:val="000000"/>
        </w:rPr>
        <w:t>ë</w:t>
      </w:r>
      <w:r>
        <w:rPr>
          <w:color w:val="000000"/>
        </w:rPr>
        <w:t xml:space="preserve"> tjera biznesi, media apo partner</w:t>
      </w:r>
      <w:r w:rsidR="004422B4">
        <w:rPr>
          <w:color w:val="000000"/>
        </w:rPr>
        <w:t>ë</w:t>
      </w:r>
      <w:r>
        <w:rPr>
          <w:color w:val="000000"/>
        </w:rPr>
        <w:t xml:space="preserve"> nd</w:t>
      </w:r>
      <w:r w:rsidR="004422B4">
        <w:rPr>
          <w:color w:val="000000"/>
        </w:rPr>
        <w:t>ë</w:t>
      </w:r>
      <w:r>
        <w:rPr>
          <w:color w:val="000000"/>
        </w:rPr>
        <w:t>rkomb</w:t>
      </w:r>
      <w:r w:rsidR="004422B4">
        <w:rPr>
          <w:color w:val="000000"/>
        </w:rPr>
        <w:t>ë</w:t>
      </w:r>
      <w:r>
        <w:rPr>
          <w:color w:val="000000"/>
        </w:rPr>
        <w:t>tar</w:t>
      </w:r>
      <w:r w:rsidR="004422B4">
        <w:rPr>
          <w:color w:val="000000"/>
        </w:rPr>
        <w:t>ë</w:t>
      </w:r>
      <w:r>
        <w:rPr>
          <w:color w:val="000000"/>
        </w:rPr>
        <w:t xml:space="preserve"> si dhe n</w:t>
      </w:r>
      <w:r w:rsidR="004422B4">
        <w:rPr>
          <w:color w:val="000000"/>
        </w:rPr>
        <w:t>ë</w:t>
      </w:r>
      <w:r>
        <w:rPr>
          <w:color w:val="000000"/>
        </w:rPr>
        <w:t xml:space="preserve"> median sociale.  </w:t>
      </w:r>
    </w:p>
    <w:p w14:paraId="5884E57B" w14:textId="77777777" w:rsidR="000B184B" w:rsidRPr="0042751F" w:rsidRDefault="000B184B" w:rsidP="00693FFB">
      <w:pPr>
        <w:jc w:val="both"/>
        <w:rPr>
          <w:color w:val="000000"/>
        </w:rPr>
      </w:pPr>
    </w:p>
    <w:p w14:paraId="7D6472DA" w14:textId="77777777" w:rsidR="00BE5FCA" w:rsidRPr="00BE5FCA" w:rsidRDefault="00BE5FCA" w:rsidP="00BE5FCA">
      <w:pPr>
        <w:jc w:val="both"/>
        <w:rPr>
          <w:color w:val="000000"/>
          <w:lang w:val="en-US"/>
        </w:rPr>
      </w:pPr>
      <w:r w:rsidRPr="00BE5FCA">
        <w:rPr>
          <w:color w:val="000000"/>
          <w:lang w:val="sq-AL"/>
        </w:rPr>
        <w:lastRenderedPageBreak/>
        <w:t>S</w:t>
      </w:r>
      <w:r>
        <w:rPr>
          <w:color w:val="000000"/>
          <w:lang w:val="sq-AL"/>
        </w:rPr>
        <w:t xml:space="preserve">ë bashku me thirrjen për </w:t>
      </w:r>
      <w:r w:rsidR="00AA78DC">
        <w:rPr>
          <w:color w:val="000000"/>
          <w:lang w:val="sq-AL"/>
        </w:rPr>
        <w:t>propozim</w:t>
      </w:r>
      <w:r w:rsidRPr="00BE5FCA">
        <w:rPr>
          <w:color w:val="000000"/>
          <w:lang w:val="sq-AL"/>
        </w:rPr>
        <w:t xml:space="preserve"> personat e interesuar</w:t>
      </w:r>
      <w:r w:rsidR="00B42205">
        <w:rPr>
          <w:color w:val="000000"/>
          <w:lang w:val="sq-AL"/>
        </w:rPr>
        <w:t xml:space="preserve"> apo</w:t>
      </w:r>
      <w:r w:rsidRPr="00BE5FCA">
        <w:rPr>
          <w:color w:val="000000"/>
          <w:lang w:val="sq-AL"/>
        </w:rPr>
        <w:t xml:space="preserve"> bizneset </w:t>
      </w:r>
      <w:r w:rsidR="0060756A">
        <w:rPr>
          <w:color w:val="000000"/>
          <w:lang w:val="sq-AL"/>
        </w:rPr>
        <w:t xml:space="preserve">mund te </w:t>
      </w:r>
      <w:r w:rsidRPr="00BE5FCA">
        <w:rPr>
          <w:color w:val="000000"/>
          <w:lang w:val="sq-AL"/>
        </w:rPr>
        <w:t xml:space="preserve"> marrin </w:t>
      </w:r>
      <w:r w:rsidR="0060756A">
        <w:rPr>
          <w:color w:val="000000"/>
          <w:lang w:val="sq-AL"/>
        </w:rPr>
        <w:t xml:space="preserve">gjithashtu te gjithe </w:t>
      </w:r>
      <w:r w:rsidRPr="00BE5FCA">
        <w:rPr>
          <w:color w:val="000000"/>
          <w:lang w:val="sq-AL"/>
        </w:rPr>
        <w:t xml:space="preserve">informacionin përkatës </w:t>
      </w:r>
      <w:r w:rsidR="00B42205">
        <w:rPr>
          <w:color w:val="000000"/>
          <w:lang w:val="sq-AL"/>
        </w:rPr>
        <w:t>mbi</w:t>
      </w:r>
      <w:r w:rsidRPr="00BE5FCA">
        <w:rPr>
          <w:color w:val="000000"/>
          <w:lang w:val="sq-AL"/>
        </w:rPr>
        <w:t xml:space="preserve"> procedurën e aplikimit dhe dokumentet standarde të aplikimit</w:t>
      </w:r>
      <w:r w:rsidR="00113804">
        <w:rPr>
          <w:color w:val="000000"/>
          <w:lang w:val="sq-AL"/>
        </w:rPr>
        <w:t>.</w:t>
      </w:r>
    </w:p>
    <w:p w14:paraId="119706DD" w14:textId="77777777" w:rsidR="009120E8" w:rsidRDefault="009120E8" w:rsidP="00693FFB">
      <w:pPr>
        <w:jc w:val="both"/>
        <w:rPr>
          <w:color w:val="000000"/>
        </w:rPr>
      </w:pPr>
    </w:p>
    <w:p w14:paraId="69EF14E3" w14:textId="77777777" w:rsidR="009120E8" w:rsidRPr="00B42205" w:rsidRDefault="00B42205" w:rsidP="00693FFB">
      <w:pPr>
        <w:jc w:val="both"/>
        <w:rPr>
          <w:color w:val="000000"/>
          <w:lang w:val="en-US"/>
        </w:rPr>
      </w:pPr>
      <w:r w:rsidRPr="00B42205">
        <w:rPr>
          <w:color w:val="000000"/>
          <w:lang w:val="en-US"/>
        </w:rPr>
        <w:br/>
      </w:r>
      <w:r>
        <w:rPr>
          <w:color w:val="000000"/>
          <w:lang w:val="en-US"/>
        </w:rPr>
        <w:t>Propozimet q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 xml:space="preserve"> do të dorëzohen duhet t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 xml:space="preserve"> p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>rfshijn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 xml:space="preserve"> </w:t>
      </w:r>
      <w:r w:rsidR="00113804">
        <w:rPr>
          <w:color w:val="000000"/>
          <w:lang w:val="en-US"/>
        </w:rPr>
        <w:t>dokumenta</w:t>
      </w:r>
      <w:r w:rsidRPr="00B42205">
        <w:rPr>
          <w:color w:val="000000"/>
          <w:lang w:val="en-US"/>
        </w:rPr>
        <w:t>t e mëposhtme</w:t>
      </w:r>
      <w:r w:rsidR="00635EED" w:rsidRPr="002E31B8">
        <w:rPr>
          <w:color w:val="000000"/>
        </w:rPr>
        <w:t>:</w:t>
      </w:r>
    </w:p>
    <w:p w14:paraId="1401490B" w14:textId="77777777" w:rsidR="00635EED" w:rsidRPr="002E31B8" w:rsidRDefault="00635EED" w:rsidP="00693FFB">
      <w:pPr>
        <w:jc w:val="both"/>
        <w:rPr>
          <w:color w:val="000000"/>
        </w:rPr>
      </w:pPr>
    </w:p>
    <w:p w14:paraId="105BF926" w14:textId="77777777" w:rsidR="009120E8" w:rsidRPr="00635EED" w:rsidRDefault="00B42205" w:rsidP="009120E8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Formularin e Aplikimit p</w:t>
      </w:r>
      <w:r w:rsidR="004422B4">
        <w:rPr>
          <w:color w:val="000000"/>
        </w:rPr>
        <w:t>ë</w:t>
      </w:r>
      <w:r>
        <w:rPr>
          <w:color w:val="000000"/>
        </w:rPr>
        <w:t xml:space="preserve">r </w:t>
      </w:r>
      <w:r w:rsidR="00AA78DC">
        <w:rPr>
          <w:color w:val="000000"/>
        </w:rPr>
        <w:t>IDEA -Grant</w:t>
      </w:r>
      <w:r w:rsidR="00635EED">
        <w:rPr>
          <w:color w:val="000000"/>
        </w:rPr>
        <w:t>.</w:t>
      </w:r>
    </w:p>
    <w:p w14:paraId="3371EB97" w14:textId="77777777" w:rsidR="009120E8" w:rsidRPr="00635EED" w:rsidRDefault="00B42205" w:rsidP="009120E8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Modelin e Planit t</w:t>
      </w:r>
      <w:r w:rsidR="004422B4">
        <w:rPr>
          <w:color w:val="000000"/>
        </w:rPr>
        <w:t>ë</w:t>
      </w:r>
      <w:r>
        <w:rPr>
          <w:color w:val="000000"/>
        </w:rPr>
        <w:t xml:space="preserve"> Biznesit t</w:t>
      </w:r>
      <w:r w:rsidR="004422B4">
        <w:rPr>
          <w:color w:val="000000"/>
        </w:rPr>
        <w:t>ë</w:t>
      </w:r>
      <w:r>
        <w:rPr>
          <w:color w:val="000000"/>
        </w:rPr>
        <w:t xml:space="preserve"> IDEA-</w:t>
      </w:r>
      <w:r w:rsidR="0060756A">
        <w:rPr>
          <w:color w:val="000000"/>
        </w:rPr>
        <w:t>Business</w:t>
      </w:r>
      <w:r w:rsidR="00635EED">
        <w:rPr>
          <w:color w:val="000000"/>
        </w:rPr>
        <w:t>.</w:t>
      </w:r>
    </w:p>
    <w:p w14:paraId="3467CFF4" w14:textId="77777777" w:rsidR="009120E8" w:rsidRDefault="00D755C8" w:rsidP="009120E8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Formularin e vet</w:t>
      </w:r>
      <w:r w:rsidR="004422B4">
        <w:rPr>
          <w:color w:val="000000"/>
        </w:rPr>
        <w:t>ë</w:t>
      </w:r>
      <w:r w:rsidR="00B42205">
        <w:rPr>
          <w:color w:val="000000"/>
        </w:rPr>
        <w:t>deklarimit</w:t>
      </w:r>
      <w:r w:rsidR="00635EED" w:rsidRPr="00635EED">
        <w:rPr>
          <w:color w:val="000000"/>
        </w:rPr>
        <w:t>.</w:t>
      </w:r>
    </w:p>
    <w:p w14:paraId="0DA1A427" w14:textId="77777777" w:rsidR="008639FB" w:rsidRDefault="008639FB" w:rsidP="009120E8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Kopje e kartes se identitetit</w:t>
      </w:r>
    </w:p>
    <w:p w14:paraId="0D231DD9" w14:textId="77777777" w:rsidR="008639FB" w:rsidRPr="00635EED" w:rsidRDefault="008639FB" w:rsidP="009120E8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>Kopje e vertetimit/certefikates se trajnimit IDEA ose</w:t>
      </w:r>
      <w:r w:rsidR="00047305">
        <w:rPr>
          <w:color w:val="000000"/>
        </w:rPr>
        <w:t xml:space="preserve"> trajnime</w:t>
      </w:r>
      <w:r>
        <w:rPr>
          <w:color w:val="000000"/>
        </w:rPr>
        <w:t xml:space="preserve"> te ngjashme </w:t>
      </w:r>
      <w:r w:rsidR="005C0A7D">
        <w:rPr>
          <w:color w:val="000000"/>
        </w:rPr>
        <w:t>per sipermarrjen.</w:t>
      </w:r>
    </w:p>
    <w:p w14:paraId="173CD1B8" w14:textId="77777777" w:rsidR="00635EED" w:rsidRPr="009120E8" w:rsidRDefault="00635EED" w:rsidP="00635EED">
      <w:pPr>
        <w:ind w:left="360"/>
        <w:jc w:val="both"/>
        <w:rPr>
          <w:color w:val="000000"/>
          <w:highlight w:val="yellow"/>
        </w:rPr>
      </w:pPr>
    </w:p>
    <w:p w14:paraId="1346490D" w14:textId="77777777" w:rsidR="00B42205" w:rsidRPr="00B42205" w:rsidRDefault="00B42205" w:rsidP="00B42205">
      <w:pPr>
        <w:jc w:val="both"/>
        <w:rPr>
          <w:color w:val="000000"/>
          <w:lang w:val="en-US"/>
        </w:rPr>
      </w:pPr>
      <w:r>
        <w:rPr>
          <w:color w:val="000000"/>
          <w:lang w:val="sq-AL"/>
        </w:rPr>
        <w:t>Të gjithë aplikantët duhet t’i qëndrojnë në mënyrë rigoroze formatit t</w:t>
      </w:r>
      <w:r w:rsidR="004422B4">
        <w:rPr>
          <w:color w:val="000000"/>
          <w:lang w:val="sq-AL"/>
        </w:rPr>
        <w:t>ë</w:t>
      </w:r>
      <w:r>
        <w:rPr>
          <w:color w:val="000000"/>
          <w:lang w:val="sq-AL"/>
        </w:rPr>
        <w:t xml:space="preserve"> aplikimit</w:t>
      </w:r>
      <w:r w:rsidRPr="00B42205">
        <w:rPr>
          <w:color w:val="000000"/>
          <w:lang w:val="sq-AL"/>
        </w:rPr>
        <w:t xml:space="preserve"> dhe formateve të bashkëngjitura në këtë </w:t>
      </w:r>
      <w:r w:rsidR="0060756A">
        <w:rPr>
          <w:color w:val="000000"/>
          <w:lang w:val="sq-AL"/>
        </w:rPr>
        <w:t>u</w:t>
      </w:r>
      <w:r w:rsidRPr="00B42205">
        <w:rPr>
          <w:color w:val="000000"/>
          <w:lang w:val="sq-AL"/>
        </w:rPr>
        <w:t>dhëzim.</w:t>
      </w:r>
    </w:p>
    <w:p w14:paraId="0A6D3CF6" w14:textId="77777777" w:rsidR="00823ADA" w:rsidRDefault="00823ADA" w:rsidP="00693FFB">
      <w:pPr>
        <w:jc w:val="both"/>
        <w:rPr>
          <w:color w:val="000000"/>
        </w:rPr>
      </w:pPr>
    </w:p>
    <w:p w14:paraId="1BC8568D" w14:textId="77777777" w:rsidR="002B14EC" w:rsidRPr="007350B7" w:rsidRDefault="00B04541" w:rsidP="004746A0">
      <w:pPr>
        <w:pStyle w:val="Heading4"/>
      </w:pPr>
      <w:bookmarkStart w:id="49" w:name="_Toc145485309"/>
      <w:r>
        <w:t>5</w:t>
      </w:r>
      <w:r w:rsidR="00721DE7" w:rsidRPr="007350B7">
        <w:t>.2</w:t>
      </w:r>
      <w:r w:rsidR="002B14EC" w:rsidRPr="007350B7">
        <w:t>.2.</w:t>
      </w:r>
      <w:r w:rsidR="002B14EC" w:rsidRPr="007350B7">
        <w:tab/>
      </w:r>
      <w:bookmarkEnd w:id="49"/>
      <w:r w:rsidR="0039210C">
        <w:t xml:space="preserve"> </w:t>
      </w:r>
      <w:r w:rsidR="00D755C8">
        <w:t>Si dhe ku do t</w:t>
      </w:r>
      <w:r w:rsidR="004422B4">
        <w:t>ë</w:t>
      </w:r>
      <w:r w:rsidR="00D755C8">
        <w:t xml:space="preserve"> d</w:t>
      </w:r>
      <w:r w:rsidR="004422B4">
        <w:t>ë</w:t>
      </w:r>
      <w:r w:rsidR="00D755C8">
        <w:t>rgohen propozimet</w:t>
      </w:r>
    </w:p>
    <w:p w14:paraId="6FAD2700" w14:textId="77777777" w:rsidR="00D755C8" w:rsidRDefault="00D755C8" w:rsidP="00D755C8">
      <w:pPr>
        <w:rPr>
          <w:lang w:val="en-US"/>
        </w:rPr>
      </w:pPr>
      <w:r w:rsidRPr="00D755C8">
        <w:rPr>
          <w:lang w:val="en-US"/>
        </w:rPr>
        <w:br/>
        <w:t xml:space="preserve">Formulari i Aplikimit </w:t>
      </w:r>
      <w:r w:rsidR="008A7D3F" w:rsidRPr="00D755C8">
        <w:rPr>
          <w:lang w:val="en-US"/>
        </w:rPr>
        <w:t xml:space="preserve">për </w:t>
      </w:r>
      <w:r w:rsidR="008A7D3F">
        <w:rPr>
          <w:lang w:val="en-US"/>
        </w:rPr>
        <w:t>Grant</w:t>
      </w:r>
      <w:r w:rsidR="008A7D3F" w:rsidRPr="00D755C8">
        <w:rPr>
          <w:lang w:val="en-US"/>
        </w:rPr>
        <w:t xml:space="preserve"> </w:t>
      </w:r>
      <w:r w:rsidR="008A7D3F">
        <w:rPr>
          <w:lang w:val="en-US"/>
        </w:rPr>
        <w:t>ANEKSI</w:t>
      </w:r>
      <w:r w:rsidR="0060756A">
        <w:rPr>
          <w:lang w:val="en-US"/>
        </w:rPr>
        <w:t xml:space="preserve"> </w:t>
      </w:r>
      <w:r w:rsidRPr="00D755C8">
        <w:rPr>
          <w:lang w:val="en-US"/>
        </w:rPr>
        <w:t>A, Plani i biznesit</w:t>
      </w:r>
      <w:r w:rsidR="0060756A" w:rsidRPr="0060756A">
        <w:rPr>
          <w:lang w:val="en-US"/>
        </w:rPr>
        <w:t xml:space="preserve"> </w:t>
      </w:r>
      <w:r w:rsidR="008A7D3F">
        <w:rPr>
          <w:lang w:val="en-US"/>
        </w:rPr>
        <w:t xml:space="preserve">ANEKSI </w:t>
      </w:r>
      <w:r w:rsidR="008A7D3F" w:rsidRPr="00D755C8">
        <w:rPr>
          <w:lang w:val="en-US"/>
        </w:rPr>
        <w:t>B</w:t>
      </w:r>
      <w:r w:rsidRPr="00D755C8">
        <w:rPr>
          <w:lang w:val="en-US"/>
        </w:rPr>
        <w:t>, dhe dokumenti i vetëdeklarimi</w:t>
      </w:r>
      <w:r w:rsidR="0060756A">
        <w:rPr>
          <w:lang w:val="en-US"/>
        </w:rPr>
        <w:t>t ANEKSI</w:t>
      </w:r>
      <w:r>
        <w:rPr>
          <w:lang w:val="en-US"/>
        </w:rPr>
        <w:t xml:space="preserve"> C, duhet të dorëzohen </w:t>
      </w:r>
      <w:r w:rsidRPr="00D755C8">
        <w:rPr>
          <w:lang w:val="en-US"/>
        </w:rPr>
        <w:t xml:space="preserve">në kopje origjinale. </w:t>
      </w:r>
      <w:r w:rsidR="008A7D3F">
        <w:rPr>
          <w:lang w:val="en-US"/>
        </w:rPr>
        <w:t>(1</w:t>
      </w:r>
      <w:r w:rsidR="0060756A">
        <w:rPr>
          <w:lang w:val="en-US"/>
        </w:rPr>
        <w:t xml:space="preserve"> </w:t>
      </w:r>
      <w:r w:rsidR="008A7D3F">
        <w:rPr>
          <w:lang w:val="en-US"/>
        </w:rPr>
        <w:t>kopje për</w:t>
      </w:r>
      <w:r w:rsidR="0060756A">
        <w:rPr>
          <w:lang w:val="en-US"/>
        </w:rPr>
        <w:t xml:space="preserve"> cdo dokument)</w:t>
      </w:r>
    </w:p>
    <w:p w14:paraId="60BE2BA6" w14:textId="77777777" w:rsidR="00D755C8" w:rsidRDefault="00D755C8" w:rsidP="00D755C8">
      <w:pPr>
        <w:rPr>
          <w:lang w:val="en-US"/>
        </w:rPr>
      </w:pPr>
    </w:p>
    <w:p w14:paraId="7A9D7ADC" w14:textId="77777777" w:rsidR="0060756A" w:rsidRDefault="00D755C8" w:rsidP="00D755C8">
      <w:pPr>
        <w:rPr>
          <w:lang w:val="en-US"/>
        </w:rPr>
      </w:pPr>
      <w:r w:rsidRPr="00D755C8">
        <w:rPr>
          <w:lang w:val="en-US"/>
        </w:rPr>
        <w:t xml:space="preserve">Aplikantët mund të aplikojnë në gjuhën shqipe ose angleze. </w:t>
      </w:r>
    </w:p>
    <w:p w14:paraId="067F37EC" w14:textId="77777777" w:rsidR="0060756A" w:rsidRDefault="0060756A" w:rsidP="00D755C8">
      <w:pPr>
        <w:rPr>
          <w:lang w:val="en-US"/>
        </w:rPr>
      </w:pPr>
    </w:p>
    <w:p w14:paraId="5990FEB9" w14:textId="77777777" w:rsidR="00D755C8" w:rsidRPr="00D755C8" w:rsidRDefault="00D755C8" w:rsidP="00D755C8">
      <w:pPr>
        <w:rPr>
          <w:lang w:val="en-US"/>
        </w:rPr>
      </w:pPr>
      <w:r w:rsidRPr="00D755C8">
        <w:rPr>
          <w:lang w:val="en-US"/>
        </w:rPr>
        <w:t>Propozimet e shkruara me dorë nuk do të pranohen.</w:t>
      </w:r>
    </w:p>
    <w:p w14:paraId="2A88DC92" w14:textId="77777777" w:rsidR="00781CC4" w:rsidRPr="00535E09" w:rsidRDefault="00781CC4" w:rsidP="000602D4">
      <w:pPr>
        <w:jc w:val="both"/>
      </w:pPr>
    </w:p>
    <w:p w14:paraId="5F828CF4" w14:textId="77777777" w:rsidR="00394D3E" w:rsidRDefault="008E72A7" w:rsidP="00D755C8">
      <w:bookmarkStart w:id="50" w:name="_Toc143072434"/>
      <w:bookmarkStart w:id="51" w:name="_Toc145328301"/>
      <w:bookmarkStart w:id="52" w:name="_Toc145403744"/>
      <w:bookmarkStart w:id="53" w:name="_Toc145485310"/>
      <w:bookmarkStart w:id="54" w:name="_Toc515838136"/>
      <w:bookmarkStart w:id="55" w:name="_Toc515839052"/>
      <w:bookmarkStart w:id="56" w:name="_Toc516000038"/>
      <w:bookmarkStart w:id="57" w:name="_Toc516000229"/>
      <w:bookmarkStart w:id="58" w:name="_Toc516000415"/>
      <w:r>
        <w:t>Adresa për dorëzimet dorazi dhe ato nëpërmjet shërbimeve postare private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="00D755C8">
        <w:t xml:space="preserve">: </w:t>
      </w:r>
    </w:p>
    <w:p w14:paraId="2E664429" w14:textId="77777777" w:rsidR="00D755C8" w:rsidRPr="003009E1" w:rsidRDefault="00D755C8" w:rsidP="00D755C8">
      <w:pPr>
        <w:rPr>
          <w:highlight w:val="yellow"/>
        </w:rPr>
      </w:pPr>
    </w:p>
    <w:p w14:paraId="2451925E" w14:textId="77777777" w:rsidR="00394D3E" w:rsidRPr="00B25D2C" w:rsidRDefault="000F5A4E" w:rsidP="00527CBA">
      <w:pPr>
        <w:jc w:val="center"/>
        <w:rPr>
          <w:lang w:val="it-IT"/>
        </w:rPr>
      </w:pPr>
      <w:r w:rsidRPr="00B25D2C">
        <w:rPr>
          <w:lang w:val="it-IT"/>
        </w:rPr>
        <w:t>MINIS</w:t>
      </w:r>
      <w:r w:rsidR="00DD2E10">
        <w:rPr>
          <w:lang w:val="it-IT"/>
        </w:rPr>
        <w:t>T</w:t>
      </w:r>
      <w:r w:rsidRPr="00B25D2C">
        <w:rPr>
          <w:lang w:val="it-IT"/>
        </w:rPr>
        <w:t xml:space="preserve">RIA E FINANCAVE DHE </w:t>
      </w:r>
      <w:r w:rsidR="00947339" w:rsidRPr="00B25D2C">
        <w:rPr>
          <w:lang w:val="it-IT"/>
        </w:rPr>
        <w:t>E</w:t>
      </w:r>
      <w:r w:rsidRPr="00B25D2C">
        <w:rPr>
          <w:lang w:val="it-IT"/>
        </w:rPr>
        <w:t>KONOMISE</w:t>
      </w:r>
    </w:p>
    <w:p w14:paraId="6868DFD6" w14:textId="77777777" w:rsidR="000F5A4E" w:rsidRDefault="000F5A4E" w:rsidP="00527CBA">
      <w:pPr>
        <w:spacing w:line="221" w:lineRule="atLeast"/>
        <w:jc w:val="center"/>
        <w:rPr>
          <w:lang w:val="it-IT" w:eastAsia="en-GB"/>
        </w:rPr>
      </w:pPr>
      <w:r w:rsidRPr="00E26481">
        <w:rPr>
          <w:lang w:val="it-IT" w:eastAsia="en-GB"/>
        </w:rPr>
        <w:t>Bulevardi "Dëshmorët e Kombit", Tiranë</w:t>
      </w:r>
    </w:p>
    <w:p w14:paraId="1A5FFDB8" w14:textId="77777777" w:rsidR="000F5A4E" w:rsidRPr="00B25D2C" w:rsidRDefault="000F5A4E" w:rsidP="0060756A">
      <w:pPr>
        <w:rPr>
          <w:lang w:val="it-IT"/>
        </w:rPr>
      </w:pPr>
    </w:p>
    <w:p w14:paraId="6F9541AD" w14:textId="77777777" w:rsidR="000F5A4E" w:rsidRPr="00B25D2C" w:rsidRDefault="00D755C8" w:rsidP="00527CBA">
      <w:pPr>
        <w:jc w:val="center"/>
      </w:pPr>
      <w:r>
        <w:t>P</w:t>
      </w:r>
      <w:r w:rsidR="004422B4">
        <w:t>ë</w:t>
      </w:r>
      <w:r w:rsidR="00804005">
        <w:t>r dije</w:t>
      </w:r>
      <w:r>
        <w:t>ni t</w:t>
      </w:r>
      <w:r w:rsidR="004422B4">
        <w:t>ë</w:t>
      </w:r>
      <w:r w:rsidR="000F5A4E" w:rsidRPr="00B25D2C">
        <w:t>:</w:t>
      </w:r>
    </w:p>
    <w:p w14:paraId="4C056EC7" w14:textId="77777777" w:rsidR="000F5A4E" w:rsidRPr="00B25D2C" w:rsidRDefault="00E835F2" w:rsidP="00527CBA">
      <w:pPr>
        <w:jc w:val="center"/>
      </w:pPr>
      <w:r>
        <w:t>Gledia Cuç</w:t>
      </w:r>
      <w:r w:rsidR="000F5A4E" w:rsidRPr="00B25D2C">
        <w:t>llari</w:t>
      </w:r>
    </w:p>
    <w:p w14:paraId="0777958C" w14:textId="77777777" w:rsidR="00B25D2C" w:rsidRPr="00B25D2C" w:rsidRDefault="00D755C8" w:rsidP="00B25D2C">
      <w:pPr>
        <w:jc w:val="center"/>
      </w:pPr>
      <w:r>
        <w:t>Specilaiste Grantesh dhe Start-Up</w:t>
      </w:r>
      <w:r w:rsidR="000F5A4E" w:rsidRPr="00B25D2C">
        <w:t xml:space="preserve">/ </w:t>
      </w:r>
      <w:r>
        <w:t>Nj</w:t>
      </w:r>
      <w:r w:rsidR="004422B4">
        <w:t>ë</w:t>
      </w:r>
      <w:r>
        <w:t>sia e Zbatimi t</w:t>
      </w:r>
      <w:r w:rsidR="004422B4">
        <w:t>ë</w:t>
      </w:r>
      <w:r>
        <w:t xml:space="preserve"> Projektit</w:t>
      </w:r>
    </w:p>
    <w:p w14:paraId="11B0D9C1" w14:textId="77777777" w:rsidR="000F5A4E" w:rsidRPr="00B25D2C" w:rsidRDefault="00D755C8" w:rsidP="00527CBA">
      <w:pPr>
        <w:jc w:val="center"/>
      </w:pPr>
      <w:r>
        <w:t xml:space="preserve">Projekti </w:t>
      </w:r>
      <w:r w:rsidR="00947339" w:rsidRPr="00B25D2C">
        <w:t xml:space="preserve">ProSEED </w:t>
      </w:r>
    </w:p>
    <w:p w14:paraId="489E75F0" w14:textId="77777777" w:rsidR="00394D3E" w:rsidRPr="000F5A4E" w:rsidRDefault="00394D3E" w:rsidP="00527CBA">
      <w:pPr>
        <w:jc w:val="center"/>
        <w:rPr>
          <w:highlight w:val="yellow"/>
        </w:rPr>
      </w:pPr>
    </w:p>
    <w:p w14:paraId="021F5434" w14:textId="77777777" w:rsidR="00394D3E" w:rsidRDefault="00394D3E" w:rsidP="00527CBA">
      <w:pPr>
        <w:ind w:left="720"/>
        <w:jc w:val="center"/>
      </w:pPr>
    </w:p>
    <w:p w14:paraId="06EE0478" w14:textId="77777777" w:rsidR="000D0FF7" w:rsidRPr="00B25D2C" w:rsidRDefault="00113804" w:rsidP="000C5575">
      <w:bookmarkStart w:id="59" w:name="_Toc515838137"/>
      <w:bookmarkStart w:id="60" w:name="_Toc515839053"/>
      <w:bookmarkStart w:id="61" w:name="_Toc516000039"/>
      <w:bookmarkStart w:id="62" w:name="_Toc516000230"/>
      <w:bookmarkStart w:id="63" w:name="_Toc516000416"/>
      <w:r>
        <w:t>Adresa Postar</w:t>
      </w:r>
      <w:r w:rsidR="002A6B8B">
        <w:t>e</w:t>
      </w:r>
      <w:r w:rsidR="0060756A">
        <w:t xml:space="preserve"> p</w:t>
      </w:r>
      <w:r w:rsidR="003A2773" w:rsidRPr="00000E7B">
        <w:rPr>
          <w:rFonts w:ascii="Cambria" w:hAnsi="Cambria"/>
          <w:lang w:val="en-US"/>
        </w:rPr>
        <w:t>ër</w:t>
      </w:r>
      <w:r w:rsidR="0060756A">
        <w:t xml:space="preserve"> dor</w:t>
      </w:r>
      <w:r w:rsidR="003A2773" w:rsidRPr="00000E7B">
        <w:rPr>
          <w:rFonts w:ascii="Cambria" w:hAnsi="Cambria"/>
          <w:lang w:val="en-US"/>
        </w:rPr>
        <w:t>ë</w:t>
      </w:r>
      <w:r w:rsidR="0060756A">
        <w:t>zimet me email</w:t>
      </w:r>
      <w:r w:rsidR="000F5A4E" w:rsidRPr="00B25D2C">
        <w:t>:</w:t>
      </w:r>
      <w:bookmarkEnd w:id="59"/>
      <w:bookmarkEnd w:id="60"/>
      <w:bookmarkEnd w:id="61"/>
      <w:bookmarkEnd w:id="62"/>
      <w:bookmarkEnd w:id="63"/>
      <w:r w:rsidR="000D0FF7" w:rsidRPr="00B25D2C">
        <w:t xml:space="preserve"> </w:t>
      </w:r>
    </w:p>
    <w:p w14:paraId="742E1E33" w14:textId="77777777" w:rsidR="000F5A4E" w:rsidRDefault="000F5A4E" w:rsidP="000F5A4E">
      <w:pPr>
        <w:jc w:val="both"/>
      </w:pPr>
    </w:p>
    <w:p w14:paraId="28497A9D" w14:textId="77777777" w:rsidR="000D0FF7" w:rsidRPr="00E5591D" w:rsidRDefault="000D0FF7" w:rsidP="00527CBA">
      <w:pPr>
        <w:jc w:val="center"/>
        <w:rPr>
          <w:rStyle w:val="Hyperlink"/>
          <w:rFonts w:ascii="Calibri" w:hAnsi="Calibri" w:cs="Calibri"/>
        </w:rPr>
      </w:pPr>
      <w:r w:rsidRPr="00E5591D">
        <w:rPr>
          <w:rStyle w:val="Hyperlink"/>
          <w:rFonts w:ascii="Calibri" w:hAnsi="Calibri" w:cs="Calibri"/>
        </w:rPr>
        <w:t xml:space="preserve"> </w:t>
      </w:r>
      <w:r w:rsidR="00144F93" w:rsidRPr="00E5591D">
        <w:rPr>
          <w:rStyle w:val="Hyperlink"/>
          <w:rFonts w:ascii="Calibri" w:hAnsi="Calibri" w:cs="Calibri"/>
        </w:rPr>
        <w:t>IDEA.grant-scheme</w:t>
      </w:r>
      <w:r w:rsidR="003D6018">
        <w:rPr>
          <w:rStyle w:val="Hyperlink"/>
          <w:rFonts w:ascii="Calibri" w:hAnsi="Calibri" w:cs="Calibri"/>
        </w:rPr>
        <w:t>@</w:t>
      </w:r>
      <w:r w:rsidR="00144F93" w:rsidRPr="00E5591D">
        <w:rPr>
          <w:rStyle w:val="Hyperlink"/>
          <w:rFonts w:ascii="Calibri" w:hAnsi="Calibri" w:cs="Calibri"/>
        </w:rPr>
        <w:t>financa.gov.al</w:t>
      </w:r>
    </w:p>
    <w:p w14:paraId="25F1998D" w14:textId="77777777" w:rsidR="00E43620" w:rsidRPr="00144F93" w:rsidRDefault="00E43620" w:rsidP="00E43620">
      <w:pPr>
        <w:jc w:val="both"/>
        <w:rPr>
          <w:b/>
          <w:color w:val="000000"/>
        </w:rPr>
      </w:pPr>
    </w:p>
    <w:p w14:paraId="409C78C2" w14:textId="77777777" w:rsidR="002A6B8B" w:rsidRDefault="002A6B8B" w:rsidP="002A6B8B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lastRenderedPageBreak/>
        <w:t>Propozimet e dërguara n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>p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>rmjet rrug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>ve t</w:t>
      </w:r>
      <w:r w:rsidR="004422B4">
        <w:rPr>
          <w:color w:val="000000"/>
          <w:lang w:val="en-US"/>
        </w:rPr>
        <w:t>ë</w:t>
      </w:r>
      <w:r>
        <w:rPr>
          <w:color w:val="000000"/>
          <w:lang w:val="en-US"/>
        </w:rPr>
        <w:t xml:space="preserve"> tjera </w:t>
      </w:r>
      <w:r w:rsidRPr="002A6B8B">
        <w:rPr>
          <w:color w:val="000000"/>
          <w:lang w:val="en-US"/>
        </w:rPr>
        <w:t>(p.sh. me faks) ose të dorëzuara në adresa të tjera do të refuzohen</w:t>
      </w:r>
      <w:r>
        <w:rPr>
          <w:color w:val="000000"/>
          <w:lang w:val="en-US"/>
        </w:rPr>
        <w:t>.</w:t>
      </w:r>
    </w:p>
    <w:p w14:paraId="4DD18FB4" w14:textId="77777777" w:rsidR="0060756A" w:rsidRPr="002A6B8B" w:rsidRDefault="0060756A" w:rsidP="002A6B8B">
      <w:pPr>
        <w:jc w:val="both"/>
        <w:rPr>
          <w:color w:val="000000"/>
          <w:lang w:val="en-US"/>
        </w:rPr>
      </w:pPr>
    </w:p>
    <w:p w14:paraId="7B82D570" w14:textId="77777777" w:rsidR="000602D4" w:rsidRPr="00535E09" w:rsidRDefault="001D727E" w:rsidP="000602D4">
      <w:pPr>
        <w:jc w:val="both"/>
      </w:pPr>
      <w:r>
        <w:t>Vet</w:t>
      </w:r>
      <w:r w:rsidR="004422B4">
        <w:t>ë</w:t>
      </w:r>
      <w:r>
        <w:t>m propozimet q</w:t>
      </w:r>
      <w:r w:rsidR="004422B4">
        <w:t>ë</w:t>
      </w:r>
      <w:r>
        <w:t xml:space="preserve"> p</w:t>
      </w:r>
      <w:r w:rsidR="004422B4">
        <w:t>ë</w:t>
      </w:r>
      <w:r>
        <w:t>rfshijn</w:t>
      </w:r>
      <w:r w:rsidR="004422B4">
        <w:t>ë</w:t>
      </w:r>
      <w:r>
        <w:t xml:space="preserve"> dokumentacionin e m</w:t>
      </w:r>
      <w:r w:rsidR="004422B4">
        <w:t>ë</w:t>
      </w:r>
      <w:r>
        <w:t>posht</w:t>
      </w:r>
      <w:r w:rsidR="004422B4">
        <w:t>ë</w:t>
      </w:r>
      <w:r>
        <w:t>m do t</w:t>
      </w:r>
      <w:r w:rsidR="004422B4">
        <w:t>ë</w:t>
      </w:r>
      <w:r>
        <w:t xml:space="preserve"> konsiderohen t</w:t>
      </w:r>
      <w:r w:rsidR="004422B4">
        <w:t>ë</w:t>
      </w:r>
      <w:r>
        <w:t xml:space="preserve"> plota:</w:t>
      </w:r>
    </w:p>
    <w:p w14:paraId="65431CDA" w14:textId="77777777" w:rsidR="00047305" w:rsidRPr="00635EED" w:rsidRDefault="00047305" w:rsidP="00047305">
      <w:pPr>
        <w:numPr>
          <w:ilvl w:val="0"/>
          <w:numId w:val="40"/>
        </w:numPr>
        <w:jc w:val="both"/>
        <w:rPr>
          <w:color w:val="000000"/>
        </w:rPr>
      </w:pPr>
      <w:bookmarkStart w:id="64" w:name="_Toc145485312"/>
      <w:bookmarkStart w:id="65" w:name="_Toc515838140"/>
      <w:bookmarkStart w:id="66" w:name="_Toc515839056"/>
      <w:bookmarkStart w:id="67" w:name="_Toc516000042"/>
      <w:bookmarkStart w:id="68" w:name="_Toc516000233"/>
      <w:bookmarkStart w:id="69" w:name="_Toc516000419"/>
      <w:r>
        <w:rPr>
          <w:color w:val="000000"/>
        </w:rPr>
        <w:t>Formularin e Aplikimit për IDEA -Grant.</w:t>
      </w:r>
    </w:p>
    <w:p w14:paraId="5AB6B814" w14:textId="77777777" w:rsidR="00047305" w:rsidRPr="00635EED" w:rsidRDefault="00047305" w:rsidP="00047305">
      <w:pPr>
        <w:numPr>
          <w:ilvl w:val="0"/>
          <w:numId w:val="40"/>
        </w:numPr>
        <w:jc w:val="both"/>
        <w:rPr>
          <w:color w:val="000000"/>
        </w:rPr>
      </w:pPr>
      <w:r>
        <w:rPr>
          <w:color w:val="000000"/>
        </w:rPr>
        <w:t>Modelin e Planit të Biznesit të IDEA-Business.</w:t>
      </w:r>
    </w:p>
    <w:p w14:paraId="2EC0ABC9" w14:textId="77777777" w:rsidR="00047305" w:rsidRDefault="00047305" w:rsidP="00047305">
      <w:pPr>
        <w:numPr>
          <w:ilvl w:val="0"/>
          <w:numId w:val="40"/>
        </w:numPr>
        <w:jc w:val="both"/>
        <w:rPr>
          <w:color w:val="000000"/>
        </w:rPr>
      </w:pPr>
      <w:r>
        <w:rPr>
          <w:color w:val="000000"/>
        </w:rPr>
        <w:t>Formularin e vetëdeklarimit</w:t>
      </w:r>
      <w:r w:rsidRPr="00635EED">
        <w:rPr>
          <w:color w:val="000000"/>
        </w:rPr>
        <w:t>.</w:t>
      </w:r>
    </w:p>
    <w:p w14:paraId="308B13AA" w14:textId="77777777" w:rsidR="00047305" w:rsidRDefault="00047305" w:rsidP="00047305">
      <w:pPr>
        <w:numPr>
          <w:ilvl w:val="0"/>
          <w:numId w:val="40"/>
        </w:numPr>
        <w:jc w:val="both"/>
        <w:rPr>
          <w:color w:val="000000"/>
        </w:rPr>
      </w:pPr>
      <w:r>
        <w:rPr>
          <w:color w:val="000000"/>
        </w:rPr>
        <w:t>Kopje e kartes se identitetit</w:t>
      </w:r>
    </w:p>
    <w:p w14:paraId="627E2BD6" w14:textId="77777777" w:rsidR="005C0A7D" w:rsidRPr="00635EED" w:rsidRDefault="00047305" w:rsidP="005C0A7D">
      <w:pPr>
        <w:numPr>
          <w:ilvl w:val="0"/>
          <w:numId w:val="15"/>
        </w:numPr>
        <w:jc w:val="both"/>
        <w:rPr>
          <w:color w:val="000000"/>
        </w:rPr>
      </w:pPr>
      <w:r>
        <w:rPr>
          <w:color w:val="000000"/>
        </w:rPr>
        <w:t xml:space="preserve">Kopje e vertetimit/certefikates se trajnimit IDEA ose </w:t>
      </w:r>
      <w:r w:rsidR="005C0A7D">
        <w:rPr>
          <w:color w:val="000000"/>
        </w:rPr>
        <w:t>trajnime te ngjashme per sipermarrjen.</w:t>
      </w:r>
    </w:p>
    <w:p w14:paraId="1D648ABC" w14:textId="77777777" w:rsidR="00047305" w:rsidRPr="00635EED" w:rsidRDefault="00047305" w:rsidP="005C0A7D">
      <w:pPr>
        <w:ind w:left="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52B078B" w14:textId="77777777" w:rsidR="002B14EC" w:rsidRPr="003A2773" w:rsidRDefault="00B04541" w:rsidP="004746A0">
      <w:pPr>
        <w:pStyle w:val="Heading4"/>
        <w:rPr>
          <w:lang w:val="de-DE"/>
        </w:rPr>
      </w:pPr>
      <w:r w:rsidRPr="003A2773">
        <w:rPr>
          <w:lang w:val="de-DE"/>
        </w:rPr>
        <w:t>5</w:t>
      </w:r>
      <w:r w:rsidR="00721DE7" w:rsidRPr="003A2773">
        <w:rPr>
          <w:lang w:val="de-DE"/>
        </w:rPr>
        <w:t>.2</w:t>
      </w:r>
      <w:r w:rsidR="002B14EC" w:rsidRPr="003A2773">
        <w:rPr>
          <w:lang w:val="de-DE"/>
        </w:rPr>
        <w:t>.3.</w:t>
      </w:r>
      <w:r w:rsidR="002B14EC" w:rsidRPr="003A2773">
        <w:rPr>
          <w:lang w:val="de-DE"/>
        </w:rPr>
        <w:tab/>
      </w:r>
      <w:bookmarkEnd w:id="64"/>
      <w:bookmarkEnd w:id="65"/>
      <w:bookmarkEnd w:id="66"/>
      <w:bookmarkEnd w:id="67"/>
      <w:bookmarkEnd w:id="68"/>
      <w:bookmarkEnd w:id="69"/>
      <w:r w:rsidR="001D727E" w:rsidRPr="003A2773">
        <w:rPr>
          <w:lang w:val="de-DE"/>
        </w:rPr>
        <w:t>Afatet e Propozimeve</w:t>
      </w:r>
    </w:p>
    <w:p w14:paraId="4ECD30A5" w14:textId="77777777" w:rsidR="002B14EC" w:rsidRPr="003A2773" w:rsidRDefault="002B14EC" w:rsidP="00235488">
      <w:pPr>
        <w:jc w:val="both"/>
        <w:rPr>
          <w:lang w:val="de-DE"/>
        </w:rPr>
      </w:pPr>
    </w:p>
    <w:p w14:paraId="30CFF8EB" w14:textId="188687E7" w:rsidR="001D727E" w:rsidRPr="003A2773" w:rsidRDefault="001D727E" w:rsidP="001D727E">
      <w:pPr>
        <w:jc w:val="both"/>
        <w:rPr>
          <w:lang w:val="sq-AL"/>
        </w:rPr>
      </w:pPr>
      <w:r w:rsidRPr="001D727E">
        <w:rPr>
          <w:lang w:val="sq-AL"/>
        </w:rPr>
        <w:t xml:space="preserve">Afati i fundit për pranimin e Propozimeve është </w:t>
      </w:r>
      <w:r w:rsidR="00D2223D">
        <w:rPr>
          <w:lang w:val="sq-AL"/>
        </w:rPr>
        <w:t>31.0</w:t>
      </w:r>
      <w:r w:rsidR="00E02BAB">
        <w:rPr>
          <w:lang w:val="sq-AL"/>
        </w:rPr>
        <w:t>6</w:t>
      </w:r>
      <w:r w:rsidR="00D2223D">
        <w:rPr>
          <w:lang w:val="sq-AL"/>
        </w:rPr>
        <w:t>.2018</w:t>
      </w:r>
      <w:r w:rsidRPr="001D727E">
        <w:rPr>
          <w:lang w:val="sq-AL"/>
        </w:rPr>
        <w:t xml:space="preserve"> në ora 16:</w:t>
      </w:r>
      <w:r w:rsidR="00D2223D">
        <w:rPr>
          <w:lang w:val="sq-AL"/>
        </w:rPr>
        <w:t>30</w:t>
      </w:r>
      <w:r w:rsidR="00AA78DC">
        <w:rPr>
          <w:lang w:val="sq-AL"/>
        </w:rPr>
        <w:t>PM</w:t>
      </w:r>
      <w:r w:rsidRPr="001D727E">
        <w:rPr>
          <w:lang w:val="sq-AL"/>
        </w:rPr>
        <w:t xml:space="preserve"> </w:t>
      </w:r>
      <w:r>
        <w:rPr>
          <w:lang w:val="sq-AL"/>
        </w:rPr>
        <w:t>sipas or</w:t>
      </w:r>
      <w:r w:rsidR="004422B4">
        <w:rPr>
          <w:lang w:val="sq-AL"/>
        </w:rPr>
        <w:t>ë</w:t>
      </w:r>
      <w:r>
        <w:rPr>
          <w:lang w:val="sq-AL"/>
        </w:rPr>
        <w:t xml:space="preserve">s </w:t>
      </w:r>
      <w:r w:rsidRPr="001D727E">
        <w:rPr>
          <w:lang w:val="sq-AL"/>
        </w:rPr>
        <w:t xml:space="preserve">lokale. Çdo propozim i </w:t>
      </w:r>
      <w:r w:rsidR="00C93132">
        <w:rPr>
          <w:lang w:val="sq-AL"/>
        </w:rPr>
        <w:t xml:space="preserve">dorezuar </w:t>
      </w:r>
      <w:r>
        <w:rPr>
          <w:lang w:val="sq-AL"/>
        </w:rPr>
        <w:t>pas afatit mund të përfshihet p</w:t>
      </w:r>
      <w:r w:rsidRPr="001D727E">
        <w:rPr>
          <w:lang w:val="sq-AL"/>
        </w:rPr>
        <w:t>ë</w:t>
      </w:r>
      <w:r>
        <w:rPr>
          <w:lang w:val="sq-AL"/>
        </w:rPr>
        <w:t>r</w:t>
      </w:r>
      <w:r w:rsidRPr="001D727E">
        <w:rPr>
          <w:lang w:val="sq-AL"/>
        </w:rPr>
        <w:t xml:space="preserve"> thirrjen tjetër (sipas kërkesës).</w:t>
      </w:r>
    </w:p>
    <w:p w14:paraId="358D1415" w14:textId="77777777" w:rsidR="001D727E" w:rsidRPr="003A2773" w:rsidRDefault="001D727E" w:rsidP="001D727E">
      <w:pPr>
        <w:jc w:val="both"/>
        <w:rPr>
          <w:lang w:val="sq-AL"/>
        </w:rPr>
      </w:pPr>
    </w:p>
    <w:p w14:paraId="004832C3" w14:textId="77777777" w:rsidR="000F6B36" w:rsidRPr="003A2773" w:rsidRDefault="000F6B36" w:rsidP="00E43620">
      <w:pPr>
        <w:jc w:val="both"/>
        <w:rPr>
          <w:highlight w:val="yellow"/>
          <w:lang w:val="sq-AL"/>
        </w:rPr>
      </w:pPr>
    </w:p>
    <w:p w14:paraId="6CD0211A" w14:textId="77777777" w:rsidR="002B14EC" w:rsidRPr="003A2773" w:rsidRDefault="00B04541" w:rsidP="004746A0">
      <w:pPr>
        <w:pStyle w:val="Heading4"/>
        <w:rPr>
          <w:lang w:val="sq-AL"/>
        </w:rPr>
      </w:pPr>
      <w:bookmarkStart w:id="70" w:name="_Toc145485313"/>
      <w:bookmarkStart w:id="71" w:name="_Toc515838141"/>
      <w:bookmarkStart w:id="72" w:name="_Toc515839057"/>
      <w:bookmarkStart w:id="73" w:name="_Toc516000043"/>
      <w:bookmarkStart w:id="74" w:name="_Toc516000234"/>
      <w:bookmarkStart w:id="75" w:name="_Toc516000420"/>
      <w:r w:rsidRPr="003A2773">
        <w:rPr>
          <w:lang w:val="sq-AL"/>
        </w:rPr>
        <w:t>5</w:t>
      </w:r>
      <w:r w:rsidR="002B14EC" w:rsidRPr="003A2773">
        <w:rPr>
          <w:lang w:val="sq-AL"/>
        </w:rPr>
        <w:t>.</w:t>
      </w:r>
      <w:r w:rsidR="00721DE7" w:rsidRPr="003A2773">
        <w:rPr>
          <w:lang w:val="sq-AL"/>
        </w:rPr>
        <w:t>2</w:t>
      </w:r>
      <w:r w:rsidR="002B14EC" w:rsidRPr="003A2773">
        <w:rPr>
          <w:lang w:val="sq-AL"/>
        </w:rPr>
        <w:t>.4.</w:t>
      </w:r>
      <w:r w:rsidR="002B14EC" w:rsidRPr="003A2773">
        <w:rPr>
          <w:lang w:val="sq-AL"/>
        </w:rPr>
        <w:tab/>
      </w:r>
      <w:bookmarkEnd w:id="70"/>
      <w:bookmarkEnd w:id="71"/>
      <w:bookmarkEnd w:id="72"/>
      <w:bookmarkEnd w:id="73"/>
      <w:bookmarkEnd w:id="74"/>
      <w:bookmarkEnd w:id="75"/>
      <w:r w:rsidR="00181FE4" w:rsidRPr="003A2773">
        <w:rPr>
          <w:lang w:val="sq-AL"/>
        </w:rPr>
        <w:t>Informacion i m</w:t>
      </w:r>
      <w:r w:rsidR="004422B4" w:rsidRPr="003A2773">
        <w:rPr>
          <w:lang w:val="sq-AL"/>
        </w:rPr>
        <w:t>ë</w:t>
      </w:r>
      <w:r w:rsidR="00181FE4" w:rsidRPr="003A2773">
        <w:rPr>
          <w:lang w:val="sq-AL"/>
        </w:rPr>
        <w:t>tejsh</w:t>
      </w:r>
      <w:r w:rsidR="004422B4" w:rsidRPr="003A2773">
        <w:rPr>
          <w:lang w:val="sq-AL"/>
        </w:rPr>
        <w:t>ë</w:t>
      </w:r>
      <w:r w:rsidR="00181FE4" w:rsidRPr="003A2773">
        <w:rPr>
          <w:lang w:val="sq-AL"/>
        </w:rPr>
        <w:t>m</w:t>
      </w:r>
    </w:p>
    <w:p w14:paraId="0792E07B" w14:textId="77777777" w:rsidR="00E43620" w:rsidRPr="003A2773" w:rsidRDefault="00E43620" w:rsidP="00E43620">
      <w:pPr>
        <w:jc w:val="both"/>
        <w:rPr>
          <w:lang w:val="sq-AL"/>
        </w:rPr>
      </w:pPr>
    </w:p>
    <w:p w14:paraId="28BA7E1D" w14:textId="77777777" w:rsidR="00181FE4" w:rsidRPr="003A2773" w:rsidRDefault="00C93132" w:rsidP="00181FE4">
      <w:pPr>
        <w:jc w:val="both"/>
        <w:rPr>
          <w:lang w:val="sq-AL"/>
        </w:rPr>
      </w:pPr>
      <w:r>
        <w:rPr>
          <w:lang w:val="sq-AL"/>
        </w:rPr>
        <w:t>Te gjitha p</w:t>
      </w:r>
      <w:r w:rsidR="00181FE4" w:rsidRPr="00181FE4">
        <w:rPr>
          <w:lang w:val="sq-AL"/>
        </w:rPr>
        <w:t>yetjet mund të dërgohen me e-mail</w:t>
      </w:r>
      <w:r w:rsidR="00113804">
        <w:rPr>
          <w:lang w:val="sq-AL"/>
        </w:rPr>
        <w:t>,</w:t>
      </w:r>
      <w:r w:rsidR="00181FE4" w:rsidRPr="00181FE4">
        <w:rPr>
          <w:lang w:val="sq-AL"/>
        </w:rPr>
        <w:t xml:space="preserve"> jo më vonë se 7 ditë para </w:t>
      </w:r>
      <w:r w:rsidR="00181FE4">
        <w:rPr>
          <w:lang w:val="sq-AL"/>
        </w:rPr>
        <w:t>p</w:t>
      </w:r>
      <w:r w:rsidR="004422B4">
        <w:rPr>
          <w:lang w:val="sq-AL"/>
        </w:rPr>
        <w:t>ë</w:t>
      </w:r>
      <w:r w:rsidR="00181FE4">
        <w:rPr>
          <w:lang w:val="sq-AL"/>
        </w:rPr>
        <w:t>rfundimit t</w:t>
      </w:r>
      <w:r w:rsidR="004422B4">
        <w:rPr>
          <w:lang w:val="sq-AL"/>
        </w:rPr>
        <w:t>ë</w:t>
      </w:r>
      <w:r w:rsidR="00181FE4">
        <w:rPr>
          <w:lang w:val="sq-AL"/>
        </w:rPr>
        <w:t xml:space="preserve"> </w:t>
      </w:r>
      <w:r w:rsidR="00181FE4" w:rsidRPr="00181FE4">
        <w:rPr>
          <w:lang w:val="sq-AL"/>
        </w:rPr>
        <w:t xml:space="preserve">afatit </w:t>
      </w:r>
      <w:r w:rsidR="009A351E">
        <w:rPr>
          <w:lang w:val="sq-AL"/>
        </w:rPr>
        <w:t>t</w:t>
      </w:r>
      <w:r w:rsidR="004422B4">
        <w:rPr>
          <w:lang w:val="sq-AL"/>
        </w:rPr>
        <w:t>ë</w:t>
      </w:r>
      <w:r w:rsidR="009A351E">
        <w:rPr>
          <w:lang w:val="sq-AL"/>
        </w:rPr>
        <w:t xml:space="preserve"> </w:t>
      </w:r>
      <w:r w:rsidR="00181FE4" w:rsidRPr="00181FE4">
        <w:rPr>
          <w:lang w:val="sq-AL"/>
        </w:rPr>
        <w:t>propozime</w:t>
      </w:r>
      <w:r w:rsidR="009A351E">
        <w:rPr>
          <w:lang w:val="sq-AL"/>
        </w:rPr>
        <w:t>ve,</w:t>
      </w:r>
      <w:r w:rsidR="00181FE4" w:rsidRPr="00181FE4">
        <w:rPr>
          <w:lang w:val="sq-AL"/>
        </w:rPr>
        <w:t xml:space="preserve"> në adre</w:t>
      </w:r>
      <w:r w:rsidR="003A2773">
        <w:rPr>
          <w:lang w:val="sq-AL"/>
        </w:rPr>
        <w:t>s</w:t>
      </w:r>
      <w:r w:rsidR="003A2773" w:rsidRPr="00000E7B">
        <w:rPr>
          <w:rFonts w:ascii="Cambria" w:hAnsi="Cambria"/>
          <w:lang w:val="sq-AL"/>
        </w:rPr>
        <w:t>ë</w:t>
      </w:r>
      <w:r>
        <w:rPr>
          <w:lang w:val="sq-AL"/>
        </w:rPr>
        <w:t xml:space="preserve">n e listuar </w:t>
      </w:r>
      <w:r w:rsidR="00181FE4" w:rsidRPr="00181FE4">
        <w:rPr>
          <w:lang w:val="sq-AL"/>
        </w:rPr>
        <w:t>më poshtë, duke treguar qartë ref</w:t>
      </w:r>
      <w:r w:rsidR="00113804">
        <w:rPr>
          <w:lang w:val="sq-AL"/>
        </w:rPr>
        <w:t xml:space="preserve">erencën e thirrjes për </w:t>
      </w:r>
      <w:r w:rsidR="00AA78DC">
        <w:rPr>
          <w:lang w:val="sq-AL"/>
        </w:rPr>
        <w:t>propozim</w:t>
      </w:r>
      <w:r w:rsidR="00181FE4" w:rsidRPr="00181FE4">
        <w:rPr>
          <w:lang w:val="sq-AL"/>
        </w:rPr>
        <w:t>:</w:t>
      </w:r>
    </w:p>
    <w:p w14:paraId="1584F78E" w14:textId="77777777" w:rsidR="00181FE4" w:rsidRPr="003A2773" w:rsidRDefault="00181FE4" w:rsidP="00181FE4">
      <w:pPr>
        <w:jc w:val="both"/>
        <w:rPr>
          <w:lang w:val="sq-AL"/>
        </w:rPr>
      </w:pPr>
    </w:p>
    <w:p w14:paraId="2919ADF9" w14:textId="77777777" w:rsidR="00E43620" w:rsidRPr="003A2773" w:rsidRDefault="00E43620" w:rsidP="00E43620">
      <w:pPr>
        <w:jc w:val="both"/>
        <w:rPr>
          <w:lang w:val="sq-AL"/>
        </w:rPr>
      </w:pPr>
    </w:p>
    <w:p w14:paraId="5933E373" w14:textId="77777777" w:rsidR="00C93132" w:rsidRPr="003A2773" w:rsidRDefault="00052E47" w:rsidP="00C93132">
      <w:pPr>
        <w:jc w:val="both"/>
        <w:rPr>
          <w:lang w:val="de-DE"/>
        </w:rPr>
      </w:pPr>
      <w:r w:rsidRPr="003A2773">
        <w:rPr>
          <w:lang w:val="de-DE"/>
        </w:rPr>
        <w:t>Adresa e-mail</w:t>
      </w:r>
      <w:r w:rsidR="00E43620" w:rsidRPr="003A2773">
        <w:rPr>
          <w:lang w:val="de-DE"/>
        </w:rPr>
        <w:t xml:space="preserve">: </w:t>
      </w:r>
      <w:hyperlink r:id="rId13" w:tgtFrame="_blank" w:history="1">
        <w:r w:rsidR="00C93132" w:rsidRPr="003A2773">
          <w:rPr>
            <w:rStyle w:val="Hyperlink"/>
            <w:rFonts w:ascii="Calibri" w:hAnsi="Calibri" w:cs="Calibri"/>
            <w:lang w:val="de-DE"/>
          </w:rPr>
          <w:t>IDEA.grant-scheme@financa.gov.al</w:t>
        </w:r>
      </w:hyperlink>
    </w:p>
    <w:p w14:paraId="36A9A33F" w14:textId="77777777" w:rsidR="00E43620" w:rsidRPr="003A2773" w:rsidRDefault="00E43620" w:rsidP="00E43620">
      <w:pPr>
        <w:jc w:val="both"/>
        <w:rPr>
          <w:lang w:val="de-DE"/>
        </w:rPr>
      </w:pPr>
    </w:p>
    <w:p w14:paraId="24E87404" w14:textId="77777777" w:rsidR="00E43620" w:rsidRPr="003A2773" w:rsidRDefault="00E43620" w:rsidP="00E43620">
      <w:pPr>
        <w:jc w:val="both"/>
        <w:rPr>
          <w:lang w:val="de-DE"/>
        </w:rPr>
      </w:pPr>
    </w:p>
    <w:p w14:paraId="04B785EA" w14:textId="77777777" w:rsidR="009A351E" w:rsidRPr="003A2773" w:rsidRDefault="009A351E" w:rsidP="009A351E">
      <w:pPr>
        <w:jc w:val="both"/>
        <w:rPr>
          <w:lang w:val="de-DE"/>
        </w:rPr>
      </w:pPr>
      <w:r w:rsidRPr="009A351E">
        <w:rPr>
          <w:lang w:val="sq-AL"/>
        </w:rPr>
        <w:t xml:space="preserve">Përgjigjet do të jepen jo më vonë se 3 ditë para </w:t>
      </w:r>
      <w:r>
        <w:rPr>
          <w:lang w:val="sq-AL"/>
        </w:rPr>
        <w:t>p</w:t>
      </w:r>
      <w:r w:rsidR="004422B4">
        <w:rPr>
          <w:lang w:val="sq-AL"/>
        </w:rPr>
        <w:t>ë</w:t>
      </w:r>
      <w:r>
        <w:rPr>
          <w:lang w:val="sq-AL"/>
        </w:rPr>
        <w:t>rfundimit t</w:t>
      </w:r>
      <w:r w:rsidR="004422B4">
        <w:rPr>
          <w:lang w:val="sq-AL"/>
        </w:rPr>
        <w:t>ë</w:t>
      </w:r>
      <w:r>
        <w:rPr>
          <w:lang w:val="sq-AL"/>
        </w:rPr>
        <w:t xml:space="preserve"> </w:t>
      </w:r>
      <w:r w:rsidRPr="009A351E">
        <w:rPr>
          <w:lang w:val="sq-AL"/>
        </w:rPr>
        <w:t>afatit për pranimin e propozimeve.</w:t>
      </w:r>
    </w:p>
    <w:p w14:paraId="0F9907ED" w14:textId="77777777" w:rsidR="009A351E" w:rsidRPr="003A2773" w:rsidRDefault="009A351E" w:rsidP="009A351E">
      <w:pPr>
        <w:jc w:val="both"/>
        <w:rPr>
          <w:lang w:val="de-DE"/>
        </w:rPr>
      </w:pPr>
    </w:p>
    <w:p w14:paraId="7CD1BF20" w14:textId="77777777" w:rsidR="00E43620" w:rsidRPr="003A2773" w:rsidRDefault="00E43620" w:rsidP="00E43620">
      <w:pPr>
        <w:jc w:val="both"/>
        <w:rPr>
          <w:lang w:val="de-DE"/>
        </w:rPr>
      </w:pPr>
    </w:p>
    <w:p w14:paraId="159E1907" w14:textId="77777777" w:rsidR="00E43620" w:rsidRPr="003A2773" w:rsidRDefault="00B04541" w:rsidP="00414B24">
      <w:pPr>
        <w:pStyle w:val="Heading2"/>
        <w:rPr>
          <w:rFonts w:ascii="Times New Roman" w:hAnsi="Times New Roman" w:cs="Times New Roman"/>
          <w:i w:val="0"/>
          <w:lang w:val="de-DE"/>
        </w:rPr>
      </w:pPr>
      <w:bookmarkStart w:id="76" w:name="_Toc40507653"/>
      <w:bookmarkStart w:id="77" w:name="_Toc125361908"/>
      <w:bookmarkStart w:id="78" w:name="_Toc145485314"/>
      <w:bookmarkStart w:id="79" w:name="_Toc515838142"/>
      <w:bookmarkStart w:id="80" w:name="_Toc515839058"/>
      <w:bookmarkStart w:id="81" w:name="_Toc516000044"/>
      <w:bookmarkStart w:id="82" w:name="_Toc516000235"/>
      <w:bookmarkStart w:id="83" w:name="_Toc516000421"/>
      <w:bookmarkStart w:id="84" w:name="_Toc520797480"/>
      <w:r w:rsidRPr="003A2773">
        <w:rPr>
          <w:rFonts w:ascii="Times New Roman" w:hAnsi="Times New Roman" w:cs="Times New Roman"/>
          <w:i w:val="0"/>
          <w:lang w:val="de-DE"/>
        </w:rPr>
        <w:t>5</w:t>
      </w:r>
      <w:r w:rsidR="00E43620" w:rsidRPr="003A2773">
        <w:rPr>
          <w:rFonts w:ascii="Times New Roman" w:hAnsi="Times New Roman" w:cs="Times New Roman"/>
          <w:i w:val="0"/>
          <w:lang w:val="de-DE"/>
        </w:rPr>
        <w:t>.3</w:t>
      </w:r>
      <w:r w:rsidR="00721DE7" w:rsidRPr="003A2773">
        <w:rPr>
          <w:rFonts w:ascii="Times New Roman" w:hAnsi="Times New Roman" w:cs="Times New Roman"/>
          <w:i w:val="0"/>
          <w:lang w:val="de-DE"/>
        </w:rPr>
        <w:t>.</w:t>
      </w:r>
      <w:r w:rsidR="00E43620" w:rsidRPr="003A2773">
        <w:rPr>
          <w:rFonts w:ascii="Times New Roman" w:hAnsi="Times New Roman" w:cs="Times New Roman"/>
          <w:i w:val="0"/>
          <w:lang w:val="de-DE"/>
        </w:rPr>
        <w:tab/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r w:rsidR="00EF4E3F" w:rsidRPr="003A2773">
        <w:rPr>
          <w:rFonts w:ascii="Times New Roman" w:hAnsi="Times New Roman" w:cs="Times New Roman"/>
          <w:i w:val="0"/>
          <w:lang w:val="de-DE"/>
        </w:rPr>
        <w:t>Vler</w:t>
      </w:r>
      <w:r w:rsidR="004422B4" w:rsidRPr="003A2773">
        <w:rPr>
          <w:rFonts w:ascii="Times New Roman" w:hAnsi="Times New Roman" w:cs="Times New Roman"/>
          <w:i w:val="0"/>
          <w:lang w:val="de-DE"/>
        </w:rPr>
        <w:t>ë</w:t>
      </w:r>
      <w:r w:rsidR="00EF4E3F" w:rsidRPr="003A2773">
        <w:rPr>
          <w:rFonts w:ascii="Times New Roman" w:hAnsi="Times New Roman" w:cs="Times New Roman"/>
          <w:i w:val="0"/>
          <w:lang w:val="de-DE"/>
        </w:rPr>
        <w:t>simi dhe p</w:t>
      </w:r>
      <w:r w:rsidR="004422B4" w:rsidRPr="003A2773">
        <w:rPr>
          <w:rFonts w:ascii="Times New Roman" w:hAnsi="Times New Roman" w:cs="Times New Roman"/>
          <w:i w:val="0"/>
          <w:lang w:val="de-DE"/>
        </w:rPr>
        <w:t>ë</w:t>
      </w:r>
      <w:r w:rsidR="00EF4E3F" w:rsidRPr="003A2773">
        <w:rPr>
          <w:rFonts w:ascii="Times New Roman" w:hAnsi="Times New Roman" w:cs="Times New Roman"/>
          <w:i w:val="0"/>
          <w:lang w:val="de-DE"/>
        </w:rPr>
        <w:t>rzgjedhja e propozimeve</w:t>
      </w:r>
      <w:bookmarkEnd w:id="84"/>
    </w:p>
    <w:p w14:paraId="6D32D252" w14:textId="77777777" w:rsidR="00721DE7" w:rsidRPr="003A2773" w:rsidRDefault="00721DE7" w:rsidP="00E43620">
      <w:pPr>
        <w:pStyle w:val="Text1"/>
        <w:spacing w:after="0"/>
        <w:ind w:left="0"/>
        <w:rPr>
          <w:szCs w:val="24"/>
          <w:lang w:val="de-DE"/>
        </w:rPr>
      </w:pPr>
    </w:p>
    <w:p w14:paraId="51BB7725" w14:textId="77777777" w:rsidR="00EF4E3F" w:rsidRPr="003A2773" w:rsidRDefault="00EF4E3F" w:rsidP="00A57292">
      <w:pPr>
        <w:pStyle w:val="Text1"/>
        <w:ind w:left="0"/>
        <w:rPr>
          <w:lang w:val="de-DE"/>
        </w:rPr>
      </w:pPr>
      <w:r w:rsidRPr="00EF4E3F">
        <w:rPr>
          <w:lang w:val="sq-AL"/>
        </w:rPr>
        <w:t>Të gjitha propozimet e dorëzuara do të vlerësohen sipas hapave dhe kritereve të mëposhtme.</w:t>
      </w:r>
    </w:p>
    <w:p w14:paraId="1FD69AE3" w14:textId="77777777" w:rsidR="00A8585C" w:rsidRPr="00535E09" w:rsidRDefault="00B04541" w:rsidP="004746A0">
      <w:pPr>
        <w:pStyle w:val="Heading4"/>
      </w:pPr>
      <w:bookmarkStart w:id="85" w:name="_Toc145485315"/>
      <w:bookmarkStart w:id="86" w:name="_Toc515838143"/>
      <w:bookmarkStart w:id="87" w:name="_Toc515839059"/>
      <w:bookmarkStart w:id="88" w:name="_Toc516000045"/>
      <w:bookmarkStart w:id="89" w:name="_Toc516000236"/>
      <w:bookmarkStart w:id="90" w:name="_Toc516000422"/>
      <w:r>
        <w:t>5</w:t>
      </w:r>
      <w:r w:rsidR="00A8585C" w:rsidRPr="00535E09">
        <w:t>.3.1.</w:t>
      </w:r>
      <w:r w:rsidR="00A8585C" w:rsidRPr="00535E09">
        <w:tab/>
      </w:r>
      <w:r w:rsidR="00EF4E3F">
        <w:t>Hapi I</w:t>
      </w:r>
      <w:r w:rsidR="00A8585C" w:rsidRPr="00535E09">
        <w:t xml:space="preserve">: </w:t>
      </w:r>
      <w:bookmarkEnd w:id="85"/>
      <w:bookmarkEnd w:id="86"/>
      <w:bookmarkEnd w:id="87"/>
      <w:bookmarkEnd w:id="88"/>
      <w:bookmarkEnd w:id="89"/>
      <w:bookmarkEnd w:id="90"/>
      <w:r w:rsidR="00EF4E3F">
        <w:t>Kontrolli Administrativ</w:t>
      </w:r>
    </w:p>
    <w:p w14:paraId="0700C525" w14:textId="77777777" w:rsidR="00A8585C" w:rsidRPr="00535E09" w:rsidRDefault="00A8585C" w:rsidP="00E43620">
      <w:pPr>
        <w:pStyle w:val="Text1"/>
        <w:spacing w:after="0"/>
        <w:ind w:left="0"/>
        <w:rPr>
          <w:szCs w:val="24"/>
        </w:rPr>
      </w:pPr>
    </w:p>
    <w:p w14:paraId="4397C547" w14:textId="77777777" w:rsidR="00A57292" w:rsidRDefault="00A57292" w:rsidP="00A57292">
      <w:pPr>
        <w:pStyle w:val="Text1"/>
        <w:spacing w:after="0"/>
        <w:ind w:left="0"/>
        <w:rPr>
          <w:szCs w:val="24"/>
        </w:rPr>
      </w:pPr>
      <w:r>
        <w:rPr>
          <w:szCs w:val="24"/>
        </w:rPr>
        <w:t>Vler</w:t>
      </w:r>
      <w:r w:rsidR="00BC2379">
        <w:rPr>
          <w:szCs w:val="24"/>
        </w:rPr>
        <w:t>ë</w:t>
      </w:r>
      <w:r>
        <w:rPr>
          <w:szCs w:val="24"/>
        </w:rPr>
        <w:t>simi i dokumentacionit p</w:t>
      </w:r>
      <w:r w:rsidR="00BC2379">
        <w:rPr>
          <w:szCs w:val="24"/>
        </w:rPr>
        <w:t>ë</w:t>
      </w:r>
      <w:r>
        <w:rPr>
          <w:szCs w:val="24"/>
        </w:rPr>
        <w:t>r kontrollin administrativ b</w:t>
      </w:r>
      <w:r w:rsidR="00BC2379">
        <w:rPr>
          <w:szCs w:val="24"/>
        </w:rPr>
        <w:t>ë</w:t>
      </w:r>
      <w:r>
        <w:rPr>
          <w:szCs w:val="24"/>
        </w:rPr>
        <w:t>het mbi k</w:t>
      </w:r>
      <w:r w:rsidR="00BC2379">
        <w:rPr>
          <w:szCs w:val="24"/>
        </w:rPr>
        <w:t>ë</w:t>
      </w:r>
      <w:r>
        <w:rPr>
          <w:szCs w:val="24"/>
        </w:rPr>
        <w:t>to elemente</w:t>
      </w:r>
    </w:p>
    <w:p w14:paraId="30780E69" w14:textId="77777777" w:rsidR="00A57292" w:rsidRDefault="00A57292" w:rsidP="00A57292">
      <w:pPr>
        <w:pStyle w:val="Text1"/>
        <w:spacing w:after="0"/>
        <w:ind w:left="0"/>
        <w:rPr>
          <w:szCs w:val="24"/>
        </w:rPr>
      </w:pPr>
    </w:p>
    <w:p w14:paraId="08CD8EEA" w14:textId="77777777" w:rsidR="00C229EC" w:rsidRPr="00C229EC" w:rsidRDefault="00A57292" w:rsidP="00A57292">
      <w:pPr>
        <w:pStyle w:val="Text1"/>
        <w:numPr>
          <w:ilvl w:val="0"/>
          <w:numId w:val="37"/>
        </w:numPr>
        <w:spacing w:after="0"/>
        <w:rPr>
          <w:szCs w:val="24"/>
        </w:rPr>
      </w:pPr>
      <w:r>
        <w:rPr>
          <w:szCs w:val="24"/>
        </w:rPr>
        <w:t>Respektimi i afateve</w:t>
      </w:r>
      <w:r w:rsidR="00C229EC">
        <w:rPr>
          <w:szCs w:val="24"/>
        </w:rPr>
        <w:t>,</w:t>
      </w:r>
    </w:p>
    <w:p w14:paraId="50F06665" w14:textId="77777777" w:rsidR="00C229EC" w:rsidRDefault="00C229EC" w:rsidP="00C229EC">
      <w:pPr>
        <w:pStyle w:val="Text1"/>
        <w:numPr>
          <w:ilvl w:val="0"/>
          <w:numId w:val="36"/>
        </w:numPr>
        <w:spacing w:after="0"/>
        <w:rPr>
          <w:szCs w:val="24"/>
        </w:rPr>
      </w:pPr>
      <w:r>
        <w:rPr>
          <w:szCs w:val="24"/>
        </w:rPr>
        <w:lastRenderedPageBreak/>
        <w:t>Informacioni i k</w:t>
      </w:r>
      <w:r w:rsidR="004422B4">
        <w:rPr>
          <w:szCs w:val="24"/>
        </w:rPr>
        <w:t>ë</w:t>
      </w:r>
      <w:r>
        <w:rPr>
          <w:szCs w:val="24"/>
        </w:rPr>
        <w:t xml:space="preserve">rkuar </w:t>
      </w:r>
      <w:r w:rsidR="004422B4">
        <w:rPr>
          <w:szCs w:val="24"/>
        </w:rPr>
        <w:t>ë</w:t>
      </w:r>
      <w:r>
        <w:rPr>
          <w:szCs w:val="24"/>
        </w:rPr>
        <w:t>sht</w:t>
      </w:r>
      <w:r w:rsidR="004422B4">
        <w:rPr>
          <w:szCs w:val="24"/>
        </w:rPr>
        <w:t>ë</w:t>
      </w:r>
      <w:r>
        <w:rPr>
          <w:szCs w:val="24"/>
        </w:rPr>
        <w:t xml:space="preserve"> i plot</w:t>
      </w:r>
      <w:r w:rsidR="004422B4">
        <w:rPr>
          <w:szCs w:val="24"/>
        </w:rPr>
        <w:t>ë</w:t>
      </w:r>
      <w:r>
        <w:rPr>
          <w:szCs w:val="24"/>
        </w:rPr>
        <w:t xml:space="preserve"> dhe i sakt</w:t>
      </w:r>
      <w:r w:rsidR="004422B4">
        <w:rPr>
          <w:szCs w:val="24"/>
        </w:rPr>
        <w:t>ë</w:t>
      </w:r>
      <w:r w:rsidR="00DD2E10">
        <w:rPr>
          <w:szCs w:val="24"/>
        </w:rPr>
        <w:t>.</w:t>
      </w:r>
    </w:p>
    <w:p w14:paraId="31952428" w14:textId="77777777" w:rsidR="00C229EC" w:rsidRPr="00C229EC" w:rsidRDefault="00C229EC" w:rsidP="00C229EC">
      <w:pPr>
        <w:pStyle w:val="Text1"/>
        <w:numPr>
          <w:ilvl w:val="0"/>
          <w:numId w:val="36"/>
        </w:numPr>
        <w:spacing w:after="0"/>
        <w:rPr>
          <w:szCs w:val="24"/>
        </w:rPr>
      </w:pPr>
      <w:r w:rsidRPr="00C229EC">
        <w:rPr>
          <w:szCs w:val="24"/>
        </w:rPr>
        <w:t>N</w:t>
      </w:r>
      <w:r w:rsidR="00052E47">
        <w:rPr>
          <w:szCs w:val="24"/>
        </w:rPr>
        <w:t>ëse mungon ndonjë prej dokumenta</w:t>
      </w:r>
      <w:r w:rsidRPr="00C229EC">
        <w:rPr>
          <w:szCs w:val="24"/>
        </w:rPr>
        <w:t>ve të kërkuara, aplikuesi do të kontaktohet nga personi përgjegjës i grantit</w:t>
      </w:r>
      <w:r>
        <w:rPr>
          <w:szCs w:val="24"/>
        </w:rPr>
        <w:t xml:space="preserve"> dhe</w:t>
      </w:r>
      <w:r w:rsidR="00052E47">
        <w:rPr>
          <w:szCs w:val="24"/>
        </w:rPr>
        <w:t xml:space="preserve"> do</w:t>
      </w:r>
      <w:r w:rsidRPr="00C229EC">
        <w:rPr>
          <w:szCs w:val="24"/>
        </w:rPr>
        <w:t xml:space="preserve"> </w:t>
      </w:r>
      <w:r>
        <w:rPr>
          <w:szCs w:val="24"/>
        </w:rPr>
        <w:t>t</w:t>
      </w:r>
      <w:r w:rsidR="004422B4">
        <w:rPr>
          <w:szCs w:val="24"/>
        </w:rPr>
        <w:t>ë</w:t>
      </w:r>
      <w:r>
        <w:rPr>
          <w:szCs w:val="24"/>
        </w:rPr>
        <w:t xml:space="preserve"> njoftohet për dokumentat</w:t>
      </w:r>
      <w:r w:rsidRPr="00C229EC">
        <w:rPr>
          <w:szCs w:val="24"/>
        </w:rPr>
        <w:t xml:space="preserve"> që mungojnë.</w:t>
      </w:r>
    </w:p>
    <w:p w14:paraId="4198E8D9" w14:textId="77777777" w:rsidR="00E43620" w:rsidRPr="00535E09" w:rsidRDefault="00E43620" w:rsidP="00A8585C">
      <w:pPr>
        <w:pStyle w:val="Text1"/>
        <w:spacing w:after="0"/>
        <w:ind w:left="0"/>
        <w:rPr>
          <w:szCs w:val="24"/>
        </w:rPr>
      </w:pPr>
    </w:p>
    <w:p w14:paraId="2229B044" w14:textId="77777777" w:rsidR="00A8585C" w:rsidRPr="003A2773" w:rsidRDefault="00B04541" w:rsidP="004746A0">
      <w:pPr>
        <w:pStyle w:val="Heading4"/>
        <w:rPr>
          <w:lang w:val="de-DE"/>
        </w:rPr>
      </w:pPr>
      <w:bookmarkStart w:id="91" w:name="_Toc145485316"/>
      <w:bookmarkStart w:id="92" w:name="_Toc515838144"/>
      <w:bookmarkStart w:id="93" w:name="_Toc515839060"/>
      <w:bookmarkStart w:id="94" w:name="_Toc516000046"/>
      <w:bookmarkStart w:id="95" w:name="_Toc516000237"/>
      <w:bookmarkStart w:id="96" w:name="_Toc516000423"/>
      <w:r w:rsidRPr="003A2773">
        <w:rPr>
          <w:lang w:val="de-DE"/>
        </w:rPr>
        <w:t>5</w:t>
      </w:r>
      <w:r w:rsidR="00A8585C" w:rsidRPr="003A2773">
        <w:rPr>
          <w:lang w:val="de-DE"/>
        </w:rPr>
        <w:t>.3.2.</w:t>
      </w:r>
      <w:r w:rsidR="00A8585C" w:rsidRPr="003A2773">
        <w:rPr>
          <w:lang w:val="de-DE"/>
        </w:rPr>
        <w:tab/>
      </w:r>
      <w:r w:rsidR="00E835F2" w:rsidRPr="003A2773">
        <w:rPr>
          <w:lang w:val="de-DE"/>
        </w:rPr>
        <w:t>Hapi</w:t>
      </w:r>
      <w:r w:rsidR="00A8585C" w:rsidRPr="003A2773">
        <w:rPr>
          <w:lang w:val="de-DE"/>
        </w:rPr>
        <w:t xml:space="preserve"> 2: </w:t>
      </w:r>
      <w:bookmarkEnd w:id="91"/>
      <w:bookmarkEnd w:id="92"/>
      <w:bookmarkEnd w:id="93"/>
      <w:bookmarkEnd w:id="94"/>
      <w:bookmarkEnd w:id="95"/>
      <w:bookmarkEnd w:id="96"/>
      <w:r w:rsidR="003679F6" w:rsidRPr="003A2773">
        <w:rPr>
          <w:lang w:val="de-DE"/>
        </w:rPr>
        <w:t xml:space="preserve">Verfikimi i </w:t>
      </w:r>
      <w:r w:rsidR="00F63E71" w:rsidRPr="003A2773">
        <w:rPr>
          <w:lang w:val="de-DE"/>
        </w:rPr>
        <w:t>kritereve te kualifikimit</w:t>
      </w:r>
    </w:p>
    <w:p w14:paraId="345BD59B" w14:textId="77777777" w:rsidR="004746A0" w:rsidRPr="003A2773" w:rsidRDefault="004746A0" w:rsidP="004746A0">
      <w:pPr>
        <w:rPr>
          <w:lang w:val="de-DE"/>
        </w:rPr>
      </w:pPr>
    </w:p>
    <w:p w14:paraId="421E57ED" w14:textId="77777777" w:rsidR="003679F6" w:rsidRPr="003A2773" w:rsidRDefault="003679F6" w:rsidP="003679F6">
      <w:pPr>
        <w:rPr>
          <w:lang w:val="de-DE"/>
        </w:rPr>
      </w:pPr>
      <w:bookmarkStart w:id="97" w:name="_Toc143072442"/>
      <w:bookmarkStart w:id="98" w:name="_Toc145328309"/>
      <w:bookmarkStart w:id="99" w:name="_Toc145403752"/>
      <w:bookmarkStart w:id="100" w:name="_Toc145485318"/>
      <w:bookmarkStart w:id="101" w:name="_Toc515838146"/>
      <w:bookmarkStart w:id="102" w:name="_Toc515839062"/>
      <w:bookmarkStart w:id="103" w:name="_Toc516000048"/>
      <w:bookmarkStart w:id="104" w:name="_Toc516000239"/>
      <w:bookmarkStart w:id="105" w:name="_Toc516000425"/>
      <w:r w:rsidRPr="003A2773">
        <w:rPr>
          <w:lang w:val="de-DE"/>
        </w:rPr>
        <w:br/>
        <w:t xml:space="preserve">Verifikimi i </w:t>
      </w:r>
      <w:r w:rsidR="00F63E71" w:rsidRPr="003A2773">
        <w:rPr>
          <w:lang w:val="de-DE"/>
        </w:rPr>
        <w:t>kritereve te kualifikimit</w:t>
      </w:r>
      <w:r w:rsidRPr="003A2773">
        <w:rPr>
          <w:lang w:val="de-DE"/>
        </w:rPr>
        <w:t xml:space="preserve"> do të kryhet si vijon: </w:t>
      </w:r>
    </w:p>
    <w:p w14:paraId="211FF6EA" w14:textId="77777777" w:rsidR="003679F6" w:rsidRPr="003A2773" w:rsidRDefault="003679F6" w:rsidP="003679F6">
      <w:pPr>
        <w:rPr>
          <w:lang w:val="de-DE"/>
        </w:rPr>
      </w:pPr>
    </w:p>
    <w:p w14:paraId="62504459" w14:textId="77777777" w:rsidR="003679F6" w:rsidRPr="003A2773" w:rsidRDefault="003679F6" w:rsidP="003679F6">
      <w:pPr>
        <w:rPr>
          <w:lang w:val="de-DE"/>
        </w:rPr>
      </w:pPr>
      <w:r w:rsidRPr="003A2773">
        <w:rPr>
          <w:lang w:val="de-DE"/>
        </w:rPr>
        <w:t xml:space="preserve">Deklarata nga aplikanti ose partneri i tij do të kontrollohet në tërësi </w:t>
      </w:r>
      <w:r w:rsidR="00F63E71" w:rsidRPr="003A2773">
        <w:rPr>
          <w:lang w:val="de-DE"/>
        </w:rPr>
        <w:t xml:space="preserve">sebashku </w:t>
      </w:r>
      <w:r w:rsidRPr="003A2773">
        <w:rPr>
          <w:lang w:val="de-DE"/>
        </w:rPr>
        <w:t>me</w:t>
      </w:r>
      <w:r w:rsidR="00F63E71" w:rsidRPr="003A2773">
        <w:rPr>
          <w:lang w:val="de-DE"/>
        </w:rPr>
        <w:t xml:space="preserve"> te gjithe</w:t>
      </w:r>
      <w:r w:rsidRPr="003A2773">
        <w:rPr>
          <w:lang w:val="de-DE"/>
        </w:rPr>
        <w:t xml:space="preserve"> dokumentet mbështetëse të siguruara nga aplikanti dhe partnerët e tij / saj. N</w:t>
      </w:r>
      <w:r w:rsidR="004422B4" w:rsidRPr="003A2773">
        <w:rPr>
          <w:lang w:val="de-DE"/>
        </w:rPr>
        <w:t>ë</w:t>
      </w:r>
      <w:r w:rsidR="00BC2379" w:rsidRPr="003A2773">
        <w:rPr>
          <w:lang w:val="de-DE"/>
        </w:rPr>
        <w:t xml:space="preserve">se </w:t>
      </w:r>
      <w:r w:rsidRPr="003A2773">
        <w:rPr>
          <w:lang w:val="de-DE"/>
        </w:rPr>
        <w:t>do 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gjenden mospërputhje midis </w:t>
      </w:r>
      <w:r w:rsidR="00AA78DC" w:rsidRPr="003A2773">
        <w:rPr>
          <w:lang w:val="de-DE"/>
        </w:rPr>
        <w:t>d</w:t>
      </w:r>
      <w:r w:rsidRPr="003A2773">
        <w:rPr>
          <w:lang w:val="de-DE"/>
        </w:rPr>
        <w:t>eklaratës s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aplikuesi</w:t>
      </w:r>
      <w:r w:rsidR="00052E47" w:rsidRPr="003A2773">
        <w:rPr>
          <w:lang w:val="de-DE"/>
        </w:rPr>
        <w:t>t dhe dokumenta</w:t>
      </w:r>
      <w:r w:rsidRPr="003A2773">
        <w:rPr>
          <w:lang w:val="de-DE"/>
        </w:rPr>
        <w:t>ve mbështetës</w:t>
      </w:r>
      <w:r w:rsidR="00052E47" w:rsidRPr="003A2773">
        <w:rPr>
          <w:lang w:val="de-DE"/>
        </w:rPr>
        <w:t>,</w:t>
      </w:r>
      <w:r w:rsidRPr="003A2773">
        <w:rPr>
          <w:lang w:val="de-DE"/>
        </w:rPr>
        <w:t xml:space="preserve"> aplikimi do 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refuzohet.</w:t>
      </w:r>
    </w:p>
    <w:p w14:paraId="3C5B0644" w14:textId="77777777" w:rsidR="003679F6" w:rsidRPr="003A2773" w:rsidRDefault="003679F6" w:rsidP="003679F6">
      <w:pPr>
        <w:rPr>
          <w:lang w:val="de-DE"/>
        </w:rPr>
      </w:pPr>
    </w:p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p w14:paraId="0B0C22D1" w14:textId="77777777" w:rsidR="00736E9D" w:rsidRPr="003A2773" w:rsidRDefault="00052E47" w:rsidP="00736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de-DE"/>
        </w:rPr>
      </w:pPr>
      <w:r w:rsidRPr="003A2773">
        <w:rPr>
          <w:lang w:val="de-DE"/>
        </w:rPr>
        <w:t xml:space="preserve">Kualifikimi i aplikantit, </w:t>
      </w:r>
      <w:r w:rsidR="00736E9D" w:rsidRPr="003A2773">
        <w:rPr>
          <w:lang w:val="de-DE"/>
        </w:rPr>
        <w:t>partnerëve,</w:t>
      </w:r>
      <w:r w:rsidRPr="003A2773">
        <w:rPr>
          <w:lang w:val="de-DE"/>
        </w:rPr>
        <w:t xml:space="preserve"> </w:t>
      </w:r>
      <w:r w:rsidR="00736E9D" w:rsidRPr="003A2773">
        <w:rPr>
          <w:lang w:val="de-DE"/>
        </w:rPr>
        <w:t>afateve kohor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dhe</w:t>
      </w:r>
      <w:r w:rsidR="00736E9D" w:rsidRPr="003A2773">
        <w:rPr>
          <w:lang w:val="de-DE"/>
        </w:rPr>
        <w:t xml:space="preserve"> kostove do të verifikohet sipas kritereve të përcaktuara në seksionet 5.1.1, 5.1.2</w:t>
      </w:r>
    </w:p>
    <w:p w14:paraId="6BA063AC" w14:textId="77777777" w:rsidR="00736E9D" w:rsidRPr="003A2773" w:rsidRDefault="00736E9D" w:rsidP="00736E9D">
      <w:pPr>
        <w:rPr>
          <w:sz w:val="20"/>
          <w:szCs w:val="20"/>
          <w:lang w:val="de-DE"/>
        </w:rPr>
      </w:pPr>
    </w:p>
    <w:p w14:paraId="031C9CB9" w14:textId="77777777" w:rsidR="00670558" w:rsidRPr="003A2773" w:rsidRDefault="00670558" w:rsidP="00670558">
      <w:pPr>
        <w:pStyle w:val="Text1"/>
        <w:spacing w:after="0"/>
        <w:ind w:left="0"/>
        <w:rPr>
          <w:szCs w:val="24"/>
          <w:lang w:val="de-DE"/>
        </w:rPr>
      </w:pPr>
    </w:p>
    <w:p w14:paraId="7BB51396" w14:textId="77777777" w:rsidR="00670558" w:rsidRPr="003A2773" w:rsidRDefault="00B04541" w:rsidP="004746A0">
      <w:pPr>
        <w:pStyle w:val="Heading4"/>
        <w:rPr>
          <w:lang w:val="de-DE"/>
        </w:rPr>
      </w:pPr>
      <w:bookmarkStart w:id="106" w:name="_Toc145485319"/>
      <w:bookmarkStart w:id="107" w:name="_Toc515838147"/>
      <w:bookmarkStart w:id="108" w:name="_Toc515839063"/>
      <w:bookmarkStart w:id="109" w:name="_Toc516000049"/>
      <w:bookmarkStart w:id="110" w:name="_Toc516000240"/>
      <w:bookmarkStart w:id="111" w:name="_Toc516000426"/>
      <w:r w:rsidRPr="003A2773">
        <w:rPr>
          <w:lang w:val="de-DE"/>
        </w:rPr>
        <w:t>5</w:t>
      </w:r>
      <w:r w:rsidR="00670558" w:rsidRPr="003A2773">
        <w:rPr>
          <w:lang w:val="de-DE"/>
        </w:rPr>
        <w:t>.3.3.</w:t>
      </w:r>
      <w:r w:rsidR="00670558" w:rsidRPr="003A2773">
        <w:rPr>
          <w:lang w:val="de-DE"/>
        </w:rPr>
        <w:tab/>
      </w:r>
      <w:r w:rsidR="00052E47" w:rsidRPr="003A2773">
        <w:rPr>
          <w:lang w:val="de-DE"/>
        </w:rPr>
        <w:t>HAPI</w:t>
      </w:r>
      <w:r w:rsidR="00BD0F19" w:rsidRPr="003A2773">
        <w:rPr>
          <w:lang w:val="de-DE"/>
        </w:rPr>
        <w:t xml:space="preserve"> 3</w:t>
      </w:r>
      <w:r w:rsidR="00670558" w:rsidRPr="003A2773">
        <w:rPr>
          <w:lang w:val="de-DE"/>
        </w:rPr>
        <w:t xml:space="preserve">: </w:t>
      </w:r>
      <w:bookmarkEnd w:id="106"/>
      <w:bookmarkEnd w:id="107"/>
      <w:bookmarkEnd w:id="108"/>
      <w:bookmarkEnd w:id="109"/>
      <w:bookmarkEnd w:id="110"/>
      <w:bookmarkEnd w:id="111"/>
      <w:r w:rsidR="00736E9D" w:rsidRPr="003A2773">
        <w:rPr>
          <w:lang w:val="de-DE"/>
        </w:rPr>
        <w:t>Vler</w:t>
      </w:r>
      <w:r w:rsidR="004422B4" w:rsidRPr="003A2773">
        <w:rPr>
          <w:lang w:val="de-DE"/>
        </w:rPr>
        <w:t>ë</w:t>
      </w:r>
      <w:r w:rsidR="00736E9D" w:rsidRPr="003A2773">
        <w:rPr>
          <w:lang w:val="de-DE"/>
        </w:rPr>
        <w:t>simi i P</w:t>
      </w:r>
      <w:r w:rsidR="000131B0" w:rsidRPr="003A2773">
        <w:rPr>
          <w:lang w:val="de-DE"/>
        </w:rPr>
        <w:t>ro</w:t>
      </w:r>
      <w:r w:rsidR="00736E9D" w:rsidRPr="003A2773">
        <w:rPr>
          <w:lang w:val="de-DE"/>
        </w:rPr>
        <w:t>pozimit</w:t>
      </w:r>
    </w:p>
    <w:p w14:paraId="6CBD4C0A" w14:textId="77777777" w:rsidR="00670558" w:rsidRPr="003A2773" w:rsidRDefault="00670558" w:rsidP="00670558">
      <w:pPr>
        <w:jc w:val="both"/>
        <w:rPr>
          <w:lang w:val="de-DE"/>
        </w:rPr>
      </w:pPr>
    </w:p>
    <w:p w14:paraId="351B17CA" w14:textId="77777777" w:rsidR="00736E9D" w:rsidRPr="003A2773" w:rsidRDefault="00972745" w:rsidP="00736E9D">
      <w:pPr>
        <w:jc w:val="both"/>
        <w:rPr>
          <w:lang w:val="de-DE"/>
        </w:rPr>
      </w:pPr>
      <w:r>
        <w:rPr>
          <w:lang w:val="sq-AL"/>
        </w:rPr>
        <w:t>Aplikimet q</w:t>
      </w:r>
      <w:r w:rsidR="00AA78DC" w:rsidRPr="003A2773">
        <w:rPr>
          <w:lang w:val="de-DE"/>
        </w:rPr>
        <w:t>ë</w:t>
      </w:r>
      <w:r>
        <w:rPr>
          <w:lang w:val="sq-AL"/>
        </w:rPr>
        <w:t xml:space="preserve"> do t</w:t>
      </w:r>
      <w:r w:rsidR="00AA78DC" w:rsidRPr="003A2773">
        <w:rPr>
          <w:lang w:val="de-DE"/>
        </w:rPr>
        <w:t>ë</w:t>
      </w:r>
      <w:r>
        <w:rPr>
          <w:lang w:val="sq-AL"/>
        </w:rPr>
        <w:t xml:space="preserve"> kalojn</w:t>
      </w:r>
      <w:r w:rsidR="00AA78DC" w:rsidRPr="003A2773">
        <w:rPr>
          <w:lang w:val="de-DE"/>
        </w:rPr>
        <w:t>ë</w:t>
      </w:r>
      <w:r>
        <w:rPr>
          <w:lang w:val="sq-AL"/>
        </w:rPr>
        <w:t xml:space="preserve"> faz</w:t>
      </w:r>
      <w:r w:rsidR="00AA78DC" w:rsidRPr="003A2773">
        <w:rPr>
          <w:lang w:val="de-DE"/>
        </w:rPr>
        <w:t>ë</w:t>
      </w:r>
      <w:r>
        <w:rPr>
          <w:lang w:val="sq-AL"/>
        </w:rPr>
        <w:t>n e kontrollit  administrativ dhe verifikimin e kriteteve t</w:t>
      </w:r>
      <w:r w:rsidR="00AA78DC" w:rsidRPr="003A2773">
        <w:rPr>
          <w:lang w:val="de-DE"/>
        </w:rPr>
        <w:t>ë</w:t>
      </w:r>
      <w:r>
        <w:rPr>
          <w:lang w:val="sq-AL"/>
        </w:rPr>
        <w:t xml:space="preserve"> kualifikimit, </w:t>
      </w:r>
      <w:r w:rsidR="00736E9D" w:rsidRPr="00736E9D">
        <w:rPr>
          <w:lang w:val="sq-AL"/>
        </w:rPr>
        <w:t xml:space="preserve">do t'i nënshtrohen vlerësimit të </w:t>
      </w:r>
      <w:r w:rsidR="00736E9D">
        <w:rPr>
          <w:lang w:val="sq-AL"/>
        </w:rPr>
        <w:t>Komitetit Vler</w:t>
      </w:r>
      <w:r w:rsidR="004422B4">
        <w:rPr>
          <w:lang w:val="sq-AL"/>
        </w:rPr>
        <w:t>ë</w:t>
      </w:r>
      <w:r w:rsidR="00736E9D">
        <w:rPr>
          <w:lang w:val="sq-AL"/>
        </w:rPr>
        <w:t>sues t</w:t>
      </w:r>
      <w:r w:rsidR="004422B4">
        <w:rPr>
          <w:lang w:val="sq-AL"/>
        </w:rPr>
        <w:t>ë</w:t>
      </w:r>
      <w:r w:rsidR="00736E9D">
        <w:rPr>
          <w:lang w:val="sq-AL"/>
        </w:rPr>
        <w:t xml:space="preserve"> IDEA-</w:t>
      </w:r>
      <w:r>
        <w:rPr>
          <w:lang w:val="sq-AL"/>
        </w:rPr>
        <w:t xml:space="preserve">Grant </w:t>
      </w:r>
      <w:r w:rsidR="00736E9D" w:rsidRPr="00736E9D">
        <w:rPr>
          <w:lang w:val="sq-AL"/>
        </w:rPr>
        <w:t xml:space="preserve"> (IGAC).</w:t>
      </w:r>
    </w:p>
    <w:p w14:paraId="6B6C7978" w14:textId="77777777" w:rsidR="00736E9D" w:rsidRPr="003A2773" w:rsidRDefault="00736E9D" w:rsidP="00736E9D">
      <w:pPr>
        <w:jc w:val="both"/>
        <w:rPr>
          <w:lang w:val="de-DE"/>
        </w:rPr>
      </w:pPr>
    </w:p>
    <w:p w14:paraId="3B7CEFAC" w14:textId="77777777" w:rsidR="00DD2E10" w:rsidRPr="003A2773" w:rsidRDefault="00736E9D" w:rsidP="00670558">
      <w:pPr>
        <w:jc w:val="both"/>
        <w:rPr>
          <w:lang w:val="de-DE"/>
        </w:rPr>
      </w:pPr>
      <w:r w:rsidRPr="003A2773">
        <w:rPr>
          <w:lang w:val="de-DE"/>
        </w:rPr>
        <w:t>Komiteti Vler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sues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 Grantin p</w:t>
      </w:r>
      <w:r w:rsidR="004422B4" w:rsidRPr="003A2773">
        <w:rPr>
          <w:lang w:val="de-DE"/>
        </w:rPr>
        <w:t>ë</w:t>
      </w:r>
      <w:r w:rsidR="00052E47" w:rsidRPr="003A2773">
        <w:rPr>
          <w:lang w:val="de-DE"/>
        </w:rPr>
        <w:t>r</w:t>
      </w:r>
      <w:r w:rsidRPr="003A2773">
        <w:rPr>
          <w:lang w:val="de-DE"/>
        </w:rPr>
        <w:t>b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het nga tre antar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:</w:t>
      </w:r>
    </w:p>
    <w:p w14:paraId="430375B9" w14:textId="77777777" w:rsidR="00DD2E10" w:rsidRPr="003A2773" w:rsidRDefault="00DD2E10" w:rsidP="00670558">
      <w:pPr>
        <w:jc w:val="both"/>
        <w:rPr>
          <w:lang w:val="de-DE"/>
        </w:rPr>
      </w:pPr>
    </w:p>
    <w:p w14:paraId="76C804AF" w14:textId="77777777" w:rsidR="00DD2E10" w:rsidRDefault="00736E9D" w:rsidP="00DD2E10">
      <w:pPr>
        <w:numPr>
          <w:ilvl w:val="0"/>
          <w:numId w:val="34"/>
        </w:numPr>
        <w:jc w:val="both"/>
      </w:pPr>
      <w:r>
        <w:t>Nj</w:t>
      </w:r>
      <w:r w:rsidR="004422B4">
        <w:t>ë</w:t>
      </w:r>
      <w:r>
        <w:t xml:space="preserve"> p</w:t>
      </w:r>
      <w:r w:rsidR="004422B4">
        <w:t>ë</w:t>
      </w:r>
      <w:r>
        <w:t>rfaq</w:t>
      </w:r>
      <w:r w:rsidR="004422B4">
        <w:t>ë</w:t>
      </w:r>
      <w:r>
        <w:t>sues nga MFE</w:t>
      </w:r>
      <w:r w:rsidR="00C52BD9" w:rsidRPr="0013311D">
        <w:t xml:space="preserve"> </w:t>
      </w:r>
    </w:p>
    <w:p w14:paraId="72689C8A" w14:textId="77777777" w:rsidR="00DD2E10" w:rsidRPr="003A2773" w:rsidRDefault="00736E9D" w:rsidP="00DD2E10">
      <w:pPr>
        <w:numPr>
          <w:ilvl w:val="0"/>
          <w:numId w:val="34"/>
        </w:numPr>
        <w:jc w:val="both"/>
        <w:rPr>
          <w:lang w:val="de-DE"/>
        </w:rPr>
      </w:pPr>
      <w:r w:rsidRPr="003A2773">
        <w:rPr>
          <w:lang w:val="de-DE"/>
        </w:rPr>
        <w:t>Nj</w:t>
      </w:r>
      <w:r w:rsidR="004422B4" w:rsidRPr="003A2773">
        <w:rPr>
          <w:lang w:val="de-DE"/>
        </w:rPr>
        <w:t>ë</w:t>
      </w:r>
      <w:r w:rsidR="00052E47" w:rsidRPr="003A2773">
        <w:rPr>
          <w:lang w:val="de-DE"/>
        </w:rPr>
        <w:t xml:space="preserve">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rfaq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sues nga sektori privat</w:t>
      </w:r>
      <w:r w:rsidR="00BC2379" w:rsidRPr="003A2773">
        <w:rPr>
          <w:lang w:val="de-DE"/>
        </w:rPr>
        <w:t xml:space="preserve"> DIHA</w:t>
      </w:r>
    </w:p>
    <w:p w14:paraId="324A5AC9" w14:textId="77777777" w:rsidR="00C52BD9" w:rsidRDefault="00736E9D" w:rsidP="00DD2E10">
      <w:pPr>
        <w:numPr>
          <w:ilvl w:val="0"/>
          <w:numId w:val="34"/>
        </w:numPr>
        <w:jc w:val="both"/>
      </w:pPr>
      <w:r>
        <w:t>Nj</w:t>
      </w:r>
      <w:r w:rsidR="004422B4">
        <w:t>ë</w:t>
      </w:r>
      <w:r>
        <w:t xml:space="preserve"> p</w:t>
      </w:r>
      <w:r w:rsidR="004422B4">
        <w:t>ë</w:t>
      </w:r>
      <w:r>
        <w:t>rfaq</w:t>
      </w:r>
      <w:r w:rsidR="004422B4">
        <w:t>ë</w:t>
      </w:r>
      <w:r>
        <w:t xml:space="preserve">sues nga </w:t>
      </w:r>
      <w:r w:rsidR="00C52BD9" w:rsidRPr="0013311D">
        <w:t>GIZ-ProSEED</w:t>
      </w:r>
      <w:r w:rsidR="00B25D2C">
        <w:t>.</w:t>
      </w:r>
    </w:p>
    <w:p w14:paraId="6989A636" w14:textId="77777777" w:rsidR="00C66BE6" w:rsidRDefault="00C66BE6" w:rsidP="00C66BE6">
      <w:pPr>
        <w:spacing w:after="200"/>
        <w:jc w:val="both"/>
        <w:rPr>
          <w:lang w:val="sq-AL"/>
        </w:rPr>
      </w:pPr>
    </w:p>
    <w:p w14:paraId="60BA539C" w14:textId="77777777" w:rsidR="00C66BE6" w:rsidRPr="003A2773" w:rsidRDefault="00AA78DC" w:rsidP="00C66BE6">
      <w:pPr>
        <w:spacing w:after="200"/>
        <w:jc w:val="both"/>
        <w:rPr>
          <w:lang w:val="sq-AL"/>
        </w:rPr>
      </w:pPr>
      <w:r>
        <w:rPr>
          <w:lang w:val="sq-AL"/>
        </w:rPr>
        <w:t xml:space="preserve">Komitetit Vlerësues të IDEA-Grant </w:t>
      </w:r>
      <w:r w:rsidR="00C66BE6" w:rsidRPr="00C66BE6">
        <w:rPr>
          <w:lang w:val="sq-AL"/>
        </w:rPr>
        <w:t xml:space="preserve"> mund </w:t>
      </w:r>
      <w:r w:rsidR="00052E47">
        <w:rPr>
          <w:lang w:val="sq-AL"/>
        </w:rPr>
        <w:t>t</w:t>
      </w:r>
      <w:r w:rsidR="00052E47" w:rsidRPr="003A2773">
        <w:rPr>
          <w:lang w:val="sq-AL"/>
        </w:rPr>
        <w:t xml:space="preserve">ë </w:t>
      </w:r>
      <w:r w:rsidR="00C66BE6">
        <w:rPr>
          <w:lang w:val="sq-AL"/>
        </w:rPr>
        <w:t>vendos</w:t>
      </w:r>
      <w:r w:rsidR="004422B4">
        <w:rPr>
          <w:lang w:val="sq-AL"/>
        </w:rPr>
        <w:t>ë</w:t>
      </w:r>
      <w:r w:rsidR="00C66BE6">
        <w:rPr>
          <w:lang w:val="sq-AL"/>
        </w:rPr>
        <w:t xml:space="preserve"> q</w:t>
      </w:r>
      <w:r w:rsidR="004422B4">
        <w:rPr>
          <w:lang w:val="sq-AL"/>
        </w:rPr>
        <w:t>ë</w:t>
      </w:r>
      <w:r w:rsidR="00C66BE6">
        <w:rPr>
          <w:lang w:val="sq-AL"/>
        </w:rPr>
        <w:t xml:space="preserve"> </w:t>
      </w:r>
      <w:r w:rsidR="00C66BE6" w:rsidRPr="00C66BE6">
        <w:rPr>
          <w:lang w:val="sq-AL"/>
        </w:rPr>
        <w:t xml:space="preserve">të </w:t>
      </w:r>
      <w:r w:rsidR="00C66BE6">
        <w:rPr>
          <w:lang w:val="sq-AL"/>
        </w:rPr>
        <w:t>miratoj</w:t>
      </w:r>
      <w:r w:rsidR="004422B4">
        <w:rPr>
          <w:lang w:val="sq-AL"/>
        </w:rPr>
        <w:t>ë</w:t>
      </w:r>
      <w:r w:rsidR="00C66BE6">
        <w:rPr>
          <w:lang w:val="sq-AL"/>
        </w:rPr>
        <w:t xml:space="preserve"> ose refuzoj</w:t>
      </w:r>
      <w:r w:rsidR="004422B4">
        <w:rPr>
          <w:lang w:val="sq-AL"/>
        </w:rPr>
        <w:t>ë</w:t>
      </w:r>
      <w:r w:rsidR="00C66BE6">
        <w:rPr>
          <w:lang w:val="sq-AL"/>
        </w:rPr>
        <w:t xml:space="preserve"> aplikimin</w:t>
      </w:r>
      <w:r w:rsidR="00BF2BEB">
        <w:rPr>
          <w:lang w:val="sq-AL"/>
        </w:rPr>
        <w:t>. Vendimi do t</w:t>
      </w:r>
      <w:r w:rsidR="004422B4">
        <w:rPr>
          <w:lang w:val="sq-AL"/>
        </w:rPr>
        <w:t>ë</w:t>
      </w:r>
      <w:r w:rsidR="00BF2BEB">
        <w:rPr>
          <w:lang w:val="sq-AL"/>
        </w:rPr>
        <w:t xml:space="preserve"> bazohet</w:t>
      </w:r>
      <w:r w:rsidR="00C66BE6" w:rsidRPr="00C66BE6">
        <w:rPr>
          <w:lang w:val="sq-AL"/>
        </w:rPr>
        <w:t xml:space="preserve"> në dokumentacionin e paraqitur, duke marrë parasysh vlerësimin e bazuar në kriter</w:t>
      </w:r>
      <w:r w:rsidR="00BF2BEB">
        <w:rPr>
          <w:lang w:val="sq-AL"/>
        </w:rPr>
        <w:t>et e paracaktuara</w:t>
      </w:r>
      <w:r w:rsidR="00972745">
        <w:rPr>
          <w:lang w:val="sq-AL"/>
        </w:rPr>
        <w:t xml:space="preserve"> t</w:t>
      </w:r>
      <w:r w:rsidR="003A2773" w:rsidRPr="00000E7B">
        <w:rPr>
          <w:rFonts w:ascii="Cambria" w:hAnsi="Cambria"/>
          <w:lang w:val="sq-AL"/>
        </w:rPr>
        <w:t>ë</w:t>
      </w:r>
      <w:r w:rsidR="00972745">
        <w:rPr>
          <w:lang w:val="sq-AL"/>
        </w:rPr>
        <w:t xml:space="preserve"> kualifikimit</w:t>
      </w:r>
      <w:r w:rsidR="00BF2BEB">
        <w:rPr>
          <w:lang w:val="sq-AL"/>
        </w:rPr>
        <w:t xml:space="preserve">. </w:t>
      </w:r>
      <w:r w:rsidR="00972745">
        <w:rPr>
          <w:lang w:val="sq-AL"/>
        </w:rPr>
        <w:t xml:space="preserve">Periudha e vendimarrjes nga </w:t>
      </w:r>
      <w:r w:rsidR="00BF2BEB">
        <w:rPr>
          <w:lang w:val="sq-AL"/>
        </w:rPr>
        <w:t>Komiteti i Vler</w:t>
      </w:r>
      <w:r w:rsidR="004422B4">
        <w:rPr>
          <w:lang w:val="sq-AL"/>
        </w:rPr>
        <w:t>ë</w:t>
      </w:r>
      <w:r w:rsidR="00BF2BEB">
        <w:rPr>
          <w:lang w:val="sq-AL"/>
        </w:rPr>
        <w:t>simit p</w:t>
      </w:r>
      <w:r w:rsidR="004422B4">
        <w:rPr>
          <w:lang w:val="sq-AL"/>
        </w:rPr>
        <w:t>ë</w:t>
      </w:r>
      <w:r w:rsidR="00BF2BEB">
        <w:rPr>
          <w:lang w:val="sq-AL"/>
        </w:rPr>
        <w:t>r IDEA</w:t>
      </w:r>
      <w:r w:rsidR="00972745">
        <w:rPr>
          <w:lang w:val="sq-AL"/>
        </w:rPr>
        <w:t xml:space="preserve"> –</w:t>
      </w:r>
      <w:r w:rsidR="00972745" w:rsidRPr="00972745">
        <w:rPr>
          <w:lang w:val="sq-AL"/>
        </w:rPr>
        <w:t xml:space="preserve"> </w:t>
      </w:r>
      <w:r w:rsidR="00972745">
        <w:rPr>
          <w:lang w:val="sq-AL"/>
        </w:rPr>
        <w:t xml:space="preserve">Grant </w:t>
      </w:r>
      <w:r w:rsidR="00C66BE6" w:rsidRPr="00C66BE6">
        <w:rPr>
          <w:lang w:val="sq-AL"/>
        </w:rPr>
        <w:t xml:space="preserve">(IGAC) </w:t>
      </w:r>
      <w:r w:rsidR="00972745">
        <w:rPr>
          <w:lang w:val="sq-AL"/>
        </w:rPr>
        <w:t xml:space="preserve">eshte </w:t>
      </w:r>
      <w:r w:rsidR="00C66BE6" w:rsidRPr="00C66BE6">
        <w:rPr>
          <w:lang w:val="sq-AL"/>
        </w:rPr>
        <w:t>4 javë.</w:t>
      </w:r>
    </w:p>
    <w:p w14:paraId="67267A63" w14:textId="77777777" w:rsidR="00BF2BEB" w:rsidRPr="003A2773" w:rsidRDefault="00BF2BEB" w:rsidP="00BF2BEB">
      <w:pPr>
        <w:jc w:val="both"/>
        <w:rPr>
          <w:lang w:val="sq-AL"/>
        </w:rPr>
      </w:pPr>
      <w:r w:rsidRPr="00BF2BEB">
        <w:rPr>
          <w:lang w:val="sq-AL"/>
        </w:rPr>
        <w:t>Aplikantët e përzgjedhur nga faza e parë e aplikimit mund të ftohen</w:t>
      </w:r>
      <w:r w:rsidR="00972745">
        <w:rPr>
          <w:lang w:val="sq-AL"/>
        </w:rPr>
        <w:t xml:space="preserve"> p</w:t>
      </w:r>
      <w:r w:rsidR="003A2773" w:rsidRPr="00000E7B">
        <w:rPr>
          <w:rFonts w:ascii="Cambria" w:hAnsi="Cambria"/>
          <w:lang w:val="sq-AL"/>
        </w:rPr>
        <w:t>ë</w:t>
      </w:r>
      <w:r w:rsidR="00972745">
        <w:rPr>
          <w:lang w:val="sq-AL"/>
        </w:rPr>
        <w:t>r t</w:t>
      </w:r>
      <w:r w:rsidR="003A2773" w:rsidRPr="00000E7B">
        <w:rPr>
          <w:rFonts w:ascii="Cambria" w:hAnsi="Cambria"/>
          <w:lang w:val="sq-AL"/>
        </w:rPr>
        <w:t>ë</w:t>
      </w:r>
      <w:r w:rsidR="00972745">
        <w:rPr>
          <w:lang w:val="sq-AL"/>
        </w:rPr>
        <w:t xml:space="preserve"> prezantuar </w:t>
      </w:r>
      <w:r w:rsidRPr="00BF2BEB">
        <w:rPr>
          <w:lang w:val="sq-AL"/>
        </w:rPr>
        <w:t xml:space="preserve"> </w:t>
      </w:r>
      <w:r>
        <w:rPr>
          <w:lang w:val="sq-AL"/>
        </w:rPr>
        <w:t>projekt</w:t>
      </w:r>
      <w:r w:rsidR="00972745">
        <w:rPr>
          <w:lang w:val="sq-AL"/>
        </w:rPr>
        <w:t>-iden</w:t>
      </w:r>
      <w:r w:rsidR="003A2773" w:rsidRPr="00000E7B">
        <w:rPr>
          <w:rFonts w:ascii="Cambria" w:hAnsi="Cambria"/>
          <w:lang w:val="sq-AL"/>
        </w:rPr>
        <w:t>ë</w:t>
      </w:r>
      <w:r w:rsidR="00972745">
        <w:rPr>
          <w:lang w:val="sq-AL"/>
        </w:rPr>
        <w:t xml:space="preserve"> e tryre</w:t>
      </w:r>
      <w:r w:rsidRPr="00BF2BEB">
        <w:rPr>
          <w:lang w:val="sq-AL"/>
        </w:rPr>
        <w:t xml:space="preserve"> </w:t>
      </w:r>
      <w:r>
        <w:rPr>
          <w:lang w:val="sq-AL"/>
        </w:rPr>
        <w:t>p</w:t>
      </w:r>
      <w:r w:rsidR="004422B4">
        <w:rPr>
          <w:lang w:val="sq-AL"/>
        </w:rPr>
        <w:t>ë</w:t>
      </w:r>
      <w:r>
        <w:rPr>
          <w:lang w:val="sq-AL"/>
        </w:rPr>
        <w:t>rpara</w:t>
      </w:r>
      <w:r w:rsidR="00972745">
        <w:rPr>
          <w:lang w:val="sq-AL"/>
        </w:rPr>
        <w:t xml:space="preserve"> </w:t>
      </w:r>
      <w:r>
        <w:rPr>
          <w:lang w:val="sq-AL"/>
        </w:rPr>
        <w:t xml:space="preserve"> Komitetit t</w:t>
      </w:r>
      <w:r w:rsidR="004422B4">
        <w:rPr>
          <w:lang w:val="sq-AL"/>
        </w:rPr>
        <w:t>ë</w:t>
      </w:r>
      <w:r>
        <w:rPr>
          <w:lang w:val="sq-AL"/>
        </w:rPr>
        <w:t xml:space="preserve"> Vler</w:t>
      </w:r>
      <w:r w:rsidR="004422B4">
        <w:rPr>
          <w:lang w:val="sq-AL"/>
        </w:rPr>
        <w:t>ë</w:t>
      </w:r>
      <w:r>
        <w:rPr>
          <w:lang w:val="sq-AL"/>
        </w:rPr>
        <w:t>simit p</w:t>
      </w:r>
      <w:r w:rsidR="004422B4">
        <w:rPr>
          <w:lang w:val="sq-AL"/>
        </w:rPr>
        <w:t>ë</w:t>
      </w:r>
      <w:r>
        <w:rPr>
          <w:lang w:val="sq-AL"/>
        </w:rPr>
        <w:t>r Grantin</w:t>
      </w:r>
      <w:r w:rsidRPr="00BF2BEB">
        <w:rPr>
          <w:lang w:val="sq-AL"/>
        </w:rPr>
        <w:t xml:space="preserve"> (IGAC).</w:t>
      </w:r>
    </w:p>
    <w:p w14:paraId="4A320553" w14:textId="77777777" w:rsidR="00BF2BEB" w:rsidRPr="003A2773" w:rsidRDefault="00BF2BEB" w:rsidP="00BF2BEB">
      <w:pPr>
        <w:jc w:val="both"/>
        <w:rPr>
          <w:lang w:val="sq-AL"/>
        </w:rPr>
      </w:pPr>
    </w:p>
    <w:p w14:paraId="7C03276D" w14:textId="77777777" w:rsidR="00BF2BEB" w:rsidRPr="003A2773" w:rsidRDefault="00BF2BEB" w:rsidP="00BF2BEB">
      <w:pPr>
        <w:spacing w:after="200"/>
        <w:jc w:val="both"/>
        <w:rPr>
          <w:lang w:val="sq-AL"/>
        </w:rPr>
      </w:pPr>
      <w:r w:rsidRPr="00BF2BEB">
        <w:rPr>
          <w:lang w:val="sq-AL"/>
        </w:rPr>
        <w:t>Vendimi për dhënien apo jo të fondi</w:t>
      </w:r>
      <w:r>
        <w:rPr>
          <w:lang w:val="sq-AL"/>
        </w:rPr>
        <w:t>t, miratohet me shumicë votash</w:t>
      </w:r>
      <w:r w:rsidRPr="00BF2BEB">
        <w:rPr>
          <w:lang w:val="sq-AL"/>
        </w:rPr>
        <w:t xml:space="preserve"> dhe nënshkruhet nga anëtarët e </w:t>
      </w:r>
      <w:r>
        <w:rPr>
          <w:lang w:val="sq-AL"/>
        </w:rPr>
        <w:t xml:space="preserve">Komitetit </w:t>
      </w:r>
      <w:r w:rsidRPr="00BF2BEB">
        <w:rPr>
          <w:lang w:val="sq-AL"/>
        </w:rPr>
        <w:t>IGAC</w:t>
      </w:r>
      <w:r>
        <w:rPr>
          <w:lang w:val="sq-AL"/>
        </w:rPr>
        <w:t>.</w:t>
      </w:r>
    </w:p>
    <w:p w14:paraId="200C7E7B" w14:textId="77777777" w:rsidR="00BF2BEB" w:rsidRPr="003A2773" w:rsidRDefault="00BF2BEB" w:rsidP="00BF2BEB">
      <w:pPr>
        <w:jc w:val="both"/>
        <w:rPr>
          <w:lang w:val="sq-AL"/>
        </w:rPr>
      </w:pPr>
      <w:r w:rsidRPr="00BF2BEB">
        <w:rPr>
          <w:lang w:val="sq-AL"/>
        </w:rPr>
        <w:t xml:space="preserve">Vendimi i </w:t>
      </w:r>
      <w:r>
        <w:rPr>
          <w:lang w:val="sq-AL"/>
        </w:rPr>
        <w:t xml:space="preserve">Komitetit </w:t>
      </w:r>
      <w:r w:rsidRPr="00BF2BEB">
        <w:rPr>
          <w:lang w:val="sq-AL"/>
        </w:rPr>
        <w:t>IGAC do t'i njoftohet aplikantëve në formë të shkruar.</w:t>
      </w:r>
    </w:p>
    <w:p w14:paraId="1A5CEE28" w14:textId="77777777" w:rsidR="00BF2BEB" w:rsidRPr="003A2773" w:rsidRDefault="00BF2BEB" w:rsidP="00BF2BEB">
      <w:pPr>
        <w:jc w:val="both"/>
        <w:rPr>
          <w:lang w:val="sq-AL"/>
        </w:rPr>
      </w:pPr>
    </w:p>
    <w:p w14:paraId="7A293438" w14:textId="77777777" w:rsidR="00452696" w:rsidRPr="003A2773" w:rsidRDefault="009C609E" w:rsidP="00BF2BEB">
      <w:pPr>
        <w:jc w:val="both"/>
        <w:rPr>
          <w:lang w:val="sq-AL"/>
        </w:rPr>
      </w:pPr>
      <w:r w:rsidRPr="00AA78DC">
        <w:rPr>
          <w:lang w:val="sq-AL"/>
        </w:rPr>
        <w:t>Aplikant</w:t>
      </w:r>
      <w:r w:rsidR="004F2090" w:rsidRPr="00AA78DC">
        <w:rPr>
          <w:lang w:val="sq-AL"/>
        </w:rPr>
        <w:t>ë</w:t>
      </w:r>
      <w:r w:rsidRPr="00AA78DC">
        <w:rPr>
          <w:lang w:val="sq-AL"/>
        </w:rPr>
        <w:t xml:space="preserve">t e përzgjedhur si të kualifikuar duhet </w:t>
      </w:r>
      <w:r w:rsidR="007B715E" w:rsidRPr="00AA78DC">
        <w:rPr>
          <w:lang w:val="sq-AL"/>
        </w:rPr>
        <w:t>t</w:t>
      </w:r>
      <w:r w:rsidR="007B715E" w:rsidRPr="003A2773">
        <w:rPr>
          <w:lang w:val="sq-AL"/>
        </w:rPr>
        <w:t xml:space="preserve">ë </w:t>
      </w:r>
      <w:r w:rsidR="007B715E" w:rsidRPr="00AA78DC">
        <w:rPr>
          <w:lang w:val="sq-AL"/>
        </w:rPr>
        <w:t>dor</w:t>
      </w:r>
      <w:r w:rsidR="00EE6B26" w:rsidRPr="003A2773">
        <w:rPr>
          <w:lang w:val="sq-AL"/>
        </w:rPr>
        <w:t>ë</w:t>
      </w:r>
      <w:r w:rsidR="007B715E" w:rsidRPr="00AA78DC">
        <w:rPr>
          <w:lang w:val="sq-AL"/>
        </w:rPr>
        <w:t>zojn</w:t>
      </w:r>
      <w:r w:rsidR="007B715E" w:rsidRPr="003A2773">
        <w:rPr>
          <w:lang w:val="sq-AL"/>
        </w:rPr>
        <w:t>ë</w:t>
      </w:r>
      <w:r w:rsidR="007B715E" w:rsidRPr="00AA78DC">
        <w:rPr>
          <w:lang w:val="sq-AL"/>
        </w:rPr>
        <w:t xml:space="preserve"> </w:t>
      </w:r>
      <w:r w:rsidR="00EE6B26" w:rsidRPr="003A2773">
        <w:rPr>
          <w:lang w:val="sq-AL"/>
        </w:rPr>
        <w:t xml:space="preserve">Certefikatën </w:t>
      </w:r>
      <w:r w:rsidR="007B715E" w:rsidRPr="003A2773">
        <w:rPr>
          <w:lang w:val="sq-AL"/>
        </w:rPr>
        <w:t>origjinale</w:t>
      </w:r>
      <w:r w:rsidR="00EE6B26" w:rsidRPr="003A2773">
        <w:rPr>
          <w:lang w:val="sq-AL"/>
        </w:rPr>
        <w:t xml:space="preserve"> të </w:t>
      </w:r>
      <w:r w:rsidR="00AA78DC" w:rsidRPr="003A2773">
        <w:rPr>
          <w:lang w:val="sq-AL"/>
        </w:rPr>
        <w:t>p</w:t>
      </w:r>
      <w:r w:rsidR="00EE6B26" w:rsidRPr="003A2773">
        <w:rPr>
          <w:lang w:val="sq-AL"/>
        </w:rPr>
        <w:t>jesëmarrjes në kurset e plota të  trajnimit të IDEA-s ose trajnime  të ngjashme. Pranohet dhe kopje</w:t>
      </w:r>
      <w:r w:rsidR="00AA78DC" w:rsidRPr="003A2773">
        <w:rPr>
          <w:lang w:val="sq-AL"/>
        </w:rPr>
        <w:t xml:space="preserve"> </w:t>
      </w:r>
      <w:r w:rsidR="00310BF6" w:rsidRPr="003A2773">
        <w:rPr>
          <w:lang w:val="sq-AL"/>
        </w:rPr>
        <w:t>e</w:t>
      </w:r>
      <w:r w:rsidR="007B715E" w:rsidRPr="003A2773">
        <w:rPr>
          <w:lang w:val="sq-AL"/>
        </w:rPr>
        <w:t xml:space="preserve"> noterizuar</w:t>
      </w:r>
      <w:r w:rsidR="00EE6B26" w:rsidRPr="003A2773">
        <w:rPr>
          <w:lang w:val="sq-AL"/>
        </w:rPr>
        <w:t xml:space="preserve"> e k</w:t>
      </w:r>
      <w:r w:rsidR="003A2773" w:rsidRPr="00000E7B">
        <w:rPr>
          <w:rFonts w:ascii="Cambria" w:hAnsi="Cambria"/>
          <w:lang w:val="sq-AL"/>
        </w:rPr>
        <w:t>ë</w:t>
      </w:r>
      <w:r w:rsidR="00EE6B26" w:rsidRPr="003A2773">
        <w:rPr>
          <w:lang w:val="sq-AL"/>
        </w:rPr>
        <w:t>tij dokumenti.</w:t>
      </w:r>
      <w:r w:rsidR="00452696" w:rsidRPr="003A2773">
        <w:rPr>
          <w:lang w:val="sq-AL"/>
        </w:rPr>
        <w:t xml:space="preserve"> </w:t>
      </w:r>
    </w:p>
    <w:p w14:paraId="19C53152" w14:textId="77777777" w:rsidR="00FD3F6A" w:rsidRPr="003A2773" w:rsidRDefault="00FD3F6A" w:rsidP="00BF2BEB">
      <w:pPr>
        <w:jc w:val="both"/>
        <w:rPr>
          <w:highlight w:val="yellow"/>
          <w:lang w:val="sq-AL"/>
        </w:rPr>
      </w:pPr>
    </w:p>
    <w:p w14:paraId="3D01DCB3" w14:textId="77777777" w:rsidR="00416ED0" w:rsidRPr="00CA59E3" w:rsidRDefault="00416ED0" w:rsidP="00BF2BEB">
      <w:pPr>
        <w:jc w:val="both"/>
        <w:rPr>
          <w:highlight w:val="yellow"/>
          <w:lang w:val="sq-AL"/>
        </w:rPr>
      </w:pPr>
      <w:r w:rsidRPr="00AA78DC">
        <w:rPr>
          <w:lang w:val="sq-AL"/>
        </w:rPr>
        <w:t>P</w:t>
      </w:r>
      <w:r w:rsidR="007B715E" w:rsidRPr="003A2773">
        <w:rPr>
          <w:lang w:val="sq-AL"/>
        </w:rPr>
        <w:t>ë</w:t>
      </w:r>
      <w:r w:rsidRPr="00AA78DC">
        <w:rPr>
          <w:lang w:val="sq-AL"/>
        </w:rPr>
        <w:t>r t</w:t>
      </w:r>
      <w:r w:rsidR="007B715E" w:rsidRPr="003A2773">
        <w:rPr>
          <w:lang w:val="sq-AL"/>
        </w:rPr>
        <w:t>ë</w:t>
      </w:r>
      <w:r w:rsidRPr="00AA78DC">
        <w:rPr>
          <w:lang w:val="sq-AL"/>
        </w:rPr>
        <w:t xml:space="preserve"> gj</w:t>
      </w:r>
      <w:r w:rsidR="009C609E" w:rsidRPr="00AA78DC">
        <w:rPr>
          <w:lang w:val="sq-AL"/>
        </w:rPr>
        <w:t>i</w:t>
      </w:r>
      <w:r w:rsidRPr="00AA78DC">
        <w:rPr>
          <w:lang w:val="sq-AL"/>
        </w:rPr>
        <w:t>th</w:t>
      </w:r>
      <w:r w:rsidR="009C609E" w:rsidRPr="00AA78DC">
        <w:rPr>
          <w:lang w:val="sq-AL"/>
        </w:rPr>
        <w:t>ë aplikant</w:t>
      </w:r>
      <w:r w:rsidR="008D5E95" w:rsidRPr="00AA78DC">
        <w:rPr>
          <w:lang w:val="sq-AL"/>
        </w:rPr>
        <w:t>ë</w:t>
      </w:r>
      <w:r w:rsidR="009C609E" w:rsidRPr="00AA78DC">
        <w:rPr>
          <w:lang w:val="sq-AL"/>
        </w:rPr>
        <w:t>t e</w:t>
      </w:r>
      <w:r w:rsidR="00BF2BEB" w:rsidRPr="00AA78DC">
        <w:rPr>
          <w:lang w:val="sq-AL"/>
        </w:rPr>
        <w:t xml:space="preserve"> përzgjedhur si t</w:t>
      </w:r>
      <w:r w:rsidR="004422B4" w:rsidRPr="00AA78DC">
        <w:rPr>
          <w:lang w:val="sq-AL"/>
        </w:rPr>
        <w:t>ë</w:t>
      </w:r>
      <w:r w:rsidR="00B23809" w:rsidRPr="00AA78DC">
        <w:rPr>
          <w:lang w:val="sq-AL"/>
        </w:rPr>
        <w:t xml:space="preserve"> kualifikuar</w:t>
      </w:r>
      <w:r w:rsidR="00BF2BEB" w:rsidRPr="00AA78DC">
        <w:rPr>
          <w:lang w:val="sq-AL"/>
        </w:rPr>
        <w:t xml:space="preserve"> </w:t>
      </w:r>
      <w:r w:rsidRPr="00AA78DC">
        <w:rPr>
          <w:lang w:val="sq-AL"/>
        </w:rPr>
        <w:t xml:space="preserve">Ministria </w:t>
      </w:r>
      <w:r w:rsidR="00EE6B26" w:rsidRPr="00AA78DC">
        <w:rPr>
          <w:lang w:val="sq-AL"/>
        </w:rPr>
        <w:t>e Finance</w:t>
      </w:r>
      <w:r w:rsidR="003A2773">
        <w:rPr>
          <w:lang w:val="sq-AL"/>
        </w:rPr>
        <w:t>s</w:t>
      </w:r>
      <w:r w:rsidR="00EE6B26" w:rsidRPr="00AA78DC">
        <w:rPr>
          <w:lang w:val="sq-AL"/>
        </w:rPr>
        <w:t xml:space="preserve"> dhe Ekonomisë </w:t>
      </w:r>
      <w:r w:rsidRPr="00AA78DC">
        <w:rPr>
          <w:lang w:val="sq-AL"/>
        </w:rPr>
        <w:t>do t</w:t>
      </w:r>
      <w:r w:rsidR="008D5E95" w:rsidRPr="00AA78DC">
        <w:rPr>
          <w:lang w:val="sq-AL"/>
        </w:rPr>
        <w:t>ë</w:t>
      </w:r>
      <w:r w:rsidRPr="00AA78DC">
        <w:rPr>
          <w:lang w:val="sq-AL"/>
        </w:rPr>
        <w:t xml:space="preserve"> mundesoj</w:t>
      </w:r>
      <w:r w:rsidR="007B715E" w:rsidRPr="003A2773">
        <w:rPr>
          <w:lang w:val="sq-AL"/>
        </w:rPr>
        <w:t>ë</w:t>
      </w:r>
      <w:r w:rsidRPr="00AA78DC">
        <w:rPr>
          <w:lang w:val="sq-AL"/>
        </w:rPr>
        <w:t xml:space="preserve"> nxjerrjen online nga</w:t>
      </w:r>
      <w:r w:rsidR="00452696" w:rsidRPr="00AA78DC">
        <w:rPr>
          <w:lang w:val="sq-AL"/>
        </w:rPr>
        <w:t xml:space="preserve"> portali elektronik</w:t>
      </w:r>
      <w:r w:rsidRPr="00AA78DC">
        <w:rPr>
          <w:lang w:val="sq-AL"/>
        </w:rPr>
        <w:t xml:space="preserve"> E-Albania t</w:t>
      </w:r>
      <w:r w:rsidR="008D5E95" w:rsidRPr="00AA78DC">
        <w:rPr>
          <w:lang w:val="sq-AL"/>
        </w:rPr>
        <w:t>ë</w:t>
      </w:r>
      <w:r w:rsidRPr="00AA78DC">
        <w:rPr>
          <w:lang w:val="sq-AL"/>
        </w:rPr>
        <w:t xml:space="preserve"> dokum</w:t>
      </w:r>
      <w:r w:rsidR="00CA59E3" w:rsidRPr="00AA78DC">
        <w:rPr>
          <w:lang w:val="sq-AL"/>
        </w:rPr>
        <w:t>ent</w:t>
      </w:r>
      <w:r w:rsidRPr="00AA78DC">
        <w:rPr>
          <w:lang w:val="sq-AL"/>
        </w:rPr>
        <w:t>acionit t</w:t>
      </w:r>
      <w:r w:rsidR="008D5E95" w:rsidRPr="00AA78DC">
        <w:rPr>
          <w:lang w:val="sq-AL"/>
        </w:rPr>
        <w:t>ë</w:t>
      </w:r>
      <w:r w:rsidRPr="00AA78DC">
        <w:rPr>
          <w:lang w:val="sq-AL"/>
        </w:rPr>
        <w:t xml:space="preserve"> m</w:t>
      </w:r>
      <w:r w:rsidR="007B715E" w:rsidRPr="00AA78DC">
        <w:rPr>
          <w:lang w:val="sq-AL"/>
        </w:rPr>
        <w:t>ë</w:t>
      </w:r>
      <w:r w:rsidRPr="00AA78DC">
        <w:rPr>
          <w:lang w:val="sq-AL"/>
        </w:rPr>
        <w:t>posht</w:t>
      </w:r>
      <w:r w:rsidR="007B715E" w:rsidRPr="00AA78DC">
        <w:rPr>
          <w:lang w:val="sq-AL"/>
        </w:rPr>
        <w:t>ë</w:t>
      </w:r>
      <w:r w:rsidRPr="00AA78DC">
        <w:rPr>
          <w:lang w:val="sq-AL"/>
        </w:rPr>
        <w:t>m:</w:t>
      </w:r>
    </w:p>
    <w:p w14:paraId="0B7C8490" w14:textId="77777777" w:rsidR="00BF2BEB" w:rsidRPr="00CA59E3" w:rsidRDefault="00BF2BEB" w:rsidP="009C609E">
      <w:pPr>
        <w:ind w:firstLine="60"/>
        <w:jc w:val="both"/>
        <w:rPr>
          <w:highlight w:val="yellow"/>
          <w:lang w:val="sq-AL"/>
        </w:rPr>
      </w:pPr>
    </w:p>
    <w:p w14:paraId="42F6515E" w14:textId="1440B797" w:rsidR="0011286F" w:rsidRPr="003A2773" w:rsidRDefault="0011286F" w:rsidP="009C609E">
      <w:pPr>
        <w:pStyle w:val="ListParagraph"/>
        <w:numPr>
          <w:ilvl w:val="0"/>
          <w:numId w:val="39"/>
        </w:numPr>
        <w:jc w:val="both"/>
        <w:rPr>
          <w:lang w:val="sq-AL"/>
        </w:rPr>
      </w:pPr>
      <w:r w:rsidRPr="00AA78DC">
        <w:rPr>
          <w:iCs/>
          <w:lang w:val="sq-AL"/>
        </w:rPr>
        <w:t xml:space="preserve">Kopjen </w:t>
      </w:r>
      <w:r w:rsidR="00FD3F6A" w:rsidRPr="00AA78DC">
        <w:rPr>
          <w:iCs/>
          <w:lang w:val="sq-AL"/>
        </w:rPr>
        <w:t>e</w:t>
      </w:r>
      <w:r w:rsidRPr="00AA78DC">
        <w:rPr>
          <w:iCs/>
          <w:lang w:val="sq-AL"/>
        </w:rPr>
        <w:t xml:space="preserve"> ekstraktit të biznesit nga regjistri tregtar të lëshuar nga Q</w:t>
      </w:r>
      <w:r w:rsidRPr="003A2773">
        <w:rPr>
          <w:iCs/>
          <w:lang w:val="sq-AL"/>
        </w:rPr>
        <w:t>K</w:t>
      </w:r>
      <w:r w:rsidR="00FD3F6A" w:rsidRPr="003A2773">
        <w:rPr>
          <w:iCs/>
          <w:lang w:val="sq-AL"/>
        </w:rPr>
        <w:t>B</w:t>
      </w:r>
      <w:r w:rsidRPr="003A2773">
        <w:rPr>
          <w:i/>
          <w:iCs/>
          <w:lang w:val="sq-AL"/>
        </w:rPr>
        <w:t>.</w:t>
      </w:r>
      <w:r w:rsidR="000C3AC1" w:rsidRPr="003A2773">
        <w:rPr>
          <w:i/>
          <w:iCs/>
          <w:lang w:val="sq-AL"/>
        </w:rPr>
        <w:t xml:space="preserve"> (Te gjith</w:t>
      </w:r>
      <w:r w:rsidR="007B715E" w:rsidRPr="003A2773">
        <w:rPr>
          <w:lang w:val="sq-AL"/>
        </w:rPr>
        <w:t>ë</w:t>
      </w:r>
      <w:r w:rsidR="000C3AC1" w:rsidRPr="003A2773">
        <w:rPr>
          <w:i/>
          <w:iCs/>
          <w:lang w:val="sq-AL"/>
        </w:rPr>
        <w:t xml:space="preserve"> aplikantet kan</w:t>
      </w:r>
      <w:r w:rsidR="007B715E" w:rsidRPr="003A2773">
        <w:rPr>
          <w:lang w:val="sq-AL"/>
        </w:rPr>
        <w:t>ë</w:t>
      </w:r>
      <w:r w:rsidR="000C3AC1" w:rsidRPr="003A2773">
        <w:rPr>
          <w:i/>
          <w:iCs/>
          <w:lang w:val="sq-AL"/>
        </w:rPr>
        <w:t xml:space="preserve"> afat </w:t>
      </w:r>
      <w:r w:rsidR="00472F94">
        <w:rPr>
          <w:i/>
          <w:iCs/>
          <w:lang w:val="sq-AL"/>
        </w:rPr>
        <w:t>15</w:t>
      </w:r>
      <w:r w:rsidR="000C3AC1" w:rsidRPr="003A2773">
        <w:rPr>
          <w:i/>
          <w:iCs/>
          <w:lang w:val="sq-AL"/>
        </w:rPr>
        <w:t xml:space="preserve"> dit</w:t>
      </w:r>
      <w:r w:rsidR="00EE6B26" w:rsidRPr="00AA78DC">
        <w:rPr>
          <w:i/>
          <w:lang w:val="sq-AL"/>
        </w:rPr>
        <w:t>ë</w:t>
      </w:r>
      <w:r w:rsidR="006C49EC" w:rsidRPr="003A2773">
        <w:rPr>
          <w:i/>
          <w:iCs/>
          <w:lang w:val="sq-AL"/>
        </w:rPr>
        <w:t xml:space="preserve"> pas aprovimit t</w:t>
      </w:r>
      <w:r w:rsidR="007B715E" w:rsidRPr="003A2773">
        <w:rPr>
          <w:lang w:val="sq-AL"/>
        </w:rPr>
        <w:t>ë</w:t>
      </w:r>
      <w:r w:rsidR="006C49EC" w:rsidRPr="003A2773">
        <w:rPr>
          <w:i/>
          <w:iCs/>
          <w:lang w:val="sq-AL"/>
        </w:rPr>
        <w:t xml:space="preserve"> bussines plan </w:t>
      </w:r>
      <w:r w:rsidR="007B715E" w:rsidRPr="003A2773">
        <w:rPr>
          <w:i/>
          <w:iCs/>
          <w:lang w:val="sq-AL"/>
        </w:rPr>
        <w:t>nga komisioni</w:t>
      </w:r>
      <w:r w:rsidR="00FD3F6A" w:rsidRPr="003A2773">
        <w:rPr>
          <w:i/>
          <w:iCs/>
          <w:lang w:val="sq-AL"/>
        </w:rPr>
        <w:t xml:space="preserve"> i vler</w:t>
      </w:r>
      <w:r w:rsidR="00EE6B26" w:rsidRPr="00AA78DC">
        <w:rPr>
          <w:i/>
          <w:lang w:val="sq-AL"/>
        </w:rPr>
        <w:t>ë</w:t>
      </w:r>
      <w:r w:rsidR="00FD3F6A" w:rsidRPr="003A2773">
        <w:rPr>
          <w:i/>
          <w:iCs/>
          <w:lang w:val="sq-AL"/>
        </w:rPr>
        <w:t>simit</w:t>
      </w:r>
      <w:r w:rsidR="000C3AC1" w:rsidRPr="003A2773">
        <w:rPr>
          <w:i/>
          <w:iCs/>
          <w:lang w:val="sq-AL"/>
        </w:rPr>
        <w:t xml:space="preserve"> </w:t>
      </w:r>
      <w:r w:rsidR="007B715E" w:rsidRPr="003A2773">
        <w:rPr>
          <w:i/>
          <w:iCs/>
          <w:lang w:val="sq-AL"/>
        </w:rPr>
        <w:t>p</w:t>
      </w:r>
      <w:r w:rsidR="00EE6B26" w:rsidRPr="00AA78DC">
        <w:rPr>
          <w:i/>
          <w:lang w:val="sq-AL"/>
        </w:rPr>
        <w:t>ë</w:t>
      </w:r>
      <w:r w:rsidR="007B715E" w:rsidRPr="003A2773">
        <w:rPr>
          <w:i/>
          <w:iCs/>
          <w:lang w:val="sq-AL"/>
        </w:rPr>
        <w:t xml:space="preserve">r </w:t>
      </w:r>
      <w:r w:rsidR="000C3AC1" w:rsidRPr="003A2773">
        <w:rPr>
          <w:i/>
          <w:iCs/>
          <w:lang w:val="sq-AL"/>
        </w:rPr>
        <w:t>rregjistrimin e biznesit t</w:t>
      </w:r>
      <w:r w:rsidR="00EE6B26" w:rsidRPr="00AA78DC">
        <w:rPr>
          <w:i/>
          <w:lang w:val="sq-AL"/>
        </w:rPr>
        <w:t>ë</w:t>
      </w:r>
      <w:r w:rsidR="000C3AC1" w:rsidRPr="003A2773">
        <w:rPr>
          <w:i/>
          <w:iCs/>
          <w:lang w:val="sq-AL"/>
        </w:rPr>
        <w:t xml:space="preserve"> tyre pran</w:t>
      </w:r>
      <w:r w:rsidR="00EE6B26" w:rsidRPr="00AA78DC">
        <w:rPr>
          <w:i/>
          <w:lang w:val="sq-AL"/>
        </w:rPr>
        <w:t>ë</w:t>
      </w:r>
      <w:r w:rsidR="000C3AC1" w:rsidRPr="003A2773">
        <w:rPr>
          <w:i/>
          <w:iCs/>
          <w:lang w:val="sq-AL"/>
        </w:rPr>
        <w:t xml:space="preserve"> zyrave t</w:t>
      </w:r>
      <w:r w:rsidR="00EE6B26" w:rsidRPr="00AA78DC">
        <w:rPr>
          <w:i/>
          <w:lang w:val="sq-AL"/>
        </w:rPr>
        <w:t>ë</w:t>
      </w:r>
      <w:r w:rsidR="000C3AC1" w:rsidRPr="003A2773">
        <w:rPr>
          <w:i/>
          <w:iCs/>
          <w:lang w:val="sq-AL"/>
        </w:rPr>
        <w:t xml:space="preserve"> QKB)</w:t>
      </w:r>
    </w:p>
    <w:p w14:paraId="7E9C60CE" w14:textId="77777777" w:rsidR="00416ED0" w:rsidRPr="003A2773" w:rsidRDefault="00416ED0" w:rsidP="00BF2BEB">
      <w:pPr>
        <w:jc w:val="both"/>
        <w:rPr>
          <w:lang w:val="sq-AL"/>
        </w:rPr>
      </w:pPr>
    </w:p>
    <w:p w14:paraId="503AC0FC" w14:textId="77777777" w:rsidR="00416ED0" w:rsidRPr="003A2773" w:rsidRDefault="00416ED0" w:rsidP="009C609E">
      <w:pPr>
        <w:pStyle w:val="ListParagraph"/>
        <w:numPr>
          <w:ilvl w:val="0"/>
          <w:numId w:val="39"/>
        </w:numPr>
        <w:jc w:val="both"/>
        <w:rPr>
          <w:lang w:val="sq-AL"/>
        </w:rPr>
      </w:pPr>
      <w:r w:rsidRPr="003A2773">
        <w:rPr>
          <w:iCs/>
          <w:lang w:val="sq-AL"/>
        </w:rPr>
        <w:t>V</w:t>
      </w:r>
      <w:r w:rsidR="003A2773" w:rsidRPr="00000E7B">
        <w:rPr>
          <w:rFonts w:ascii="Cambria" w:hAnsi="Cambria"/>
          <w:lang w:val="sq-AL"/>
        </w:rPr>
        <w:t>ë</w:t>
      </w:r>
      <w:r w:rsidRPr="003A2773">
        <w:rPr>
          <w:iCs/>
          <w:lang w:val="sq-AL"/>
        </w:rPr>
        <w:t>rtetim</w:t>
      </w:r>
      <w:r w:rsidR="008F1BE9" w:rsidRPr="003A2773">
        <w:rPr>
          <w:iCs/>
          <w:lang w:val="sq-AL"/>
        </w:rPr>
        <w:t>in</w:t>
      </w:r>
      <w:r w:rsidRPr="003A2773">
        <w:rPr>
          <w:iCs/>
          <w:lang w:val="sq-AL"/>
        </w:rPr>
        <w:t xml:space="preserve"> nga prokuroria dhe gjykata q</w:t>
      </w:r>
      <w:r w:rsidR="007B715E" w:rsidRPr="003A2773">
        <w:rPr>
          <w:lang w:val="sq-AL"/>
        </w:rPr>
        <w:t>ë</w:t>
      </w:r>
      <w:r w:rsidRPr="003A2773">
        <w:rPr>
          <w:iCs/>
          <w:lang w:val="sq-AL"/>
        </w:rPr>
        <w:t xml:space="preserve"> nuk </w:t>
      </w:r>
      <w:r w:rsidR="007B715E" w:rsidRPr="003A2773">
        <w:rPr>
          <w:lang w:val="sq-AL"/>
        </w:rPr>
        <w:t>ë</w:t>
      </w:r>
      <w:r w:rsidRPr="003A2773">
        <w:rPr>
          <w:iCs/>
          <w:lang w:val="sq-AL"/>
        </w:rPr>
        <w:t>sht</w:t>
      </w:r>
      <w:r w:rsidR="007B715E" w:rsidRPr="003A2773">
        <w:rPr>
          <w:lang w:val="sq-AL"/>
        </w:rPr>
        <w:t>ë</w:t>
      </w:r>
      <w:r w:rsidRPr="003A2773">
        <w:rPr>
          <w:iCs/>
          <w:lang w:val="sq-AL"/>
        </w:rPr>
        <w:t xml:space="preserve"> n</w:t>
      </w:r>
      <w:r w:rsidR="007B715E" w:rsidRPr="003A2773">
        <w:rPr>
          <w:lang w:val="sq-AL"/>
        </w:rPr>
        <w:t>ë</w:t>
      </w:r>
      <w:r w:rsidRPr="003A2773">
        <w:rPr>
          <w:iCs/>
          <w:lang w:val="sq-AL"/>
        </w:rPr>
        <w:t xml:space="preserve"> ndjekje penale apo proces gjyq</w:t>
      </w:r>
      <w:r w:rsidR="007B715E" w:rsidRPr="003A2773">
        <w:rPr>
          <w:lang w:val="sq-AL"/>
        </w:rPr>
        <w:t>ë</w:t>
      </w:r>
      <w:r w:rsidRPr="003A2773">
        <w:rPr>
          <w:iCs/>
          <w:lang w:val="sq-AL"/>
        </w:rPr>
        <w:t>sor</w:t>
      </w:r>
    </w:p>
    <w:p w14:paraId="790A7104" w14:textId="77777777" w:rsidR="000C3AC1" w:rsidRPr="003A2773" w:rsidRDefault="000C3AC1" w:rsidP="000C3AC1">
      <w:pPr>
        <w:pStyle w:val="ListParagraph"/>
        <w:rPr>
          <w:lang w:val="sq-AL"/>
        </w:rPr>
      </w:pPr>
    </w:p>
    <w:p w14:paraId="209E8EC1" w14:textId="77777777" w:rsidR="000C3AC1" w:rsidRPr="003A2773" w:rsidRDefault="000C3AC1" w:rsidP="000C3AC1">
      <w:pPr>
        <w:jc w:val="both"/>
        <w:rPr>
          <w:i/>
          <w:lang w:val="sq-AL"/>
        </w:rPr>
      </w:pPr>
      <w:r w:rsidRPr="003A2773">
        <w:rPr>
          <w:i/>
          <w:lang w:val="sq-AL"/>
        </w:rPr>
        <w:t>Shenim: N</w:t>
      </w:r>
      <w:r w:rsidR="007B715E" w:rsidRPr="003A2773">
        <w:rPr>
          <w:i/>
          <w:lang w:val="sq-AL"/>
        </w:rPr>
        <w:t>ë</w:t>
      </w:r>
      <w:r w:rsidRPr="003A2773">
        <w:rPr>
          <w:i/>
          <w:lang w:val="sq-AL"/>
        </w:rPr>
        <w:t xml:space="preserve"> pamund</w:t>
      </w:r>
      <w:r w:rsidR="007B715E" w:rsidRPr="003A2773">
        <w:rPr>
          <w:i/>
          <w:lang w:val="sq-AL"/>
        </w:rPr>
        <w:t>ë</w:t>
      </w:r>
      <w:r w:rsidRPr="003A2773">
        <w:rPr>
          <w:i/>
          <w:lang w:val="sq-AL"/>
        </w:rPr>
        <w:t>si t</w:t>
      </w:r>
      <w:r w:rsidR="007B715E" w:rsidRPr="003A2773">
        <w:rPr>
          <w:i/>
          <w:lang w:val="sq-AL"/>
        </w:rPr>
        <w:t>ë</w:t>
      </w:r>
      <w:r w:rsidRPr="003A2773">
        <w:rPr>
          <w:i/>
          <w:lang w:val="sq-AL"/>
        </w:rPr>
        <w:t xml:space="preserve"> nxjerrjes online </w:t>
      </w:r>
      <w:r w:rsidR="00EE6B26" w:rsidRPr="003A2773">
        <w:rPr>
          <w:i/>
          <w:lang w:val="sq-AL"/>
        </w:rPr>
        <w:t>t</w:t>
      </w:r>
      <w:r w:rsidR="007B715E" w:rsidRPr="003A2773">
        <w:rPr>
          <w:i/>
          <w:lang w:val="sq-AL"/>
        </w:rPr>
        <w:t>ë</w:t>
      </w:r>
      <w:r w:rsidRPr="003A2773">
        <w:rPr>
          <w:i/>
          <w:lang w:val="sq-AL"/>
        </w:rPr>
        <w:t xml:space="preserve"> dokumentave </w:t>
      </w:r>
      <w:r w:rsidR="00FD3F6A" w:rsidRPr="003A2773">
        <w:rPr>
          <w:i/>
          <w:lang w:val="sq-AL"/>
        </w:rPr>
        <w:t>m</w:t>
      </w:r>
      <w:r w:rsidR="007B715E" w:rsidRPr="003A2773">
        <w:rPr>
          <w:i/>
          <w:lang w:val="sq-AL"/>
        </w:rPr>
        <w:t>ë</w:t>
      </w:r>
      <w:r w:rsidR="00FD3F6A" w:rsidRPr="003A2773">
        <w:rPr>
          <w:i/>
          <w:lang w:val="sq-AL"/>
        </w:rPr>
        <w:t>sip</w:t>
      </w:r>
      <w:r w:rsidR="007B715E" w:rsidRPr="003A2773">
        <w:rPr>
          <w:i/>
          <w:lang w:val="sq-AL"/>
        </w:rPr>
        <w:t>ë</w:t>
      </w:r>
      <w:r w:rsidR="00FD3F6A" w:rsidRPr="003A2773">
        <w:rPr>
          <w:i/>
          <w:lang w:val="sq-AL"/>
        </w:rPr>
        <w:t>r, aplikanti</w:t>
      </w:r>
      <w:r w:rsidR="004F2090" w:rsidRPr="003A2773">
        <w:rPr>
          <w:i/>
          <w:lang w:val="sq-AL"/>
        </w:rPr>
        <w:t xml:space="preserve"> do t</w:t>
      </w:r>
      <w:r w:rsidR="00EE6B26" w:rsidRPr="003A2773">
        <w:rPr>
          <w:i/>
          <w:lang w:val="sq-AL"/>
        </w:rPr>
        <w:t>ë</w:t>
      </w:r>
      <w:r w:rsidR="004F2090" w:rsidRPr="003A2773">
        <w:rPr>
          <w:i/>
          <w:lang w:val="sq-AL"/>
        </w:rPr>
        <w:t xml:space="preserve"> njoftohet q</w:t>
      </w:r>
      <w:r w:rsidR="00EE6B26" w:rsidRPr="003A2773">
        <w:rPr>
          <w:i/>
          <w:lang w:val="sq-AL"/>
        </w:rPr>
        <w:t>ë</w:t>
      </w:r>
      <w:r w:rsidR="004F2090" w:rsidRPr="003A2773">
        <w:rPr>
          <w:i/>
          <w:lang w:val="sq-AL"/>
        </w:rPr>
        <w:t xml:space="preserve"> </w:t>
      </w:r>
      <w:r w:rsidR="00FD3F6A" w:rsidRPr="003A2773">
        <w:rPr>
          <w:i/>
          <w:lang w:val="sq-AL"/>
        </w:rPr>
        <w:t>duhet t</w:t>
      </w:r>
      <w:r w:rsidR="007B715E" w:rsidRPr="003A2773">
        <w:rPr>
          <w:i/>
          <w:lang w:val="sq-AL"/>
        </w:rPr>
        <w:t>ë</w:t>
      </w:r>
      <w:r w:rsidR="00FD3F6A" w:rsidRPr="003A2773">
        <w:rPr>
          <w:i/>
          <w:lang w:val="sq-AL"/>
        </w:rPr>
        <w:t xml:space="preserve"> dor</w:t>
      </w:r>
      <w:r w:rsidR="003A2773" w:rsidRPr="00000E7B">
        <w:rPr>
          <w:rFonts w:ascii="Cambria" w:hAnsi="Cambria"/>
          <w:lang w:val="sq-AL"/>
        </w:rPr>
        <w:t>ë</w:t>
      </w:r>
      <w:r w:rsidR="00FD3F6A" w:rsidRPr="003A2773">
        <w:rPr>
          <w:i/>
          <w:lang w:val="sq-AL"/>
        </w:rPr>
        <w:t>zoj</w:t>
      </w:r>
      <w:r w:rsidR="007B715E" w:rsidRPr="003A2773">
        <w:rPr>
          <w:i/>
          <w:lang w:val="sq-AL"/>
        </w:rPr>
        <w:t>ë</w:t>
      </w:r>
      <w:r w:rsidR="00FD3F6A" w:rsidRPr="003A2773">
        <w:rPr>
          <w:i/>
          <w:lang w:val="sq-AL"/>
        </w:rPr>
        <w:t xml:space="preserve"> </w:t>
      </w:r>
      <w:r w:rsidR="00F548BF" w:rsidRPr="003A2773">
        <w:rPr>
          <w:i/>
          <w:lang w:val="sq-AL"/>
        </w:rPr>
        <w:t>dokumentat</w:t>
      </w:r>
      <w:r w:rsidR="00FD3F6A" w:rsidRPr="003A2773">
        <w:rPr>
          <w:i/>
          <w:lang w:val="sq-AL"/>
        </w:rPr>
        <w:t xml:space="preserve"> origjinale ose kopje t</w:t>
      </w:r>
      <w:r w:rsidR="007B715E" w:rsidRPr="003A2773">
        <w:rPr>
          <w:i/>
          <w:lang w:val="sq-AL"/>
        </w:rPr>
        <w:t xml:space="preserve">ë </w:t>
      </w:r>
      <w:r w:rsidR="00FD3F6A" w:rsidRPr="003A2773">
        <w:rPr>
          <w:i/>
          <w:lang w:val="sq-AL"/>
        </w:rPr>
        <w:t>noterizuara t</w:t>
      </w:r>
      <w:r w:rsidR="007B715E" w:rsidRPr="003A2773">
        <w:rPr>
          <w:i/>
          <w:lang w:val="sq-AL"/>
        </w:rPr>
        <w:t>ë</w:t>
      </w:r>
      <w:r w:rsidR="004F2090" w:rsidRPr="003A2773">
        <w:rPr>
          <w:i/>
          <w:lang w:val="sq-AL"/>
        </w:rPr>
        <w:t xml:space="preserve"> tyre perpara nenshkrimit te kontrates.</w:t>
      </w:r>
    </w:p>
    <w:p w14:paraId="7DD755F4" w14:textId="77777777" w:rsidR="008C6608" w:rsidRPr="003A2773" w:rsidRDefault="008C6608" w:rsidP="00CA59E3">
      <w:pPr>
        <w:jc w:val="both"/>
        <w:rPr>
          <w:lang w:val="sq-AL"/>
        </w:rPr>
      </w:pPr>
    </w:p>
    <w:p w14:paraId="49097BA9" w14:textId="77777777" w:rsidR="00265193" w:rsidRPr="003A2773" w:rsidRDefault="00B04541" w:rsidP="008C6608">
      <w:pPr>
        <w:pStyle w:val="Heading1"/>
        <w:rPr>
          <w:rFonts w:ascii="Times New Roman" w:hAnsi="Times New Roman" w:cs="Times New Roman"/>
          <w:kern w:val="0"/>
          <w:sz w:val="28"/>
          <w:szCs w:val="28"/>
          <w:lang w:val="sq-AL"/>
        </w:rPr>
      </w:pPr>
      <w:bookmarkStart w:id="112" w:name="_Toc520797481"/>
      <w:r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5</w:t>
      </w:r>
      <w:r w:rsidR="007F2716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.</w:t>
      </w:r>
      <w:r w:rsidR="007350B7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 xml:space="preserve">4 </w:t>
      </w:r>
      <w:r w:rsidR="00056273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Firmosja e K</w:t>
      </w:r>
      <w:r w:rsidR="00C31F52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ontrat</w:t>
      </w:r>
      <w:r w:rsidR="004422B4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ë</w:t>
      </w:r>
      <w:r w:rsidR="00C31F52" w:rsidRPr="003A2773">
        <w:rPr>
          <w:rFonts w:ascii="Times New Roman" w:hAnsi="Times New Roman" w:cs="Times New Roman"/>
          <w:kern w:val="0"/>
          <w:sz w:val="28"/>
          <w:szCs w:val="28"/>
          <w:lang w:val="sq-AL"/>
        </w:rPr>
        <w:t>s</w:t>
      </w:r>
      <w:bookmarkEnd w:id="112"/>
    </w:p>
    <w:p w14:paraId="0BD9CC5A" w14:textId="77777777" w:rsidR="00C31F52" w:rsidRPr="003A2773" w:rsidRDefault="00056273" w:rsidP="00C31F52">
      <w:pPr>
        <w:pStyle w:val="Heading4"/>
        <w:rPr>
          <w:b w:val="0"/>
          <w:bCs w:val="0"/>
          <w:sz w:val="24"/>
          <w:szCs w:val="24"/>
          <w:lang w:val="sq-AL"/>
        </w:rPr>
      </w:pPr>
      <w:r w:rsidRPr="003A2773">
        <w:rPr>
          <w:b w:val="0"/>
          <w:bCs w:val="0"/>
          <w:sz w:val="24"/>
          <w:szCs w:val="24"/>
          <w:lang w:val="sq-AL"/>
        </w:rPr>
        <w:t>Aplikantët</w:t>
      </w:r>
      <w:r w:rsidR="00C31F52" w:rsidRPr="003A2773">
        <w:rPr>
          <w:b w:val="0"/>
          <w:bCs w:val="0"/>
          <w:sz w:val="24"/>
          <w:szCs w:val="24"/>
          <w:lang w:val="sq-AL"/>
        </w:rPr>
        <w:t xml:space="preserve"> e përzgjedhur / aprov</w:t>
      </w:r>
      <w:r w:rsidR="00BC2379" w:rsidRPr="003A2773">
        <w:rPr>
          <w:b w:val="0"/>
          <w:bCs w:val="0"/>
          <w:sz w:val="24"/>
          <w:szCs w:val="24"/>
          <w:lang w:val="sq-AL"/>
        </w:rPr>
        <w:t>uar do të ftohen nga S</w:t>
      </w:r>
      <w:r w:rsidR="00972745" w:rsidRPr="003A2773">
        <w:rPr>
          <w:b w:val="0"/>
          <w:bCs w:val="0"/>
          <w:sz w:val="24"/>
          <w:szCs w:val="24"/>
          <w:lang w:val="sq-AL"/>
        </w:rPr>
        <w:t xml:space="preserve">pecialisit i  </w:t>
      </w:r>
      <w:r w:rsidR="00BC2379" w:rsidRPr="003A2773">
        <w:rPr>
          <w:b w:val="0"/>
          <w:bCs w:val="0"/>
          <w:sz w:val="24"/>
          <w:szCs w:val="24"/>
          <w:lang w:val="sq-AL"/>
        </w:rPr>
        <w:t>G</w:t>
      </w:r>
      <w:r w:rsidR="00972745" w:rsidRPr="003A2773">
        <w:rPr>
          <w:b w:val="0"/>
          <w:bCs w:val="0"/>
          <w:sz w:val="24"/>
          <w:szCs w:val="24"/>
          <w:lang w:val="sq-AL"/>
        </w:rPr>
        <w:t xml:space="preserve">ranteve dhe Start –up prane njesise te </w:t>
      </w:r>
      <w:r w:rsidR="00BB2B63" w:rsidRPr="003A2773">
        <w:rPr>
          <w:b w:val="0"/>
          <w:bCs w:val="0"/>
          <w:sz w:val="24"/>
          <w:szCs w:val="24"/>
          <w:lang w:val="sq-AL"/>
        </w:rPr>
        <w:t>zbartimit</w:t>
      </w:r>
      <w:r w:rsidR="00972745" w:rsidRPr="003A2773">
        <w:rPr>
          <w:b w:val="0"/>
          <w:bCs w:val="0"/>
          <w:sz w:val="24"/>
          <w:szCs w:val="24"/>
          <w:lang w:val="sq-AL"/>
        </w:rPr>
        <w:t xml:space="preserve"> te projektit (PIU-ProSEED</w:t>
      </w:r>
      <w:r w:rsidR="00BC2379" w:rsidRPr="003A2773">
        <w:rPr>
          <w:b w:val="0"/>
          <w:bCs w:val="0"/>
          <w:sz w:val="24"/>
          <w:szCs w:val="24"/>
          <w:lang w:val="sq-AL"/>
        </w:rPr>
        <w:t>/MFE</w:t>
      </w:r>
      <w:r w:rsidR="00972745" w:rsidRPr="003A2773">
        <w:rPr>
          <w:b w:val="0"/>
          <w:bCs w:val="0"/>
          <w:sz w:val="24"/>
          <w:szCs w:val="24"/>
          <w:lang w:val="sq-AL"/>
        </w:rPr>
        <w:t xml:space="preserve"> ) </w:t>
      </w:r>
      <w:r w:rsidR="00C31F52" w:rsidRPr="003A2773">
        <w:rPr>
          <w:b w:val="0"/>
          <w:bCs w:val="0"/>
          <w:sz w:val="24"/>
          <w:szCs w:val="24"/>
          <w:lang w:val="sq-AL"/>
        </w:rPr>
        <w:t>për të</w:t>
      </w:r>
      <w:r w:rsidR="00CA59E3" w:rsidRPr="003A2773">
        <w:rPr>
          <w:b w:val="0"/>
          <w:bCs w:val="0"/>
          <w:sz w:val="24"/>
          <w:szCs w:val="24"/>
          <w:lang w:val="sq-AL"/>
        </w:rPr>
        <w:t xml:space="preserve"> nënshkruar kontratën e grantit.</w:t>
      </w:r>
    </w:p>
    <w:p w14:paraId="3D8156E3" w14:textId="77777777" w:rsidR="00D83273" w:rsidRPr="003A2773" w:rsidRDefault="007F2716" w:rsidP="007F2716">
      <w:pPr>
        <w:pStyle w:val="Heading1"/>
        <w:rPr>
          <w:rFonts w:ascii="Times" w:hAnsi="Times"/>
          <w:sz w:val="28"/>
          <w:szCs w:val="28"/>
          <w:lang w:val="sq-AL"/>
        </w:rPr>
      </w:pPr>
      <w:bookmarkStart w:id="113" w:name="_Toc520797482"/>
      <w:r w:rsidRPr="003A2773">
        <w:rPr>
          <w:rFonts w:ascii="Times" w:hAnsi="Times"/>
          <w:sz w:val="28"/>
          <w:szCs w:val="28"/>
          <w:lang w:val="sq-AL"/>
        </w:rPr>
        <w:t>5.</w:t>
      </w:r>
      <w:r w:rsidR="00D83273" w:rsidRPr="003A2773">
        <w:rPr>
          <w:rFonts w:ascii="Times" w:hAnsi="Times"/>
          <w:sz w:val="28"/>
          <w:szCs w:val="28"/>
          <w:lang w:val="sq-AL"/>
        </w:rPr>
        <w:t xml:space="preserve">5 </w:t>
      </w:r>
      <w:r w:rsidR="00C31F52" w:rsidRPr="003A2773">
        <w:rPr>
          <w:rFonts w:ascii="Times" w:hAnsi="Times"/>
          <w:sz w:val="28"/>
          <w:szCs w:val="28"/>
          <w:lang w:val="sq-AL"/>
        </w:rPr>
        <w:t>M</w:t>
      </w:r>
      <w:r w:rsidR="004422B4" w:rsidRPr="003A2773">
        <w:rPr>
          <w:rFonts w:ascii="Times" w:hAnsi="Times"/>
          <w:sz w:val="28"/>
          <w:szCs w:val="28"/>
          <w:lang w:val="sq-AL"/>
        </w:rPr>
        <w:t>ë</w:t>
      </w:r>
      <w:r w:rsidR="00C31F52" w:rsidRPr="003A2773">
        <w:rPr>
          <w:rFonts w:ascii="Times" w:hAnsi="Times"/>
          <w:sz w:val="28"/>
          <w:szCs w:val="28"/>
          <w:lang w:val="sq-AL"/>
        </w:rPr>
        <w:t>nyra e Financimit dhe Pages</w:t>
      </w:r>
      <w:r w:rsidR="00056273" w:rsidRPr="003A2773">
        <w:rPr>
          <w:rFonts w:ascii="Times" w:hAnsi="Times"/>
          <w:sz w:val="28"/>
          <w:szCs w:val="28"/>
          <w:lang w:val="sq-AL"/>
        </w:rPr>
        <w:t>at</w:t>
      </w:r>
      <w:bookmarkEnd w:id="113"/>
    </w:p>
    <w:p w14:paraId="25EF132A" w14:textId="77777777" w:rsidR="002C10B8" w:rsidRPr="003A2773" w:rsidRDefault="002C10B8" w:rsidP="002C10B8">
      <w:pPr>
        <w:rPr>
          <w:lang w:val="sq-AL"/>
        </w:rPr>
      </w:pPr>
    </w:p>
    <w:p w14:paraId="70506837" w14:textId="7A9CD0DB" w:rsidR="00CE3328" w:rsidRDefault="00C31F52" w:rsidP="00C31F52">
      <w:pPr>
        <w:spacing w:after="200"/>
        <w:jc w:val="both"/>
        <w:rPr>
          <w:lang w:val="sq-AL"/>
        </w:rPr>
      </w:pPr>
      <w:r w:rsidRPr="002454F4">
        <w:rPr>
          <w:lang w:val="sq-AL"/>
        </w:rPr>
        <w:t>Financimi dhe pagesa</w:t>
      </w:r>
      <w:r w:rsidR="00056273" w:rsidRPr="002454F4">
        <w:rPr>
          <w:lang w:val="sq-AL"/>
        </w:rPr>
        <w:t xml:space="preserve">t do </w:t>
      </w:r>
      <w:r w:rsidR="00056273" w:rsidRPr="003A2773">
        <w:rPr>
          <w:lang w:val="sq-AL"/>
        </w:rPr>
        <w:t>të</w:t>
      </w:r>
      <w:r w:rsidRPr="002454F4">
        <w:rPr>
          <w:lang w:val="sq-AL"/>
        </w:rPr>
        <w:t xml:space="preserve"> kryhen </w:t>
      </w:r>
      <w:r w:rsidR="00BB2B63" w:rsidRPr="002454F4">
        <w:rPr>
          <w:lang w:val="sq-AL"/>
        </w:rPr>
        <w:t xml:space="preserve">ne dy faza. </w:t>
      </w:r>
      <w:r w:rsidR="00370862">
        <w:rPr>
          <w:lang w:val="sq-AL"/>
        </w:rPr>
        <w:t>Levrimi i pages</w:t>
      </w:r>
      <w:r w:rsidR="00EE6B26" w:rsidRPr="003A2773">
        <w:rPr>
          <w:lang w:val="sq-AL"/>
        </w:rPr>
        <w:t>ë</w:t>
      </w:r>
      <w:r w:rsidR="00370862">
        <w:rPr>
          <w:lang w:val="sq-AL"/>
        </w:rPr>
        <w:t xml:space="preserve">s </w:t>
      </w:r>
      <w:r w:rsidR="00BB2B63" w:rsidRPr="002454F4">
        <w:rPr>
          <w:lang w:val="sq-AL"/>
        </w:rPr>
        <w:t>do t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</w:t>
      </w:r>
      <w:r w:rsidR="00370862">
        <w:rPr>
          <w:lang w:val="sq-AL"/>
        </w:rPr>
        <w:t>b</w:t>
      </w:r>
      <w:r w:rsidR="003A2773" w:rsidRPr="00000E7B">
        <w:rPr>
          <w:rFonts w:ascii="Cambria" w:hAnsi="Cambria"/>
          <w:lang w:val="en-US"/>
        </w:rPr>
        <w:t>ë</w:t>
      </w:r>
      <w:r w:rsidR="00370862">
        <w:rPr>
          <w:lang w:val="sq-AL"/>
        </w:rPr>
        <w:t>het</w:t>
      </w:r>
      <w:r w:rsidR="00BB2B63" w:rsidRPr="002454F4">
        <w:rPr>
          <w:lang w:val="sq-AL"/>
        </w:rPr>
        <w:t xml:space="preserve"> n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</w:t>
      </w:r>
      <w:r w:rsidR="00217ED8">
        <w:rPr>
          <w:lang w:val="sq-AL"/>
        </w:rPr>
        <w:t>d</w:t>
      </w:r>
      <w:r w:rsidR="00BB2B63" w:rsidRPr="002454F4">
        <w:rPr>
          <w:lang w:val="sq-AL"/>
        </w:rPr>
        <w:t>y pjes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n</w:t>
      </w:r>
      <w:r w:rsidR="00EE6B26" w:rsidRPr="003A2773">
        <w:rPr>
          <w:lang w:val="sq-AL"/>
        </w:rPr>
        <w:t>ë</w:t>
      </w:r>
      <w:r w:rsidR="00EE6B26">
        <w:rPr>
          <w:lang w:val="sq-AL"/>
        </w:rPr>
        <w:t xml:space="preserve"> perputhje me</w:t>
      </w:r>
      <w:r w:rsidR="001C3CE7">
        <w:rPr>
          <w:lang w:val="sq-AL"/>
        </w:rPr>
        <w:t xml:space="preserve"> te gjitha </w:t>
      </w:r>
      <w:r w:rsidR="001C3CE7" w:rsidRPr="00CE3328">
        <w:rPr>
          <w:b/>
          <w:lang w:val="sq-AL"/>
        </w:rPr>
        <w:t>shpenzimet e parash</w:t>
      </w:r>
      <w:r w:rsidR="00CE3328" w:rsidRPr="00CE3328">
        <w:rPr>
          <w:b/>
          <w:lang w:val="sq-AL"/>
        </w:rPr>
        <w:t>i</w:t>
      </w:r>
      <w:r w:rsidR="001C3CE7" w:rsidRPr="00CE3328">
        <w:rPr>
          <w:b/>
          <w:lang w:val="sq-AL"/>
        </w:rPr>
        <w:t xml:space="preserve">kuara </w:t>
      </w:r>
      <w:r w:rsidR="00CE3328" w:rsidRPr="00CE3328">
        <w:rPr>
          <w:b/>
          <w:lang w:val="sq-AL"/>
        </w:rPr>
        <w:t xml:space="preserve">dhe te paraqitura </w:t>
      </w:r>
      <w:r w:rsidR="001C3CE7" w:rsidRPr="00CE3328">
        <w:rPr>
          <w:b/>
          <w:lang w:val="sq-AL"/>
        </w:rPr>
        <w:t>ne pasqyrat fina</w:t>
      </w:r>
      <w:r w:rsidR="00CE3328" w:rsidRPr="00CE3328">
        <w:rPr>
          <w:b/>
          <w:lang w:val="sq-AL"/>
        </w:rPr>
        <w:t>n</w:t>
      </w:r>
      <w:r w:rsidR="001C3CE7" w:rsidRPr="00CE3328">
        <w:rPr>
          <w:b/>
          <w:lang w:val="sq-AL"/>
        </w:rPr>
        <w:t xml:space="preserve">ciare te </w:t>
      </w:r>
      <w:r w:rsidR="00EE6B26" w:rsidRPr="00CE3328">
        <w:rPr>
          <w:b/>
          <w:lang w:val="sq-AL"/>
        </w:rPr>
        <w:t xml:space="preserve"> plani</w:t>
      </w:r>
      <w:r w:rsidR="001C3CE7" w:rsidRPr="00CE3328">
        <w:rPr>
          <w:b/>
          <w:lang w:val="sq-AL"/>
        </w:rPr>
        <w:t>t</w:t>
      </w:r>
      <w:r w:rsidR="00EE6B26" w:rsidRPr="00CE3328">
        <w:rPr>
          <w:b/>
          <w:lang w:val="sq-AL"/>
        </w:rPr>
        <w:t xml:space="preserve"> </w:t>
      </w:r>
      <w:r w:rsidR="00BB2B63" w:rsidRPr="00CE3328">
        <w:rPr>
          <w:b/>
          <w:lang w:val="sq-AL"/>
        </w:rPr>
        <w:t>e biznesit</w:t>
      </w:r>
      <w:r w:rsidR="00CE3328" w:rsidRPr="00CE3328">
        <w:rPr>
          <w:b/>
          <w:lang w:val="sq-AL"/>
        </w:rPr>
        <w:t xml:space="preserve"> te miratuar nga Komisioni i Vleresimit te Granteve</w:t>
      </w:r>
      <w:r w:rsidR="00CE3328">
        <w:rPr>
          <w:b/>
          <w:lang w:val="sq-AL"/>
        </w:rPr>
        <w:t>.</w:t>
      </w:r>
    </w:p>
    <w:p w14:paraId="5FBEFDC9" w14:textId="50D401A8" w:rsidR="00370862" w:rsidRDefault="00370862" w:rsidP="00C31F52">
      <w:pPr>
        <w:spacing w:after="200"/>
        <w:jc w:val="both"/>
        <w:rPr>
          <w:lang w:val="sq-AL"/>
        </w:rPr>
      </w:pPr>
      <w:r>
        <w:rPr>
          <w:lang w:val="sq-AL"/>
        </w:rPr>
        <w:t xml:space="preserve"> N</w:t>
      </w:r>
      <w:r w:rsidR="00BB2B63" w:rsidRPr="002454F4">
        <w:rPr>
          <w:lang w:val="sq-AL"/>
        </w:rPr>
        <w:t>j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pages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e ndermjetme deri ne 50% t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vler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>s total t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kontrat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>s mund ti b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het </w:t>
      </w:r>
      <w:r w:rsidR="0011286F">
        <w:rPr>
          <w:lang w:val="sq-AL"/>
        </w:rPr>
        <w:t>p</w:t>
      </w:r>
      <w:r w:rsidR="00EE6B26" w:rsidRPr="003A2773">
        <w:rPr>
          <w:lang w:val="sq-AL"/>
        </w:rPr>
        <w:t>ë</w:t>
      </w:r>
      <w:r w:rsidR="0011286F">
        <w:rPr>
          <w:lang w:val="sq-AL"/>
        </w:rPr>
        <w:t>rfituesit t</w:t>
      </w:r>
      <w:r w:rsidR="00EE6B26" w:rsidRPr="003A2773">
        <w:rPr>
          <w:lang w:val="sq-AL"/>
        </w:rPr>
        <w:t>ë</w:t>
      </w:r>
      <w:r w:rsidR="0011286F">
        <w:rPr>
          <w:lang w:val="sq-AL"/>
        </w:rPr>
        <w:t xml:space="preserve"> grantit</w:t>
      </w:r>
      <w:r w:rsidR="00BB2B63" w:rsidRPr="002454F4">
        <w:rPr>
          <w:lang w:val="sq-AL"/>
        </w:rPr>
        <w:t xml:space="preserve"> bazuar mbi dokumentat q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verifikojne k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>t</w:t>
      </w:r>
      <w:r w:rsidR="00EE6B26" w:rsidRPr="003A2773">
        <w:rPr>
          <w:lang w:val="sq-AL"/>
        </w:rPr>
        <w:t>ë</w:t>
      </w:r>
      <w:r w:rsidR="00BB2B63" w:rsidRPr="002454F4">
        <w:rPr>
          <w:lang w:val="sq-AL"/>
        </w:rPr>
        <w:t xml:space="preserve"> investim.</w:t>
      </w:r>
      <w:r>
        <w:rPr>
          <w:lang w:val="sq-AL"/>
        </w:rPr>
        <w:t xml:space="preserve"> Pjesa e dyt</w:t>
      </w:r>
      <w:r w:rsidR="003307BE" w:rsidRPr="00000E7B">
        <w:rPr>
          <w:rFonts w:ascii="Cambria" w:hAnsi="Cambria"/>
          <w:lang w:val="sq-AL"/>
        </w:rPr>
        <w:t>ë</w:t>
      </w:r>
      <w:r>
        <w:rPr>
          <w:lang w:val="sq-AL"/>
        </w:rPr>
        <w:t xml:space="preserve"> e pages</w:t>
      </w:r>
      <w:r w:rsidR="00EE6B26" w:rsidRPr="003A2773">
        <w:rPr>
          <w:lang w:val="sq-AL"/>
        </w:rPr>
        <w:t>ë</w:t>
      </w:r>
      <w:r>
        <w:rPr>
          <w:lang w:val="sq-AL"/>
        </w:rPr>
        <w:t>s do t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l</w:t>
      </w:r>
      <w:r w:rsidR="00EE6B26" w:rsidRPr="003A2773">
        <w:rPr>
          <w:lang w:val="sq-AL"/>
        </w:rPr>
        <w:t>ë</w:t>
      </w:r>
      <w:r>
        <w:rPr>
          <w:lang w:val="sq-AL"/>
        </w:rPr>
        <w:t>vrohet n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p</w:t>
      </w:r>
      <w:r w:rsidR="00EE6B26" w:rsidRPr="003A2773">
        <w:rPr>
          <w:lang w:val="sq-AL"/>
        </w:rPr>
        <w:t>ë</w:t>
      </w:r>
      <w:r>
        <w:rPr>
          <w:lang w:val="sq-AL"/>
        </w:rPr>
        <w:t>rfundim t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implementimit t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t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gjith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projektit n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per</w:t>
      </w:r>
      <w:r w:rsidR="006816D9">
        <w:rPr>
          <w:lang w:val="sq-AL"/>
        </w:rPr>
        <w:t>p</w:t>
      </w:r>
      <w:r>
        <w:rPr>
          <w:lang w:val="sq-AL"/>
        </w:rPr>
        <w:t>uthje me projekt - iden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dhe skemen e grantit t</w:t>
      </w:r>
      <w:r w:rsidR="00EE6B26" w:rsidRPr="003A2773">
        <w:rPr>
          <w:lang w:val="sq-AL"/>
        </w:rPr>
        <w:t>ë</w:t>
      </w:r>
      <w:r>
        <w:rPr>
          <w:lang w:val="sq-AL"/>
        </w:rPr>
        <w:t xml:space="preserve"> akorduar. </w:t>
      </w:r>
      <w:r w:rsidRPr="00AA78DC">
        <w:rPr>
          <w:lang w:val="sq-AL"/>
        </w:rPr>
        <w:t>Shpenzimet e parakryera nuk do 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njihen si investim por vet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>m shpenzimet pas n</w:t>
      </w:r>
      <w:r w:rsidR="00EE6B26" w:rsidRPr="003A2773">
        <w:rPr>
          <w:lang w:val="sq-AL"/>
        </w:rPr>
        <w:t>ë</w:t>
      </w:r>
      <w:r w:rsidRPr="00AA78DC">
        <w:rPr>
          <w:lang w:val="sq-AL"/>
        </w:rPr>
        <w:t>nshkrimi 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kontrat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>s s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grantit jan</w:t>
      </w:r>
      <w:r w:rsidR="00EE6B26" w:rsidRPr="003A2773">
        <w:rPr>
          <w:lang w:val="sq-AL"/>
        </w:rPr>
        <w:t>ë</w:t>
      </w:r>
      <w:r w:rsidRPr="00AA78DC">
        <w:rPr>
          <w:lang w:val="sq-AL"/>
        </w:rPr>
        <w:t xml:space="preserve"> 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vlefshme</w:t>
      </w:r>
      <w:r>
        <w:rPr>
          <w:lang w:val="sq-AL"/>
        </w:rPr>
        <w:t>.</w:t>
      </w:r>
    </w:p>
    <w:p w14:paraId="3D1AE575" w14:textId="77777777" w:rsidR="00370862" w:rsidRPr="00F032C4" w:rsidRDefault="00BB2B63" w:rsidP="00C31F52">
      <w:pPr>
        <w:spacing w:after="200"/>
        <w:jc w:val="both"/>
        <w:rPr>
          <w:highlight w:val="yellow"/>
          <w:lang w:val="sq-AL"/>
        </w:rPr>
      </w:pPr>
      <w:r w:rsidRPr="00AA78DC">
        <w:rPr>
          <w:lang w:val="sq-AL"/>
        </w:rPr>
        <w:t>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gj</w:t>
      </w:r>
      <w:r w:rsidR="00370862" w:rsidRPr="00AA78DC">
        <w:rPr>
          <w:lang w:val="sq-AL"/>
        </w:rPr>
        <w:t>i</w:t>
      </w:r>
      <w:r w:rsidRPr="00AA78DC">
        <w:rPr>
          <w:lang w:val="sq-AL"/>
        </w:rPr>
        <w:t>tha pagesat do 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jen</w:t>
      </w:r>
      <w:r w:rsidR="00EE6B26" w:rsidRPr="003A2773">
        <w:rPr>
          <w:lang w:val="sq-AL"/>
        </w:rPr>
        <w:t>ë</w:t>
      </w:r>
      <w:r w:rsidRPr="00AA78DC">
        <w:rPr>
          <w:lang w:val="sq-AL"/>
        </w:rPr>
        <w:t xml:space="preserve"> subjekt i dokumentacioni</w:t>
      </w:r>
      <w:r w:rsidR="00BC2379" w:rsidRPr="00AA78DC">
        <w:rPr>
          <w:lang w:val="sq-AL"/>
        </w:rPr>
        <w:t>t</w:t>
      </w:r>
      <w:r w:rsidRPr="00AA78DC">
        <w:rPr>
          <w:lang w:val="sq-AL"/>
        </w:rPr>
        <w:t xml:space="preserve"> t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dor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>zuar q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provojn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 xml:space="preserve">  implementimin dhe p</w:t>
      </w:r>
      <w:r w:rsidR="00684A4A" w:rsidRPr="00AA78DC">
        <w:rPr>
          <w:lang w:val="sq-AL"/>
        </w:rPr>
        <w:t>ë</w:t>
      </w:r>
      <w:r w:rsidRPr="00AA78DC">
        <w:rPr>
          <w:lang w:val="sq-AL"/>
        </w:rPr>
        <w:t>rp</w:t>
      </w:r>
      <w:r w:rsidR="00370862" w:rsidRPr="00AA78DC">
        <w:rPr>
          <w:lang w:val="sq-AL"/>
        </w:rPr>
        <w:t>uthshmerine me skemen e grantit.</w:t>
      </w:r>
      <w:r w:rsidRPr="00AA78DC">
        <w:rPr>
          <w:lang w:val="sq-AL"/>
        </w:rPr>
        <w:t xml:space="preserve"> </w:t>
      </w:r>
      <w:r w:rsidR="007B715E" w:rsidRPr="00AA78DC">
        <w:rPr>
          <w:lang w:val="sq-AL"/>
        </w:rPr>
        <w:t>Perfituesi i grantit duhet t</w:t>
      </w:r>
      <w:r w:rsidR="00684A4A" w:rsidRPr="00AA78DC">
        <w:rPr>
          <w:lang w:val="sq-AL"/>
        </w:rPr>
        <w:t>ë</w:t>
      </w:r>
      <w:r w:rsidR="007B715E" w:rsidRPr="00AA78DC">
        <w:rPr>
          <w:lang w:val="sq-AL"/>
        </w:rPr>
        <w:t xml:space="preserve"> siguroj</w:t>
      </w:r>
      <w:r w:rsidR="00EE6B26" w:rsidRPr="003A2773">
        <w:rPr>
          <w:lang w:val="sq-AL"/>
        </w:rPr>
        <w:t>ë</w:t>
      </w:r>
      <w:r w:rsidR="007B715E" w:rsidRPr="00AA78DC">
        <w:rPr>
          <w:lang w:val="sq-AL"/>
        </w:rPr>
        <w:t xml:space="preserve"> fatura, kontrata apo dokumenta t</w:t>
      </w:r>
      <w:r w:rsidR="00684A4A" w:rsidRPr="00AA78DC">
        <w:rPr>
          <w:lang w:val="sq-AL"/>
        </w:rPr>
        <w:t>ë</w:t>
      </w:r>
      <w:r w:rsidR="007B715E" w:rsidRPr="00AA78DC">
        <w:rPr>
          <w:lang w:val="sq-AL"/>
        </w:rPr>
        <w:t xml:space="preserve"> tjera mb</w:t>
      </w:r>
      <w:r w:rsidR="00684A4A" w:rsidRPr="00AA78DC">
        <w:rPr>
          <w:lang w:val="sq-AL"/>
        </w:rPr>
        <w:t>ështet</w:t>
      </w:r>
      <w:r w:rsidR="00EE6B26" w:rsidRPr="003A2773">
        <w:rPr>
          <w:lang w:val="sq-AL"/>
        </w:rPr>
        <w:t>ë</w:t>
      </w:r>
      <w:r w:rsidR="00684A4A" w:rsidRPr="00AA78DC">
        <w:rPr>
          <w:lang w:val="sq-AL"/>
        </w:rPr>
        <w:t>se pë</w:t>
      </w:r>
      <w:r w:rsidR="007B715E" w:rsidRPr="00AA78DC">
        <w:rPr>
          <w:lang w:val="sq-AL"/>
        </w:rPr>
        <w:t xml:space="preserve">r keto </w:t>
      </w:r>
      <w:r w:rsidR="007B715E" w:rsidRPr="00EE089D">
        <w:rPr>
          <w:lang w:val="sq-AL"/>
        </w:rPr>
        <w:t>shpenzime.</w:t>
      </w:r>
    </w:p>
    <w:p w14:paraId="4BE18063" w14:textId="77777777" w:rsidR="00370862" w:rsidRPr="003A2773" w:rsidRDefault="00370862" w:rsidP="007B715E">
      <w:pPr>
        <w:jc w:val="both"/>
        <w:rPr>
          <w:lang w:val="sq-AL"/>
        </w:rPr>
      </w:pPr>
      <w:r w:rsidRPr="003A2773">
        <w:rPr>
          <w:lang w:val="sq-AL"/>
        </w:rPr>
        <w:lastRenderedPageBreak/>
        <w:t>Vendimi mbi m</w:t>
      </w:r>
      <w:r w:rsidR="00EE6B26" w:rsidRPr="00EE089D">
        <w:rPr>
          <w:lang w:val="sq-AL"/>
        </w:rPr>
        <w:t>ë</w:t>
      </w:r>
      <w:r w:rsidRPr="003A2773">
        <w:rPr>
          <w:lang w:val="sq-AL"/>
        </w:rPr>
        <w:t>nyr</w:t>
      </w:r>
      <w:r w:rsidR="00684A4A" w:rsidRPr="00EE089D">
        <w:rPr>
          <w:lang w:val="sq-AL"/>
        </w:rPr>
        <w:t>ë</w:t>
      </w:r>
      <w:r w:rsidRPr="003A2773">
        <w:rPr>
          <w:lang w:val="sq-AL"/>
        </w:rPr>
        <w:t>n e pages</w:t>
      </w:r>
      <w:r w:rsidR="00684A4A" w:rsidRPr="00EE089D">
        <w:rPr>
          <w:lang w:val="sq-AL"/>
        </w:rPr>
        <w:t>ë</w:t>
      </w:r>
      <w:r w:rsidRPr="003A2773">
        <w:rPr>
          <w:lang w:val="sq-AL"/>
        </w:rPr>
        <w:t>s do t</w:t>
      </w:r>
      <w:r w:rsidR="00684A4A" w:rsidRPr="00EE089D">
        <w:rPr>
          <w:lang w:val="sq-AL"/>
        </w:rPr>
        <w:t>ë</w:t>
      </w:r>
      <w:r w:rsidRPr="003A2773">
        <w:rPr>
          <w:lang w:val="sq-AL"/>
        </w:rPr>
        <w:t xml:space="preserve"> </w:t>
      </w:r>
      <w:r w:rsidR="007B715E" w:rsidRPr="003A2773">
        <w:rPr>
          <w:lang w:val="sq-AL"/>
        </w:rPr>
        <w:t>b</w:t>
      </w:r>
      <w:r w:rsidR="00684A4A" w:rsidRPr="00EE089D">
        <w:rPr>
          <w:lang w:val="sq-AL"/>
        </w:rPr>
        <w:t>ë</w:t>
      </w:r>
      <w:r w:rsidR="007B715E" w:rsidRPr="003A2773">
        <w:rPr>
          <w:lang w:val="sq-AL"/>
        </w:rPr>
        <w:t>het nga Komiteti i Vler</w:t>
      </w:r>
      <w:r w:rsidR="003307BE" w:rsidRPr="00000E7B">
        <w:rPr>
          <w:rFonts w:ascii="Cambria" w:hAnsi="Cambria"/>
          <w:lang w:val="sq-AL"/>
        </w:rPr>
        <w:t>ë</w:t>
      </w:r>
      <w:r w:rsidR="007B715E" w:rsidRPr="003A2773">
        <w:rPr>
          <w:lang w:val="sq-AL"/>
        </w:rPr>
        <w:t>simit t</w:t>
      </w:r>
      <w:r w:rsidR="003307BE" w:rsidRPr="00000E7B">
        <w:rPr>
          <w:rFonts w:ascii="Cambria" w:hAnsi="Cambria"/>
          <w:lang w:val="sq-AL"/>
        </w:rPr>
        <w:t>ë</w:t>
      </w:r>
      <w:r w:rsidR="007B715E" w:rsidRPr="003A2773">
        <w:rPr>
          <w:lang w:val="sq-AL"/>
        </w:rPr>
        <w:t xml:space="preserve"> Granteve</w:t>
      </w:r>
      <w:r w:rsidRPr="003A2773">
        <w:rPr>
          <w:lang w:val="sq-AL"/>
        </w:rPr>
        <w:t xml:space="preserve"> </w:t>
      </w:r>
      <w:r w:rsidR="007B715E" w:rsidRPr="003A2773">
        <w:rPr>
          <w:lang w:val="sq-AL"/>
        </w:rPr>
        <w:t>rast pas rasti,sipas specifikimeve te  biznes-planit.</w:t>
      </w:r>
    </w:p>
    <w:p w14:paraId="2507295D" w14:textId="77777777" w:rsidR="00370862" w:rsidRPr="003A2773" w:rsidRDefault="00370862" w:rsidP="00370862">
      <w:pPr>
        <w:jc w:val="both"/>
        <w:rPr>
          <w:lang w:val="sq-AL"/>
        </w:rPr>
      </w:pPr>
    </w:p>
    <w:p w14:paraId="1ECA8EA2" w14:textId="77777777" w:rsidR="00BB2B63" w:rsidRPr="002454F4" w:rsidRDefault="00BB2B63" w:rsidP="00C31F52">
      <w:pPr>
        <w:spacing w:after="200"/>
        <w:jc w:val="both"/>
        <w:rPr>
          <w:lang w:val="sq-AL"/>
        </w:rPr>
      </w:pPr>
      <w:r w:rsidRPr="002454F4">
        <w:rPr>
          <w:lang w:val="sq-AL"/>
        </w:rPr>
        <w:t>Njesia e zbatitmit t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projektit (PIU – ProSEED) do t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transferoje n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llogarin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bankare t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p</w:t>
      </w:r>
      <w:r w:rsidR="00EE6B26" w:rsidRPr="003A2773">
        <w:rPr>
          <w:lang w:val="sq-AL"/>
        </w:rPr>
        <w:t>ë</w:t>
      </w:r>
      <w:r w:rsidR="00EE6B26">
        <w:rPr>
          <w:lang w:val="sq-AL"/>
        </w:rPr>
        <w:t>r</w:t>
      </w:r>
      <w:r w:rsidRPr="002454F4">
        <w:rPr>
          <w:lang w:val="sq-AL"/>
        </w:rPr>
        <w:t>f</w:t>
      </w:r>
      <w:r w:rsidR="0011286F">
        <w:rPr>
          <w:lang w:val="sq-AL"/>
        </w:rPr>
        <w:t>it</w:t>
      </w:r>
      <w:r w:rsidRPr="002454F4">
        <w:rPr>
          <w:lang w:val="sq-AL"/>
        </w:rPr>
        <w:t>ues</w:t>
      </w:r>
      <w:r w:rsidR="0011286F">
        <w:rPr>
          <w:lang w:val="sq-AL"/>
        </w:rPr>
        <w:t>it</w:t>
      </w:r>
      <w:r w:rsidRPr="002454F4">
        <w:rPr>
          <w:lang w:val="sq-AL"/>
        </w:rPr>
        <w:t xml:space="preserve"> t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grantit</w:t>
      </w:r>
      <w:r w:rsidR="00EE6B26">
        <w:rPr>
          <w:lang w:val="sq-AL"/>
        </w:rPr>
        <w:t xml:space="preserve"> t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gjitha pagesat e lidhura me projektin n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nj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llogari bankare specifike.</w:t>
      </w:r>
    </w:p>
    <w:p w14:paraId="5BCE9905" w14:textId="77777777" w:rsidR="00C31F52" w:rsidRPr="003A2773" w:rsidRDefault="00B60F9D" w:rsidP="00C31F52">
      <w:pPr>
        <w:spacing w:after="200"/>
        <w:jc w:val="both"/>
        <w:rPr>
          <w:lang w:val="sq-AL"/>
        </w:rPr>
      </w:pPr>
      <w:r w:rsidRPr="002454F4">
        <w:rPr>
          <w:lang w:val="sq-AL"/>
        </w:rPr>
        <w:t>P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>rfituesit e fond</w:t>
      </w:r>
      <w:r w:rsidR="009F22EB" w:rsidRPr="002454F4">
        <w:rPr>
          <w:lang w:val="sq-AL"/>
        </w:rPr>
        <w:t>eve nuk jane t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autorizuar p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>r kalimin e tyre te</w:t>
      </w:r>
      <w:r w:rsidRPr="002454F4">
        <w:rPr>
          <w:lang w:val="sq-AL"/>
        </w:rPr>
        <w:t>k</w:t>
      </w:r>
      <w:r w:rsidR="009F22EB" w:rsidRPr="002454F4">
        <w:rPr>
          <w:lang w:val="sq-AL"/>
        </w:rPr>
        <w:t xml:space="preserve"> pal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t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treta. T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gjith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detajet specifike mbi koh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>n dhe pagesa</w:t>
      </w:r>
      <w:r w:rsidRPr="002454F4">
        <w:rPr>
          <w:lang w:val="sq-AL"/>
        </w:rPr>
        <w:t>t</w:t>
      </w:r>
      <w:r w:rsidR="009F22EB" w:rsidRPr="002454F4">
        <w:rPr>
          <w:lang w:val="sq-AL"/>
        </w:rPr>
        <w:t xml:space="preserve"> do t</w:t>
      </w:r>
      <w:r w:rsidR="00EE6B26" w:rsidRPr="003A2773">
        <w:rPr>
          <w:lang w:val="sq-AL"/>
        </w:rPr>
        <w:t>ë</w:t>
      </w:r>
      <w:r w:rsidR="009F22EB" w:rsidRPr="002454F4">
        <w:rPr>
          <w:lang w:val="sq-AL"/>
        </w:rPr>
        <w:t xml:space="preserve"> </w:t>
      </w:r>
      <w:r w:rsidRPr="002454F4">
        <w:rPr>
          <w:lang w:val="sq-AL"/>
        </w:rPr>
        <w:t>p</w:t>
      </w:r>
      <w:r w:rsidR="003307BE" w:rsidRPr="00000E7B">
        <w:rPr>
          <w:rFonts w:ascii="Cambria" w:hAnsi="Cambria"/>
          <w:lang w:val="sq-AL"/>
        </w:rPr>
        <w:t>ë</w:t>
      </w:r>
      <w:r w:rsidRPr="002454F4">
        <w:rPr>
          <w:lang w:val="sq-AL"/>
        </w:rPr>
        <w:t>rcaktohen n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marreveshjen kontraktuale t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grantit n</w:t>
      </w:r>
      <w:r w:rsidR="00EE6B26" w:rsidRPr="003A2773">
        <w:rPr>
          <w:lang w:val="sq-AL"/>
        </w:rPr>
        <w:t>ë</w:t>
      </w:r>
      <w:r w:rsidRPr="002454F4">
        <w:rPr>
          <w:lang w:val="sq-AL"/>
        </w:rPr>
        <w:t xml:space="preserve"> perputhje me projektin dhe specifikat e tij.</w:t>
      </w:r>
    </w:p>
    <w:p w14:paraId="1FD12930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3625DE25" w14:textId="77777777" w:rsidR="00EE089D" w:rsidRPr="003A2773" w:rsidRDefault="00EE089D" w:rsidP="00E43620">
      <w:pPr>
        <w:jc w:val="both"/>
        <w:rPr>
          <w:b/>
          <w:lang w:val="sq-AL"/>
        </w:rPr>
      </w:pPr>
    </w:p>
    <w:p w14:paraId="65C804C2" w14:textId="77777777" w:rsidR="006816D9" w:rsidRPr="007F2716" w:rsidRDefault="006816D9" w:rsidP="0011286F">
      <w:pPr>
        <w:pStyle w:val="Heading1"/>
        <w:rPr>
          <w:rFonts w:ascii="Times" w:hAnsi="Times"/>
          <w:sz w:val="28"/>
          <w:szCs w:val="28"/>
          <w:lang w:val="en-US"/>
        </w:rPr>
      </w:pPr>
      <w:bookmarkStart w:id="114" w:name="_Toc520797483"/>
      <w:r w:rsidRPr="007F2716">
        <w:rPr>
          <w:rFonts w:ascii="Times" w:hAnsi="Times"/>
          <w:sz w:val="28"/>
          <w:szCs w:val="28"/>
          <w:lang w:val="en-US"/>
        </w:rPr>
        <w:t>5.</w:t>
      </w:r>
      <w:r w:rsidR="007F2716" w:rsidRPr="007F2716">
        <w:rPr>
          <w:rFonts w:ascii="Times" w:hAnsi="Times"/>
          <w:sz w:val="28"/>
          <w:szCs w:val="28"/>
          <w:lang w:val="en-US"/>
        </w:rPr>
        <w:t>6</w:t>
      </w:r>
      <w:r w:rsidRPr="007F2716">
        <w:rPr>
          <w:rFonts w:ascii="Times" w:hAnsi="Times"/>
          <w:sz w:val="28"/>
          <w:szCs w:val="28"/>
          <w:lang w:val="en-US"/>
        </w:rPr>
        <w:t xml:space="preserve"> Implementimi i projektit, raportimi dhe monitorimi</w:t>
      </w:r>
      <w:bookmarkEnd w:id="114"/>
    </w:p>
    <w:p w14:paraId="456B8614" w14:textId="77777777" w:rsidR="006816D9" w:rsidRDefault="006816D9" w:rsidP="006816D9">
      <w:pPr>
        <w:spacing w:after="200"/>
        <w:jc w:val="both"/>
        <w:rPr>
          <w:highlight w:val="yellow"/>
          <w:lang w:val="sq-AL"/>
        </w:rPr>
      </w:pPr>
    </w:p>
    <w:p w14:paraId="490393EB" w14:textId="77777777" w:rsidR="006816D9" w:rsidRPr="00EE089D" w:rsidRDefault="006816D9" w:rsidP="006816D9">
      <w:pPr>
        <w:spacing w:after="200"/>
        <w:jc w:val="both"/>
        <w:rPr>
          <w:lang w:val="sq-AL"/>
        </w:rPr>
      </w:pPr>
      <w:r w:rsidRPr="00EE089D">
        <w:rPr>
          <w:lang w:val="sq-AL"/>
        </w:rPr>
        <w:t>Menjeher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pas finacimit, aplikant</w:t>
      </w:r>
      <w:r w:rsidR="003307BE" w:rsidRPr="00000E7B">
        <w:rPr>
          <w:rFonts w:ascii="Cambria" w:hAnsi="Cambria"/>
          <w:lang w:val="sq-AL"/>
        </w:rPr>
        <w:t>ë</w:t>
      </w:r>
      <w:r w:rsidRPr="00EE089D">
        <w:rPr>
          <w:lang w:val="sq-AL"/>
        </w:rPr>
        <w:t>t duhet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fillojn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me imp</w:t>
      </w:r>
      <w:r w:rsidR="005C11D0" w:rsidRPr="00EE089D">
        <w:rPr>
          <w:lang w:val="sq-AL"/>
        </w:rPr>
        <w:t>l</w:t>
      </w:r>
      <w:r w:rsidRPr="00EE089D">
        <w:rPr>
          <w:lang w:val="sq-AL"/>
        </w:rPr>
        <w:t>ementimin e projektit t</w:t>
      </w:r>
      <w:r w:rsidR="003307BE" w:rsidRPr="00000E7B">
        <w:rPr>
          <w:rFonts w:ascii="Cambria" w:hAnsi="Cambria"/>
          <w:lang w:val="sq-AL"/>
        </w:rPr>
        <w:t>ë</w:t>
      </w:r>
      <w:r w:rsidRPr="00EE089D">
        <w:rPr>
          <w:lang w:val="sq-AL"/>
        </w:rPr>
        <w:t xml:space="preserve"> tyre bazuar 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biznes</w:t>
      </w:r>
      <w:r w:rsidR="0011286F" w:rsidRPr="00EE089D">
        <w:rPr>
          <w:lang w:val="sq-AL"/>
        </w:rPr>
        <w:t>-</w:t>
      </w:r>
      <w:r w:rsidRPr="00EE089D">
        <w:rPr>
          <w:lang w:val="sq-AL"/>
        </w:rPr>
        <w:t>planin e dor</w:t>
      </w:r>
      <w:r w:rsidR="007B715E" w:rsidRPr="00EE089D">
        <w:rPr>
          <w:lang w:val="sq-AL"/>
        </w:rPr>
        <w:t>ë</w:t>
      </w:r>
      <w:r w:rsidR="00EE089D">
        <w:rPr>
          <w:lang w:val="sq-AL"/>
        </w:rPr>
        <w:t xml:space="preserve">zuar </w:t>
      </w:r>
      <w:r w:rsidRPr="00EE089D">
        <w:rPr>
          <w:lang w:val="sq-AL"/>
        </w:rPr>
        <w:t>gjat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faz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s s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aplikimit. Aplikantet jan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dertyruar t</w:t>
      </w:r>
      <w:r w:rsidR="003F17E0" w:rsidRPr="00EE089D">
        <w:rPr>
          <w:lang w:val="sq-AL"/>
        </w:rPr>
        <w:t>’</w:t>
      </w:r>
      <w:r w:rsidRPr="00EE089D">
        <w:rPr>
          <w:lang w:val="sq-AL"/>
        </w:rPr>
        <w:t>i paraqesin nj</w:t>
      </w:r>
      <w:r w:rsidR="003307BE" w:rsidRPr="00000E7B">
        <w:rPr>
          <w:rFonts w:ascii="Cambria" w:hAnsi="Cambria"/>
          <w:lang w:val="sq-AL"/>
        </w:rPr>
        <w:t>ë</w:t>
      </w:r>
      <w:r w:rsidRPr="00EE089D">
        <w:rPr>
          <w:lang w:val="sq-AL"/>
        </w:rPr>
        <w:t>sis</w:t>
      </w:r>
      <w:r w:rsidR="007B715E" w:rsidRPr="00EE089D">
        <w:rPr>
          <w:lang w:val="sq-AL"/>
        </w:rPr>
        <w:t>ë së</w:t>
      </w:r>
      <w:r w:rsidRPr="00EE089D">
        <w:rPr>
          <w:lang w:val="sq-AL"/>
        </w:rPr>
        <w:t xml:space="preserve"> zbatimit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projektit </w:t>
      </w:r>
      <w:r w:rsidR="0011286F" w:rsidRPr="00EE089D">
        <w:rPr>
          <w:lang w:val="sq-AL"/>
        </w:rPr>
        <w:t>(PIU)</w:t>
      </w:r>
      <w:r w:rsidRPr="00EE089D">
        <w:rPr>
          <w:lang w:val="sq-AL"/>
        </w:rPr>
        <w:t xml:space="preserve"> nj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raport mbi implementimin e projektit p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r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justifikuar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gjitha shpenzimet e kryera</w:t>
      </w:r>
      <w:r w:rsidR="0011286F" w:rsidRPr="00EE089D">
        <w:rPr>
          <w:lang w:val="sq-AL"/>
        </w:rPr>
        <w:t>,</w:t>
      </w:r>
      <w:r w:rsidRPr="00EE089D">
        <w:rPr>
          <w:lang w:val="sq-AL"/>
        </w:rPr>
        <w:t xml:space="preserve"> duke paraqitur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gjith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faturat dhe dokumentacionin mbeshtet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s  p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r keto shpenzime.</w:t>
      </w:r>
    </w:p>
    <w:p w14:paraId="294E725E" w14:textId="77777777" w:rsidR="006816D9" w:rsidRPr="00EE089D" w:rsidRDefault="006816D9" w:rsidP="006816D9">
      <w:pPr>
        <w:spacing w:after="200"/>
        <w:jc w:val="both"/>
        <w:rPr>
          <w:lang w:val="sq-AL"/>
        </w:rPr>
      </w:pPr>
      <w:r w:rsidRPr="00EE089D">
        <w:rPr>
          <w:lang w:val="sq-AL"/>
        </w:rPr>
        <w:t>Njesia e zbatimit t</w:t>
      </w:r>
      <w:r w:rsidR="00804736" w:rsidRPr="00EE089D">
        <w:rPr>
          <w:lang w:val="sq-AL"/>
        </w:rPr>
        <w:t>ë</w:t>
      </w:r>
      <w:r w:rsidRPr="00EE089D">
        <w:rPr>
          <w:lang w:val="sq-AL"/>
        </w:rPr>
        <w:t xml:space="preserve"> projektit (PIU) do </w:t>
      </w:r>
      <w:r w:rsidR="00EE6B26" w:rsidRPr="00EE089D">
        <w:rPr>
          <w:lang w:val="sq-AL"/>
        </w:rPr>
        <w:t xml:space="preserve">të </w:t>
      </w:r>
      <w:r w:rsidRPr="00EE089D">
        <w:rPr>
          <w:lang w:val="sq-AL"/>
        </w:rPr>
        <w:t>kryej</w:t>
      </w:r>
      <w:r w:rsidR="00EE6B26" w:rsidRPr="00EE089D">
        <w:rPr>
          <w:lang w:val="sq-AL"/>
        </w:rPr>
        <w:t>ë</w:t>
      </w:r>
      <w:r w:rsidRPr="00EE089D">
        <w:rPr>
          <w:lang w:val="sq-AL"/>
        </w:rPr>
        <w:t xml:space="preserve"> monitorimin p</w:t>
      </w:r>
      <w:r w:rsidR="003307BE" w:rsidRPr="00000E7B">
        <w:rPr>
          <w:rFonts w:ascii="Cambria" w:hAnsi="Cambria"/>
          <w:lang w:val="sq-AL"/>
        </w:rPr>
        <w:t>ë</w:t>
      </w:r>
      <w:r w:rsidRPr="00EE089D">
        <w:rPr>
          <w:lang w:val="sq-AL"/>
        </w:rPr>
        <w:t>rka</w:t>
      </w:r>
      <w:r w:rsidR="00EE6B26" w:rsidRPr="00EE089D">
        <w:rPr>
          <w:lang w:val="sq-AL"/>
        </w:rPr>
        <w:t>t</w:t>
      </w:r>
      <w:r w:rsidR="00804736" w:rsidRPr="00EE089D">
        <w:rPr>
          <w:lang w:val="sq-AL"/>
        </w:rPr>
        <w:t>ë</w:t>
      </w:r>
      <w:r w:rsidRPr="00EE089D">
        <w:rPr>
          <w:lang w:val="sq-AL"/>
        </w:rPr>
        <w:t>s p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r cdo kontrat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granti t</w:t>
      </w:r>
      <w:r w:rsidR="00804736" w:rsidRPr="00EE089D">
        <w:rPr>
          <w:lang w:val="sq-AL"/>
        </w:rPr>
        <w:t>ë</w:t>
      </w:r>
      <w:r w:rsidRPr="00EE089D">
        <w:rPr>
          <w:lang w:val="sq-AL"/>
        </w:rPr>
        <w:t xml:space="preserve"> n</w:t>
      </w:r>
      <w:r w:rsidR="007B715E" w:rsidRPr="00EE089D">
        <w:rPr>
          <w:lang w:val="sq-AL"/>
        </w:rPr>
        <w:t>ë</w:t>
      </w:r>
      <w:r w:rsidR="00EE6B26" w:rsidRPr="00EE089D">
        <w:rPr>
          <w:lang w:val="sq-AL"/>
        </w:rPr>
        <w:t>nshk</w:t>
      </w:r>
      <w:r w:rsidRPr="00EE089D">
        <w:rPr>
          <w:lang w:val="sq-AL"/>
        </w:rPr>
        <w:t>r</w:t>
      </w:r>
      <w:r w:rsidR="00EE6B26" w:rsidRPr="00EE089D">
        <w:rPr>
          <w:lang w:val="sq-AL"/>
        </w:rPr>
        <w:t>u</w:t>
      </w:r>
      <w:r w:rsidRPr="00EE089D">
        <w:rPr>
          <w:lang w:val="sq-AL"/>
        </w:rPr>
        <w:t xml:space="preserve">ar. </w:t>
      </w:r>
      <w:r w:rsidR="007B715E" w:rsidRPr="003A2773">
        <w:rPr>
          <w:lang w:val="sq-AL"/>
        </w:rPr>
        <w:t>Komiteti i Vler</w:t>
      </w:r>
      <w:r w:rsidR="007B715E" w:rsidRPr="00EE089D">
        <w:rPr>
          <w:lang w:val="sq-AL"/>
        </w:rPr>
        <w:t>ë</w:t>
      </w:r>
      <w:r w:rsidR="007B715E" w:rsidRPr="003A2773">
        <w:rPr>
          <w:lang w:val="sq-AL"/>
        </w:rPr>
        <w:t>simit t</w:t>
      </w:r>
      <w:r w:rsidR="007B715E" w:rsidRPr="00EE089D">
        <w:rPr>
          <w:lang w:val="sq-AL"/>
        </w:rPr>
        <w:t>ë</w:t>
      </w:r>
      <w:r w:rsidR="007B715E" w:rsidRPr="003A2773">
        <w:rPr>
          <w:lang w:val="sq-AL"/>
        </w:rPr>
        <w:t xml:space="preserve"> Granteve</w:t>
      </w:r>
      <w:r w:rsidRPr="00EE089D">
        <w:rPr>
          <w:lang w:val="sq-AL"/>
        </w:rPr>
        <w:t xml:space="preserve"> dhe PIU</w:t>
      </w:r>
      <w:r w:rsidR="00804736" w:rsidRPr="00EE089D">
        <w:rPr>
          <w:lang w:val="sq-AL"/>
        </w:rPr>
        <w:t>,</w:t>
      </w:r>
      <w:r w:rsidRPr="00EE089D">
        <w:rPr>
          <w:lang w:val="sq-AL"/>
        </w:rPr>
        <w:t xml:space="preserve"> kan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drejt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n 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b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jn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inspektime 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terren p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r </w:t>
      </w:r>
      <w:r w:rsidR="0011286F" w:rsidRPr="00EE089D">
        <w:rPr>
          <w:lang w:val="sq-AL"/>
        </w:rPr>
        <w:t>t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 xml:space="preserve"> monitoruar, verifikuar apo dhe p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>r t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 xml:space="preserve"> k</w:t>
      </w:r>
      <w:r w:rsidR="007B715E" w:rsidRPr="00EE089D">
        <w:rPr>
          <w:lang w:val="sq-AL"/>
        </w:rPr>
        <w:t>ërkuar dokumentacion</w:t>
      </w:r>
      <w:r w:rsidR="0011286F" w:rsidRPr="00EE089D">
        <w:rPr>
          <w:lang w:val="sq-AL"/>
        </w:rPr>
        <w:t xml:space="preserve"> shtes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 xml:space="preserve"> p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>r t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 xml:space="preserve"> v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>rtetuar t</w:t>
      </w:r>
      <w:r w:rsidR="007B715E" w:rsidRPr="00EE089D">
        <w:rPr>
          <w:lang w:val="sq-AL"/>
        </w:rPr>
        <w:t>ë</w:t>
      </w:r>
      <w:r w:rsidR="0011286F" w:rsidRPr="00EE089D">
        <w:rPr>
          <w:lang w:val="sq-AL"/>
        </w:rPr>
        <w:t xml:space="preserve"> dh</w:t>
      </w:r>
      <w:r w:rsidR="004F2090" w:rsidRPr="00EE089D">
        <w:rPr>
          <w:lang w:val="sq-AL"/>
        </w:rPr>
        <w:t>ë</w:t>
      </w:r>
      <w:r w:rsidR="0011286F" w:rsidRPr="00EE089D">
        <w:rPr>
          <w:lang w:val="sq-AL"/>
        </w:rPr>
        <w:t>nat e raportura nga perfituesi i grantit.</w:t>
      </w:r>
      <w:r w:rsidRPr="00EE089D">
        <w:rPr>
          <w:lang w:val="sq-AL"/>
        </w:rPr>
        <w:t xml:space="preserve">  </w:t>
      </w:r>
    </w:p>
    <w:p w14:paraId="41864B60" w14:textId="77777777" w:rsidR="0011286F" w:rsidRDefault="0011286F" w:rsidP="006816D9">
      <w:pPr>
        <w:spacing w:after="200"/>
        <w:jc w:val="both"/>
        <w:rPr>
          <w:lang w:val="sq-AL"/>
        </w:rPr>
      </w:pPr>
      <w:r w:rsidRPr="00EE089D">
        <w:rPr>
          <w:lang w:val="sq-AL"/>
        </w:rPr>
        <w:t>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gjitha detyrimet e monitorimit p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r perfi</w:t>
      </w:r>
      <w:r w:rsidR="007B715E" w:rsidRPr="00EE089D">
        <w:rPr>
          <w:lang w:val="sq-AL"/>
        </w:rPr>
        <w:t>t</w:t>
      </w:r>
      <w:r w:rsidRPr="00EE089D">
        <w:rPr>
          <w:lang w:val="sq-AL"/>
        </w:rPr>
        <w:t>uesin e grantit do t</w:t>
      </w:r>
      <w:r w:rsidR="007B715E" w:rsidRPr="00EE089D">
        <w:rPr>
          <w:lang w:val="sq-AL"/>
        </w:rPr>
        <w:t>ë</w:t>
      </w:r>
      <w:r w:rsidR="006C3733" w:rsidRPr="00EE089D">
        <w:rPr>
          <w:lang w:val="sq-AL"/>
        </w:rPr>
        <w:t xml:space="preserve"> parashikohen</w:t>
      </w:r>
      <w:r w:rsidRPr="00EE089D">
        <w:rPr>
          <w:lang w:val="sq-AL"/>
        </w:rPr>
        <w:t xml:space="preserve"> 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kontrat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n</w:t>
      </w:r>
      <w:r w:rsidR="007B715E" w:rsidRPr="00EE089D">
        <w:rPr>
          <w:lang w:val="sq-AL"/>
        </w:rPr>
        <w:t xml:space="preserve"> </w:t>
      </w:r>
      <w:r w:rsidRPr="00EE089D">
        <w:rPr>
          <w:lang w:val="sq-AL"/>
        </w:rPr>
        <w:t>e  grantit q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 xml:space="preserve"> do n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nshkruhe</w:t>
      </w:r>
      <w:r w:rsidR="007B715E" w:rsidRPr="00EE089D">
        <w:rPr>
          <w:lang w:val="sq-AL"/>
        </w:rPr>
        <w:t>t</w:t>
      </w:r>
      <w:r w:rsidRPr="00EE089D">
        <w:rPr>
          <w:lang w:val="sq-AL"/>
        </w:rPr>
        <w:t xml:space="preserve"> me</w:t>
      </w:r>
      <w:r w:rsidR="007B715E" w:rsidRPr="00EE089D">
        <w:rPr>
          <w:lang w:val="sq-AL"/>
        </w:rPr>
        <w:t>s</w:t>
      </w:r>
      <w:r w:rsidRPr="00EE089D">
        <w:rPr>
          <w:lang w:val="sq-AL"/>
        </w:rPr>
        <w:t xml:space="preserve"> pal</w:t>
      </w:r>
      <w:r w:rsidR="007B715E" w:rsidRPr="00EE089D">
        <w:rPr>
          <w:lang w:val="sq-AL"/>
        </w:rPr>
        <w:t>ë</w:t>
      </w:r>
      <w:r w:rsidRPr="00EE089D">
        <w:rPr>
          <w:lang w:val="sq-AL"/>
        </w:rPr>
        <w:t>ve</w:t>
      </w:r>
      <w:r w:rsidR="007B715E" w:rsidRPr="00EE089D">
        <w:rPr>
          <w:lang w:val="sq-AL"/>
        </w:rPr>
        <w:t>.</w:t>
      </w:r>
    </w:p>
    <w:p w14:paraId="580689CD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0DE154D8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18808E01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16D4844C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71E41978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56B203D5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0649EA4F" w14:textId="77777777" w:rsidR="002454F4" w:rsidRPr="003A2773" w:rsidRDefault="002454F4" w:rsidP="00E43620">
      <w:pPr>
        <w:jc w:val="both"/>
        <w:rPr>
          <w:b/>
          <w:lang w:val="sq-AL"/>
        </w:rPr>
      </w:pPr>
    </w:p>
    <w:p w14:paraId="5CAE89B3" w14:textId="77777777" w:rsidR="002454F4" w:rsidRPr="003A2773" w:rsidRDefault="002454F4" w:rsidP="00E43620">
      <w:pPr>
        <w:jc w:val="both"/>
        <w:rPr>
          <w:b/>
          <w:lang w:val="sq-AL"/>
        </w:rPr>
      </w:pPr>
    </w:p>
    <w:p w14:paraId="2EE5904A" w14:textId="77777777" w:rsidR="002454F4" w:rsidRPr="003A2773" w:rsidRDefault="002454F4" w:rsidP="00E43620">
      <w:pPr>
        <w:jc w:val="both"/>
        <w:rPr>
          <w:b/>
          <w:lang w:val="sq-AL"/>
        </w:rPr>
      </w:pPr>
    </w:p>
    <w:p w14:paraId="37DD2ED1" w14:textId="77777777" w:rsidR="00B60F9D" w:rsidRPr="003A2773" w:rsidRDefault="00B60F9D" w:rsidP="00E43620">
      <w:pPr>
        <w:jc w:val="both"/>
        <w:rPr>
          <w:b/>
          <w:lang w:val="sq-AL"/>
        </w:rPr>
      </w:pPr>
    </w:p>
    <w:p w14:paraId="3B59C9CA" w14:textId="77777777" w:rsidR="007F2716" w:rsidRPr="003A2773" w:rsidRDefault="007F2716" w:rsidP="00E43620">
      <w:pPr>
        <w:jc w:val="both"/>
        <w:rPr>
          <w:b/>
          <w:lang w:val="sq-AL"/>
        </w:rPr>
      </w:pPr>
    </w:p>
    <w:p w14:paraId="7E9F1741" w14:textId="77777777" w:rsidR="007F2716" w:rsidRPr="003A2773" w:rsidRDefault="007F2716" w:rsidP="00E43620">
      <w:pPr>
        <w:jc w:val="both"/>
        <w:rPr>
          <w:b/>
          <w:lang w:val="sq-AL"/>
        </w:rPr>
      </w:pPr>
    </w:p>
    <w:p w14:paraId="384C26C1" w14:textId="77777777" w:rsidR="007F2716" w:rsidRPr="003A2773" w:rsidRDefault="007F2716" w:rsidP="00E43620">
      <w:pPr>
        <w:jc w:val="both"/>
        <w:rPr>
          <w:b/>
          <w:lang w:val="sq-AL"/>
        </w:rPr>
      </w:pPr>
    </w:p>
    <w:p w14:paraId="5C77839E" w14:textId="77777777" w:rsidR="00E43620" w:rsidRPr="003A2773" w:rsidRDefault="00FD4F38" w:rsidP="00E43620">
      <w:pPr>
        <w:jc w:val="both"/>
        <w:rPr>
          <w:lang w:val="sq-AL"/>
        </w:rPr>
      </w:pPr>
      <w:r w:rsidRPr="003A2773">
        <w:rPr>
          <w:b/>
          <w:lang w:val="sq-AL"/>
        </w:rPr>
        <w:t>Pik</w:t>
      </w:r>
      <w:r w:rsidR="004422B4" w:rsidRPr="003A2773">
        <w:rPr>
          <w:b/>
          <w:lang w:val="sq-AL"/>
        </w:rPr>
        <w:t>ë</w:t>
      </w:r>
      <w:r w:rsidRPr="003A2773">
        <w:rPr>
          <w:b/>
          <w:lang w:val="sq-AL"/>
        </w:rPr>
        <w:t>t: - Kriteret e vlerësimit ndahen në seksione dhe nënseksione.</w:t>
      </w:r>
    </w:p>
    <w:p w14:paraId="70012581" w14:textId="77777777" w:rsidR="00E43620" w:rsidRPr="00265193" w:rsidRDefault="00853A8B" w:rsidP="00265193">
      <w:pPr>
        <w:jc w:val="both"/>
      </w:pPr>
      <w:r>
        <w:rPr>
          <w:b/>
          <w:sz w:val="28"/>
          <w:szCs w:val="28"/>
        </w:rPr>
        <w:t>Tabela e Vler</w:t>
      </w:r>
      <w:r w:rsidR="004422B4">
        <w:rPr>
          <w:b/>
          <w:sz w:val="28"/>
          <w:szCs w:val="28"/>
        </w:rPr>
        <w:t>ë</w:t>
      </w:r>
      <w:r>
        <w:rPr>
          <w:b/>
          <w:sz w:val="28"/>
          <w:szCs w:val="28"/>
        </w:rPr>
        <w:t>simeve</w:t>
      </w:r>
    </w:p>
    <w:p w14:paraId="7708AF49" w14:textId="77777777" w:rsidR="00D9025F" w:rsidRDefault="00D9025F"/>
    <w:tbl>
      <w:tblPr>
        <w:tblW w:w="8849" w:type="dxa"/>
        <w:tblInd w:w="108" w:type="dxa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6330"/>
        <w:gridCol w:w="2519"/>
      </w:tblGrid>
      <w:tr w:rsidR="00551BCC" w:rsidRPr="009F5326" w14:paraId="13C36E0E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2339733D" w14:textId="77777777" w:rsidR="00551BCC" w:rsidRPr="009F5326" w:rsidRDefault="00853A8B" w:rsidP="00265193">
            <w:pPr>
              <w:rPr>
                <w:b/>
              </w:rPr>
            </w:pPr>
            <w:r>
              <w:rPr>
                <w:b/>
              </w:rPr>
              <w:t>Kriteret</w:t>
            </w:r>
            <w:r w:rsidR="003307BE">
              <w:rPr>
                <w:b/>
              </w:rPr>
              <w:t xml:space="preserve"> e</w:t>
            </w:r>
            <w:r w:rsidR="00D74931">
              <w:rPr>
                <w:b/>
              </w:rPr>
              <w:t xml:space="preserve"> kualifikimi</w:t>
            </w:r>
            <w:r w:rsidR="003307BE">
              <w:rPr>
                <w:b/>
              </w:rPr>
              <w:t>t</w:t>
            </w:r>
          </w:p>
        </w:tc>
        <w:tc>
          <w:tcPr>
            <w:tcW w:w="2519" w:type="dxa"/>
            <w:shd w:val="clear" w:color="auto" w:fill="auto"/>
          </w:tcPr>
          <w:p w14:paraId="6E06BE67" w14:textId="77777777" w:rsidR="00551BCC" w:rsidRPr="009F5326" w:rsidRDefault="00853A8B" w:rsidP="001534BD">
            <w:pPr>
              <w:rPr>
                <w:b/>
              </w:rPr>
            </w:pPr>
            <w:r>
              <w:rPr>
                <w:b/>
              </w:rPr>
              <w:t>Verifikimi</w:t>
            </w:r>
          </w:p>
        </w:tc>
      </w:tr>
      <w:tr w:rsidR="00D74931" w:rsidRPr="009F5326" w14:paraId="6260EF01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4B61D3A5" w14:textId="676863E9" w:rsidR="00D74931" w:rsidRDefault="00D74931" w:rsidP="00176A6B">
            <w:pPr>
              <w:rPr>
                <w:b/>
              </w:rPr>
            </w:pPr>
            <w:r>
              <w:t>Pjes</w:t>
            </w:r>
            <w:r w:rsidR="003307BE" w:rsidRPr="00000E7B">
              <w:rPr>
                <w:rFonts w:ascii="Cambria" w:hAnsi="Cambria"/>
                <w:lang w:val="en-US"/>
              </w:rPr>
              <w:t>ë</w:t>
            </w:r>
            <w:r>
              <w:t xml:space="preserve">marrja </w:t>
            </w:r>
            <w:r w:rsidRPr="00DF0555">
              <w:t>në trajnimet</w:t>
            </w:r>
            <w:r w:rsidR="00176A6B">
              <w:t xml:space="preserve"> e sipermarrjes se</w:t>
            </w:r>
            <w:r>
              <w:t xml:space="preserve"> programi</w:t>
            </w:r>
            <w:r w:rsidR="00176A6B">
              <w:t>t</w:t>
            </w:r>
            <w:r>
              <w:t xml:space="preserve"> IDEA ose programe të ngjashme</w:t>
            </w:r>
            <w:r w:rsidRPr="00DF0555">
              <w:t xml:space="preserve"> trajnimi </w:t>
            </w:r>
            <w:r w:rsidR="00176A6B">
              <w:t xml:space="preserve"> mbi sipermarrjen</w:t>
            </w:r>
          </w:p>
        </w:tc>
        <w:tc>
          <w:tcPr>
            <w:tcW w:w="2519" w:type="dxa"/>
            <w:shd w:val="clear" w:color="auto" w:fill="auto"/>
          </w:tcPr>
          <w:p w14:paraId="03014281" w14:textId="77777777" w:rsidR="00D74931" w:rsidRPr="00C742CE" w:rsidRDefault="00D74931" w:rsidP="001534BD">
            <w:r w:rsidRPr="00C742CE">
              <w:t>Cert</w:t>
            </w:r>
            <w:r w:rsidR="003307BE">
              <w:t>i</w:t>
            </w:r>
            <w:r w:rsidRPr="00C742CE">
              <w:t>fikate</w:t>
            </w:r>
          </w:p>
        </w:tc>
      </w:tr>
      <w:tr w:rsidR="00D74931" w:rsidRPr="009F5326" w14:paraId="283027F6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3BBDF6A5" w14:textId="77777777" w:rsidR="00D74931" w:rsidRDefault="00D74931" w:rsidP="00265193">
            <w:pPr>
              <w:rPr>
                <w:b/>
              </w:rPr>
            </w:pPr>
            <w:r>
              <w:t>Shetetas</w:t>
            </w:r>
            <w:r w:rsidRPr="00DF0555">
              <w:t xml:space="preserve"> shqiptarë</w:t>
            </w:r>
            <w:r>
              <w:t>,</w:t>
            </w:r>
            <w:r w:rsidRPr="00DF0555">
              <w:t xml:space="preserve"> </w:t>
            </w:r>
            <w:r>
              <w:t>mbi</w:t>
            </w:r>
            <w:r w:rsidRPr="00DF0555">
              <w:t xml:space="preserve"> 18 vjeç;</w:t>
            </w:r>
          </w:p>
        </w:tc>
        <w:tc>
          <w:tcPr>
            <w:tcW w:w="2519" w:type="dxa"/>
            <w:shd w:val="clear" w:color="auto" w:fill="auto"/>
          </w:tcPr>
          <w:p w14:paraId="01ABFD66" w14:textId="77777777" w:rsidR="00D74931" w:rsidRPr="00C742CE" w:rsidRDefault="00D74931" w:rsidP="00D74931">
            <w:r w:rsidRPr="00C742CE">
              <w:t>Dokument</w:t>
            </w:r>
          </w:p>
          <w:p w14:paraId="3E24E348" w14:textId="77777777" w:rsidR="00D74931" w:rsidRDefault="00D74931" w:rsidP="001534BD">
            <w:pPr>
              <w:rPr>
                <w:b/>
              </w:rPr>
            </w:pPr>
          </w:p>
        </w:tc>
      </w:tr>
      <w:tr w:rsidR="00D74931" w:rsidRPr="009F5326" w14:paraId="010CAAF9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5A79DAF0" w14:textId="77777777" w:rsidR="00D74931" w:rsidRPr="003A2773" w:rsidRDefault="00D74931" w:rsidP="00265193">
            <w:pPr>
              <w:rPr>
                <w:b/>
                <w:lang w:val="de-DE"/>
              </w:rPr>
            </w:pPr>
            <w:r w:rsidRPr="003A2773">
              <w:rPr>
                <w:lang w:val="de-DE"/>
              </w:rPr>
              <w:t>Nuk kanë të dhëna kriminale</w:t>
            </w:r>
          </w:p>
        </w:tc>
        <w:tc>
          <w:tcPr>
            <w:tcW w:w="2519" w:type="dxa"/>
            <w:shd w:val="clear" w:color="auto" w:fill="auto"/>
          </w:tcPr>
          <w:p w14:paraId="0FD10979" w14:textId="77777777" w:rsidR="00D74931" w:rsidRPr="00C742CE" w:rsidRDefault="00D74931" w:rsidP="00D74931">
            <w:r w:rsidRPr="00C742CE">
              <w:t>Dokument</w:t>
            </w:r>
          </w:p>
          <w:p w14:paraId="61652A17" w14:textId="77777777" w:rsidR="00D74931" w:rsidRDefault="00D74931" w:rsidP="001534BD">
            <w:pPr>
              <w:rPr>
                <w:b/>
              </w:rPr>
            </w:pPr>
          </w:p>
        </w:tc>
      </w:tr>
      <w:tr w:rsidR="00D74931" w:rsidRPr="009F5326" w14:paraId="28316BE8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5E07B42C" w14:textId="77777777" w:rsidR="00D74931" w:rsidRPr="00DF0555" w:rsidRDefault="00D74931" w:rsidP="00D74931">
            <w:r>
              <w:rPr>
                <w:b/>
              </w:rPr>
              <w:t>Kriteret e projektit</w:t>
            </w:r>
          </w:p>
        </w:tc>
        <w:tc>
          <w:tcPr>
            <w:tcW w:w="2519" w:type="dxa"/>
            <w:shd w:val="clear" w:color="auto" w:fill="auto"/>
          </w:tcPr>
          <w:p w14:paraId="6897F225" w14:textId="77777777" w:rsidR="00D74931" w:rsidRPr="00FD5D69" w:rsidRDefault="00D74931" w:rsidP="00D74931">
            <w:pPr>
              <w:rPr>
                <w:highlight w:val="yellow"/>
              </w:rPr>
            </w:pPr>
          </w:p>
        </w:tc>
      </w:tr>
      <w:tr w:rsidR="00551BCC" w:rsidRPr="003A2773" w14:paraId="323AE62C" w14:textId="77777777" w:rsidTr="00551BCC">
        <w:trPr>
          <w:trHeight w:val="2186"/>
        </w:trPr>
        <w:tc>
          <w:tcPr>
            <w:tcW w:w="6330" w:type="dxa"/>
            <w:shd w:val="clear" w:color="auto" w:fill="auto"/>
          </w:tcPr>
          <w:p w14:paraId="0B055D6E" w14:textId="77777777" w:rsidR="00551BCC" w:rsidRPr="009F5326" w:rsidRDefault="00853A8B" w:rsidP="001534BD">
            <w:r>
              <w:t>Plan Biznesi</w:t>
            </w:r>
          </w:p>
          <w:p w14:paraId="67DDF6A3" w14:textId="77777777" w:rsidR="00551BCC" w:rsidRPr="009F5326" w:rsidRDefault="00853A8B" w:rsidP="000B4B59">
            <w:pPr>
              <w:numPr>
                <w:ilvl w:val="0"/>
                <w:numId w:val="18"/>
              </w:numPr>
            </w:pPr>
            <w:r>
              <w:t>Aft</w:t>
            </w:r>
            <w:r w:rsidR="004422B4">
              <w:t>ë</w:t>
            </w:r>
            <w:r>
              <w:t>sit</w:t>
            </w:r>
            <w:r w:rsidR="004422B4">
              <w:t>ë</w:t>
            </w:r>
            <w:r>
              <w:t xml:space="preserve"> financuese dhe operacionale t</w:t>
            </w:r>
            <w:r w:rsidR="004422B4">
              <w:t>ë</w:t>
            </w:r>
            <w:r>
              <w:t xml:space="preserve"> aplikantit</w:t>
            </w:r>
          </w:p>
          <w:p w14:paraId="494BB577" w14:textId="77777777" w:rsidR="00551BCC" w:rsidRPr="009F5326" w:rsidRDefault="00853A8B" w:rsidP="000B4B59">
            <w:pPr>
              <w:numPr>
                <w:ilvl w:val="0"/>
                <w:numId w:val="18"/>
              </w:numPr>
            </w:pPr>
            <w:r>
              <w:t>R</w:t>
            </w:r>
            <w:r w:rsidR="004422B4">
              <w:t>ë</w:t>
            </w:r>
            <w:r>
              <w:t>nd</w:t>
            </w:r>
            <w:r w:rsidR="004422B4">
              <w:t>ë</w:t>
            </w:r>
            <w:r>
              <w:t>sia e propozimit</w:t>
            </w:r>
          </w:p>
          <w:p w14:paraId="787D5F6F" w14:textId="77777777" w:rsidR="00551BCC" w:rsidRPr="009F5326" w:rsidRDefault="00853A8B" w:rsidP="000B4B59">
            <w:pPr>
              <w:numPr>
                <w:ilvl w:val="0"/>
                <w:numId w:val="18"/>
              </w:numPr>
            </w:pPr>
            <w:r>
              <w:t>Efektiviteti i propozimit</w:t>
            </w:r>
          </w:p>
          <w:p w14:paraId="7CC310EB" w14:textId="77777777" w:rsidR="00551BCC" w:rsidRPr="009F5326" w:rsidRDefault="00853A8B" w:rsidP="000B4B59">
            <w:pPr>
              <w:numPr>
                <w:ilvl w:val="0"/>
                <w:numId w:val="18"/>
              </w:numPr>
            </w:pPr>
            <w:r>
              <w:t>Q</w:t>
            </w:r>
            <w:r w:rsidR="004422B4">
              <w:t>ë</w:t>
            </w:r>
            <w:r>
              <w:t>ndrueshm</w:t>
            </w:r>
            <w:r w:rsidR="004422B4">
              <w:t>ë</w:t>
            </w:r>
            <w:r>
              <w:t>ria e propozimit</w:t>
            </w:r>
          </w:p>
          <w:p w14:paraId="626D0147" w14:textId="77777777" w:rsidR="00551BCC" w:rsidRPr="003A2773" w:rsidRDefault="00853A8B" w:rsidP="000B4B59">
            <w:pPr>
              <w:numPr>
                <w:ilvl w:val="0"/>
                <w:numId w:val="18"/>
              </w:numPr>
              <w:rPr>
                <w:lang w:val="de-DE"/>
              </w:rPr>
            </w:pPr>
            <w:r w:rsidRPr="003A2773">
              <w:rPr>
                <w:lang w:val="de-DE"/>
              </w:rPr>
              <w:t>Buxheti dhe kosto-efektiviteti i propozimit</w:t>
            </w:r>
          </w:p>
        </w:tc>
        <w:tc>
          <w:tcPr>
            <w:tcW w:w="2519" w:type="dxa"/>
            <w:shd w:val="clear" w:color="auto" w:fill="auto"/>
          </w:tcPr>
          <w:p w14:paraId="0AD6EF04" w14:textId="77777777" w:rsidR="00B60F9D" w:rsidRPr="003A2773" w:rsidRDefault="00853A8B" w:rsidP="00EA489E">
            <w:pPr>
              <w:rPr>
                <w:lang w:val="de-DE"/>
              </w:rPr>
            </w:pPr>
            <w:r w:rsidRPr="003A2773">
              <w:rPr>
                <w:lang w:val="de-DE"/>
              </w:rPr>
              <w:t xml:space="preserve">Plan Biznesi </w:t>
            </w:r>
            <w:r w:rsidR="00551BCC" w:rsidRPr="003A2773">
              <w:rPr>
                <w:lang w:val="de-DE"/>
              </w:rPr>
              <w:t xml:space="preserve"> </w:t>
            </w:r>
          </w:p>
          <w:p w14:paraId="729C2758" w14:textId="77777777" w:rsidR="00551BCC" w:rsidRPr="003A2773" w:rsidRDefault="00B60F9D" w:rsidP="00B60F9D">
            <w:pPr>
              <w:rPr>
                <w:lang w:val="de-DE"/>
              </w:rPr>
            </w:pPr>
            <w:r w:rsidRPr="003A2773">
              <w:rPr>
                <w:lang w:val="de-DE"/>
              </w:rPr>
              <w:t>Deri 8 pike</w:t>
            </w:r>
          </w:p>
          <w:p w14:paraId="6B9E5254" w14:textId="77777777" w:rsidR="00B60F9D" w:rsidRPr="003A2773" w:rsidRDefault="00B60F9D" w:rsidP="00B60F9D">
            <w:pPr>
              <w:rPr>
                <w:lang w:val="de-DE"/>
              </w:rPr>
            </w:pPr>
            <w:r w:rsidRPr="003A2773">
              <w:rPr>
                <w:lang w:val="de-DE"/>
              </w:rPr>
              <w:t>Deri 8 pike</w:t>
            </w:r>
          </w:p>
          <w:p w14:paraId="33C947FE" w14:textId="77777777" w:rsidR="00B60F9D" w:rsidRPr="003A2773" w:rsidRDefault="00B60F9D" w:rsidP="00B60F9D">
            <w:pPr>
              <w:rPr>
                <w:lang w:val="de-DE"/>
              </w:rPr>
            </w:pPr>
            <w:r w:rsidRPr="003A2773">
              <w:rPr>
                <w:lang w:val="de-DE"/>
              </w:rPr>
              <w:t>Deri 8 pike</w:t>
            </w:r>
          </w:p>
          <w:p w14:paraId="4BDBAF45" w14:textId="77777777" w:rsidR="00B60F9D" w:rsidRPr="003A2773" w:rsidRDefault="00B60F9D" w:rsidP="00B60F9D">
            <w:pPr>
              <w:rPr>
                <w:lang w:val="de-DE"/>
              </w:rPr>
            </w:pPr>
            <w:r w:rsidRPr="003A2773">
              <w:rPr>
                <w:lang w:val="de-DE"/>
              </w:rPr>
              <w:t>Deri 8 pike</w:t>
            </w:r>
          </w:p>
          <w:p w14:paraId="45DFB54B" w14:textId="77777777" w:rsidR="00B60F9D" w:rsidRPr="003A2773" w:rsidRDefault="00B60F9D" w:rsidP="00B60F9D">
            <w:pPr>
              <w:rPr>
                <w:lang w:val="de-DE"/>
              </w:rPr>
            </w:pPr>
            <w:r w:rsidRPr="003A2773">
              <w:rPr>
                <w:lang w:val="de-DE"/>
              </w:rPr>
              <w:t>Deri 8 pike</w:t>
            </w:r>
          </w:p>
        </w:tc>
      </w:tr>
      <w:tr w:rsidR="00B60F9D" w:rsidRPr="009F5326" w14:paraId="4B2DBC08" w14:textId="77777777" w:rsidTr="00551BCC">
        <w:trPr>
          <w:trHeight w:val="546"/>
        </w:trPr>
        <w:tc>
          <w:tcPr>
            <w:tcW w:w="6330" w:type="dxa"/>
            <w:shd w:val="clear" w:color="auto" w:fill="auto"/>
          </w:tcPr>
          <w:p w14:paraId="189CFD5A" w14:textId="77777777" w:rsidR="00B60F9D" w:rsidRPr="009F5326" w:rsidRDefault="00B60F9D" w:rsidP="00B60F9D">
            <w:r>
              <w:t>Përqindja e investimit personal në lidhje me Grantin</w:t>
            </w:r>
            <w:r w:rsidRPr="009F5326">
              <w:t xml:space="preserve"> ≥50%</w:t>
            </w:r>
            <w:r>
              <w:t xml:space="preserve"> (bizneset egszistuese)</w:t>
            </w:r>
          </w:p>
        </w:tc>
        <w:tc>
          <w:tcPr>
            <w:tcW w:w="2519" w:type="dxa"/>
            <w:vMerge w:val="restart"/>
            <w:shd w:val="clear" w:color="auto" w:fill="auto"/>
          </w:tcPr>
          <w:p w14:paraId="59B03797" w14:textId="77777777" w:rsidR="00B60F9D" w:rsidRDefault="00B60F9D" w:rsidP="001534BD">
            <w:r w:rsidRPr="009F5326">
              <w:t>Plan</w:t>
            </w:r>
            <w:r>
              <w:t xml:space="preserve"> Biznesi</w:t>
            </w:r>
          </w:p>
          <w:p w14:paraId="58518A26" w14:textId="77777777" w:rsidR="00B60F9D" w:rsidRPr="009F5326" w:rsidRDefault="00906C5B" w:rsidP="00B60F9D">
            <w:r>
              <w:t>Deri 20 pike</w:t>
            </w:r>
          </w:p>
        </w:tc>
      </w:tr>
      <w:tr w:rsidR="00B60F9D" w:rsidRPr="009F5326" w14:paraId="593DFC40" w14:textId="77777777" w:rsidTr="00551BCC">
        <w:trPr>
          <w:trHeight w:val="546"/>
        </w:trPr>
        <w:tc>
          <w:tcPr>
            <w:tcW w:w="6330" w:type="dxa"/>
            <w:shd w:val="clear" w:color="auto" w:fill="auto"/>
          </w:tcPr>
          <w:p w14:paraId="34934BC9" w14:textId="77777777" w:rsidR="00B60F9D" w:rsidRDefault="00B60F9D" w:rsidP="00B60F9D">
            <w:r>
              <w:t>Përqindja e investimit personal në lidhje me Grantin</w:t>
            </w:r>
            <w:r w:rsidRPr="009F5326">
              <w:t xml:space="preserve"> ≥</w:t>
            </w:r>
            <w:r>
              <w:t>2</w:t>
            </w:r>
            <w:r w:rsidRPr="009F5326">
              <w:t>0%</w:t>
            </w:r>
          </w:p>
          <w:p w14:paraId="11CF1F6F" w14:textId="77777777" w:rsidR="00B60F9D" w:rsidRDefault="00B60F9D" w:rsidP="00B60F9D">
            <w:r>
              <w:t>(bizneset e reja)</w:t>
            </w:r>
          </w:p>
        </w:tc>
        <w:tc>
          <w:tcPr>
            <w:tcW w:w="2519" w:type="dxa"/>
            <w:vMerge/>
            <w:shd w:val="clear" w:color="auto" w:fill="auto"/>
          </w:tcPr>
          <w:p w14:paraId="51F5AEC1" w14:textId="77777777" w:rsidR="00B60F9D" w:rsidRPr="009F5326" w:rsidRDefault="00B60F9D" w:rsidP="001534BD"/>
        </w:tc>
      </w:tr>
      <w:tr w:rsidR="005D18E4" w:rsidRPr="009F5326" w14:paraId="5F518A60" w14:textId="77777777" w:rsidTr="00551BCC">
        <w:trPr>
          <w:trHeight w:val="546"/>
        </w:trPr>
        <w:tc>
          <w:tcPr>
            <w:tcW w:w="6330" w:type="dxa"/>
            <w:shd w:val="clear" w:color="auto" w:fill="auto"/>
          </w:tcPr>
          <w:p w14:paraId="3A0310CC" w14:textId="77777777" w:rsidR="005D18E4" w:rsidRPr="009F5326" w:rsidRDefault="005D18E4" w:rsidP="001534BD">
            <w:r>
              <w:t>Fuqizimi i kapaciteteve n</w:t>
            </w:r>
            <w:r w:rsidR="004422B4">
              <w:t>ë</w:t>
            </w:r>
            <w:r>
              <w:t xml:space="preserve"> sektor</w:t>
            </w:r>
            <w:r w:rsidR="004422B4">
              <w:t>ë</w:t>
            </w:r>
            <w:r>
              <w:t>t kyç t</w:t>
            </w:r>
            <w:r w:rsidR="004422B4">
              <w:t>ë</w:t>
            </w:r>
            <w:r>
              <w:t xml:space="preserve"> ProSEED </w:t>
            </w:r>
          </w:p>
        </w:tc>
        <w:tc>
          <w:tcPr>
            <w:tcW w:w="2519" w:type="dxa"/>
            <w:shd w:val="clear" w:color="auto" w:fill="auto"/>
          </w:tcPr>
          <w:p w14:paraId="22A82B04" w14:textId="77777777" w:rsidR="005D18E4" w:rsidRDefault="005D18E4" w:rsidP="001534BD">
            <w:r w:rsidRPr="009F5326">
              <w:t>Plan</w:t>
            </w:r>
            <w:r>
              <w:t xml:space="preserve"> Biznesi</w:t>
            </w:r>
          </w:p>
          <w:p w14:paraId="2887082E" w14:textId="77777777" w:rsidR="00B60F9D" w:rsidRPr="009F5326" w:rsidRDefault="00B60F9D" w:rsidP="00B60F9D">
            <w:r>
              <w:t>Deri 5 pike</w:t>
            </w:r>
          </w:p>
        </w:tc>
      </w:tr>
      <w:tr w:rsidR="005D18E4" w:rsidRPr="009F5326" w14:paraId="5FE3B012" w14:textId="77777777" w:rsidTr="00551BCC">
        <w:trPr>
          <w:trHeight w:val="546"/>
        </w:trPr>
        <w:tc>
          <w:tcPr>
            <w:tcW w:w="6330" w:type="dxa"/>
            <w:shd w:val="clear" w:color="auto" w:fill="auto"/>
          </w:tcPr>
          <w:p w14:paraId="56367185" w14:textId="77777777" w:rsidR="005D18E4" w:rsidRPr="009F5326" w:rsidRDefault="005D18E4" w:rsidP="005D18E4">
            <w:r>
              <w:t>Potenciali p</w:t>
            </w:r>
            <w:r w:rsidR="004422B4">
              <w:t>ë</w:t>
            </w:r>
            <w:r>
              <w:t>r hapjen e vendeve t</w:t>
            </w:r>
            <w:r w:rsidR="004422B4">
              <w:t>ë</w:t>
            </w:r>
            <w:r>
              <w:t xml:space="preserve"> pun</w:t>
            </w:r>
            <w:r w:rsidR="004422B4">
              <w:t>ë</w:t>
            </w:r>
            <w:r>
              <w:t>s</w:t>
            </w:r>
            <w:r w:rsidRPr="009F5326">
              <w:t>/</w:t>
            </w:r>
            <w:r>
              <w:t xml:space="preserve">nr. </w:t>
            </w:r>
            <w:r w:rsidR="00B60F9D">
              <w:t>I</w:t>
            </w:r>
            <w:r>
              <w:t xml:space="preserve"> vendeve (01 pt p</w:t>
            </w:r>
            <w:r w:rsidR="004422B4">
              <w:t>ë</w:t>
            </w:r>
            <w:r w:rsidRPr="009F5326">
              <w:t xml:space="preserve">r </w:t>
            </w:r>
            <w:r>
              <w:t>vend pune</w:t>
            </w:r>
            <w:r w:rsidRPr="009F5326">
              <w:t>)</w:t>
            </w:r>
          </w:p>
        </w:tc>
        <w:tc>
          <w:tcPr>
            <w:tcW w:w="2519" w:type="dxa"/>
            <w:shd w:val="clear" w:color="auto" w:fill="auto"/>
          </w:tcPr>
          <w:p w14:paraId="01ADE3B2" w14:textId="77777777" w:rsidR="005D18E4" w:rsidRDefault="005D18E4" w:rsidP="001534BD">
            <w:r w:rsidRPr="009F5326">
              <w:t>Plan</w:t>
            </w:r>
            <w:r>
              <w:t xml:space="preserve"> Biznesi</w:t>
            </w:r>
          </w:p>
          <w:p w14:paraId="0704D81E" w14:textId="77777777" w:rsidR="00906C5B" w:rsidRPr="009F5326" w:rsidRDefault="00906C5B" w:rsidP="001534BD">
            <w:r>
              <w:t>Deri 10 pike</w:t>
            </w:r>
          </w:p>
        </w:tc>
      </w:tr>
      <w:tr w:rsidR="00551BCC" w:rsidRPr="009F5326" w14:paraId="713F33B4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3CE683B6" w14:textId="77777777" w:rsidR="00551BCC" w:rsidRPr="009F5326" w:rsidRDefault="005D18E4" w:rsidP="005D18E4">
            <w:r>
              <w:t>Shpirti sip</w:t>
            </w:r>
            <w:r w:rsidR="004422B4">
              <w:t>ë</w:t>
            </w:r>
            <w:r>
              <w:t>rmarr</w:t>
            </w:r>
            <w:r w:rsidR="004422B4">
              <w:t>ë</w:t>
            </w:r>
            <w:r>
              <w:t xml:space="preserve">s dhe </w:t>
            </w:r>
            <w:r w:rsidR="00551BCC" w:rsidRPr="009F5326">
              <w:t xml:space="preserve"> </w:t>
            </w:r>
            <w:r>
              <w:t>element</w:t>
            </w:r>
            <w:r w:rsidR="004422B4">
              <w:t>ë</w:t>
            </w:r>
            <w:r>
              <w:t>t inovator</w:t>
            </w:r>
            <w:r w:rsidR="004422B4">
              <w:t>ë</w:t>
            </w:r>
          </w:p>
        </w:tc>
        <w:tc>
          <w:tcPr>
            <w:tcW w:w="2519" w:type="dxa"/>
            <w:shd w:val="clear" w:color="auto" w:fill="auto"/>
          </w:tcPr>
          <w:p w14:paraId="7257BE39" w14:textId="77777777" w:rsidR="00551BCC" w:rsidRDefault="005D18E4" w:rsidP="001534BD">
            <w:r>
              <w:t>Prezantim</w:t>
            </w:r>
          </w:p>
          <w:p w14:paraId="2B297A22" w14:textId="77777777" w:rsidR="0008289D" w:rsidRPr="009F5326" w:rsidRDefault="0008289D" w:rsidP="001534BD">
            <w:r>
              <w:t>Deri 10 pike</w:t>
            </w:r>
          </w:p>
        </w:tc>
      </w:tr>
      <w:tr w:rsidR="00551BCC" w:rsidRPr="009F5326" w14:paraId="6A5E704D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20AF79ED" w14:textId="77777777" w:rsidR="00551BCC" w:rsidRPr="009F5326" w:rsidRDefault="005D18E4" w:rsidP="001534BD">
            <w:r>
              <w:t>Fokusi ndaj Klientit</w:t>
            </w:r>
          </w:p>
        </w:tc>
        <w:tc>
          <w:tcPr>
            <w:tcW w:w="2519" w:type="dxa"/>
            <w:shd w:val="clear" w:color="auto" w:fill="auto"/>
          </w:tcPr>
          <w:p w14:paraId="06E5448E" w14:textId="77777777" w:rsidR="00551BCC" w:rsidRDefault="005D18E4" w:rsidP="001534BD">
            <w:r>
              <w:t>Prezantim</w:t>
            </w:r>
            <w:r w:rsidR="00551BCC" w:rsidRPr="009F5326">
              <w:t xml:space="preserve"> </w:t>
            </w:r>
          </w:p>
          <w:p w14:paraId="2483ABB1" w14:textId="77777777" w:rsidR="0008289D" w:rsidRPr="009F5326" w:rsidRDefault="0008289D" w:rsidP="0008289D">
            <w:r>
              <w:t>Deri 5 pike</w:t>
            </w:r>
          </w:p>
        </w:tc>
      </w:tr>
      <w:tr w:rsidR="00B60F9D" w:rsidRPr="00120547" w14:paraId="32BB0407" w14:textId="77777777" w:rsidTr="00551BCC">
        <w:trPr>
          <w:trHeight w:val="265"/>
        </w:trPr>
        <w:tc>
          <w:tcPr>
            <w:tcW w:w="6330" w:type="dxa"/>
            <w:shd w:val="clear" w:color="auto" w:fill="auto"/>
          </w:tcPr>
          <w:p w14:paraId="4407335B" w14:textId="77777777" w:rsidR="00B60F9D" w:rsidRPr="00120547" w:rsidRDefault="00E65730" w:rsidP="001534BD">
            <w:r w:rsidRPr="00120547">
              <w:t>Kritere t</w:t>
            </w:r>
            <w:r w:rsidR="003307BE" w:rsidRPr="003A2773">
              <w:rPr>
                <w:rFonts w:ascii="Cambria" w:hAnsi="Cambria"/>
                <w:lang w:val="de-DE"/>
              </w:rPr>
              <w:t>ë</w:t>
            </w:r>
            <w:r w:rsidRPr="00120547">
              <w:t xml:space="preserve"> tjera sociale</w:t>
            </w:r>
          </w:p>
        </w:tc>
        <w:tc>
          <w:tcPr>
            <w:tcW w:w="2519" w:type="dxa"/>
            <w:shd w:val="clear" w:color="auto" w:fill="auto"/>
          </w:tcPr>
          <w:p w14:paraId="634A0DC9" w14:textId="77777777" w:rsidR="00B60F9D" w:rsidRPr="00120547" w:rsidRDefault="00B60F9D" w:rsidP="001534BD">
            <w:r w:rsidRPr="00120547">
              <w:t>Do</w:t>
            </w:r>
            <w:r w:rsidR="005F20F8" w:rsidRPr="00120547">
              <w:t>k</w:t>
            </w:r>
            <w:r w:rsidRPr="00120547">
              <w:t>ument</w:t>
            </w:r>
          </w:p>
          <w:p w14:paraId="2AFFCF28" w14:textId="77777777" w:rsidR="0008289D" w:rsidRPr="00120547" w:rsidRDefault="0008289D" w:rsidP="00BD5D75">
            <w:r w:rsidRPr="00120547">
              <w:t xml:space="preserve">Deri </w:t>
            </w:r>
            <w:r w:rsidR="00BD5D75" w:rsidRPr="00120547">
              <w:t>10</w:t>
            </w:r>
            <w:r w:rsidRPr="00120547">
              <w:t xml:space="preserve"> pike</w:t>
            </w:r>
          </w:p>
        </w:tc>
      </w:tr>
    </w:tbl>
    <w:p w14:paraId="4B9659DB" w14:textId="77777777" w:rsidR="006F4AEA" w:rsidRDefault="006F4AEA" w:rsidP="00551BCC">
      <w:bookmarkStart w:id="115" w:name="_Toc40507657"/>
      <w:bookmarkStart w:id="116" w:name="_Toc145485327"/>
      <w:bookmarkStart w:id="117" w:name="_Toc515838148"/>
      <w:bookmarkStart w:id="118" w:name="_Toc515839064"/>
      <w:bookmarkStart w:id="119" w:name="_Toc516000050"/>
      <w:bookmarkStart w:id="120" w:name="_Toc516000241"/>
      <w:bookmarkStart w:id="121" w:name="_Toc516000427"/>
    </w:p>
    <w:p w14:paraId="6202142D" w14:textId="77777777" w:rsidR="006F4AEA" w:rsidRDefault="006F4AEA" w:rsidP="00551BCC"/>
    <w:p w14:paraId="04CCF897" w14:textId="77777777" w:rsidR="00EE089D" w:rsidRDefault="00EE089D" w:rsidP="00551BCC"/>
    <w:p w14:paraId="41D8916E" w14:textId="77777777" w:rsidR="00F5720E" w:rsidRDefault="00F5720E" w:rsidP="00551BCC"/>
    <w:p w14:paraId="2C500F3D" w14:textId="77777777" w:rsidR="00F5720E" w:rsidRDefault="00F5720E" w:rsidP="00551BCC"/>
    <w:p w14:paraId="16656EAE" w14:textId="77777777" w:rsidR="00F5720E" w:rsidRDefault="00F5720E" w:rsidP="00551BCC"/>
    <w:p w14:paraId="4C53C2AE" w14:textId="77777777" w:rsidR="00F5720E" w:rsidRDefault="00F5720E" w:rsidP="00551BCC"/>
    <w:p w14:paraId="44607343" w14:textId="77777777" w:rsidR="00F5720E" w:rsidRDefault="00F5720E" w:rsidP="00551BCC"/>
    <w:p w14:paraId="4332BA51" w14:textId="77777777" w:rsidR="00F5720E" w:rsidRDefault="00F5720E" w:rsidP="00551BCC"/>
    <w:p w14:paraId="0C227B43" w14:textId="77777777" w:rsidR="00F5720E" w:rsidRDefault="00F5720E" w:rsidP="00551BCC"/>
    <w:p w14:paraId="21DF77E8" w14:textId="77777777" w:rsidR="00F5720E" w:rsidRDefault="00F5720E" w:rsidP="00551BCC"/>
    <w:p w14:paraId="1507CC76" w14:textId="77777777" w:rsidR="00F5720E" w:rsidRPr="00551BCC" w:rsidRDefault="00F5720E" w:rsidP="00551BCC"/>
    <w:p w14:paraId="46695E18" w14:textId="77777777" w:rsidR="0042413F" w:rsidRPr="00FA065C" w:rsidRDefault="0042413F" w:rsidP="00B04541">
      <w:pPr>
        <w:pStyle w:val="Heading1"/>
        <w:numPr>
          <w:ilvl w:val="0"/>
          <w:numId w:val="18"/>
        </w:numPr>
        <w:rPr>
          <w:rFonts w:ascii="Times New Roman" w:hAnsi="Times New Roman" w:cs="Times New Roman"/>
        </w:rPr>
      </w:pPr>
      <w:bookmarkStart w:id="122" w:name="_Toc520797484"/>
      <w:r w:rsidRPr="00FA065C">
        <w:rPr>
          <w:rFonts w:ascii="Times New Roman" w:hAnsi="Times New Roman" w:cs="Times New Roman"/>
        </w:rPr>
        <w:t>AN</w:t>
      </w:r>
      <w:r w:rsidR="007C4F3B">
        <w:rPr>
          <w:rFonts w:ascii="Times New Roman" w:hAnsi="Times New Roman" w:cs="Times New Roman"/>
        </w:rPr>
        <w:t>EKSE</w:t>
      </w:r>
      <w:bookmarkEnd w:id="122"/>
    </w:p>
    <w:p w14:paraId="534BA31F" w14:textId="77777777" w:rsidR="00B04541" w:rsidRDefault="00B04541" w:rsidP="00B04541"/>
    <w:p w14:paraId="17BDC564" w14:textId="77777777" w:rsidR="00B04541" w:rsidRPr="00B04541" w:rsidRDefault="00B04541" w:rsidP="00B04541"/>
    <w:p w14:paraId="664A3ABC" w14:textId="77777777" w:rsidR="00E43620" w:rsidRPr="00781CC4" w:rsidRDefault="007C4F3B" w:rsidP="00B04541">
      <w:pPr>
        <w:rPr>
          <w:i/>
          <w:sz w:val="28"/>
        </w:rPr>
      </w:pPr>
      <w:r>
        <w:rPr>
          <w:i/>
          <w:sz w:val="28"/>
        </w:rPr>
        <w:t>Aneksi</w:t>
      </w:r>
      <w:r w:rsidR="000D67BD" w:rsidRPr="00781CC4">
        <w:rPr>
          <w:i/>
          <w:sz w:val="28"/>
        </w:rPr>
        <w:t xml:space="preserve"> </w:t>
      </w:r>
      <w:r w:rsidR="000B4B59" w:rsidRPr="00781CC4">
        <w:rPr>
          <w:i/>
          <w:sz w:val="28"/>
        </w:rPr>
        <w:t>A</w:t>
      </w:r>
      <w:r w:rsidR="00E43620" w:rsidRPr="00781CC4">
        <w:rPr>
          <w:i/>
          <w:sz w:val="28"/>
        </w:rPr>
        <w:t xml:space="preserve">: </w:t>
      </w:r>
      <w:r>
        <w:rPr>
          <w:i/>
          <w:sz w:val="28"/>
        </w:rPr>
        <w:t>Formulari i Aplikimit p</w:t>
      </w:r>
      <w:r w:rsidR="004422B4">
        <w:rPr>
          <w:i/>
          <w:sz w:val="28"/>
        </w:rPr>
        <w:t>ë</w:t>
      </w:r>
      <w:r>
        <w:rPr>
          <w:i/>
          <w:sz w:val="28"/>
        </w:rPr>
        <w:t>r Granti</w:t>
      </w:r>
      <w:r w:rsidR="00D62EFC">
        <w:rPr>
          <w:i/>
          <w:sz w:val="28"/>
        </w:rPr>
        <w:t>n</w:t>
      </w:r>
      <w:r>
        <w:rPr>
          <w:i/>
          <w:sz w:val="28"/>
        </w:rPr>
        <w:t xml:space="preserve"> </w:t>
      </w:r>
      <w:r w:rsidR="00E43620" w:rsidRPr="00781CC4">
        <w:rPr>
          <w:i/>
          <w:sz w:val="28"/>
        </w:rPr>
        <w:t>(format</w:t>
      </w:r>
      <w:r>
        <w:rPr>
          <w:i/>
          <w:sz w:val="28"/>
        </w:rPr>
        <w:t xml:space="preserve"> </w:t>
      </w:r>
      <w:r w:rsidR="00D62EFC">
        <w:rPr>
          <w:i/>
          <w:sz w:val="28"/>
        </w:rPr>
        <w:t>W</w:t>
      </w:r>
      <w:r>
        <w:rPr>
          <w:i/>
          <w:sz w:val="28"/>
        </w:rPr>
        <w:t>ord</w:t>
      </w:r>
      <w:r w:rsidR="00E43620" w:rsidRPr="00781CC4">
        <w:rPr>
          <w:i/>
          <w:sz w:val="28"/>
        </w:rPr>
        <w:t>)</w:t>
      </w:r>
      <w:bookmarkEnd w:id="115"/>
      <w:bookmarkEnd w:id="116"/>
      <w:bookmarkEnd w:id="117"/>
      <w:bookmarkEnd w:id="118"/>
      <w:bookmarkEnd w:id="119"/>
      <w:bookmarkEnd w:id="120"/>
      <w:bookmarkEnd w:id="121"/>
      <w:r w:rsidR="00E43620" w:rsidRPr="00781CC4">
        <w:rPr>
          <w:i/>
          <w:sz w:val="28"/>
        </w:rPr>
        <w:t xml:space="preserve"> </w:t>
      </w:r>
    </w:p>
    <w:p w14:paraId="48BC1AFC" w14:textId="77777777" w:rsidR="007632BC" w:rsidRPr="00781CC4" w:rsidRDefault="007632BC" w:rsidP="000C5575">
      <w:pPr>
        <w:rPr>
          <w:i/>
          <w:sz w:val="28"/>
        </w:rPr>
      </w:pPr>
      <w:bookmarkStart w:id="123" w:name="_Toc40507658"/>
    </w:p>
    <w:p w14:paraId="73640378" w14:textId="77777777" w:rsidR="00E43620" w:rsidRPr="00781CC4" w:rsidRDefault="007C4F3B" w:rsidP="00B04541">
      <w:pPr>
        <w:rPr>
          <w:i/>
          <w:sz w:val="28"/>
        </w:rPr>
      </w:pPr>
      <w:bookmarkStart w:id="124" w:name="_Toc145485328"/>
      <w:bookmarkStart w:id="125" w:name="_Toc515838149"/>
      <w:bookmarkStart w:id="126" w:name="_Toc515839065"/>
      <w:bookmarkStart w:id="127" w:name="_Toc516000051"/>
      <w:bookmarkStart w:id="128" w:name="_Toc516000242"/>
      <w:bookmarkStart w:id="129" w:name="_Toc516000428"/>
      <w:r>
        <w:rPr>
          <w:i/>
          <w:sz w:val="28"/>
        </w:rPr>
        <w:t>Aneksi</w:t>
      </w:r>
      <w:r w:rsidR="000D67BD" w:rsidRPr="00781CC4">
        <w:rPr>
          <w:i/>
          <w:sz w:val="28"/>
        </w:rPr>
        <w:t xml:space="preserve"> </w:t>
      </w:r>
      <w:r w:rsidR="000B4B59" w:rsidRPr="00781CC4">
        <w:rPr>
          <w:i/>
          <w:sz w:val="28"/>
        </w:rPr>
        <w:t>B</w:t>
      </w:r>
      <w:r w:rsidR="00E43620" w:rsidRPr="00781CC4">
        <w:rPr>
          <w:i/>
          <w:sz w:val="28"/>
        </w:rPr>
        <w:t xml:space="preserve">: </w:t>
      </w:r>
      <w:r>
        <w:rPr>
          <w:i/>
          <w:sz w:val="28"/>
        </w:rPr>
        <w:t>Plan Biznesi</w:t>
      </w:r>
      <w:r w:rsidR="00DD2E10" w:rsidRPr="00781CC4">
        <w:rPr>
          <w:i/>
          <w:sz w:val="28"/>
        </w:rPr>
        <w:t>,</w:t>
      </w:r>
      <w:r w:rsidR="00D57ACF" w:rsidRPr="00781CC4">
        <w:rPr>
          <w:i/>
          <w:sz w:val="28"/>
        </w:rPr>
        <w:t xml:space="preserve"> </w:t>
      </w:r>
      <w:bookmarkEnd w:id="123"/>
      <w:bookmarkEnd w:id="124"/>
      <w:bookmarkEnd w:id="125"/>
      <w:bookmarkEnd w:id="126"/>
      <w:bookmarkEnd w:id="127"/>
      <w:bookmarkEnd w:id="128"/>
      <w:bookmarkEnd w:id="129"/>
      <w:r w:rsidR="009821C0">
        <w:rPr>
          <w:i/>
          <w:sz w:val="28"/>
        </w:rPr>
        <w:t>K</w:t>
      </w:r>
      <w:r w:rsidR="0008289D">
        <w:rPr>
          <w:i/>
          <w:sz w:val="28"/>
        </w:rPr>
        <w:t xml:space="preserve">omponent i </w:t>
      </w:r>
      <w:r w:rsidR="00121460">
        <w:rPr>
          <w:i/>
          <w:sz w:val="28"/>
        </w:rPr>
        <w:t>IDEA - Grant</w:t>
      </w:r>
    </w:p>
    <w:p w14:paraId="5EE60F33" w14:textId="77777777" w:rsidR="007350B7" w:rsidRPr="00781CC4" w:rsidRDefault="007350B7" w:rsidP="007350B7">
      <w:pPr>
        <w:rPr>
          <w:i/>
          <w:sz w:val="28"/>
        </w:rPr>
      </w:pPr>
    </w:p>
    <w:p w14:paraId="7E7B3F6E" w14:textId="3FA56F63" w:rsidR="0008289D" w:rsidRPr="00F5720E" w:rsidRDefault="007C4F3B" w:rsidP="00551BCC">
      <w:pPr>
        <w:rPr>
          <w:i/>
          <w:sz w:val="28"/>
        </w:rPr>
      </w:pPr>
      <w:bookmarkStart w:id="130" w:name="_Toc515838150"/>
      <w:bookmarkStart w:id="131" w:name="_Toc515839066"/>
      <w:bookmarkStart w:id="132" w:name="_Toc516000052"/>
      <w:bookmarkStart w:id="133" w:name="_Toc516000243"/>
      <w:bookmarkStart w:id="134" w:name="_Toc516000429"/>
      <w:r>
        <w:rPr>
          <w:i/>
          <w:sz w:val="28"/>
        </w:rPr>
        <w:t>Aneksi</w:t>
      </w:r>
      <w:r w:rsidR="007350B7" w:rsidRPr="00781CC4">
        <w:rPr>
          <w:i/>
          <w:sz w:val="28"/>
        </w:rPr>
        <w:t xml:space="preserve"> C: </w:t>
      </w:r>
      <w:bookmarkEnd w:id="130"/>
      <w:bookmarkEnd w:id="131"/>
      <w:bookmarkEnd w:id="132"/>
      <w:bookmarkEnd w:id="133"/>
      <w:bookmarkEnd w:id="134"/>
      <w:r>
        <w:rPr>
          <w:i/>
          <w:sz w:val="28"/>
        </w:rPr>
        <w:t>Formulari i Vet</w:t>
      </w:r>
      <w:r w:rsidR="004422B4">
        <w:rPr>
          <w:i/>
          <w:sz w:val="28"/>
        </w:rPr>
        <w:t>ë</w:t>
      </w:r>
      <w:r w:rsidR="00F5720E">
        <w:rPr>
          <w:i/>
          <w:sz w:val="28"/>
        </w:rPr>
        <w:t>deklarimit</w:t>
      </w:r>
    </w:p>
    <w:p w14:paraId="593D5B58" w14:textId="77777777" w:rsidR="0008289D" w:rsidRDefault="0008289D" w:rsidP="00551BCC">
      <w:pPr>
        <w:rPr>
          <w:b/>
          <w:sz w:val="40"/>
        </w:rPr>
      </w:pPr>
    </w:p>
    <w:p w14:paraId="21E61211" w14:textId="77777777" w:rsidR="00B96C66" w:rsidRDefault="00D047D6" w:rsidP="00551BCC">
      <w:pPr>
        <w:rPr>
          <w:b/>
        </w:rPr>
      </w:pPr>
      <w:r>
        <w:rPr>
          <w:b/>
          <w:sz w:val="40"/>
        </w:rPr>
        <w:t>Aneksi A</w:t>
      </w:r>
      <w:r w:rsidR="00B96C66" w:rsidRPr="00F41CE5">
        <w:rPr>
          <w:b/>
          <w:sz w:val="40"/>
        </w:rPr>
        <w:t xml:space="preserve">: </w:t>
      </w:r>
      <w:r>
        <w:rPr>
          <w:b/>
          <w:sz w:val="40"/>
        </w:rPr>
        <w:t>Formulari i Aplikimit p</w:t>
      </w:r>
      <w:r w:rsidR="004422B4">
        <w:rPr>
          <w:b/>
          <w:sz w:val="40"/>
        </w:rPr>
        <w:t>ë</w:t>
      </w:r>
      <w:r>
        <w:rPr>
          <w:b/>
          <w:sz w:val="40"/>
        </w:rPr>
        <w:t>r Grantin</w:t>
      </w:r>
    </w:p>
    <w:p w14:paraId="124FDA83" w14:textId="77777777" w:rsidR="00F41CE5" w:rsidRDefault="00F41CE5" w:rsidP="00B04541">
      <w:pPr>
        <w:rPr>
          <w:b/>
        </w:rPr>
      </w:pPr>
    </w:p>
    <w:tbl>
      <w:tblPr>
        <w:tblW w:w="9510" w:type="dxa"/>
        <w:tblInd w:w="-702" w:type="dxa"/>
        <w:tblLook w:val="04A0" w:firstRow="1" w:lastRow="0" w:firstColumn="1" w:lastColumn="0" w:noHBand="0" w:noVBand="1"/>
      </w:tblPr>
      <w:tblGrid>
        <w:gridCol w:w="5792"/>
        <w:gridCol w:w="3718"/>
      </w:tblGrid>
      <w:tr w:rsidR="00BF31E9" w14:paraId="31576B10" w14:textId="77777777" w:rsidTr="00551BCC">
        <w:trPr>
          <w:trHeight w:val="330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A03E" w14:textId="77777777" w:rsidR="00BF31E9" w:rsidRDefault="00D047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</w:t>
            </w:r>
            <w:r w:rsidR="004422B4">
              <w:rPr>
                <w:b/>
                <w:bCs/>
                <w:color w:val="000000"/>
              </w:rPr>
              <w:t>ë</w:t>
            </w:r>
            <w:r>
              <w:rPr>
                <w:b/>
                <w:bCs/>
                <w:color w:val="000000"/>
              </w:rPr>
              <w:t>rmbledhje e Aplikimit</w:t>
            </w:r>
          </w:p>
          <w:p w14:paraId="40D63D65" w14:textId="77777777" w:rsidR="00BF31E9" w:rsidRDefault="00BF31E9">
            <w:pPr>
              <w:rPr>
                <w:b/>
                <w:bCs/>
                <w:color w:val="00000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217B" w14:textId="77777777" w:rsidR="00BF31E9" w:rsidRDefault="00BF31E9">
            <w:pPr>
              <w:rPr>
                <w:color w:val="000000"/>
              </w:rPr>
            </w:pPr>
          </w:p>
        </w:tc>
      </w:tr>
      <w:tr w:rsidR="00BF31E9" w14:paraId="04FD3CCF" w14:textId="77777777" w:rsidTr="00551BCC">
        <w:trPr>
          <w:trHeight w:val="487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690" w14:textId="77777777" w:rsidR="00BF31E9" w:rsidRDefault="00BF31E9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Tit</w:t>
            </w:r>
            <w:r w:rsidR="00D047D6">
              <w:rPr>
                <w:color w:val="000000"/>
              </w:rPr>
              <w:t>ulli</w:t>
            </w:r>
            <w:r w:rsidR="0008289D">
              <w:rPr>
                <w:color w:val="000000"/>
              </w:rPr>
              <w:t xml:space="preserve"> i projektit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C4E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224F04FE" w14:textId="77777777" w:rsidTr="00551BCC">
        <w:trPr>
          <w:trHeight w:val="330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DF8" w14:textId="77777777" w:rsidR="00BF31E9" w:rsidRDefault="00BF31E9">
            <w:pPr>
              <w:rPr>
                <w:color w:val="000000"/>
              </w:rPr>
            </w:pPr>
          </w:p>
          <w:p w14:paraId="1CDD227C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Identiteti i Aplikantit</w:t>
            </w:r>
            <w:r w:rsidR="00BF31E9">
              <w:rPr>
                <w:color w:val="000000"/>
              </w:rPr>
              <w:t>:</w:t>
            </w:r>
          </w:p>
          <w:p w14:paraId="6A80BC26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EB1F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62784F84" w14:textId="77777777" w:rsidTr="00551BCC">
        <w:trPr>
          <w:trHeight w:val="330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9FF" w14:textId="77777777" w:rsidR="00222759" w:rsidRDefault="00222759">
            <w:pPr>
              <w:rPr>
                <w:color w:val="000000"/>
              </w:rPr>
            </w:pPr>
          </w:p>
          <w:p w14:paraId="47E0CE8B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Shuma e k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rkuar</w:t>
            </w:r>
            <w:r w:rsidR="00BF31E9">
              <w:rPr>
                <w:color w:val="000000"/>
              </w:rPr>
              <w:t xml:space="preserve"> (in €):</w:t>
            </w:r>
          </w:p>
          <w:p w14:paraId="16607B59" w14:textId="77777777" w:rsidR="00222759" w:rsidRDefault="00222759">
            <w:pPr>
              <w:rPr>
                <w:color w:val="00000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870" w14:textId="77777777" w:rsidR="0022275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3A5883B0" w14:textId="77777777" w:rsidTr="00551BCC">
        <w:trPr>
          <w:trHeight w:val="539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68F3" w14:textId="77777777" w:rsidR="00222759" w:rsidRDefault="00222759">
            <w:pPr>
              <w:rPr>
                <w:color w:val="000000"/>
              </w:rPr>
            </w:pPr>
          </w:p>
          <w:p w14:paraId="64B9FEA1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Si d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gjuat rreth Fondit t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 xml:space="preserve"> Granteve p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r Sip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rmarrjen?</w:t>
            </w:r>
          </w:p>
          <w:p w14:paraId="4E6A43D9" w14:textId="77777777" w:rsidR="00222759" w:rsidRDefault="00222759">
            <w:pPr>
              <w:rPr>
                <w:color w:val="000000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21C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0C0D6C5" w14:textId="77777777" w:rsidR="00C41566" w:rsidRDefault="00C41566" w:rsidP="00B04541">
      <w:pPr>
        <w:rPr>
          <w:b/>
          <w:sz w:val="36"/>
        </w:rPr>
      </w:pPr>
    </w:p>
    <w:tbl>
      <w:tblPr>
        <w:tblW w:w="9653" w:type="dxa"/>
        <w:tblInd w:w="-702" w:type="dxa"/>
        <w:tblLook w:val="04A0" w:firstRow="1" w:lastRow="0" w:firstColumn="1" w:lastColumn="0" w:noHBand="0" w:noVBand="1"/>
      </w:tblPr>
      <w:tblGrid>
        <w:gridCol w:w="5510"/>
        <w:gridCol w:w="4143"/>
      </w:tblGrid>
      <w:tr w:rsidR="00BF31E9" w14:paraId="1CF09774" w14:textId="77777777" w:rsidTr="00222759">
        <w:trPr>
          <w:trHeight w:val="304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299F" w14:textId="77777777" w:rsidR="00BF31E9" w:rsidRDefault="00D047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IDENTIFIKIMI I APLIKANTIT</w:t>
            </w: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B86" w14:textId="77777777" w:rsidR="00BF31E9" w:rsidRDefault="00BF31E9">
            <w:pPr>
              <w:rPr>
                <w:color w:val="000000"/>
              </w:rPr>
            </w:pPr>
          </w:p>
        </w:tc>
      </w:tr>
      <w:tr w:rsidR="00BF31E9" w14:paraId="6769D6C6" w14:textId="77777777" w:rsidTr="00222759">
        <w:trPr>
          <w:trHeight w:val="304"/>
        </w:trPr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F376" w14:textId="77777777" w:rsidR="00BF31E9" w:rsidRDefault="00BF31E9">
            <w:pPr>
              <w:rPr>
                <w:b/>
                <w:bCs/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EA27" w14:textId="77777777" w:rsidR="00BF31E9" w:rsidRDefault="00BF31E9">
            <w:pPr>
              <w:rPr>
                <w:color w:val="000000"/>
              </w:rPr>
            </w:pPr>
          </w:p>
        </w:tc>
      </w:tr>
      <w:tr w:rsidR="00BF31E9" w14:paraId="55BF2ED0" w14:textId="77777777" w:rsidTr="00222759">
        <w:trPr>
          <w:trHeight w:val="304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677" w14:textId="77777777" w:rsidR="00BF31E9" w:rsidRDefault="00BF31E9">
            <w:pPr>
              <w:rPr>
                <w:color w:val="000000"/>
              </w:rPr>
            </w:pPr>
          </w:p>
          <w:p w14:paraId="48D92995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 xml:space="preserve">Emri Ligjor i </w:t>
            </w:r>
            <w:r w:rsidR="006563ED">
              <w:rPr>
                <w:color w:val="000000"/>
              </w:rPr>
              <w:t>Start-up</w:t>
            </w:r>
            <w:r w:rsidR="00BF31E9">
              <w:rPr>
                <w:color w:val="000000"/>
              </w:rPr>
              <w:t>/</w:t>
            </w:r>
            <w:r>
              <w:rPr>
                <w:color w:val="000000"/>
              </w:rPr>
              <w:t>Biznesit</w:t>
            </w:r>
            <w:r w:rsidR="00BF31E9">
              <w:rPr>
                <w:color w:val="000000"/>
              </w:rPr>
              <w:t xml:space="preserve"> </w:t>
            </w:r>
          </w:p>
          <w:p w14:paraId="4E1D179D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DBF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1CF9250F" w14:textId="77777777" w:rsidTr="00222759">
        <w:trPr>
          <w:trHeight w:val="30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C704" w14:textId="77777777" w:rsidR="00BF31E9" w:rsidRDefault="00BF31E9">
            <w:pPr>
              <w:rPr>
                <w:color w:val="000000"/>
              </w:rPr>
            </w:pPr>
          </w:p>
          <w:p w14:paraId="4EA6BC0B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Statusi Ligjor</w:t>
            </w:r>
          </w:p>
          <w:p w14:paraId="6D88D8CC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C0B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400E0E90" w14:textId="77777777" w:rsidTr="00222759">
        <w:trPr>
          <w:trHeight w:val="30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79BB" w14:textId="77777777" w:rsidR="00BF31E9" w:rsidRDefault="00BF31E9">
            <w:pPr>
              <w:rPr>
                <w:color w:val="000000"/>
              </w:rPr>
            </w:pPr>
          </w:p>
          <w:p w14:paraId="75BDC722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Data e themelimit</w:t>
            </w:r>
            <w:r w:rsidR="00BF31E9">
              <w:rPr>
                <w:color w:val="000000"/>
              </w:rPr>
              <w:t xml:space="preserve">: </w:t>
            </w:r>
          </w:p>
          <w:p w14:paraId="0C8D5924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823C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46BF45BE" w14:textId="77777777" w:rsidTr="00222759">
        <w:trPr>
          <w:trHeight w:val="246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9130" w14:textId="77777777" w:rsidR="00BF31E9" w:rsidRDefault="00BF31E9">
            <w:pPr>
              <w:rPr>
                <w:color w:val="000000"/>
              </w:rPr>
            </w:pPr>
          </w:p>
          <w:p w14:paraId="323BC757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Aktiviteti</w:t>
            </w:r>
            <w:r w:rsidR="00BF31E9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Sektori operues</w:t>
            </w:r>
            <w:r w:rsidR="00BF31E9">
              <w:rPr>
                <w:color w:val="000000"/>
              </w:rPr>
              <w:t>)</w:t>
            </w:r>
          </w:p>
          <w:p w14:paraId="3A5B1379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CBA4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BF31E9" w14:paraId="33B4FE71" w14:textId="77777777" w:rsidTr="00222759">
        <w:trPr>
          <w:trHeight w:val="246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6AD5" w14:textId="77777777" w:rsidR="00DF0EE6" w:rsidRDefault="00DF0EE6">
            <w:pPr>
              <w:rPr>
                <w:color w:val="000000"/>
              </w:rPr>
            </w:pPr>
          </w:p>
          <w:p w14:paraId="59863AEE" w14:textId="77777777" w:rsidR="00BF31E9" w:rsidRDefault="00DF0EE6">
            <w:pPr>
              <w:rPr>
                <w:color w:val="000000"/>
              </w:rPr>
            </w:pPr>
            <w:r>
              <w:rPr>
                <w:color w:val="000000"/>
              </w:rPr>
              <w:t>NIPT</w:t>
            </w:r>
          </w:p>
          <w:p w14:paraId="0D8F963A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9C6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768997CC" w14:textId="77777777" w:rsidTr="00551BCC">
        <w:trPr>
          <w:trHeight w:val="614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02E7" w14:textId="77777777" w:rsidR="00BF31E9" w:rsidRDefault="00BF31E9">
            <w:pPr>
              <w:rPr>
                <w:color w:val="000000"/>
              </w:rPr>
            </w:pPr>
          </w:p>
          <w:p w14:paraId="19862732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rfaq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>suesi Ligjor</w:t>
            </w:r>
          </w:p>
          <w:p w14:paraId="4A9A6362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859D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1B4BCE59" w14:textId="77777777" w:rsidTr="00551BCC">
        <w:trPr>
          <w:trHeight w:val="767"/>
        </w:trPr>
        <w:tc>
          <w:tcPr>
            <w:tcW w:w="5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5D0E" w14:textId="77777777" w:rsidR="00BF31E9" w:rsidRDefault="00BF31E9">
            <w:pPr>
              <w:rPr>
                <w:color w:val="000000"/>
              </w:rPr>
            </w:pPr>
          </w:p>
          <w:p w14:paraId="3EABA3F3" w14:textId="77777777" w:rsidR="00BF31E9" w:rsidRDefault="00D047D6">
            <w:pPr>
              <w:rPr>
                <w:color w:val="000000"/>
              </w:rPr>
            </w:pPr>
            <w:r>
              <w:rPr>
                <w:color w:val="000000"/>
              </w:rPr>
              <w:t>Pozicioni n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 xml:space="preserve"> Kompani</w:t>
            </w:r>
            <w:r w:rsidR="00BF31E9">
              <w:rPr>
                <w:color w:val="000000"/>
              </w:rPr>
              <w:t>:</w:t>
            </w:r>
          </w:p>
          <w:p w14:paraId="59BD6E27" w14:textId="77777777" w:rsidR="00BF31E9" w:rsidRDefault="00BF31E9">
            <w:pPr>
              <w:rPr>
                <w:color w:val="000000"/>
              </w:rPr>
            </w:pP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B5F1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637E01C" w14:textId="77777777" w:rsidR="00BF31E9" w:rsidRDefault="00BF31E9" w:rsidP="00404DB5">
      <w:pPr>
        <w:rPr>
          <w:b/>
          <w:sz w:val="36"/>
        </w:rPr>
      </w:pPr>
    </w:p>
    <w:p w14:paraId="689D595A" w14:textId="77777777" w:rsidR="006F4AEA" w:rsidRDefault="006F4AEA" w:rsidP="00404DB5">
      <w:pPr>
        <w:rPr>
          <w:b/>
          <w:sz w:val="36"/>
        </w:rPr>
      </w:pPr>
    </w:p>
    <w:tbl>
      <w:tblPr>
        <w:tblW w:w="9642" w:type="dxa"/>
        <w:tblInd w:w="-702" w:type="dxa"/>
        <w:tblLook w:val="04A0" w:firstRow="1" w:lastRow="0" w:firstColumn="1" w:lastColumn="0" w:noHBand="0" w:noVBand="1"/>
      </w:tblPr>
      <w:tblGrid>
        <w:gridCol w:w="3852"/>
        <w:gridCol w:w="3019"/>
        <w:gridCol w:w="2771"/>
      </w:tblGrid>
      <w:tr w:rsidR="00BF31E9" w14:paraId="14EC9375" w14:textId="77777777" w:rsidTr="00222759">
        <w:trPr>
          <w:trHeight w:val="481"/>
        </w:trPr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C0F6" w14:textId="77777777" w:rsidR="00BF31E9" w:rsidRDefault="00ED3BC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 Aktuale</w:t>
            </w:r>
            <w:r w:rsidR="00BF31E9">
              <w:rPr>
                <w:b/>
                <w:bCs/>
                <w:color w:val="000000"/>
              </w:rPr>
              <w:t xml:space="preserve"> </w:t>
            </w:r>
          </w:p>
        </w:tc>
      </w:tr>
      <w:tr w:rsidR="00BF31E9" w14:paraId="15551E15" w14:textId="77777777" w:rsidTr="00222759">
        <w:trPr>
          <w:trHeight w:val="481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D2B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Rruga</w:t>
            </w:r>
            <w:r w:rsidR="00BF31E9">
              <w:rPr>
                <w:color w:val="000000"/>
              </w:rPr>
              <w:t>: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3745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 xml:space="preserve">Tel: 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415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58979E47" w14:textId="77777777" w:rsidTr="00222759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C4CC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Qyteti</w:t>
            </w:r>
            <w:r w:rsidR="00BF31E9">
              <w:rPr>
                <w:color w:val="000000"/>
              </w:rPr>
              <w:t xml:space="preserve">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B6A7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 xml:space="preserve">Fax: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7EA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5A080B97" w14:textId="77777777" w:rsidTr="00222759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491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Kodi Postal</w:t>
            </w:r>
            <w:r w:rsidR="00BF31E9">
              <w:rPr>
                <w:color w:val="000000"/>
              </w:rPr>
              <w:t xml:space="preserve">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324C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Shteti</w:t>
            </w:r>
            <w:r w:rsidR="003307BE">
              <w:rPr>
                <w:color w:val="000000"/>
              </w:rPr>
              <w:t>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5C5D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</w:tc>
      </w:tr>
    </w:tbl>
    <w:p w14:paraId="01B1755A" w14:textId="77777777" w:rsidR="00BF31E9" w:rsidRDefault="00BF31E9" w:rsidP="00B04541">
      <w:pPr>
        <w:rPr>
          <w:b/>
          <w:sz w:val="36"/>
        </w:rPr>
      </w:pPr>
    </w:p>
    <w:tbl>
      <w:tblPr>
        <w:tblW w:w="9693" w:type="dxa"/>
        <w:tblInd w:w="-702" w:type="dxa"/>
        <w:tblLook w:val="04A0" w:firstRow="1" w:lastRow="0" w:firstColumn="1" w:lastColumn="0" w:noHBand="0" w:noVBand="1"/>
      </w:tblPr>
      <w:tblGrid>
        <w:gridCol w:w="3912"/>
        <w:gridCol w:w="5781"/>
      </w:tblGrid>
      <w:tr w:rsidR="00BF31E9" w:rsidRPr="003A2773" w14:paraId="6C239751" w14:textId="77777777" w:rsidTr="00FA065C">
        <w:trPr>
          <w:trHeight w:val="44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BAD7" w14:textId="77777777" w:rsidR="00BF31E9" w:rsidRPr="003A2773" w:rsidRDefault="00ED3BCE">
            <w:pPr>
              <w:rPr>
                <w:b/>
                <w:bCs/>
                <w:color w:val="000000"/>
                <w:lang w:val="de-DE"/>
              </w:rPr>
            </w:pPr>
            <w:r w:rsidRPr="003A2773">
              <w:rPr>
                <w:b/>
                <w:bCs/>
                <w:color w:val="000000"/>
                <w:lang w:val="de-DE"/>
              </w:rPr>
              <w:t>Personi i Kontaktit p</w:t>
            </w:r>
            <w:r w:rsidR="004422B4" w:rsidRPr="003A2773">
              <w:rPr>
                <w:b/>
                <w:bCs/>
                <w:color w:val="000000"/>
                <w:lang w:val="de-DE"/>
              </w:rPr>
              <w:t>ë</w:t>
            </w:r>
            <w:r w:rsidRPr="003A2773">
              <w:rPr>
                <w:b/>
                <w:bCs/>
                <w:color w:val="000000"/>
                <w:lang w:val="de-DE"/>
              </w:rPr>
              <w:t>r Projektin</w:t>
            </w:r>
          </w:p>
        </w:tc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85F9" w14:textId="77777777" w:rsidR="00BF31E9" w:rsidRPr="003A2773" w:rsidRDefault="00BF31E9">
            <w:pPr>
              <w:rPr>
                <w:b/>
                <w:bCs/>
                <w:color w:val="000000"/>
                <w:lang w:val="de-DE"/>
              </w:rPr>
            </w:pPr>
          </w:p>
        </w:tc>
      </w:tr>
      <w:tr w:rsidR="00BF31E9" w14:paraId="1A9C79AF" w14:textId="77777777" w:rsidTr="00FA065C">
        <w:trPr>
          <w:trHeight w:val="44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F3FD" w14:textId="77777777" w:rsidR="00BF31E9" w:rsidRDefault="00D62EFC">
            <w:pPr>
              <w:rPr>
                <w:color w:val="000000"/>
              </w:rPr>
            </w:pPr>
            <w:r>
              <w:rPr>
                <w:color w:val="000000"/>
              </w:rPr>
              <w:t>Personi i</w:t>
            </w:r>
            <w:r w:rsidR="00ED3BCE">
              <w:rPr>
                <w:color w:val="000000"/>
              </w:rPr>
              <w:t xml:space="preserve"> Kontaktit</w:t>
            </w:r>
            <w:r w:rsidR="00BF31E9">
              <w:rPr>
                <w:color w:val="000000"/>
              </w:rPr>
              <w:t xml:space="preserve">: </w:t>
            </w:r>
          </w:p>
        </w:tc>
        <w:tc>
          <w:tcPr>
            <w:tcW w:w="5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A9A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4D4BA6DC" w14:textId="77777777" w:rsidTr="00FA065C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E9D7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Pozicioni n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 xml:space="preserve"> Kompani</w:t>
            </w:r>
            <w:r w:rsidR="00BF31E9">
              <w:rPr>
                <w:color w:val="000000"/>
              </w:rPr>
              <w:t>: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0F1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7952FF9A" w14:textId="77777777" w:rsidTr="00FA065C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22C1" w14:textId="77777777" w:rsidR="00BF31E9" w:rsidRDefault="00ED3BCE">
            <w:pPr>
              <w:rPr>
                <w:color w:val="000000"/>
              </w:rPr>
            </w:pPr>
            <w:r>
              <w:rPr>
                <w:color w:val="000000"/>
              </w:rPr>
              <w:t>Tel</w:t>
            </w:r>
            <w:r w:rsidR="00BF31E9">
              <w:rPr>
                <w:color w:val="000000"/>
              </w:rPr>
              <w:t xml:space="preserve">: 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857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BF31E9" w14:paraId="539A04CA" w14:textId="77777777" w:rsidTr="00FA065C">
        <w:trPr>
          <w:trHeight w:val="449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A86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E-mail</w:t>
            </w:r>
            <w:r w:rsidR="003307BE">
              <w:rPr>
                <w:color w:val="000000"/>
              </w:rPr>
              <w:t>:</w:t>
            </w:r>
          </w:p>
        </w:tc>
        <w:tc>
          <w:tcPr>
            <w:tcW w:w="5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58A9" w14:textId="77777777" w:rsidR="00BF31E9" w:rsidRDefault="00BF31E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6B6A6DA" w14:textId="77777777" w:rsidR="00222759" w:rsidRDefault="00222759" w:rsidP="00B04541">
      <w:pPr>
        <w:rPr>
          <w:b/>
          <w:sz w:val="36"/>
        </w:rPr>
      </w:pPr>
    </w:p>
    <w:tbl>
      <w:tblPr>
        <w:tblW w:w="9647" w:type="dxa"/>
        <w:tblInd w:w="-702" w:type="dxa"/>
        <w:tblLook w:val="04A0" w:firstRow="1" w:lastRow="0" w:firstColumn="1" w:lastColumn="0" w:noHBand="0" w:noVBand="1"/>
      </w:tblPr>
      <w:tblGrid>
        <w:gridCol w:w="5464"/>
        <w:gridCol w:w="4183"/>
      </w:tblGrid>
      <w:tr w:rsidR="00222759" w14:paraId="04DAD9EA" w14:textId="77777777" w:rsidTr="006563ED">
        <w:trPr>
          <w:trHeight w:val="470"/>
        </w:trPr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17F" w14:textId="77777777" w:rsidR="006B4759" w:rsidRDefault="006B4759">
            <w:pPr>
              <w:rPr>
                <w:b/>
                <w:bCs/>
                <w:color w:val="000000"/>
              </w:rPr>
            </w:pPr>
          </w:p>
          <w:p w14:paraId="067698FC" w14:textId="77777777" w:rsidR="006B4759" w:rsidRDefault="006B4759">
            <w:pPr>
              <w:rPr>
                <w:b/>
                <w:bCs/>
                <w:color w:val="000000"/>
              </w:rPr>
            </w:pPr>
          </w:p>
          <w:p w14:paraId="0ED7B8D7" w14:textId="77777777" w:rsidR="00222759" w:rsidRDefault="006F693B" w:rsidP="006F693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Identifikimi i Partner</w:t>
            </w:r>
            <w:r w:rsidR="004422B4">
              <w:rPr>
                <w:b/>
                <w:bCs/>
                <w:color w:val="000000"/>
              </w:rPr>
              <w:t>ë</w:t>
            </w:r>
            <w:r>
              <w:rPr>
                <w:b/>
                <w:bCs/>
                <w:color w:val="000000"/>
              </w:rPr>
              <w:t>ve</w:t>
            </w:r>
            <w:r w:rsidR="00222759">
              <w:rPr>
                <w:b/>
                <w:bCs/>
                <w:color w:val="000000"/>
              </w:rPr>
              <w:t xml:space="preserve"> </w:t>
            </w:r>
          </w:p>
        </w:tc>
      </w:tr>
      <w:tr w:rsidR="006F693B" w14:paraId="5B1F6147" w14:textId="77777777" w:rsidTr="004F227B">
        <w:trPr>
          <w:trHeight w:val="470"/>
        </w:trPr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69643" w14:textId="77777777" w:rsidR="006F693B" w:rsidRDefault="006F693B">
            <w:pPr>
              <w:rPr>
                <w:b/>
                <w:bCs/>
                <w:color w:val="000000"/>
              </w:rPr>
            </w:pPr>
            <w:r>
              <w:t>Në rast të një kons</w:t>
            </w:r>
            <w:r w:rsidRPr="001C03F7">
              <w:t>orciumi - ky seksion duhet të plotësohet nga partnerët</w:t>
            </w:r>
          </w:p>
        </w:tc>
      </w:tr>
      <w:tr w:rsidR="00222759" w14:paraId="0ED45412" w14:textId="77777777" w:rsidTr="006563ED">
        <w:trPr>
          <w:trHeight w:val="470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D1EF" w14:textId="77777777" w:rsidR="00222759" w:rsidRDefault="006F693B" w:rsidP="00FA065C">
            <w:pPr>
              <w:rPr>
                <w:color w:val="000000"/>
              </w:rPr>
            </w:pPr>
            <w:r>
              <w:rPr>
                <w:color w:val="000000"/>
              </w:rPr>
              <w:t>Emri Ligjor i Partnerit</w:t>
            </w:r>
            <w:r w:rsidR="00222759">
              <w:rPr>
                <w:color w:val="000000"/>
              </w:rPr>
              <w:t xml:space="preserve"> </w:t>
            </w:r>
          </w:p>
        </w:tc>
        <w:tc>
          <w:tcPr>
            <w:tcW w:w="4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24F" w14:textId="77777777" w:rsidR="00222759" w:rsidRDefault="002227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22759" w14:paraId="7695FCE2" w14:textId="77777777" w:rsidTr="006563ED">
        <w:trPr>
          <w:trHeight w:val="470"/>
        </w:trPr>
        <w:tc>
          <w:tcPr>
            <w:tcW w:w="5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DFD4" w14:textId="77777777" w:rsidR="00222759" w:rsidRDefault="006F693B">
            <w:pPr>
              <w:rPr>
                <w:color w:val="000000"/>
              </w:rPr>
            </w:pPr>
            <w:r>
              <w:rPr>
                <w:color w:val="000000"/>
              </w:rPr>
              <w:t>Pozicioni n</w:t>
            </w:r>
            <w:r w:rsidR="004422B4">
              <w:rPr>
                <w:color w:val="000000"/>
              </w:rPr>
              <w:t>ë</w:t>
            </w:r>
            <w:r>
              <w:rPr>
                <w:color w:val="000000"/>
              </w:rPr>
              <w:t xml:space="preserve"> Kompani</w:t>
            </w:r>
            <w:r w:rsidR="00222759">
              <w:rPr>
                <w:color w:val="000000"/>
              </w:rPr>
              <w:t>: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7EB7" w14:textId="77777777" w:rsidR="00222759" w:rsidRDefault="002227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313691A" w14:textId="77777777" w:rsidR="00D63738" w:rsidRPr="00D63738" w:rsidRDefault="00D63738" w:rsidP="00D63738">
      <w:pPr>
        <w:rPr>
          <w:rFonts w:ascii="Cambria" w:hAnsi="Cambria"/>
          <w:b/>
          <w:bCs/>
          <w:caps/>
          <w:vanish/>
        </w:rPr>
      </w:pPr>
    </w:p>
    <w:tbl>
      <w:tblPr>
        <w:tblpPr w:leftFromText="180" w:rightFromText="180" w:vertAnchor="text" w:horzAnchor="page" w:tblpX="1066" w:tblpY="445"/>
        <w:tblW w:w="9684" w:type="dxa"/>
        <w:tblLook w:val="04A0" w:firstRow="1" w:lastRow="0" w:firstColumn="1" w:lastColumn="0" w:noHBand="0" w:noVBand="1"/>
      </w:tblPr>
      <w:tblGrid>
        <w:gridCol w:w="4076"/>
        <w:gridCol w:w="2947"/>
        <w:gridCol w:w="2661"/>
      </w:tblGrid>
      <w:tr w:rsidR="00222759" w14:paraId="775CDBCF" w14:textId="77777777" w:rsidTr="00222759">
        <w:trPr>
          <w:trHeight w:val="428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0627" w14:textId="77777777" w:rsidR="00222759" w:rsidRDefault="00E87AAC" w:rsidP="00E87AA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Adresa Aktuale e Partnerit</w:t>
            </w:r>
          </w:p>
        </w:tc>
      </w:tr>
      <w:tr w:rsidR="00222759" w14:paraId="0BE5B574" w14:textId="77777777" w:rsidTr="00222759">
        <w:trPr>
          <w:trHeight w:val="428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85A4" w14:textId="77777777" w:rsidR="00222759" w:rsidRDefault="00E87AAC" w:rsidP="0022275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Rruga</w:t>
            </w:r>
            <w:r w:rsidR="00222759">
              <w:rPr>
                <w:color w:val="000000"/>
              </w:rPr>
              <w:t>: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BEB8" w14:textId="77777777" w:rsidR="00222759" w:rsidRDefault="00222759" w:rsidP="00222759">
            <w:pPr>
              <w:rPr>
                <w:color w:val="000000"/>
              </w:rPr>
            </w:pPr>
            <w:r>
              <w:rPr>
                <w:color w:val="000000"/>
              </w:rPr>
              <w:t xml:space="preserve">Tel: 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6007" w14:textId="77777777" w:rsidR="00222759" w:rsidRDefault="00222759" w:rsidP="002227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22759" w14:paraId="1CFE9151" w14:textId="77777777" w:rsidTr="00222759">
        <w:trPr>
          <w:trHeight w:val="42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C81" w14:textId="77777777" w:rsidR="00222759" w:rsidRDefault="00E87AAC" w:rsidP="00222759">
            <w:pPr>
              <w:rPr>
                <w:color w:val="000000"/>
              </w:rPr>
            </w:pPr>
            <w:r>
              <w:rPr>
                <w:color w:val="000000"/>
              </w:rPr>
              <w:t>Qyteti</w:t>
            </w:r>
            <w:r w:rsidR="00222759">
              <w:rPr>
                <w:color w:val="000000"/>
              </w:rPr>
              <w:t xml:space="preserve">: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2E87" w14:textId="77777777" w:rsidR="00222759" w:rsidRDefault="00222759" w:rsidP="00222759">
            <w:pPr>
              <w:rPr>
                <w:color w:val="000000"/>
              </w:rPr>
            </w:pPr>
            <w:r>
              <w:rPr>
                <w:color w:val="000000"/>
              </w:rPr>
              <w:t xml:space="preserve">Fax: 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DB0" w14:textId="77777777" w:rsidR="00222759" w:rsidRDefault="00222759" w:rsidP="0022275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22759" w14:paraId="1D01399F" w14:textId="77777777" w:rsidTr="00222759">
        <w:trPr>
          <w:trHeight w:val="428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84E0" w14:textId="77777777" w:rsidR="00222759" w:rsidRDefault="00E87AAC" w:rsidP="00222759">
            <w:pPr>
              <w:rPr>
                <w:color w:val="000000"/>
              </w:rPr>
            </w:pPr>
            <w:r>
              <w:rPr>
                <w:color w:val="000000"/>
              </w:rPr>
              <w:t>Kodi Postal</w:t>
            </w:r>
            <w:r w:rsidR="00222759">
              <w:rPr>
                <w:color w:val="000000"/>
              </w:rPr>
              <w:t xml:space="preserve">: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4EA" w14:textId="77777777" w:rsidR="00222759" w:rsidRDefault="00E87AAC" w:rsidP="00E87AAC">
            <w:pPr>
              <w:rPr>
                <w:color w:val="000000"/>
              </w:rPr>
            </w:pPr>
            <w:r>
              <w:rPr>
                <w:color w:val="000000"/>
              </w:rPr>
              <w:t>Shteti</w:t>
            </w:r>
            <w:r w:rsidR="003307BE">
              <w:rPr>
                <w:color w:val="000000"/>
              </w:rPr>
              <w:t>: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08E6" w14:textId="77777777" w:rsidR="00222759" w:rsidRDefault="00222759" w:rsidP="0022275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E-mail: </w:t>
            </w:r>
          </w:p>
        </w:tc>
      </w:tr>
    </w:tbl>
    <w:p w14:paraId="530C48F9" w14:textId="77777777" w:rsidR="00222759" w:rsidRDefault="00222759" w:rsidP="00B04541">
      <w:pPr>
        <w:rPr>
          <w:b/>
          <w:sz w:val="36"/>
        </w:rPr>
      </w:pPr>
    </w:p>
    <w:p w14:paraId="19586BD9" w14:textId="77777777" w:rsidR="000F65EC" w:rsidRDefault="000F65EC" w:rsidP="00B04541">
      <w:pPr>
        <w:rPr>
          <w:b/>
          <w:sz w:val="36"/>
        </w:rPr>
      </w:pPr>
    </w:p>
    <w:p w14:paraId="702E332E" w14:textId="77777777" w:rsidR="000F65EC" w:rsidRDefault="000F65EC" w:rsidP="00B04541">
      <w:pPr>
        <w:rPr>
          <w:b/>
          <w:sz w:val="36"/>
        </w:rPr>
      </w:pPr>
    </w:p>
    <w:p w14:paraId="376E5343" w14:textId="77777777" w:rsidR="000F65EC" w:rsidRDefault="000F65EC" w:rsidP="00B04541">
      <w:pPr>
        <w:rPr>
          <w:b/>
          <w:sz w:val="36"/>
        </w:rPr>
      </w:pPr>
    </w:p>
    <w:p w14:paraId="1E7D0C61" w14:textId="77777777" w:rsidR="008D352E" w:rsidRDefault="008D352E" w:rsidP="00B04541">
      <w:pPr>
        <w:rPr>
          <w:b/>
          <w:sz w:val="36"/>
        </w:rPr>
      </w:pPr>
    </w:p>
    <w:p w14:paraId="3E50B350" w14:textId="77777777" w:rsidR="008D352E" w:rsidRDefault="008D352E" w:rsidP="00B04541">
      <w:pPr>
        <w:rPr>
          <w:b/>
          <w:sz w:val="36"/>
        </w:rPr>
      </w:pPr>
    </w:p>
    <w:p w14:paraId="38FBE83E" w14:textId="77777777" w:rsidR="008D352E" w:rsidRDefault="008D352E" w:rsidP="00B04541">
      <w:pPr>
        <w:rPr>
          <w:b/>
          <w:sz w:val="36"/>
        </w:rPr>
      </w:pPr>
    </w:p>
    <w:p w14:paraId="330966BE" w14:textId="77777777" w:rsidR="00222759" w:rsidRPr="003A2773" w:rsidRDefault="004F227B" w:rsidP="00B04541">
      <w:pPr>
        <w:rPr>
          <w:b/>
          <w:sz w:val="40"/>
          <w:lang w:val="de-DE"/>
        </w:rPr>
      </w:pPr>
      <w:r w:rsidRPr="003A2773">
        <w:rPr>
          <w:b/>
          <w:sz w:val="40"/>
          <w:lang w:val="de-DE"/>
        </w:rPr>
        <w:t>Aneksi</w:t>
      </w:r>
      <w:r w:rsidR="00583FE8" w:rsidRPr="003A2773">
        <w:rPr>
          <w:b/>
          <w:sz w:val="40"/>
          <w:lang w:val="de-DE"/>
        </w:rPr>
        <w:t xml:space="preserve"> B: </w:t>
      </w:r>
      <w:r w:rsidRPr="003A2773">
        <w:rPr>
          <w:b/>
          <w:sz w:val="40"/>
          <w:lang w:val="de-DE"/>
        </w:rPr>
        <w:t>Plan Biznesi</w:t>
      </w:r>
      <w:r w:rsidR="004605D6" w:rsidRPr="003A2773">
        <w:rPr>
          <w:b/>
          <w:sz w:val="40"/>
          <w:lang w:val="de-DE"/>
        </w:rPr>
        <w:t>,</w:t>
      </w:r>
      <w:r w:rsidR="000F65EC" w:rsidRPr="003A2773">
        <w:rPr>
          <w:b/>
          <w:sz w:val="40"/>
          <w:lang w:val="de-DE"/>
        </w:rPr>
        <w:t xml:space="preserve"> </w:t>
      </w:r>
      <w:r w:rsidRPr="003A2773">
        <w:rPr>
          <w:b/>
          <w:sz w:val="40"/>
          <w:lang w:val="de-DE"/>
        </w:rPr>
        <w:t>Komponent</w:t>
      </w:r>
      <w:r w:rsidR="004422B4" w:rsidRPr="003A2773">
        <w:rPr>
          <w:b/>
          <w:sz w:val="40"/>
          <w:lang w:val="de-DE"/>
        </w:rPr>
        <w:t>ë</w:t>
      </w:r>
      <w:r w:rsidRPr="003A2773">
        <w:rPr>
          <w:b/>
          <w:sz w:val="40"/>
          <w:lang w:val="de-DE"/>
        </w:rPr>
        <w:t>t e Grantit</w:t>
      </w:r>
    </w:p>
    <w:p w14:paraId="0AB76729" w14:textId="77777777" w:rsidR="004F227B" w:rsidRPr="003A2773" w:rsidRDefault="004F227B" w:rsidP="000F65EC">
      <w:pPr>
        <w:rPr>
          <w:b/>
          <w:sz w:val="40"/>
          <w:lang w:val="de-DE"/>
        </w:rPr>
      </w:pPr>
    </w:p>
    <w:p w14:paraId="38FD4518" w14:textId="77777777" w:rsidR="004F227B" w:rsidRPr="003A2773" w:rsidRDefault="004F227B" w:rsidP="000F65EC">
      <w:pPr>
        <w:rPr>
          <w:b/>
          <w:sz w:val="40"/>
          <w:lang w:val="de-DE"/>
        </w:rPr>
      </w:pPr>
    </w:p>
    <w:p w14:paraId="67508235" w14:textId="77777777" w:rsidR="004F227B" w:rsidRDefault="008E74CC" w:rsidP="000F65EC">
      <w:pPr>
        <w:rPr>
          <w:b/>
          <w:sz w:val="40"/>
        </w:rPr>
      </w:pPr>
      <w:r>
        <w:rPr>
          <w:b/>
          <w:sz w:val="40"/>
        </w:rPr>
        <w:fldChar w:fldCharType="begin"/>
      </w:r>
      <w:r w:rsidR="007F2302">
        <w:rPr>
          <w:b/>
          <w:sz w:val="40"/>
        </w:rPr>
        <w:instrText xml:space="preserve"> LINK Word.Document.8 "C:\\Users\\Gledia.cucllari\\Desktop\\gledia\\Call for proposal_guideline\\Final Call for proposal\\Business Plan - IDEA final Version_Alb.doc" "" \a \p \f 0 </w:instrText>
      </w:r>
      <w:r>
        <w:rPr>
          <w:b/>
          <w:sz w:val="40"/>
        </w:rPr>
        <w:fldChar w:fldCharType="separate"/>
      </w:r>
      <w:r w:rsidR="00E26E45">
        <w:rPr>
          <w:b/>
          <w:noProof/>
          <w:sz w:val="40"/>
          <w:lang w:val="en-US"/>
        </w:rPr>
        <w:drawing>
          <wp:inline distT="0" distB="0" distL="0" distR="0" wp14:anchorId="0087AF64" wp14:editId="70603D8E">
            <wp:extent cx="982980" cy="624840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</w:rPr>
        <w:fldChar w:fldCharType="end"/>
      </w:r>
      <w:r w:rsidR="007F2302" w:rsidRPr="008E74CC">
        <w:rPr>
          <w:b/>
          <w:sz w:val="40"/>
        </w:rPr>
        <w:object w:dxaOrig="1539" w:dyaOrig="997" w14:anchorId="37267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5" o:title=""/>
          </v:shape>
          <o:OLEObject Type="Embed" ProgID="AcroExch.Document.DC" ShapeID="_x0000_i1025" DrawAspect="Icon" ObjectID="_1668497185" r:id="rId16"/>
        </w:object>
      </w:r>
    </w:p>
    <w:p w14:paraId="16A018F4" w14:textId="77777777" w:rsidR="004F227B" w:rsidRDefault="004F227B" w:rsidP="000F65EC">
      <w:pPr>
        <w:rPr>
          <w:b/>
          <w:sz w:val="40"/>
        </w:rPr>
      </w:pPr>
    </w:p>
    <w:p w14:paraId="16E9F91F" w14:textId="77777777" w:rsidR="007F2716" w:rsidRDefault="007F2716" w:rsidP="000F65EC">
      <w:pPr>
        <w:rPr>
          <w:b/>
          <w:sz w:val="40"/>
        </w:rPr>
      </w:pPr>
    </w:p>
    <w:p w14:paraId="2906E1BF" w14:textId="77777777" w:rsidR="007F2716" w:rsidRDefault="007F2716" w:rsidP="000F65EC">
      <w:pPr>
        <w:rPr>
          <w:b/>
          <w:sz w:val="40"/>
        </w:rPr>
      </w:pPr>
    </w:p>
    <w:p w14:paraId="080F1ACE" w14:textId="77777777" w:rsidR="007F2716" w:rsidRDefault="007F2716" w:rsidP="000F65EC">
      <w:pPr>
        <w:rPr>
          <w:b/>
          <w:sz w:val="40"/>
        </w:rPr>
      </w:pPr>
    </w:p>
    <w:p w14:paraId="46841013" w14:textId="77777777" w:rsidR="007F2716" w:rsidRDefault="007F2716" w:rsidP="000F65EC">
      <w:pPr>
        <w:rPr>
          <w:b/>
          <w:sz w:val="40"/>
        </w:rPr>
      </w:pPr>
    </w:p>
    <w:p w14:paraId="53698E6E" w14:textId="77777777" w:rsidR="007F2716" w:rsidRDefault="007F2716" w:rsidP="000F65EC">
      <w:pPr>
        <w:rPr>
          <w:b/>
          <w:sz w:val="40"/>
        </w:rPr>
      </w:pPr>
    </w:p>
    <w:p w14:paraId="1389F086" w14:textId="77777777" w:rsidR="007F2716" w:rsidRDefault="007F2716" w:rsidP="000F65EC">
      <w:pPr>
        <w:rPr>
          <w:b/>
          <w:sz w:val="40"/>
        </w:rPr>
      </w:pPr>
    </w:p>
    <w:p w14:paraId="2DDD0100" w14:textId="77777777" w:rsidR="007F2716" w:rsidRDefault="007F2716" w:rsidP="000F65EC">
      <w:pPr>
        <w:rPr>
          <w:b/>
          <w:sz w:val="40"/>
        </w:rPr>
      </w:pPr>
    </w:p>
    <w:p w14:paraId="127C18F2" w14:textId="77777777" w:rsidR="007F2716" w:rsidRDefault="007F2716" w:rsidP="000F65EC">
      <w:pPr>
        <w:rPr>
          <w:b/>
          <w:sz w:val="40"/>
        </w:rPr>
      </w:pPr>
    </w:p>
    <w:p w14:paraId="3DD5BB61" w14:textId="77777777" w:rsidR="007F2716" w:rsidRDefault="007F2716" w:rsidP="000F65EC">
      <w:pPr>
        <w:rPr>
          <w:b/>
          <w:sz w:val="40"/>
        </w:rPr>
      </w:pPr>
    </w:p>
    <w:p w14:paraId="4B824C4F" w14:textId="77777777" w:rsidR="007F2716" w:rsidRDefault="007F2716" w:rsidP="000F65EC">
      <w:pPr>
        <w:rPr>
          <w:b/>
          <w:sz w:val="40"/>
        </w:rPr>
      </w:pPr>
    </w:p>
    <w:p w14:paraId="60B644E5" w14:textId="77777777" w:rsidR="007F2716" w:rsidRDefault="007F2716" w:rsidP="000F65EC">
      <w:pPr>
        <w:rPr>
          <w:b/>
          <w:sz w:val="40"/>
        </w:rPr>
      </w:pPr>
    </w:p>
    <w:p w14:paraId="4B7DE8FF" w14:textId="77777777" w:rsidR="007F2716" w:rsidRDefault="007F2716" w:rsidP="000F65EC">
      <w:pPr>
        <w:rPr>
          <w:b/>
          <w:sz w:val="40"/>
        </w:rPr>
      </w:pPr>
    </w:p>
    <w:p w14:paraId="38605661" w14:textId="77777777" w:rsidR="007F2716" w:rsidRDefault="007F2716" w:rsidP="000F65EC">
      <w:pPr>
        <w:rPr>
          <w:b/>
          <w:sz w:val="40"/>
        </w:rPr>
      </w:pPr>
    </w:p>
    <w:p w14:paraId="62DE959D" w14:textId="77777777" w:rsidR="007F2716" w:rsidRDefault="007F2716" w:rsidP="000F65EC">
      <w:pPr>
        <w:rPr>
          <w:b/>
          <w:sz w:val="40"/>
        </w:rPr>
      </w:pPr>
    </w:p>
    <w:p w14:paraId="101E81BA" w14:textId="77777777" w:rsidR="007F2716" w:rsidRDefault="007F2716" w:rsidP="000F65EC">
      <w:pPr>
        <w:rPr>
          <w:b/>
          <w:sz w:val="40"/>
        </w:rPr>
      </w:pPr>
    </w:p>
    <w:p w14:paraId="7D63804D" w14:textId="77777777" w:rsidR="007F2716" w:rsidRDefault="007F2716" w:rsidP="000F65EC">
      <w:pPr>
        <w:rPr>
          <w:b/>
          <w:sz w:val="40"/>
        </w:rPr>
      </w:pPr>
    </w:p>
    <w:p w14:paraId="6D3E11F7" w14:textId="77777777" w:rsidR="007F2716" w:rsidRDefault="007F2716" w:rsidP="000F65EC">
      <w:pPr>
        <w:rPr>
          <w:b/>
          <w:sz w:val="40"/>
        </w:rPr>
      </w:pPr>
    </w:p>
    <w:p w14:paraId="014424A6" w14:textId="77777777" w:rsidR="007F2716" w:rsidRDefault="007F2716" w:rsidP="000F65EC">
      <w:pPr>
        <w:rPr>
          <w:b/>
          <w:sz w:val="40"/>
        </w:rPr>
      </w:pPr>
    </w:p>
    <w:p w14:paraId="2E3EA7C8" w14:textId="77777777" w:rsidR="007F2716" w:rsidRDefault="007F2716" w:rsidP="000F65EC">
      <w:pPr>
        <w:rPr>
          <w:b/>
          <w:sz w:val="40"/>
        </w:rPr>
      </w:pPr>
    </w:p>
    <w:p w14:paraId="34B77555" w14:textId="77777777" w:rsidR="007F2716" w:rsidRDefault="007F2716" w:rsidP="000F65EC">
      <w:pPr>
        <w:rPr>
          <w:b/>
          <w:sz w:val="40"/>
        </w:rPr>
      </w:pPr>
    </w:p>
    <w:p w14:paraId="7D1CFC67" w14:textId="77777777" w:rsidR="000F65EC" w:rsidRDefault="004F227B" w:rsidP="000F65EC">
      <w:pPr>
        <w:rPr>
          <w:b/>
          <w:sz w:val="40"/>
        </w:rPr>
      </w:pPr>
      <w:r>
        <w:rPr>
          <w:b/>
          <w:sz w:val="40"/>
        </w:rPr>
        <w:t>Aneksi</w:t>
      </w:r>
      <w:r w:rsidR="000F65EC" w:rsidRPr="000F65EC">
        <w:rPr>
          <w:b/>
          <w:sz w:val="40"/>
        </w:rPr>
        <w:t xml:space="preserve"> C: </w:t>
      </w:r>
      <w:r>
        <w:rPr>
          <w:b/>
          <w:sz w:val="40"/>
        </w:rPr>
        <w:t>Formulari i Vet</w:t>
      </w:r>
      <w:r w:rsidR="004422B4">
        <w:rPr>
          <w:b/>
          <w:sz w:val="40"/>
        </w:rPr>
        <w:t>ë</w:t>
      </w:r>
      <w:r>
        <w:rPr>
          <w:b/>
          <w:sz w:val="40"/>
        </w:rPr>
        <w:t>deklarimit</w:t>
      </w:r>
    </w:p>
    <w:p w14:paraId="5C0BFEA7" w14:textId="77777777" w:rsidR="00870D59" w:rsidRDefault="00870D59" w:rsidP="00870D59">
      <w:pPr>
        <w:rPr>
          <w:color w:val="000000"/>
        </w:rPr>
      </w:pPr>
    </w:p>
    <w:p w14:paraId="53353F3C" w14:textId="77777777" w:rsidR="00CC1392" w:rsidRDefault="004F227B" w:rsidP="000F65EC">
      <w:pPr>
        <w:rPr>
          <w:color w:val="000000"/>
        </w:rPr>
      </w:pPr>
      <w:r>
        <w:rPr>
          <w:color w:val="000000"/>
        </w:rPr>
        <w:t>Un</w:t>
      </w:r>
      <w:r w:rsidR="004422B4">
        <w:rPr>
          <w:color w:val="000000"/>
        </w:rPr>
        <w:t>ë</w:t>
      </w:r>
      <w:r>
        <w:rPr>
          <w:color w:val="000000"/>
        </w:rPr>
        <w:t>, i n</w:t>
      </w:r>
      <w:r w:rsidR="004422B4">
        <w:rPr>
          <w:color w:val="000000"/>
        </w:rPr>
        <w:t>ë</w:t>
      </w:r>
      <w:r>
        <w:rPr>
          <w:color w:val="000000"/>
        </w:rPr>
        <w:t>nshkruari</w:t>
      </w:r>
      <w:r w:rsidR="00870D59" w:rsidRPr="00870D59">
        <w:rPr>
          <w:color w:val="000000"/>
        </w:rPr>
        <w:t xml:space="preserve"> </w:t>
      </w:r>
      <w:r w:rsidR="00870D59">
        <w:rPr>
          <w:color w:val="000000"/>
        </w:rPr>
        <w:t>________________</w:t>
      </w:r>
      <w:r w:rsidR="00976180" w:rsidRPr="00976180">
        <w:t xml:space="preserve"> </w:t>
      </w:r>
      <w:r w:rsidR="00976180" w:rsidRPr="00976180">
        <w:rPr>
          <w:color w:val="000000"/>
        </w:rPr>
        <w:t xml:space="preserve">në cilësinë e përfaqësuesit të shoqërisë, </w:t>
      </w:r>
      <w:r w:rsidR="00976180">
        <w:rPr>
          <w:color w:val="000000"/>
        </w:rPr>
        <w:t>deklaroj</w:t>
      </w:r>
      <w:r w:rsidR="00D62EFC">
        <w:rPr>
          <w:color w:val="000000"/>
        </w:rPr>
        <w:t xml:space="preserve"> k</w:t>
      </w:r>
      <w:r w:rsidR="00D62EFC" w:rsidRPr="00C163C7">
        <w:t>ë</w:t>
      </w:r>
      <w:r w:rsidR="00D62EFC">
        <w:t>tu</w:t>
      </w:r>
      <w:r w:rsidR="00976180">
        <w:rPr>
          <w:color w:val="000000"/>
        </w:rPr>
        <w:t xml:space="preserve"> se</w:t>
      </w:r>
      <w:r w:rsidR="00976180" w:rsidRPr="00976180">
        <w:rPr>
          <w:color w:val="000000"/>
        </w:rPr>
        <w:t>:</w:t>
      </w:r>
    </w:p>
    <w:p w14:paraId="3CC7B039" w14:textId="77777777" w:rsidR="00976180" w:rsidRPr="000F65EC" w:rsidRDefault="00976180" w:rsidP="000F65EC">
      <w:pPr>
        <w:rPr>
          <w:b/>
          <w:sz w:val="40"/>
        </w:rPr>
      </w:pPr>
    </w:p>
    <w:p w14:paraId="53C042DD" w14:textId="77777777" w:rsidR="00CC1392" w:rsidRPr="003A2773" w:rsidRDefault="00CA662A" w:rsidP="00CC1392">
      <w:pPr>
        <w:numPr>
          <w:ilvl w:val="0"/>
          <w:numId w:val="29"/>
        </w:numPr>
        <w:rPr>
          <w:lang w:val="de-DE"/>
        </w:rPr>
      </w:pPr>
      <w:r w:rsidRPr="003A2773">
        <w:rPr>
          <w:lang w:val="de-DE"/>
        </w:rPr>
        <w:t xml:space="preserve">Deklaroj </w:t>
      </w:r>
      <w:r w:rsidR="00976180" w:rsidRPr="003A2773">
        <w:rPr>
          <w:lang w:val="de-DE"/>
        </w:rPr>
        <w:t>kam lexuar dhe kuptuar Udh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zimet e Thirrjes p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r Shprehje</w:t>
      </w:r>
      <w:r w:rsidR="00D62EFC" w:rsidRPr="003A2773">
        <w:rPr>
          <w:lang w:val="de-DE"/>
        </w:rPr>
        <w:t>n e</w:t>
      </w:r>
      <w:r w:rsidR="00976180" w:rsidRPr="003A2773">
        <w:rPr>
          <w:lang w:val="de-DE"/>
        </w:rPr>
        <w:t xml:space="preserve"> Interesi</w:t>
      </w:r>
      <w:r w:rsidR="00D62EFC" w:rsidRPr="003A2773">
        <w:rPr>
          <w:lang w:val="de-DE"/>
        </w:rPr>
        <w:t>t</w:t>
      </w:r>
      <w:r w:rsidR="00CC1392" w:rsidRPr="003A2773">
        <w:rPr>
          <w:lang w:val="de-DE"/>
        </w:rPr>
        <w:t>.</w:t>
      </w:r>
    </w:p>
    <w:p w14:paraId="11D1EF0E" w14:textId="77777777" w:rsidR="00CC1392" w:rsidRPr="003A2773" w:rsidRDefault="00CC1392" w:rsidP="00CC1392">
      <w:pPr>
        <w:rPr>
          <w:lang w:val="de-DE"/>
        </w:rPr>
      </w:pPr>
    </w:p>
    <w:p w14:paraId="3DCCAC9A" w14:textId="77777777" w:rsidR="00CC1392" w:rsidRPr="003A2773" w:rsidRDefault="00CA662A" w:rsidP="00CC1392">
      <w:pPr>
        <w:numPr>
          <w:ilvl w:val="0"/>
          <w:numId w:val="29"/>
        </w:numPr>
        <w:rPr>
          <w:lang w:val="de-DE"/>
        </w:rPr>
      </w:pPr>
      <w:r w:rsidRPr="003A2773">
        <w:rPr>
          <w:lang w:val="de-DE"/>
        </w:rPr>
        <w:t xml:space="preserve">Deklaroj se </w:t>
      </w:r>
      <w:r w:rsidR="00976180" w:rsidRPr="003A2773">
        <w:rPr>
          <w:lang w:val="de-DE"/>
        </w:rPr>
        <w:t>informacioni i p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rfshir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n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k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aplikim, s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bashku me çfar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do deklarate 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shprehur 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sht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, </w:t>
      </w:r>
      <w:r w:rsidR="00DC7282" w:rsidRPr="003A2773">
        <w:rPr>
          <w:lang w:val="de-DE"/>
        </w:rPr>
        <w:t>n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dijeni</w:t>
      </w:r>
      <w:r w:rsidR="00DC7282" w:rsidRPr="003A2773">
        <w:rPr>
          <w:lang w:val="de-DE"/>
        </w:rPr>
        <w:t>n</w:t>
      </w:r>
      <w:r w:rsidR="004422B4" w:rsidRPr="003A2773">
        <w:rPr>
          <w:lang w:val="de-DE"/>
        </w:rPr>
        <w:t>ë</w:t>
      </w:r>
      <w:r w:rsidR="00DC7282" w:rsidRPr="003A2773">
        <w:rPr>
          <w:lang w:val="de-DE"/>
        </w:rPr>
        <w:t xml:space="preserve"> time</w:t>
      </w:r>
      <w:r w:rsidR="00976180" w:rsidRPr="003A2773">
        <w:rPr>
          <w:lang w:val="de-DE"/>
        </w:rPr>
        <w:t>, i v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rtet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>, i sakt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 dhe i plot</w:t>
      </w:r>
      <w:r w:rsidR="004422B4" w:rsidRPr="003A2773">
        <w:rPr>
          <w:lang w:val="de-DE"/>
        </w:rPr>
        <w:t>ë</w:t>
      </w:r>
      <w:r w:rsidR="00976180" w:rsidRPr="003A2773">
        <w:rPr>
          <w:lang w:val="de-DE"/>
        </w:rPr>
        <w:t xml:space="preserve">. </w:t>
      </w:r>
    </w:p>
    <w:p w14:paraId="7006527B" w14:textId="77777777" w:rsidR="009031A6" w:rsidRPr="003A2773" w:rsidRDefault="009031A6" w:rsidP="009031A6">
      <w:pPr>
        <w:rPr>
          <w:lang w:val="de-DE"/>
        </w:rPr>
      </w:pPr>
    </w:p>
    <w:p w14:paraId="3D971DEA" w14:textId="77777777" w:rsidR="00E03580" w:rsidRPr="003A2773" w:rsidRDefault="009031A6" w:rsidP="00E03580">
      <w:pPr>
        <w:numPr>
          <w:ilvl w:val="0"/>
          <w:numId w:val="29"/>
        </w:numPr>
        <w:jc w:val="both"/>
        <w:rPr>
          <w:lang w:val="de-DE"/>
        </w:rPr>
      </w:pPr>
      <w:r w:rsidRPr="003A2773">
        <w:rPr>
          <w:lang w:val="de-DE"/>
        </w:rPr>
        <w:t xml:space="preserve">Pranoj se, nëse ndonjë nga deklaratat e </w:t>
      </w:r>
      <w:r w:rsidR="008D352E" w:rsidRPr="003A2773">
        <w:rPr>
          <w:lang w:val="de-DE"/>
        </w:rPr>
        <w:t>bëra në</w:t>
      </w:r>
      <w:r w:rsidRPr="003A2773">
        <w:rPr>
          <w:lang w:val="de-DE"/>
        </w:rPr>
        <w:t xml:space="preserve"> aplikim është e pasaktë, e paplotë, e rremë apo me karakter mashtrues</w:t>
      </w:r>
      <w:r w:rsidR="00980763" w:rsidRPr="003A2773">
        <w:rPr>
          <w:lang w:val="de-DE"/>
        </w:rPr>
        <w:t xml:space="preserve"> ndaj</w:t>
      </w:r>
      <w:r w:rsidRPr="003A2773">
        <w:rPr>
          <w:lang w:val="de-DE"/>
        </w:rPr>
        <w:t xml:space="preserve"> Komiteti</w:t>
      </w:r>
      <w:r w:rsidR="00980763" w:rsidRPr="003A2773">
        <w:rPr>
          <w:lang w:val="de-DE"/>
        </w:rPr>
        <w:t>t te</w:t>
      </w:r>
      <w:r w:rsidRPr="003A2773">
        <w:rPr>
          <w:lang w:val="de-DE"/>
        </w:rPr>
        <w:t xml:space="preserve"> Vler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simit 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r IDEA-</w:t>
      </w:r>
      <w:r w:rsidR="00980763" w:rsidRPr="003A2773">
        <w:rPr>
          <w:lang w:val="de-DE"/>
        </w:rPr>
        <w:t xml:space="preserve">Grant </w:t>
      </w:r>
      <w:r w:rsidRPr="003A2773">
        <w:rPr>
          <w:lang w:val="de-DE"/>
        </w:rPr>
        <w:t>(IGAC), mundet, në diskrecionin e tij absolut, të ndërmarrë masat e duhura. Mir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>kuptoj se 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tilla masa, mund të çojn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n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mosp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rfshirjen e aplikimit </w:t>
      </w:r>
      <w:r w:rsidR="00811835" w:rsidRPr="003A2773">
        <w:rPr>
          <w:lang w:val="de-DE"/>
        </w:rPr>
        <w:t>p</w:t>
      </w:r>
      <w:r w:rsidR="004422B4" w:rsidRPr="003A2773">
        <w:rPr>
          <w:lang w:val="de-DE"/>
        </w:rPr>
        <w:t>ë</w:t>
      </w:r>
      <w:r w:rsidR="00811835" w:rsidRPr="003A2773">
        <w:rPr>
          <w:lang w:val="de-DE"/>
        </w:rPr>
        <w:t>r shqyrtim t</w:t>
      </w:r>
      <w:r w:rsidR="004422B4" w:rsidRPr="003A2773">
        <w:rPr>
          <w:lang w:val="de-DE"/>
        </w:rPr>
        <w:t>ë</w:t>
      </w:r>
      <w:r w:rsidRPr="003A2773">
        <w:rPr>
          <w:lang w:val="de-DE"/>
        </w:rPr>
        <w:t xml:space="preserve"> mëtejshëm.</w:t>
      </w:r>
    </w:p>
    <w:p w14:paraId="69635CC4" w14:textId="77777777" w:rsidR="00E03580" w:rsidRPr="003A2773" w:rsidRDefault="00E03580" w:rsidP="00E03580">
      <w:pPr>
        <w:jc w:val="both"/>
        <w:rPr>
          <w:color w:val="000000"/>
          <w:lang w:val="de-DE"/>
        </w:rPr>
      </w:pPr>
    </w:p>
    <w:p w14:paraId="23EAC557" w14:textId="77777777" w:rsidR="00E03580" w:rsidRPr="003A2773" w:rsidRDefault="00E03580" w:rsidP="00E03580">
      <w:pPr>
        <w:numPr>
          <w:ilvl w:val="0"/>
          <w:numId w:val="29"/>
        </w:numPr>
        <w:jc w:val="both"/>
        <w:rPr>
          <w:lang w:val="de-DE"/>
        </w:rPr>
      </w:pPr>
      <w:r w:rsidRPr="003A2773">
        <w:rPr>
          <w:color w:val="000000"/>
          <w:lang w:val="de-DE"/>
        </w:rPr>
        <w:t>shoqëria e aplikantit nuk është në likuidim ose</w:t>
      </w:r>
      <w:r w:rsidR="00D62EFC" w:rsidRPr="003A2773">
        <w:rPr>
          <w:color w:val="000000"/>
          <w:lang w:val="de-DE"/>
        </w:rPr>
        <w:t xml:space="preserve"> në proç</w:t>
      </w:r>
      <w:r w:rsidRPr="003A2773">
        <w:rPr>
          <w:color w:val="000000"/>
          <w:lang w:val="de-DE"/>
        </w:rPr>
        <w:t>es falimentimi;</w:t>
      </w:r>
    </w:p>
    <w:p w14:paraId="00A150EF" w14:textId="77777777" w:rsidR="00E03580" w:rsidRPr="003A2773" w:rsidRDefault="00E03580" w:rsidP="00E03580">
      <w:pPr>
        <w:jc w:val="both"/>
        <w:rPr>
          <w:color w:val="000000"/>
          <w:lang w:val="de-DE"/>
        </w:rPr>
      </w:pPr>
    </w:p>
    <w:p w14:paraId="47AA8863" w14:textId="77777777" w:rsidR="00FA065C" w:rsidRPr="003A2773" w:rsidRDefault="00E03580" w:rsidP="00E03580">
      <w:pPr>
        <w:numPr>
          <w:ilvl w:val="0"/>
          <w:numId w:val="29"/>
        </w:numPr>
        <w:jc w:val="both"/>
        <w:rPr>
          <w:lang w:val="de-DE"/>
        </w:rPr>
      </w:pPr>
      <w:r w:rsidRPr="003A2773">
        <w:rPr>
          <w:color w:val="000000"/>
          <w:lang w:val="de-DE"/>
        </w:rPr>
        <w:t>nuk jam nën hetim, proçedim penal apo</w:t>
      </w:r>
      <w:r w:rsidR="00005623" w:rsidRPr="003A2773">
        <w:rPr>
          <w:color w:val="000000"/>
          <w:lang w:val="de-DE"/>
        </w:rPr>
        <w:t xml:space="preserve"> dënuar për ndonjë vepër penale</w:t>
      </w:r>
      <w:r w:rsidRPr="003A2773">
        <w:rPr>
          <w:color w:val="000000"/>
          <w:lang w:val="de-DE"/>
        </w:rPr>
        <w:t xml:space="preserve"> nga institucionet e drejtësisë në Shqipëri.</w:t>
      </w:r>
    </w:p>
    <w:p w14:paraId="743F1435" w14:textId="77777777" w:rsidR="00FA065C" w:rsidRPr="003A2773" w:rsidRDefault="00FA065C" w:rsidP="00CC1392">
      <w:pPr>
        <w:rPr>
          <w:color w:val="000000"/>
          <w:lang w:val="de-DE"/>
        </w:rPr>
      </w:pPr>
    </w:p>
    <w:p w14:paraId="32F71D2E" w14:textId="77777777" w:rsidR="00FA065C" w:rsidRPr="003A2773" w:rsidRDefault="00FA065C" w:rsidP="00CC1392">
      <w:pPr>
        <w:rPr>
          <w:color w:val="000000"/>
          <w:lang w:val="de-DE"/>
        </w:rPr>
      </w:pPr>
    </w:p>
    <w:p w14:paraId="4D274527" w14:textId="77777777" w:rsidR="00CC1392" w:rsidRPr="003A2773" w:rsidRDefault="009B5F0F" w:rsidP="00CC1392">
      <w:pPr>
        <w:rPr>
          <w:lang w:val="de-DE"/>
        </w:rPr>
      </w:pPr>
      <w:r w:rsidRPr="003A2773">
        <w:rPr>
          <w:color w:val="000000"/>
          <w:lang w:val="de-DE"/>
        </w:rPr>
        <w:t>Mbiemri</w:t>
      </w:r>
      <w:r w:rsidR="00CC1392" w:rsidRPr="003A2773">
        <w:rPr>
          <w:color w:val="000000"/>
          <w:lang w:val="de-DE"/>
        </w:rPr>
        <w:t xml:space="preserve"> / </w:t>
      </w:r>
      <w:r w:rsidRPr="003A2773">
        <w:rPr>
          <w:color w:val="000000"/>
          <w:lang w:val="de-DE"/>
        </w:rPr>
        <w:t>Emri</w:t>
      </w:r>
      <w:r w:rsidR="00CC1392" w:rsidRPr="003A2773">
        <w:rPr>
          <w:color w:val="000000"/>
          <w:lang w:val="de-DE"/>
        </w:rPr>
        <w:t xml:space="preserve"> </w:t>
      </w:r>
      <w:r w:rsidRPr="003A2773">
        <w:rPr>
          <w:color w:val="000000"/>
          <w:lang w:val="de-DE"/>
        </w:rPr>
        <w:t>dhe firma e Aplikantit</w:t>
      </w:r>
    </w:p>
    <w:p w14:paraId="7694C208" w14:textId="77777777" w:rsidR="00626EBF" w:rsidRPr="003A2773" w:rsidRDefault="00626EBF" w:rsidP="00B04541">
      <w:pPr>
        <w:rPr>
          <w:lang w:val="de-DE"/>
        </w:rPr>
      </w:pPr>
    </w:p>
    <w:p w14:paraId="43E49714" w14:textId="77777777" w:rsidR="00583FE8" w:rsidRPr="003A2773" w:rsidRDefault="00583FE8" w:rsidP="00B04541">
      <w:pPr>
        <w:rPr>
          <w:lang w:val="de-DE"/>
        </w:rPr>
      </w:pPr>
    </w:p>
    <w:p w14:paraId="3384C2F1" w14:textId="77777777" w:rsidR="00583FE8" w:rsidRPr="003A2773" w:rsidRDefault="00583FE8" w:rsidP="00B04541">
      <w:pPr>
        <w:rPr>
          <w:lang w:val="de-DE"/>
        </w:rPr>
      </w:pPr>
    </w:p>
    <w:p w14:paraId="073767E1" w14:textId="77777777" w:rsidR="006F4AEA" w:rsidRPr="003A2773" w:rsidRDefault="006F4AEA" w:rsidP="00B04541">
      <w:pPr>
        <w:rPr>
          <w:lang w:val="de-DE"/>
        </w:rPr>
      </w:pPr>
    </w:p>
    <w:p w14:paraId="7398CB6C" w14:textId="77777777" w:rsidR="006F4AEA" w:rsidRPr="003A2773" w:rsidRDefault="006F4AEA" w:rsidP="00B04541">
      <w:pPr>
        <w:rPr>
          <w:lang w:val="de-DE"/>
        </w:rPr>
      </w:pPr>
    </w:p>
    <w:p w14:paraId="47C0E046" w14:textId="77777777" w:rsidR="006F4AEA" w:rsidRPr="003A2773" w:rsidRDefault="006F4AEA" w:rsidP="00B04541">
      <w:pPr>
        <w:rPr>
          <w:lang w:val="de-DE"/>
        </w:rPr>
      </w:pPr>
    </w:p>
    <w:p w14:paraId="4D68C8F4" w14:textId="77777777" w:rsidR="006F4AEA" w:rsidRPr="003A2773" w:rsidRDefault="006F4AEA" w:rsidP="00B04541">
      <w:pPr>
        <w:rPr>
          <w:lang w:val="de-DE"/>
        </w:rPr>
      </w:pPr>
    </w:p>
    <w:p w14:paraId="47F20538" w14:textId="77777777" w:rsidR="00121460" w:rsidRPr="003A2773" w:rsidRDefault="00121460" w:rsidP="00B04541">
      <w:pPr>
        <w:rPr>
          <w:lang w:val="de-DE"/>
        </w:rPr>
      </w:pPr>
    </w:p>
    <w:sectPr w:rsidR="00121460" w:rsidRPr="003A2773" w:rsidSect="000B098D"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2240" w:h="15840" w:code="1"/>
      <w:pgMar w:top="1797" w:right="1440" w:bottom="1797" w:left="1797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7DD9C8" w14:textId="77777777" w:rsidR="002310ED" w:rsidRDefault="002310ED">
      <w:r>
        <w:separator/>
      </w:r>
    </w:p>
  </w:endnote>
  <w:endnote w:type="continuationSeparator" w:id="0">
    <w:p w14:paraId="7E9C10C2" w14:textId="77777777" w:rsidR="002310ED" w:rsidRDefault="0023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Gras 0921216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402F1" w14:textId="77777777" w:rsidR="00E02BAB" w:rsidRDefault="00E02BAB" w:rsidP="003500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01B6B7" w14:textId="77777777" w:rsidR="00E02BAB" w:rsidRDefault="00E02BAB" w:rsidP="00721D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306A1" w14:textId="00DA47F6" w:rsidR="00E02BAB" w:rsidRDefault="00E02BAB" w:rsidP="003500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4FF">
      <w:rPr>
        <w:rStyle w:val="PageNumber"/>
        <w:noProof/>
      </w:rPr>
      <w:t>5</w:t>
    </w:r>
    <w:r>
      <w:rPr>
        <w:rStyle w:val="PageNumber"/>
      </w:rPr>
      <w:fldChar w:fldCharType="end"/>
    </w:r>
  </w:p>
  <w:p w14:paraId="256210F4" w14:textId="77777777" w:rsidR="00E02BAB" w:rsidRDefault="00E02BAB" w:rsidP="004C254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72CF0" w14:textId="619F47E6" w:rsidR="00E02BAB" w:rsidRPr="00B60DCE" w:rsidRDefault="00E02BAB" w:rsidP="00B60DC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003"/>
      </w:tabs>
      <w:rPr>
        <w:rFonts w:ascii="Cambria" w:hAnsi="Cambria"/>
      </w:rPr>
    </w:pPr>
    <w:r w:rsidRPr="00B60DCE">
      <w:rPr>
        <w:rFonts w:ascii="Cambria" w:hAnsi="Cambria"/>
      </w:rPr>
      <w:tab/>
      <w:t xml:space="preserve">Page </w:t>
    </w:r>
    <w:r w:rsidRPr="00B60DCE">
      <w:rPr>
        <w:rFonts w:ascii="Calibri" w:hAnsi="Calibri"/>
      </w:rPr>
      <w:fldChar w:fldCharType="begin"/>
    </w:r>
    <w:r>
      <w:instrText xml:space="preserve"> PAGE   \* MERGEFORMAT </w:instrText>
    </w:r>
    <w:r w:rsidRPr="00B60DCE">
      <w:rPr>
        <w:rFonts w:ascii="Calibri" w:hAnsi="Calibri"/>
      </w:rPr>
      <w:fldChar w:fldCharType="separate"/>
    </w:r>
    <w:r w:rsidR="00E634FF" w:rsidRPr="00E634FF">
      <w:rPr>
        <w:rFonts w:ascii="Cambria" w:hAnsi="Cambria"/>
        <w:noProof/>
      </w:rPr>
      <w:t>1</w:t>
    </w:r>
    <w:r w:rsidRPr="00B60DCE">
      <w:rPr>
        <w:rFonts w:ascii="Cambria" w:hAnsi="Cambria"/>
        <w:noProof/>
      </w:rPr>
      <w:fldChar w:fldCharType="end"/>
    </w:r>
  </w:p>
  <w:p w14:paraId="68D3E5FA" w14:textId="77777777" w:rsidR="00E02BAB" w:rsidRDefault="00E02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8700" w14:textId="77777777" w:rsidR="002310ED" w:rsidRDefault="002310ED">
      <w:r>
        <w:separator/>
      </w:r>
    </w:p>
  </w:footnote>
  <w:footnote w:type="continuationSeparator" w:id="0">
    <w:p w14:paraId="520886D5" w14:textId="77777777" w:rsidR="002310ED" w:rsidRDefault="00231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43FC5" w14:textId="77777777" w:rsidR="00E02BAB" w:rsidRDefault="00E02BAB" w:rsidP="000131B0">
    <w:pPr>
      <w:pStyle w:val="Header"/>
      <w:jc w:val="right"/>
      <w:rPr>
        <w:i/>
      </w:rPr>
    </w:pPr>
    <w:r>
      <w:rPr>
        <w:i/>
      </w:rPr>
      <w:tab/>
      <w:t>Rregullore mbi Thirrjen p</w:t>
    </w:r>
    <w:r w:rsidRPr="00D62EFC">
      <w:rPr>
        <w:i/>
      </w:rPr>
      <w:t>ë</w:t>
    </w:r>
    <w:r>
      <w:rPr>
        <w:i/>
      </w:rPr>
      <w:t xml:space="preserve">r </w:t>
    </w:r>
    <w:r w:rsidRPr="00240F43">
      <w:rPr>
        <w:i/>
      </w:rPr>
      <w:t>propozim</w:t>
    </w:r>
    <w:r>
      <w:rPr>
        <w:i/>
      </w:rPr>
      <w:t xml:space="preserve"> IDEA-GRANT</w:t>
    </w:r>
  </w:p>
  <w:p w14:paraId="353F2BDA" w14:textId="77777777" w:rsidR="00E02BAB" w:rsidRPr="005D2131" w:rsidRDefault="00E02BAB" w:rsidP="00CF2385">
    <w:pPr>
      <w:pStyle w:val="Header"/>
      <w:tabs>
        <w:tab w:val="clear" w:pos="4320"/>
        <w:tab w:val="left" w:pos="4990"/>
        <w:tab w:val="left" w:pos="5040"/>
      </w:tabs>
      <w:rPr>
        <w:i/>
      </w:rPr>
    </w:pPr>
    <w:r>
      <w:rPr>
        <w:i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75CC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82AE2"/>
    <w:multiLevelType w:val="hybridMultilevel"/>
    <w:tmpl w:val="C682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7A1C"/>
    <w:multiLevelType w:val="hybridMultilevel"/>
    <w:tmpl w:val="351CFD06"/>
    <w:lvl w:ilvl="0" w:tplc="8D28E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E1965"/>
    <w:multiLevelType w:val="hybridMultilevel"/>
    <w:tmpl w:val="CA34A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97D8D"/>
    <w:multiLevelType w:val="hybridMultilevel"/>
    <w:tmpl w:val="BE2644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51B57"/>
    <w:multiLevelType w:val="hybridMultilevel"/>
    <w:tmpl w:val="3D22B19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F4C"/>
    <w:multiLevelType w:val="hybridMultilevel"/>
    <w:tmpl w:val="C68EB72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9150B"/>
    <w:multiLevelType w:val="multilevel"/>
    <w:tmpl w:val="43043C4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5A3CE6"/>
    <w:multiLevelType w:val="hybridMultilevel"/>
    <w:tmpl w:val="EDCE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A4FC3"/>
    <w:multiLevelType w:val="hybridMultilevel"/>
    <w:tmpl w:val="4AACFC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B0743"/>
    <w:multiLevelType w:val="hybridMultilevel"/>
    <w:tmpl w:val="6EC4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12E75"/>
    <w:multiLevelType w:val="hybridMultilevel"/>
    <w:tmpl w:val="DC0AF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570A9"/>
    <w:multiLevelType w:val="hybridMultilevel"/>
    <w:tmpl w:val="9432BC7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502D9"/>
    <w:multiLevelType w:val="hybridMultilevel"/>
    <w:tmpl w:val="BA78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B4C40"/>
    <w:multiLevelType w:val="hybridMultilevel"/>
    <w:tmpl w:val="EDF4517C"/>
    <w:lvl w:ilvl="0" w:tplc="8D28E0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8E736D"/>
    <w:multiLevelType w:val="hybridMultilevel"/>
    <w:tmpl w:val="EDCE8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4541F"/>
    <w:multiLevelType w:val="multilevel"/>
    <w:tmpl w:val="AA864AFE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AD5F08"/>
    <w:multiLevelType w:val="multilevel"/>
    <w:tmpl w:val="A5BA4C5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061E04"/>
    <w:multiLevelType w:val="hybridMultilevel"/>
    <w:tmpl w:val="7572F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A75A0"/>
    <w:multiLevelType w:val="hybridMultilevel"/>
    <w:tmpl w:val="D8D27C5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B540A"/>
    <w:multiLevelType w:val="hybridMultilevel"/>
    <w:tmpl w:val="4928D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C5905"/>
    <w:multiLevelType w:val="hybridMultilevel"/>
    <w:tmpl w:val="B69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64B82"/>
    <w:multiLevelType w:val="hybridMultilevel"/>
    <w:tmpl w:val="16FE8CEC"/>
    <w:lvl w:ilvl="0" w:tplc="0E7C215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03E220F"/>
    <w:multiLevelType w:val="hybridMultilevel"/>
    <w:tmpl w:val="BCEEA68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E280C"/>
    <w:multiLevelType w:val="hybridMultilevel"/>
    <w:tmpl w:val="32EAA9B4"/>
    <w:lvl w:ilvl="0" w:tplc="3924A382">
      <w:start w:val="1"/>
      <w:numFmt w:val="bullet"/>
      <w:pStyle w:val="Clause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791CB9"/>
    <w:multiLevelType w:val="hybridMultilevel"/>
    <w:tmpl w:val="1DD855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BD0BEC"/>
    <w:multiLevelType w:val="singleLevel"/>
    <w:tmpl w:val="CCB85B7E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>
    <w:nsid w:val="59305202"/>
    <w:multiLevelType w:val="hybridMultilevel"/>
    <w:tmpl w:val="AD285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27EBB"/>
    <w:multiLevelType w:val="hybridMultilevel"/>
    <w:tmpl w:val="5496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F1A1D"/>
    <w:multiLevelType w:val="hybridMultilevel"/>
    <w:tmpl w:val="02B05B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54519D"/>
    <w:multiLevelType w:val="hybridMultilevel"/>
    <w:tmpl w:val="7EA02F60"/>
    <w:lvl w:ilvl="0" w:tplc="106EBE1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5316E"/>
    <w:multiLevelType w:val="hybridMultilevel"/>
    <w:tmpl w:val="06AC3E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77AE4"/>
    <w:multiLevelType w:val="multilevel"/>
    <w:tmpl w:val="E8A0C1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693D20E8"/>
    <w:multiLevelType w:val="multilevel"/>
    <w:tmpl w:val="0AB4EFC4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98841E9"/>
    <w:multiLevelType w:val="hybridMultilevel"/>
    <w:tmpl w:val="AB902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525F62"/>
    <w:multiLevelType w:val="hybridMultilevel"/>
    <w:tmpl w:val="F20E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06575"/>
    <w:multiLevelType w:val="hybridMultilevel"/>
    <w:tmpl w:val="CD12B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430D1B"/>
    <w:multiLevelType w:val="hybridMultilevel"/>
    <w:tmpl w:val="15D02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00A3D"/>
    <w:multiLevelType w:val="hybridMultilevel"/>
    <w:tmpl w:val="C3843B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06108"/>
    <w:multiLevelType w:val="hybridMultilevel"/>
    <w:tmpl w:val="8488D170"/>
    <w:lvl w:ilvl="0" w:tplc="45B459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2AB55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7CA3BC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ACC033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60A65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51C13E8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D7C5A0E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92CC51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77A0716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8F524BD"/>
    <w:multiLevelType w:val="hybridMultilevel"/>
    <w:tmpl w:val="62CEEF5C"/>
    <w:lvl w:ilvl="0" w:tplc="8D28E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B71FC"/>
    <w:multiLevelType w:val="hybridMultilevel"/>
    <w:tmpl w:val="9ADA3774"/>
    <w:lvl w:ilvl="0" w:tplc="748EDF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6"/>
  </w:num>
  <w:num w:numId="4">
    <w:abstractNumId w:val="25"/>
  </w:num>
  <w:num w:numId="5">
    <w:abstractNumId w:val="3"/>
  </w:num>
  <w:num w:numId="6">
    <w:abstractNumId w:val="17"/>
  </w:num>
  <w:num w:numId="7">
    <w:abstractNumId w:val="16"/>
  </w:num>
  <w:num w:numId="8">
    <w:abstractNumId w:val="7"/>
  </w:num>
  <w:num w:numId="9">
    <w:abstractNumId w:val="5"/>
  </w:num>
  <w:num w:numId="10">
    <w:abstractNumId w:val="12"/>
  </w:num>
  <w:num w:numId="11">
    <w:abstractNumId w:val="35"/>
  </w:num>
  <w:num w:numId="12">
    <w:abstractNumId w:val="28"/>
  </w:num>
  <w:num w:numId="13">
    <w:abstractNumId w:val="6"/>
  </w:num>
  <w:num w:numId="14">
    <w:abstractNumId w:val="38"/>
  </w:num>
  <w:num w:numId="15">
    <w:abstractNumId w:val="15"/>
  </w:num>
  <w:num w:numId="16">
    <w:abstractNumId w:val="39"/>
  </w:num>
  <w:num w:numId="17">
    <w:abstractNumId w:val="18"/>
  </w:num>
  <w:num w:numId="18">
    <w:abstractNumId w:val="36"/>
  </w:num>
  <w:num w:numId="19">
    <w:abstractNumId w:val="37"/>
  </w:num>
  <w:num w:numId="20">
    <w:abstractNumId w:val="14"/>
  </w:num>
  <w:num w:numId="21">
    <w:abstractNumId w:val="33"/>
  </w:num>
  <w:num w:numId="22">
    <w:abstractNumId w:val="34"/>
  </w:num>
  <w:num w:numId="23">
    <w:abstractNumId w:val="23"/>
  </w:num>
  <w:num w:numId="24">
    <w:abstractNumId w:val="20"/>
  </w:num>
  <w:num w:numId="25">
    <w:abstractNumId w:val="19"/>
  </w:num>
  <w:num w:numId="26">
    <w:abstractNumId w:val="22"/>
  </w:num>
  <w:num w:numId="27">
    <w:abstractNumId w:val="9"/>
  </w:num>
  <w:num w:numId="28">
    <w:abstractNumId w:val="4"/>
  </w:num>
  <w:num w:numId="29">
    <w:abstractNumId w:val="2"/>
  </w:num>
  <w:num w:numId="30">
    <w:abstractNumId w:val="32"/>
  </w:num>
  <w:num w:numId="31">
    <w:abstractNumId w:val="27"/>
  </w:num>
  <w:num w:numId="32">
    <w:abstractNumId w:val="31"/>
  </w:num>
  <w:num w:numId="33">
    <w:abstractNumId w:val="41"/>
  </w:num>
  <w:num w:numId="34">
    <w:abstractNumId w:val="11"/>
  </w:num>
  <w:num w:numId="35">
    <w:abstractNumId w:val="0"/>
  </w:num>
  <w:num w:numId="36">
    <w:abstractNumId w:val="1"/>
  </w:num>
  <w:num w:numId="37">
    <w:abstractNumId w:val="13"/>
  </w:num>
  <w:num w:numId="38">
    <w:abstractNumId w:val="40"/>
  </w:num>
  <w:num w:numId="39">
    <w:abstractNumId w:val="29"/>
  </w:num>
  <w:num w:numId="40">
    <w:abstractNumId w:val="8"/>
  </w:num>
  <w:num w:numId="41">
    <w:abstractNumId w:val="10"/>
  </w:num>
  <w:num w:numId="42">
    <w:abstractNumId w:val="21"/>
  </w:num>
  <w:num w:numId="43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0"/>
    <w:rsid w:val="00000923"/>
    <w:rsid w:val="00000E7B"/>
    <w:rsid w:val="00003294"/>
    <w:rsid w:val="00004FD7"/>
    <w:rsid w:val="00005623"/>
    <w:rsid w:val="00006115"/>
    <w:rsid w:val="0000700F"/>
    <w:rsid w:val="00007ACD"/>
    <w:rsid w:val="000131B0"/>
    <w:rsid w:val="00020EA2"/>
    <w:rsid w:val="00024C77"/>
    <w:rsid w:val="000257B7"/>
    <w:rsid w:val="00030E71"/>
    <w:rsid w:val="000319AF"/>
    <w:rsid w:val="000360E7"/>
    <w:rsid w:val="00036D09"/>
    <w:rsid w:val="00040799"/>
    <w:rsid w:val="00042BF1"/>
    <w:rsid w:val="0004447B"/>
    <w:rsid w:val="000455CE"/>
    <w:rsid w:val="00047305"/>
    <w:rsid w:val="0005212A"/>
    <w:rsid w:val="00052437"/>
    <w:rsid w:val="00052E47"/>
    <w:rsid w:val="00054270"/>
    <w:rsid w:val="00056273"/>
    <w:rsid w:val="00056F85"/>
    <w:rsid w:val="0005744F"/>
    <w:rsid w:val="000600D8"/>
    <w:rsid w:val="000602D4"/>
    <w:rsid w:val="00062D29"/>
    <w:rsid w:val="00065932"/>
    <w:rsid w:val="00075DD4"/>
    <w:rsid w:val="000804B6"/>
    <w:rsid w:val="00080676"/>
    <w:rsid w:val="0008289D"/>
    <w:rsid w:val="00082ABF"/>
    <w:rsid w:val="000914D8"/>
    <w:rsid w:val="000919DA"/>
    <w:rsid w:val="00091D5D"/>
    <w:rsid w:val="000928DB"/>
    <w:rsid w:val="000969FA"/>
    <w:rsid w:val="00096DC8"/>
    <w:rsid w:val="00097B60"/>
    <w:rsid w:val="000A37D1"/>
    <w:rsid w:val="000A4C16"/>
    <w:rsid w:val="000A626E"/>
    <w:rsid w:val="000A677F"/>
    <w:rsid w:val="000B03CF"/>
    <w:rsid w:val="000B098D"/>
    <w:rsid w:val="000B0F53"/>
    <w:rsid w:val="000B1104"/>
    <w:rsid w:val="000B184B"/>
    <w:rsid w:val="000B22B3"/>
    <w:rsid w:val="000B31AB"/>
    <w:rsid w:val="000B38AB"/>
    <w:rsid w:val="000B3CA0"/>
    <w:rsid w:val="000B4073"/>
    <w:rsid w:val="000B4B59"/>
    <w:rsid w:val="000B7846"/>
    <w:rsid w:val="000B7A6D"/>
    <w:rsid w:val="000C03BC"/>
    <w:rsid w:val="000C3AC1"/>
    <w:rsid w:val="000C5575"/>
    <w:rsid w:val="000D022A"/>
    <w:rsid w:val="000D0FF7"/>
    <w:rsid w:val="000D3CDF"/>
    <w:rsid w:val="000D3E78"/>
    <w:rsid w:val="000D5F0F"/>
    <w:rsid w:val="000D67BD"/>
    <w:rsid w:val="000E420F"/>
    <w:rsid w:val="000E4825"/>
    <w:rsid w:val="000E4B25"/>
    <w:rsid w:val="000E503A"/>
    <w:rsid w:val="000E5123"/>
    <w:rsid w:val="000E5ED7"/>
    <w:rsid w:val="000E67A8"/>
    <w:rsid w:val="000E6A8D"/>
    <w:rsid w:val="000E6FF7"/>
    <w:rsid w:val="000E7089"/>
    <w:rsid w:val="000F06EF"/>
    <w:rsid w:val="000F5A4E"/>
    <w:rsid w:val="000F65EC"/>
    <w:rsid w:val="000F6B36"/>
    <w:rsid w:val="0010222F"/>
    <w:rsid w:val="001030CC"/>
    <w:rsid w:val="00103F6D"/>
    <w:rsid w:val="00107D64"/>
    <w:rsid w:val="00110422"/>
    <w:rsid w:val="001116C5"/>
    <w:rsid w:val="0011286F"/>
    <w:rsid w:val="00113804"/>
    <w:rsid w:val="001175FB"/>
    <w:rsid w:val="00120547"/>
    <w:rsid w:val="00121460"/>
    <w:rsid w:val="00121E3E"/>
    <w:rsid w:val="001224BC"/>
    <w:rsid w:val="0012504C"/>
    <w:rsid w:val="00131034"/>
    <w:rsid w:val="001324B8"/>
    <w:rsid w:val="0013311D"/>
    <w:rsid w:val="00137659"/>
    <w:rsid w:val="00141086"/>
    <w:rsid w:val="00141AA4"/>
    <w:rsid w:val="00143578"/>
    <w:rsid w:val="0014436A"/>
    <w:rsid w:val="00144A70"/>
    <w:rsid w:val="00144F93"/>
    <w:rsid w:val="00145230"/>
    <w:rsid w:val="001464DD"/>
    <w:rsid w:val="00146A99"/>
    <w:rsid w:val="001474A9"/>
    <w:rsid w:val="00152407"/>
    <w:rsid w:val="001534BD"/>
    <w:rsid w:val="00153654"/>
    <w:rsid w:val="00154248"/>
    <w:rsid w:val="00155DAB"/>
    <w:rsid w:val="00160D46"/>
    <w:rsid w:val="00162529"/>
    <w:rsid w:val="00167117"/>
    <w:rsid w:val="00176A6B"/>
    <w:rsid w:val="00177319"/>
    <w:rsid w:val="00181FE4"/>
    <w:rsid w:val="00183012"/>
    <w:rsid w:val="00185E45"/>
    <w:rsid w:val="00187931"/>
    <w:rsid w:val="00191C01"/>
    <w:rsid w:val="00197F93"/>
    <w:rsid w:val="001A0479"/>
    <w:rsid w:val="001A0591"/>
    <w:rsid w:val="001A2B7A"/>
    <w:rsid w:val="001A34CE"/>
    <w:rsid w:val="001A51DA"/>
    <w:rsid w:val="001A581F"/>
    <w:rsid w:val="001A78D2"/>
    <w:rsid w:val="001B0948"/>
    <w:rsid w:val="001B13D8"/>
    <w:rsid w:val="001B3235"/>
    <w:rsid w:val="001B7E63"/>
    <w:rsid w:val="001C3A7D"/>
    <w:rsid w:val="001C3C8C"/>
    <w:rsid w:val="001C3CE7"/>
    <w:rsid w:val="001C5A85"/>
    <w:rsid w:val="001D0DA5"/>
    <w:rsid w:val="001D330C"/>
    <w:rsid w:val="001D727E"/>
    <w:rsid w:val="001D7B03"/>
    <w:rsid w:val="001D7F6F"/>
    <w:rsid w:val="001E167A"/>
    <w:rsid w:val="001E48C0"/>
    <w:rsid w:val="001E78F6"/>
    <w:rsid w:val="001E7983"/>
    <w:rsid w:val="001E7A23"/>
    <w:rsid w:val="001F2E63"/>
    <w:rsid w:val="001F2F44"/>
    <w:rsid w:val="001F3134"/>
    <w:rsid w:val="001F33D0"/>
    <w:rsid w:val="001F3430"/>
    <w:rsid w:val="001F4F60"/>
    <w:rsid w:val="001F6222"/>
    <w:rsid w:val="001F7001"/>
    <w:rsid w:val="002019CC"/>
    <w:rsid w:val="00201F51"/>
    <w:rsid w:val="00204B81"/>
    <w:rsid w:val="002116B1"/>
    <w:rsid w:val="00216E19"/>
    <w:rsid w:val="002172F5"/>
    <w:rsid w:val="00217ED8"/>
    <w:rsid w:val="00222759"/>
    <w:rsid w:val="002310ED"/>
    <w:rsid w:val="00233050"/>
    <w:rsid w:val="002348DB"/>
    <w:rsid w:val="00235488"/>
    <w:rsid w:val="00236B3F"/>
    <w:rsid w:val="0024044B"/>
    <w:rsid w:val="00240C50"/>
    <w:rsid w:val="00240E46"/>
    <w:rsid w:val="00240F43"/>
    <w:rsid w:val="002410A9"/>
    <w:rsid w:val="00242186"/>
    <w:rsid w:val="002454F4"/>
    <w:rsid w:val="00252059"/>
    <w:rsid w:val="002559DB"/>
    <w:rsid w:val="00257A64"/>
    <w:rsid w:val="00260A39"/>
    <w:rsid w:val="002611FD"/>
    <w:rsid w:val="002618AE"/>
    <w:rsid w:val="00263FD9"/>
    <w:rsid w:val="002647B9"/>
    <w:rsid w:val="00265193"/>
    <w:rsid w:val="00277E38"/>
    <w:rsid w:val="00281C12"/>
    <w:rsid w:val="00283975"/>
    <w:rsid w:val="002840AD"/>
    <w:rsid w:val="00285985"/>
    <w:rsid w:val="0028644A"/>
    <w:rsid w:val="002867AE"/>
    <w:rsid w:val="00286CBB"/>
    <w:rsid w:val="00286DB2"/>
    <w:rsid w:val="00290A5C"/>
    <w:rsid w:val="002923DE"/>
    <w:rsid w:val="002925D5"/>
    <w:rsid w:val="00292C6F"/>
    <w:rsid w:val="00294F2A"/>
    <w:rsid w:val="002964F6"/>
    <w:rsid w:val="002A1595"/>
    <w:rsid w:val="002A2CF8"/>
    <w:rsid w:val="002A38CF"/>
    <w:rsid w:val="002A5E52"/>
    <w:rsid w:val="002A608B"/>
    <w:rsid w:val="002A6A67"/>
    <w:rsid w:val="002A6B8B"/>
    <w:rsid w:val="002A6C04"/>
    <w:rsid w:val="002A74F8"/>
    <w:rsid w:val="002A7DE2"/>
    <w:rsid w:val="002B14EC"/>
    <w:rsid w:val="002B1830"/>
    <w:rsid w:val="002B3CC9"/>
    <w:rsid w:val="002B4892"/>
    <w:rsid w:val="002B730F"/>
    <w:rsid w:val="002C10B8"/>
    <w:rsid w:val="002C344F"/>
    <w:rsid w:val="002C3C51"/>
    <w:rsid w:val="002C6A15"/>
    <w:rsid w:val="002D2D7A"/>
    <w:rsid w:val="002D3471"/>
    <w:rsid w:val="002D36F7"/>
    <w:rsid w:val="002D6AEB"/>
    <w:rsid w:val="002E04E8"/>
    <w:rsid w:val="002E27A3"/>
    <w:rsid w:val="002E31B8"/>
    <w:rsid w:val="002E3999"/>
    <w:rsid w:val="002E3CA2"/>
    <w:rsid w:val="002E3D7F"/>
    <w:rsid w:val="002E5C92"/>
    <w:rsid w:val="002F04A1"/>
    <w:rsid w:val="002F2570"/>
    <w:rsid w:val="003007D2"/>
    <w:rsid w:val="003009E1"/>
    <w:rsid w:val="00303761"/>
    <w:rsid w:val="003037C6"/>
    <w:rsid w:val="00305947"/>
    <w:rsid w:val="003107A4"/>
    <w:rsid w:val="00310BF6"/>
    <w:rsid w:val="003112E5"/>
    <w:rsid w:val="00313629"/>
    <w:rsid w:val="00315AC9"/>
    <w:rsid w:val="0031614A"/>
    <w:rsid w:val="0031615D"/>
    <w:rsid w:val="00316C57"/>
    <w:rsid w:val="00320266"/>
    <w:rsid w:val="003218FD"/>
    <w:rsid w:val="00321E51"/>
    <w:rsid w:val="003231BD"/>
    <w:rsid w:val="00330283"/>
    <w:rsid w:val="003307BE"/>
    <w:rsid w:val="00333407"/>
    <w:rsid w:val="00333EA6"/>
    <w:rsid w:val="00336AC7"/>
    <w:rsid w:val="00337409"/>
    <w:rsid w:val="003402A5"/>
    <w:rsid w:val="0034154C"/>
    <w:rsid w:val="00346530"/>
    <w:rsid w:val="00347306"/>
    <w:rsid w:val="00350046"/>
    <w:rsid w:val="003511FF"/>
    <w:rsid w:val="00357082"/>
    <w:rsid w:val="0035780A"/>
    <w:rsid w:val="00361144"/>
    <w:rsid w:val="003638E6"/>
    <w:rsid w:val="003671C6"/>
    <w:rsid w:val="003679F6"/>
    <w:rsid w:val="00370862"/>
    <w:rsid w:val="0037203B"/>
    <w:rsid w:val="00374DDB"/>
    <w:rsid w:val="003770DF"/>
    <w:rsid w:val="00386E9A"/>
    <w:rsid w:val="00387DC5"/>
    <w:rsid w:val="003905F2"/>
    <w:rsid w:val="0039210C"/>
    <w:rsid w:val="00394D3E"/>
    <w:rsid w:val="00395C84"/>
    <w:rsid w:val="0039780B"/>
    <w:rsid w:val="003A0412"/>
    <w:rsid w:val="003A2773"/>
    <w:rsid w:val="003B02B6"/>
    <w:rsid w:val="003B0990"/>
    <w:rsid w:val="003B22B0"/>
    <w:rsid w:val="003B236D"/>
    <w:rsid w:val="003B306F"/>
    <w:rsid w:val="003B542E"/>
    <w:rsid w:val="003B7EB0"/>
    <w:rsid w:val="003C0436"/>
    <w:rsid w:val="003C1B72"/>
    <w:rsid w:val="003C22BD"/>
    <w:rsid w:val="003C2F70"/>
    <w:rsid w:val="003C3F58"/>
    <w:rsid w:val="003C7514"/>
    <w:rsid w:val="003D139B"/>
    <w:rsid w:val="003D20E7"/>
    <w:rsid w:val="003D2B0F"/>
    <w:rsid w:val="003D5591"/>
    <w:rsid w:val="003D5C9C"/>
    <w:rsid w:val="003D6018"/>
    <w:rsid w:val="003D6AF1"/>
    <w:rsid w:val="003D6F11"/>
    <w:rsid w:val="003E1BD6"/>
    <w:rsid w:val="003E1C4F"/>
    <w:rsid w:val="003E3BB4"/>
    <w:rsid w:val="003E463C"/>
    <w:rsid w:val="003F17E0"/>
    <w:rsid w:val="003F2E9F"/>
    <w:rsid w:val="003F3B78"/>
    <w:rsid w:val="00404DB5"/>
    <w:rsid w:val="004073D8"/>
    <w:rsid w:val="0040756F"/>
    <w:rsid w:val="00410175"/>
    <w:rsid w:val="00410D09"/>
    <w:rsid w:val="004112C7"/>
    <w:rsid w:val="00411B04"/>
    <w:rsid w:val="0041245C"/>
    <w:rsid w:val="00412553"/>
    <w:rsid w:val="004134E4"/>
    <w:rsid w:val="004142C4"/>
    <w:rsid w:val="004143CE"/>
    <w:rsid w:val="00414B24"/>
    <w:rsid w:val="004166F2"/>
    <w:rsid w:val="00416C37"/>
    <w:rsid w:val="00416ED0"/>
    <w:rsid w:val="00421302"/>
    <w:rsid w:val="0042413F"/>
    <w:rsid w:val="00424690"/>
    <w:rsid w:val="00424A7A"/>
    <w:rsid w:val="00425683"/>
    <w:rsid w:val="0042751F"/>
    <w:rsid w:val="004319D7"/>
    <w:rsid w:val="00432545"/>
    <w:rsid w:val="00432A94"/>
    <w:rsid w:val="004341DD"/>
    <w:rsid w:val="0043652E"/>
    <w:rsid w:val="00437CD8"/>
    <w:rsid w:val="004408E7"/>
    <w:rsid w:val="004422B4"/>
    <w:rsid w:val="004424B5"/>
    <w:rsid w:val="004430FE"/>
    <w:rsid w:val="0044345C"/>
    <w:rsid w:val="00446226"/>
    <w:rsid w:val="00446B61"/>
    <w:rsid w:val="00452696"/>
    <w:rsid w:val="00452CEF"/>
    <w:rsid w:val="004605D6"/>
    <w:rsid w:val="00460CDC"/>
    <w:rsid w:val="00463320"/>
    <w:rsid w:val="00464F94"/>
    <w:rsid w:val="00465277"/>
    <w:rsid w:val="004660D4"/>
    <w:rsid w:val="0047027E"/>
    <w:rsid w:val="00472F94"/>
    <w:rsid w:val="004746A0"/>
    <w:rsid w:val="00477D3B"/>
    <w:rsid w:val="0048149C"/>
    <w:rsid w:val="00482971"/>
    <w:rsid w:val="00485234"/>
    <w:rsid w:val="00487CBE"/>
    <w:rsid w:val="004921B0"/>
    <w:rsid w:val="00493A78"/>
    <w:rsid w:val="00494ED3"/>
    <w:rsid w:val="00495789"/>
    <w:rsid w:val="004A0DB1"/>
    <w:rsid w:val="004A4084"/>
    <w:rsid w:val="004A4664"/>
    <w:rsid w:val="004A5195"/>
    <w:rsid w:val="004A57EA"/>
    <w:rsid w:val="004A7CC2"/>
    <w:rsid w:val="004B51B5"/>
    <w:rsid w:val="004B56AA"/>
    <w:rsid w:val="004B582E"/>
    <w:rsid w:val="004B5C19"/>
    <w:rsid w:val="004C2547"/>
    <w:rsid w:val="004C2E83"/>
    <w:rsid w:val="004C4031"/>
    <w:rsid w:val="004C61C8"/>
    <w:rsid w:val="004C63D0"/>
    <w:rsid w:val="004C7E86"/>
    <w:rsid w:val="004D1D7C"/>
    <w:rsid w:val="004D2B9E"/>
    <w:rsid w:val="004D3374"/>
    <w:rsid w:val="004D3887"/>
    <w:rsid w:val="004E2F61"/>
    <w:rsid w:val="004E3559"/>
    <w:rsid w:val="004E5D1C"/>
    <w:rsid w:val="004E7F83"/>
    <w:rsid w:val="004F0619"/>
    <w:rsid w:val="004F0D7C"/>
    <w:rsid w:val="004F17DA"/>
    <w:rsid w:val="004F2090"/>
    <w:rsid w:val="004F227B"/>
    <w:rsid w:val="004F4AD2"/>
    <w:rsid w:val="004F6699"/>
    <w:rsid w:val="00501527"/>
    <w:rsid w:val="00504280"/>
    <w:rsid w:val="00514218"/>
    <w:rsid w:val="00515ABE"/>
    <w:rsid w:val="00516325"/>
    <w:rsid w:val="00516C5F"/>
    <w:rsid w:val="00524342"/>
    <w:rsid w:val="0052635A"/>
    <w:rsid w:val="0052785F"/>
    <w:rsid w:val="00527CBA"/>
    <w:rsid w:val="0053203C"/>
    <w:rsid w:val="005321E1"/>
    <w:rsid w:val="005330F1"/>
    <w:rsid w:val="005338CF"/>
    <w:rsid w:val="00534C3F"/>
    <w:rsid w:val="00535E09"/>
    <w:rsid w:val="005364BA"/>
    <w:rsid w:val="005424BB"/>
    <w:rsid w:val="00542E88"/>
    <w:rsid w:val="005459B6"/>
    <w:rsid w:val="00551BCC"/>
    <w:rsid w:val="00551F37"/>
    <w:rsid w:val="00556F5A"/>
    <w:rsid w:val="00556FF3"/>
    <w:rsid w:val="00557AC8"/>
    <w:rsid w:val="00561419"/>
    <w:rsid w:val="00563422"/>
    <w:rsid w:val="005645E0"/>
    <w:rsid w:val="00566DD6"/>
    <w:rsid w:val="00576D29"/>
    <w:rsid w:val="00576FFA"/>
    <w:rsid w:val="00577F56"/>
    <w:rsid w:val="0058310A"/>
    <w:rsid w:val="00583FE8"/>
    <w:rsid w:val="00586729"/>
    <w:rsid w:val="00586DF0"/>
    <w:rsid w:val="00595B9B"/>
    <w:rsid w:val="00597487"/>
    <w:rsid w:val="005A27BE"/>
    <w:rsid w:val="005B3377"/>
    <w:rsid w:val="005C0A7D"/>
    <w:rsid w:val="005C11D0"/>
    <w:rsid w:val="005C378D"/>
    <w:rsid w:val="005C3DAA"/>
    <w:rsid w:val="005C54A1"/>
    <w:rsid w:val="005C612C"/>
    <w:rsid w:val="005C6505"/>
    <w:rsid w:val="005C6804"/>
    <w:rsid w:val="005D18E4"/>
    <w:rsid w:val="005D1E76"/>
    <w:rsid w:val="005D2131"/>
    <w:rsid w:val="005D30A9"/>
    <w:rsid w:val="005D5DE6"/>
    <w:rsid w:val="005D7789"/>
    <w:rsid w:val="005D7C02"/>
    <w:rsid w:val="005D7CEA"/>
    <w:rsid w:val="005E2F21"/>
    <w:rsid w:val="005E469B"/>
    <w:rsid w:val="005E7857"/>
    <w:rsid w:val="005F20F8"/>
    <w:rsid w:val="005F3FA7"/>
    <w:rsid w:val="005F442C"/>
    <w:rsid w:val="005F4928"/>
    <w:rsid w:val="005F6BC4"/>
    <w:rsid w:val="005F714B"/>
    <w:rsid w:val="00603356"/>
    <w:rsid w:val="00603BE1"/>
    <w:rsid w:val="00606DC7"/>
    <w:rsid w:val="00606EF6"/>
    <w:rsid w:val="0060756A"/>
    <w:rsid w:val="00610530"/>
    <w:rsid w:val="00621941"/>
    <w:rsid w:val="00623B19"/>
    <w:rsid w:val="00625BEE"/>
    <w:rsid w:val="006262A9"/>
    <w:rsid w:val="00626EBF"/>
    <w:rsid w:val="00627573"/>
    <w:rsid w:val="00627A5D"/>
    <w:rsid w:val="00633BA0"/>
    <w:rsid w:val="00635C42"/>
    <w:rsid w:val="00635EED"/>
    <w:rsid w:val="00642F9D"/>
    <w:rsid w:val="006431CC"/>
    <w:rsid w:val="00646B60"/>
    <w:rsid w:val="00650CE0"/>
    <w:rsid w:val="00652D73"/>
    <w:rsid w:val="0065337D"/>
    <w:rsid w:val="00653A56"/>
    <w:rsid w:val="00654DBD"/>
    <w:rsid w:val="006563ED"/>
    <w:rsid w:val="0065766C"/>
    <w:rsid w:val="00663333"/>
    <w:rsid w:val="00663918"/>
    <w:rsid w:val="00666B8B"/>
    <w:rsid w:val="0067018A"/>
    <w:rsid w:val="006702BD"/>
    <w:rsid w:val="00670558"/>
    <w:rsid w:val="00670998"/>
    <w:rsid w:val="00672E08"/>
    <w:rsid w:val="006739D1"/>
    <w:rsid w:val="00675C6E"/>
    <w:rsid w:val="006816D9"/>
    <w:rsid w:val="006847B8"/>
    <w:rsid w:val="00684A4A"/>
    <w:rsid w:val="00693FFB"/>
    <w:rsid w:val="00694BF8"/>
    <w:rsid w:val="00696178"/>
    <w:rsid w:val="00697DFF"/>
    <w:rsid w:val="006A1B33"/>
    <w:rsid w:val="006A4B3B"/>
    <w:rsid w:val="006A5261"/>
    <w:rsid w:val="006A731D"/>
    <w:rsid w:val="006A74CB"/>
    <w:rsid w:val="006A7629"/>
    <w:rsid w:val="006B14E0"/>
    <w:rsid w:val="006B4759"/>
    <w:rsid w:val="006B5AF1"/>
    <w:rsid w:val="006B7E23"/>
    <w:rsid w:val="006C303D"/>
    <w:rsid w:val="006C3733"/>
    <w:rsid w:val="006C49EC"/>
    <w:rsid w:val="006D3FA2"/>
    <w:rsid w:val="006E25E3"/>
    <w:rsid w:val="006E5D36"/>
    <w:rsid w:val="006F31B7"/>
    <w:rsid w:val="006F392C"/>
    <w:rsid w:val="006F4AEA"/>
    <w:rsid w:val="006F693B"/>
    <w:rsid w:val="006F6FC5"/>
    <w:rsid w:val="006F7465"/>
    <w:rsid w:val="00704F1D"/>
    <w:rsid w:val="00705636"/>
    <w:rsid w:val="007058BF"/>
    <w:rsid w:val="00707E35"/>
    <w:rsid w:val="0071030E"/>
    <w:rsid w:val="00710D33"/>
    <w:rsid w:val="007114BA"/>
    <w:rsid w:val="007149DC"/>
    <w:rsid w:val="00715F13"/>
    <w:rsid w:val="00720814"/>
    <w:rsid w:val="007219DA"/>
    <w:rsid w:val="00721DE7"/>
    <w:rsid w:val="00723CA4"/>
    <w:rsid w:val="00726D55"/>
    <w:rsid w:val="007344B4"/>
    <w:rsid w:val="007350B7"/>
    <w:rsid w:val="00735763"/>
    <w:rsid w:val="00735ACD"/>
    <w:rsid w:val="00736D0B"/>
    <w:rsid w:val="00736E9D"/>
    <w:rsid w:val="00740756"/>
    <w:rsid w:val="007462D9"/>
    <w:rsid w:val="007462DD"/>
    <w:rsid w:val="00751711"/>
    <w:rsid w:val="00754421"/>
    <w:rsid w:val="007554B8"/>
    <w:rsid w:val="0075554A"/>
    <w:rsid w:val="007567D8"/>
    <w:rsid w:val="00760628"/>
    <w:rsid w:val="00760E1A"/>
    <w:rsid w:val="0076197C"/>
    <w:rsid w:val="007632BC"/>
    <w:rsid w:val="00764464"/>
    <w:rsid w:val="00766A88"/>
    <w:rsid w:val="00767E01"/>
    <w:rsid w:val="00770049"/>
    <w:rsid w:val="00773953"/>
    <w:rsid w:val="00773ACE"/>
    <w:rsid w:val="00773C53"/>
    <w:rsid w:val="00775A78"/>
    <w:rsid w:val="00781C3C"/>
    <w:rsid w:val="00781CC4"/>
    <w:rsid w:val="00783328"/>
    <w:rsid w:val="00796BDF"/>
    <w:rsid w:val="00797EF0"/>
    <w:rsid w:val="007A106E"/>
    <w:rsid w:val="007A35C6"/>
    <w:rsid w:val="007A68E1"/>
    <w:rsid w:val="007B0449"/>
    <w:rsid w:val="007B1759"/>
    <w:rsid w:val="007B6769"/>
    <w:rsid w:val="007B715E"/>
    <w:rsid w:val="007C1E15"/>
    <w:rsid w:val="007C2C17"/>
    <w:rsid w:val="007C4364"/>
    <w:rsid w:val="007C4F3B"/>
    <w:rsid w:val="007C551A"/>
    <w:rsid w:val="007D09FB"/>
    <w:rsid w:val="007D0C9B"/>
    <w:rsid w:val="007D1877"/>
    <w:rsid w:val="007E051F"/>
    <w:rsid w:val="007E2471"/>
    <w:rsid w:val="007E2FB1"/>
    <w:rsid w:val="007E3F19"/>
    <w:rsid w:val="007E4E08"/>
    <w:rsid w:val="007E5F56"/>
    <w:rsid w:val="007E627D"/>
    <w:rsid w:val="007F15EE"/>
    <w:rsid w:val="007F1FAB"/>
    <w:rsid w:val="007F2302"/>
    <w:rsid w:val="007F2716"/>
    <w:rsid w:val="007F2906"/>
    <w:rsid w:val="007F3540"/>
    <w:rsid w:val="007F781C"/>
    <w:rsid w:val="0080046E"/>
    <w:rsid w:val="008039CF"/>
    <w:rsid w:val="00804005"/>
    <w:rsid w:val="00804736"/>
    <w:rsid w:val="008075EC"/>
    <w:rsid w:val="008102CD"/>
    <w:rsid w:val="00811835"/>
    <w:rsid w:val="008132F8"/>
    <w:rsid w:val="0082136F"/>
    <w:rsid w:val="008223A5"/>
    <w:rsid w:val="00823ADA"/>
    <w:rsid w:val="00824359"/>
    <w:rsid w:val="00826900"/>
    <w:rsid w:val="00826B2E"/>
    <w:rsid w:val="0082771A"/>
    <w:rsid w:val="00831419"/>
    <w:rsid w:val="00832646"/>
    <w:rsid w:val="00833F76"/>
    <w:rsid w:val="008402AF"/>
    <w:rsid w:val="0084157E"/>
    <w:rsid w:val="008424BF"/>
    <w:rsid w:val="00850F87"/>
    <w:rsid w:val="00851286"/>
    <w:rsid w:val="00851883"/>
    <w:rsid w:val="00853A8B"/>
    <w:rsid w:val="0085417A"/>
    <w:rsid w:val="008556FD"/>
    <w:rsid w:val="008558AA"/>
    <w:rsid w:val="00855C77"/>
    <w:rsid w:val="00855FF1"/>
    <w:rsid w:val="008606A6"/>
    <w:rsid w:val="00862BBA"/>
    <w:rsid w:val="008639FB"/>
    <w:rsid w:val="008645A8"/>
    <w:rsid w:val="008649AE"/>
    <w:rsid w:val="008705F4"/>
    <w:rsid w:val="008707CB"/>
    <w:rsid w:val="00870D59"/>
    <w:rsid w:val="00871EC9"/>
    <w:rsid w:val="0087230A"/>
    <w:rsid w:val="008734E1"/>
    <w:rsid w:val="00873B9D"/>
    <w:rsid w:val="00881A84"/>
    <w:rsid w:val="008859DB"/>
    <w:rsid w:val="00886BDF"/>
    <w:rsid w:val="008914AE"/>
    <w:rsid w:val="00894D2C"/>
    <w:rsid w:val="0089549A"/>
    <w:rsid w:val="008A0445"/>
    <w:rsid w:val="008A1D8C"/>
    <w:rsid w:val="008A3A1C"/>
    <w:rsid w:val="008A4FB9"/>
    <w:rsid w:val="008A70D7"/>
    <w:rsid w:val="008A7D3F"/>
    <w:rsid w:val="008B35B3"/>
    <w:rsid w:val="008B4A02"/>
    <w:rsid w:val="008B679E"/>
    <w:rsid w:val="008C0B2A"/>
    <w:rsid w:val="008C19AA"/>
    <w:rsid w:val="008C4295"/>
    <w:rsid w:val="008C6608"/>
    <w:rsid w:val="008C688B"/>
    <w:rsid w:val="008C690F"/>
    <w:rsid w:val="008D0861"/>
    <w:rsid w:val="008D2073"/>
    <w:rsid w:val="008D352E"/>
    <w:rsid w:val="008D4471"/>
    <w:rsid w:val="008D5DC9"/>
    <w:rsid w:val="008D5E95"/>
    <w:rsid w:val="008D6BCF"/>
    <w:rsid w:val="008E16CF"/>
    <w:rsid w:val="008E24FA"/>
    <w:rsid w:val="008E348D"/>
    <w:rsid w:val="008E4EC6"/>
    <w:rsid w:val="008E6F44"/>
    <w:rsid w:val="008E72A7"/>
    <w:rsid w:val="008E74CC"/>
    <w:rsid w:val="008F0C31"/>
    <w:rsid w:val="008F0D13"/>
    <w:rsid w:val="008F1588"/>
    <w:rsid w:val="008F1BE9"/>
    <w:rsid w:val="008F3503"/>
    <w:rsid w:val="008F4F1A"/>
    <w:rsid w:val="008F661D"/>
    <w:rsid w:val="008F7801"/>
    <w:rsid w:val="009031A6"/>
    <w:rsid w:val="00904A66"/>
    <w:rsid w:val="009058AB"/>
    <w:rsid w:val="00906C5B"/>
    <w:rsid w:val="009120E8"/>
    <w:rsid w:val="00913A44"/>
    <w:rsid w:val="0091405B"/>
    <w:rsid w:val="00914D53"/>
    <w:rsid w:val="00920485"/>
    <w:rsid w:val="00922EE0"/>
    <w:rsid w:val="0092588B"/>
    <w:rsid w:val="00927AE7"/>
    <w:rsid w:val="00932D26"/>
    <w:rsid w:val="0094524E"/>
    <w:rsid w:val="00947339"/>
    <w:rsid w:val="00951379"/>
    <w:rsid w:val="00960D99"/>
    <w:rsid w:val="009663E4"/>
    <w:rsid w:val="00971FFD"/>
    <w:rsid w:val="00972745"/>
    <w:rsid w:val="009752CB"/>
    <w:rsid w:val="00976180"/>
    <w:rsid w:val="00976443"/>
    <w:rsid w:val="00976471"/>
    <w:rsid w:val="00980763"/>
    <w:rsid w:val="00980D6E"/>
    <w:rsid w:val="009812ED"/>
    <w:rsid w:val="00981CCB"/>
    <w:rsid w:val="009821C0"/>
    <w:rsid w:val="00984BBD"/>
    <w:rsid w:val="00986AAF"/>
    <w:rsid w:val="00987E05"/>
    <w:rsid w:val="00992DFB"/>
    <w:rsid w:val="0099544B"/>
    <w:rsid w:val="00997AF8"/>
    <w:rsid w:val="009A14B2"/>
    <w:rsid w:val="009A2FB7"/>
    <w:rsid w:val="009A351E"/>
    <w:rsid w:val="009A43A7"/>
    <w:rsid w:val="009A734D"/>
    <w:rsid w:val="009B246D"/>
    <w:rsid w:val="009B5F0F"/>
    <w:rsid w:val="009C0FCB"/>
    <w:rsid w:val="009C38BA"/>
    <w:rsid w:val="009C54C5"/>
    <w:rsid w:val="009C609E"/>
    <w:rsid w:val="009D1F02"/>
    <w:rsid w:val="009D4087"/>
    <w:rsid w:val="009D4B2C"/>
    <w:rsid w:val="009D7EF6"/>
    <w:rsid w:val="009E28A1"/>
    <w:rsid w:val="009E34C4"/>
    <w:rsid w:val="009E3732"/>
    <w:rsid w:val="009F09FC"/>
    <w:rsid w:val="009F1B41"/>
    <w:rsid w:val="009F22EB"/>
    <w:rsid w:val="009F2A12"/>
    <w:rsid w:val="009F32A6"/>
    <w:rsid w:val="009F3BEE"/>
    <w:rsid w:val="009F5326"/>
    <w:rsid w:val="00A02A79"/>
    <w:rsid w:val="00A05043"/>
    <w:rsid w:val="00A05112"/>
    <w:rsid w:val="00A06D83"/>
    <w:rsid w:val="00A14127"/>
    <w:rsid w:val="00A20EBE"/>
    <w:rsid w:val="00A23622"/>
    <w:rsid w:val="00A33979"/>
    <w:rsid w:val="00A33C9A"/>
    <w:rsid w:val="00A371D1"/>
    <w:rsid w:val="00A55EFE"/>
    <w:rsid w:val="00A57292"/>
    <w:rsid w:val="00A573E6"/>
    <w:rsid w:val="00A602BA"/>
    <w:rsid w:val="00A61831"/>
    <w:rsid w:val="00A640E4"/>
    <w:rsid w:val="00A65B68"/>
    <w:rsid w:val="00A72077"/>
    <w:rsid w:val="00A73913"/>
    <w:rsid w:val="00A74CF1"/>
    <w:rsid w:val="00A767A4"/>
    <w:rsid w:val="00A77B6D"/>
    <w:rsid w:val="00A805A6"/>
    <w:rsid w:val="00A80D60"/>
    <w:rsid w:val="00A81CBC"/>
    <w:rsid w:val="00A81F78"/>
    <w:rsid w:val="00A82013"/>
    <w:rsid w:val="00A84E46"/>
    <w:rsid w:val="00A8585C"/>
    <w:rsid w:val="00A94C49"/>
    <w:rsid w:val="00A95AE9"/>
    <w:rsid w:val="00AA3103"/>
    <w:rsid w:val="00AA4521"/>
    <w:rsid w:val="00AA78DC"/>
    <w:rsid w:val="00AB0A09"/>
    <w:rsid w:val="00AB65BE"/>
    <w:rsid w:val="00AB6806"/>
    <w:rsid w:val="00AB7683"/>
    <w:rsid w:val="00AC537C"/>
    <w:rsid w:val="00AC55AC"/>
    <w:rsid w:val="00AC70F5"/>
    <w:rsid w:val="00AC7DE5"/>
    <w:rsid w:val="00AD4DB1"/>
    <w:rsid w:val="00AD5620"/>
    <w:rsid w:val="00AD6FD7"/>
    <w:rsid w:val="00AE1812"/>
    <w:rsid w:val="00AE2C2C"/>
    <w:rsid w:val="00AF42DF"/>
    <w:rsid w:val="00AF5F12"/>
    <w:rsid w:val="00AF6195"/>
    <w:rsid w:val="00B00422"/>
    <w:rsid w:val="00B01827"/>
    <w:rsid w:val="00B01D78"/>
    <w:rsid w:val="00B02250"/>
    <w:rsid w:val="00B02DCE"/>
    <w:rsid w:val="00B03186"/>
    <w:rsid w:val="00B04541"/>
    <w:rsid w:val="00B04C67"/>
    <w:rsid w:val="00B066C2"/>
    <w:rsid w:val="00B07DC6"/>
    <w:rsid w:val="00B15DD5"/>
    <w:rsid w:val="00B2310E"/>
    <w:rsid w:val="00B23809"/>
    <w:rsid w:val="00B23B35"/>
    <w:rsid w:val="00B24347"/>
    <w:rsid w:val="00B25D2C"/>
    <w:rsid w:val="00B30817"/>
    <w:rsid w:val="00B32858"/>
    <w:rsid w:val="00B33030"/>
    <w:rsid w:val="00B3555F"/>
    <w:rsid w:val="00B40615"/>
    <w:rsid w:val="00B42205"/>
    <w:rsid w:val="00B500AC"/>
    <w:rsid w:val="00B53185"/>
    <w:rsid w:val="00B60DCE"/>
    <w:rsid w:val="00B60F9D"/>
    <w:rsid w:val="00B6108D"/>
    <w:rsid w:val="00B63D06"/>
    <w:rsid w:val="00B7451A"/>
    <w:rsid w:val="00B7695B"/>
    <w:rsid w:val="00B76FBE"/>
    <w:rsid w:val="00B80DFB"/>
    <w:rsid w:val="00B8246E"/>
    <w:rsid w:val="00B848B6"/>
    <w:rsid w:val="00B856ED"/>
    <w:rsid w:val="00B86700"/>
    <w:rsid w:val="00B868EC"/>
    <w:rsid w:val="00B906F4"/>
    <w:rsid w:val="00B9155C"/>
    <w:rsid w:val="00B92960"/>
    <w:rsid w:val="00B966A7"/>
    <w:rsid w:val="00B96C56"/>
    <w:rsid w:val="00B96C66"/>
    <w:rsid w:val="00BA2212"/>
    <w:rsid w:val="00BA2C33"/>
    <w:rsid w:val="00BA31DE"/>
    <w:rsid w:val="00BA5C7A"/>
    <w:rsid w:val="00BB1992"/>
    <w:rsid w:val="00BB2B63"/>
    <w:rsid w:val="00BB5DB1"/>
    <w:rsid w:val="00BB7D36"/>
    <w:rsid w:val="00BC012F"/>
    <w:rsid w:val="00BC1F20"/>
    <w:rsid w:val="00BC2379"/>
    <w:rsid w:val="00BC72BD"/>
    <w:rsid w:val="00BD018C"/>
    <w:rsid w:val="00BD0CFA"/>
    <w:rsid w:val="00BD0F19"/>
    <w:rsid w:val="00BD1EB4"/>
    <w:rsid w:val="00BD4745"/>
    <w:rsid w:val="00BD5D75"/>
    <w:rsid w:val="00BD768B"/>
    <w:rsid w:val="00BD7A7C"/>
    <w:rsid w:val="00BE3FCE"/>
    <w:rsid w:val="00BE5FCA"/>
    <w:rsid w:val="00BF15EF"/>
    <w:rsid w:val="00BF1E33"/>
    <w:rsid w:val="00BF2BEB"/>
    <w:rsid w:val="00BF31E9"/>
    <w:rsid w:val="00BF4C5E"/>
    <w:rsid w:val="00C023CF"/>
    <w:rsid w:val="00C02422"/>
    <w:rsid w:val="00C0323B"/>
    <w:rsid w:val="00C04D8A"/>
    <w:rsid w:val="00C0518D"/>
    <w:rsid w:val="00C069B0"/>
    <w:rsid w:val="00C163C7"/>
    <w:rsid w:val="00C16C16"/>
    <w:rsid w:val="00C229EC"/>
    <w:rsid w:val="00C2354D"/>
    <w:rsid w:val="00C24DE4"/>
    <w:rsid w:val="00C25580"/>
    <w:rsid w:val="00C25CC6"/>
    <w:rsid w:val="00C30DD8"/>
    <w:rsid w:val="00C31F52"/>
    <w:rsid w:val="00C332B6"/>
    <w:rsid w:val="00C34D8F"/>
    <w:rsid w:val="00C40103"/>
    <w:rsid w:val="00C41566"/>
    <w:rsid w:val="00C4748F"/>
    <w:rsid w:val="00C47817"/>
    <w:rsid w:val="00C50729"/>
    <w:rsid w:val="00C52648"/>
    <w:rsid w:val="00C52BD9"/>
    <w:rsid w:val="00C574C4"/>
    <w:rsid w:val="00C61954"/>
    <w:rsid w:val="00C6358B"/>
    <w:rsid w:val="00C63FB2"/>
    <w:rsid w:val="00C6638D"/>
    <w:rsid w:val="00C66BE6"/>
    <w:rsid w:val="00C703D8"/>
    <w:rsid w:val="00C73AC2"/>
    <w:rsid w:val="00C742CE"/>
    <w:rsid w:val="00C74EF1"/>
    <w:rsid w:val="00C75D87"/>
    <w:rsid w:val="00C80154"/>
    <w:rsid w:val="00C80577"/>
    <w:rsid w:val="00C83620"/>
    <w:rsid w:val="00C84136"/>
    <w:rsid w:val="00C86FED"/>
    <w:rsid w:val="00C93132"/>
    <w:rsid w:val="00C9791D"/>
    <w:rsid w:val="00CA0F17"/>
    <w:rsid w:val="00CA5230"/>
    <w:rsid w:val="00CA586B"/>
    <w:rsid w:val="00CA59E3"/>
    <w:rsid w:val="00CA662A"/>
    <w:rsid w:val="00CA7671"/>
    <w:rsid w:val="00CB2096"/>
    <w:rsid w:val="00CB3818"/>
    <w:rsid w:val="00CB457B"/>
    <w:rsid w:val="00CB666E"/>
    <w:rsid w:val="00CB6D32"/>
    <w:rsid w:val="00CC08D9"/>
    <w:rsid w:val="00CC1392"/>
    <w:rsid w:val="00CC3ED4"/>
    <w:rsid w:val="00CC5C01"/>
    <w:rsid w:val="00CC5E59"/>
    <w:rsid w:val="00CC5FC0"/>
    <w:rsid w:val="00CD6332"/>
    <w:rsid w:val="00CE0CA3"/>
    <w:rsid w:val="00CE3328"/>
    <w:rsid w:val="00CF2385"/>
    <w:rsid w:val="00CF2C53"/>
    <w:rsid w:val="00CF3262"/>
    <w:rsid w:val="00CF7633"/>
    <w:rsid w:val="00D041A5"/>
    <w:rsid w:val="00D047D6"/>
    <w:rsid w:val="00D056C2"/>
    <w:rsid w:val="00D135DE"/>
    <w:rsid w:val="00D1421F"/>
    <w:rsid w:val="00D14EAF"/>
    <w:rsid w:val="00D15FB6"/>
    <w:rsid w:val="00D15FF8"/>
    <w:rsid w:val="00D2223D"/>
    <w:rsid w:val="00D25443"/>
    <w:rsid w:val="00D30A0B"/>
    <w:rsid w:val="00D31F91"/>
    <w:rsid w:val="00D32EEB"/>
    <w:rsid w:val="00D343BC"/>
    <w:rsid w:val="00D41594"/>
    <w:rsid w:val="00D42181"/>
    <w:rsid w:val="00D53458"/>
    <w:rsid w:val="00D56B24"/>
    <w:rsid w:val="00D57ACF"/>
    <w:rsid w:val="00D619DE"/>
    <w:rsid w:val="00D62ACC"/>
    <w:rsid w:val="00D62EFC"/>
    <w:rsid w:val="00D63738"/>
    <w:rsid w:val="00D67DDF"/>
    <w:rsid w:val="00D67E72"/>
    <w:rsid w:val="00D71738"/>
    <w:rsid w:val="00D72325"/>
    <w:rsid w:val="00D73419"/>
    <w:rsid w:val="00D74931"/>
    <w:rsid w:val="00D75077"/>
    <w:rsid w:val="00D755C8"/>
    <w:rsid w:val="00D82F5B"/>
    <w:rsid w:val="00D82F74"/>
    <w:rsid w:val="00D83273"/>
    <w:rsid w:val="00D87378"/>
    <w:rsid w:val="00D9025F"/>
    <w:rsid w:val="00D923BF"/>
    <w:rsid w:val="00D9278C"/>
    <w:rsid w:val="00D931DB"/>
    <w:rsid w:val="00DA0609"/>
    <w:rsid w:val="00DA18B0"/>
    <w:rsid w:val="00DA3C80"/>
    <w:rsid w:val="00DA650B"/>
    <w:rsid w:val="00DB07A5"/>
    <w:rsid w:val="00DB0CE2"/>
    <w:rsid w:val="00DB1D4C"/>
    <w:rsid w:val="00DB441D"/>
    <w:rsid w:val="00DB46D7"/>
    <w:rsid w:val="00DB61C0"/>
    <w:rsid w:val="00DC233E"/>
    <w:rsid w:val="00DC41C6"/>
    <w:rsid w:val="00DC6DA0"/>
    <w:rsid w:val="00DC7282"/>
    <w:rsid w:val="00DD1441"/>
    <w:rsid w:val="00DD20C4"/>
    <w:rsid w:val="00DD2E10"/>
    <w:rsid w:val="00DD3ED6"/>
    <w:rsid w:val="00DD4A6A"/>
    <w:rsid w:val="00DD4B3C"/>
    <w:rsid w:val="00DD5A9B"/>
    <w:rsid w:val="00DD5BBC"/>
    <w:rsid w:val="00DD63FC"/>
    <w:rsid w:val="00DE366B"/>
    <w:rsid w:val="00DE4BB0"/>
    <w:rsid w:val="00DE635A"/>
    <w:rsid w:val="00DF0555"/>
    <w:rsid w:val="00DF0EE6"/>
    <w:rsid w:val="00DF2793"/>
    <w:rsid w:val="00DF2824"/>
    <w:rsid w:val="00DF34F2"/>
    <w:rsid w:val="00DF4C3E"/>
    <w:rsid w:val="00DF7261"/>
    <w:rsid w:val="00DF79C5"/>
    <w:rsid w:val="00E00FAF"/>
    <w:rsid w:val="00E02BAB"/>
    <w:rsid w:val="00E02F00"/>
    <w:rsid w:val="00E03580"/>
    <w:rsid w:val="00E03F4A"/>
    <w:rsid w:val="00E05F18"/>
    <w:rsid w:val="00E0667E"/>
    <w:rsid w:val="00E13890"/>
    <w:rsid w:val="00E13AB7"/>
    <w:rsid w:val="00E15AE2"/>
    <w:rsid w:val="00E20ED8"/>
    <w:rsid w:val="00E21399"/>
    <w:rsid w:val="00E23B7C"/>
    <w:rsid w:val="00E24410"/>
    <w:rsid w:val="00E26481"/>
    <w:rsid w:val="00E26CE3"/>
    <w:rsid w:val="00E26E45"/>
    <w:rsid w:val="00E26EBC"/>
    <w:rsid w:val="00E31943"/>
    <w:rsid w:val="00E32546"/>
    <w:rsid w:val="00E368B3"/>
    <w:rsid w:val="00E411A8"/>
    <w:rsid w:val="00E42733"/>
    <w:rsid w:val="00E43620"/>
    <w:rsid w:val="00E470D4"/>
    <w:rsid w:val="00E503FB"/>
    <w:rsid w:val="00E53E23"/>
    <w:rsid w:val="00E5591D"/>
    <w:rsid w:val="00E56F74"/>
    <w:rsid w:val="00E56F95"/>
    <w:rsid w:val="00E6087F"/>
    <w:rsid w:val="00E634FF"/>
    <w:rsid w:val="00E65730"/>
    <w:rsid w:val="00E669B8"/>
    <w:rsid w:val="00E771FD"/>
    <w:rsid w:val="00E835F2"/>
    <w:rsid w:val="00E84141"/>
    <w:rsid w:val="00E85D4A"/>
    <w:rsid w:val="00E87AAC"/>
    <w:rsid w:val="00E9264E"/>
    <w:rsid w:val="00E935FC"/>
    <w:rsid w:val="00E96477"/>
    <w:rsid w:val="00E96EBB"/>
    <w:rsid w:val="00EA007F"/>
    <w:rsid w:val="00EA1AC3"/>
    <w:rsid w:val="00EA2FEC"/>
    <w:rsid w:val="00EA489E"/>
    <w:rsid w:val="00EA7ACA"/>
    <w:rsid w:val="00EB1211"/>
    <w:rsid w:val="00EB44EF"/>
    <w:rsid w:val="00EB7700"/>
    <w:rsid w:val="00EC0506"/>
    <w:rsid w:val="00EC11B6"/>
    <w:rsid w:val="00EC3135"/>
    <w:rsid w:val="00EC4FA8"/>
    <w:rsid w:val="00ED0734"/>
    <w:rsid w:val="00ED15C6"/>
    <w:rsid w:val="00ED310E"/>
    <w:rsid w:val="00ED3BCE"/>
    <w:rsid w:val="00ED6183"/>
    <w:rsid w:val="00EE089D"/>
    <w:rsid w:val="00EE2853"/>
    <w:rsid w:val="00EE6591"/>
    <w:rsid w:val="00EE6B26"/>
    <w:rsid w:val="00EF2ABB"/>
    <w:rsid w:val="00EF3E1C"/>
    <w:rsid w:val="00EF43C5"/>
    <w:rsid w:val="00EF4E3F"/>
    <w:rsid w:val="00F007A0"/>
    <w:rsid w:val="00F0154A"/>
    <w:rsid w:val="00F024F7"/>
    <w:rsid w:val="00F032C4"/>
    <w:rsid w:val="00F04A40"/>
    <w:rsid w:val="00F05709"/>
    <w:rsid w:val="00F07F89"/>
    <w:rsid w:val="00F103C9"/>
    <w:rsid w:val="00F111CA"/>
    <w:rsid w:val="00F146B1"/>
    <w:rsid w:val="00F152E0"/>
    <w:rsid w:val="00F164B6"/>
    <w:rsid w:val="00F173C9"/>
    <w:rsid w:val="00F312C8"/>
    <w:rsid w:val="00F372F5"/>
    <w:rsid w:val="00F404B7"/>
    <w:rsid w:val="00F41CE5"/>
    <w:rsid w:val="00F4200E"/>
    <w:rsid w:val="00F53C0F"/>
    <w:rsid w:val="00F53E08"/>
    <w:rsid w:val="00F548BF"/>
    <w:rsid w:val="00F56720"/>
    <w:rsid w:val="00F5720E"/>
    <w:rsid w:val="00F60F48"/>
    <w:rsid w:val="00F63E71"/>
    <w:rsid w:val="00F66B3C"/>
    <w:rsid w:val="00F6763B"/>
    <w:rsid w:val="00F703AB"/>
    <w:rsid w:val="00F71B3C"/>
    <w:rsid w:val="00F73C35"/>
    <w:rsid w:val="00F76E39"/>
    <w:rsid w:val="00F81807"/>
    <w:rsid w:val="00F85650"/>
    <w:rsid w:val="00F90BC3"/>
    <w:rsid w:val="00F91B6F"/>
    <w:rsid w:val="00F922B7"/>
    <w:rsid w:val="00F93A3C"/>
    <w:rsid w:val="00F9747F"/>
    <w:rsid w:val="00FA065C"/>
    <w:rsid w:val="00FA0B01"/>
    <w:rsid w:val="00FA301D"/>
    <w:rsid w:val="00FA3FC6"/>
    <w:rsid w:val="00FB12F1"/>
    <w:rsid w:val="00FB31A5"/>
    <w:rsid w:val="00FB48D0"/>
    <w:rsid w:val="00FC36FE"/>
    <w:rsid w:val="00FC45BD"/>
    <w:rsid w:val="00FD3F6A"/>
    <w:rsid w:val="00FD4F38"/>
    <w:rsid w:val="00FD5AA4"/>
    <w:rsid w:val="00FD5D69"/>
    <w:rsid w:val="00FD6192"/>
    <w:rsid w:val="00FD78AE"/>
    <w:rsid w:val="00FD7ECB"/>
    <w:rsid w:val="00FE0C41"/>
    <w:rsid w:val="00FE1818"/>
    <w:rsid w:val="00FE7739"/>
    <w:rsid w:val="00FF0B52"/>
    <w:rsid w:val="00FF5546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4A849"/>
  <w15:docId w15:val="{DA56BD3D-4363-45F2-87EA-0B26C3A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A9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C3C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0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2D2D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E436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F17D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4F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4F60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uiPriority w:val="39"/>
    <w:qFormat/>
    <w:rsid w:val="000B098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A14127"/>
    <w:pPr>
      <w:ind w:left="240"/>
    </w:pPr>
    <w:rPr>
      <w:rFonts w:ascii="Calibri" w:hAnsi="Calibri" w:cs="Calibri"/>
      <w:sz w:val="20"/>
      <w:szCs w:val="20"/>
    </w:rPr>
  </w:style>
  <w:style w:type="paragraph" w:customStyle="1" w:styleId="Text1">
    <w:name w:val="Text 1"/>
    <w:basedOn w:val="Normal"/>
    <w:link w:val="Text1Char"/>
    <w:rsid w:val="003C0436"/>
    <w:pPr>
      <w:spacing w:after="240"/>
      <w:ind w:left="482"/>
      <w:jc w:val="both"/>
    </w:pPr>
    <w:rPr>
      <w:snapToGrid w:val="0"/>
      <w:szCs w:val="20"/>
    </w:rPr>
  </w:style>
  <w:style w:type="character" w:styleId="FootnoteReference">
    <w:name w:val="footnote reference"/>
    <w:semiHidden/>
    <w:rsid w:val="00FD6192"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rsid w:val="00FD6192"/>
    <w:pPr>
      <w:spacing w:after="240"/>
      <w:ind w:left="357" w:hanging="357"/>
      <w:jc w:val="both"/>
    </w:pPr>
    <w:rPr>
      <w:snapToGrid w:val="0"/>
      <w:sz w:val="20"/>
      <w:szCs w:val="20"/>
    </w:rPr>
  </w:style>
  <w:style w:type="paragraph" w:styleId="BodyText">
    <w:name w:val="Body Text"/>
    <w:basedOn w:val="Normal"/>
    <w:rsid w:val="002923D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snapToGrid w:val="0"/>
      <w:szCs w:val="20"/>
      <w:lang w:val="en-US"/>
    </w:rPr>
  </w:style>
  <w:style w:type="paragraph" w:customStyle="1" w:styleId="Default">
    <w:name w:val="Default"/>
    <w:rsid w:val="00EA007F"/>
    <w:pPr>
      <w:widowControl w:val="0"/>
      <w:autoSpaceDE w:val="0"/>
      <w:autoSpaceDN w:val="0"/>
      <w:adjustRightInd w:val="0"/>
    </w:pPr>
    <w:rPr>
      <w:rFonts w:ascii="Times New Roman Gras 0921216" w:hAnsi="Times New Roman Gras 0921216" w:cs="Times New Roman Gras 0921216"/>
      <w:color w:val="000000"/>
      <w:sz w:val="24"/>
      <w:szCs w:val="24"/>
    </w:rPr>
  </w:style>
  <w:style w:type="character" w:styleId="Hyperlink">
    <w:name w:val="Hyperlink"/>
    <w:uiPriority w:val="99"/>
    <w:rsid w:val="002D2D7A"/>
    <w:rPr>
      <w:color w:val="0000FF"/>
      <w:u w:val="single"/>
    </w:rPr>
  </w:style>
  <w:style w:type="paragraph" w:styleId="NormalWeb">
    <w:name w:val="Normal (Web)"/>
    <w:basedOn w:val="Normal"/>
    <w:uiPriority w:val="99"/>
    <w:rsid w:val="002D2D7A"/>
    <w:pPr>
      <w:spacing w:before="100" w:beforeAutospacing="1" w:after="100" w:afterAutospacing="1"/>
    </w:pPr>
    <w:rPr>
      <w:lang w:val="en-US"/>
    </w:rPr>
  </w:style>
  <w:style w:type="character" w:customStyle="1" w:styleId="txt1">
    <w:name w:val="txt1"/>
    <w:rsid w:val="004921B0"/>
    <w:rPr>
      <w:rFonts w:ascii="Arial" w:hAnsi="Arial" w:cs="Arial" w:hint="default"/>
      <w:sz w:val="24"/>
      <w:szCs w:val="24"/>
    </w:rPr>
  </w:style>
  <w:style w:type="character" w:styleId="Strong">
    <w:name w:val="Strong"/>
    <w:qFormat/>
    <w:rsid w:val="001B13D8"/>
    <w:rPr>
      <w:b/>
      <w:bCs/>
    </w:rPr>
  </w:style>
  <w:style w:type="table" w:styleId="TableGrid">
    <w:name w:val="Table Grid"/>
    <w:basedOn w:val="TableNormal"/>
    <w:uiPriority w:val="39"/>
    <w:rsid w:val="00C66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E43620"/>
    <w:pPr>
      <w:spacing w:after="120"/>
      <w:ind w:left="283"/>
    </w:pPr>
  </w:style>
  <w:style w:type="paragraph" w:customStyle="1" w:styleId="Text4">
    <w:name w:val="Text 4"/>
    <w:basedOn w:val="Normal"/>
    <w:rsid w:val="00E43620"/>
    <w:pPr>
      <w:tabs>
        <w:tab w:val="left" w:pos="2302"/>
      </w:tabs>
      <w:spacing w:after="240"/>
      <w:ind w:left="1202"/>
      <w:jc w:val="both"/>
    </w:pPr>
    <w:rPr>
      <w:snapToGrid w:val="0"/>
      <w:szCs w:val="20"/>
    </w:rPr>
  </w:style>
  <w:style w:type="paragraph" w:customStyle="1" w:styleId="Clause">
    <w:name w:val="Clause"/>
    <w:basedOn w:val="Normal"/>
    <w:autoRedefine/>
    <w:rsid w:val="00E43620"/>
    <w:pPr>
      <w:numPr>
        <w:numId w:val="2"/>
      </w:numPr>
    </w:pPr>
    <w:rPr>
      <w:rFonts w:ascii="Arial" w:hAnsi="Arial"/>
      <w:snapToGrid w:val="0"/>
      <w:sz w:val="22"/>
      <w:szCs w:val="20"/>
    </w:rPr>
  </w:style>
  <w:style w:type="paragraph" w:customStyle="1" w:styleId="Guidelines1">
    <w:name w:val="Guidelines 1"/>
    <w:basedOn w:val="TOC1"/>
    <w:rsid w:val="00E43620"/>
    <w:pPr>
      <w:pageBreakBefore/>
      <w:spacing w:after="480"/>
      <w:ind w:left="488" w:hanging="488"/>
    </w:pPr>
    <w:rPr>
      <w:rFonts w:ascii="Arial" w:hAnsi="Arial"/>
      <w:b w:val="0"/>
      <w:caps w:val="0"/>
      <w:snapToGrid w:val="0"/>
      <w:szCs w:val="20"/>
    </w:rPr>
  </w:style>
  <w:style w:type="paragraph" w:customStyle="1" w:styleId="Guidelines2">
    <w:name w:val="Guidelines 2"/>
    <w:basedOn w:val="Normal"/>
    <w:rsid w:val="00E43620"/>
    <w:pPr>
      <w:spacing w:before="240" w:after="240"/>
      <w:jc w:val="both"/>
    </w:pPr>
    <w:rPr>
      <w:b/>
      <w:smallCaps/>
      <w:snapToGrid w:val="0"/>
      <w:szCs w:val="20"/>
    </w:rPr>
  </w:style>
  <w:style w:type="paragraph" w:customStyle="1" w:styleId="Guidelines3">
    <w:name w:val="Guidelines 3"/>
    <w:basedOn w:val="Normal"/>
    <w:rsid w:val="00E43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napToGrid w:val="0"/>
      <w:sz w:val="22"/>
      <w:szCs w:val="20"/>
    </w:rPr>
  </w:style>
  <w:style w:type="paragraph" w:styleId="ListBullet">
    <w:name w:val="List Bullet"/>
    <w:basedOn w:val="Normal"/>
    <w:rsid w:val="00E43620"/>
    <w:pPr>
      <w:numPr>
        <w:numId w:val="3"/>
      </w:numPr>
      <w:spacing w:after="240"/>
      <w:jc w:val="both"/>
    </w:pPr>
    <w:rPr>
      <w:szCs w:val="20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062D29"/>
    <w:pPr>
      <w:spacing w:before="360"/>
    </w:pPr>
    <w:rPr>
      <w:rFonts w:ascii="Cambria" w:hAnsi="Cambria"/>
      <w:b/>
      <w:bCs/>
      <w:caps/>
    </w:rPr>
  </w:style>
  <w:style w:type="paragraph" w:customStyle="1" w:styleId="Text2">
    <w:name w:val="Text 2"/>
    <w:basedOn w:val="Normal"/>
    <w:rsid w:val="00330283"/>
    <w:pPr>
      <w:tabs>
        <w:tab w:val="left" w:pos="2161"/>
      </w:tabs>
      <w:spacing w:after="240"/>
      <w:ind w:left="1202"/>
      <w:jc w:val="both"/>
    </w:pPr>
    <w:rPr>
      <w:snapToGrid w:val="0"/>
      <w:szCs w:val="20"/>
    </w:rPr>
  </w:style>
  <w:style w:type="paragraph" w:customStyle="1" w:styleId="Guidelines5">
    <w:name w:val="Guidelines 5"/>
    <w:basedOn w:val="Normal"/>
    <w:rsid w:val="00330283"/>
    <w:pPr>
      <w:spacing w:before="240" w:after="240"/>
      <w:jc w:val="both"/>
    </w:pPr>
    <w:rPr>
      <w:b/>
      <w:snapToGrid w:val="0"/>
      <w:szCs w:val="20"/>
    </w:rPr>
  </w:style>
  <w:style w:type="paragraph" w:customStyle="1" w:styleId="NumPar2">
    <w:name w:val="NumPar 2"/>
    <w:basedOn w:val="Heading2"/>
    <w:next w:val="Text2"/>
    <w:rsid w:val="00330283"/>
    <w:pPr>
      <w:keepNext w:val="0"/>
      <w:numPr>
        <w:ilvl w:val="1"/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napToGrid w:val="0"/>
      <w:sz w:val="24"/>
      <w:szCs w:val="20"/>
      <w:lang w:val="fr-FR"/>
    </w:rPr>
  </w:style>
  <w:style w:type="character" w:styleId="PageNumber">
    <w:name w:val="page number"/>
    <w:basedOn w:val="DefaultParagraphFont"/>
    <w:rsid w:val="00721DE7"/>
  </w:style>
  <w:style w:type="character" w:styleId="Emphasis">
    <w:name w:val="Emphasis"/>
    <w:qFormat/>
    <w:rsid w:val="000E7089"/>
    <w:rPr>
      <w:i/>
      <w:iCs/>
    </w:rPr>
  </w:style>
  <w:style w:type="paragraph" w:styleId="BalloonText">
    <w:name w:val="Balloon Text"/>
    <w:basedOn w:val="Normal"/>
    <w:link w:val="BalloonTextChar"/>
    <w:rsid w:val="003905F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905F2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E469B"/>
    <w:pPr>
      <w:ind w:left="720"/>
    </w:pPr>
  </w:style>
  <w:style w:type="character" w:styleId="CommentReference">
    <w:name w:val="annotation reference"/>
    <w:uiPriority w:val="99"/>
    <w:unhideWhenUsed/>
    <w:rsid w:val="002348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8DB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348DB"/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B60DCE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24410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E24410"/>
    <w:rPr>
      <w:rFonts w:ascii="Calibri" w:eastAsia="Calibri" w:hAnsi="Calibri"/>
      <w:b/>
      <w:bCs/>
      <w:lang w:val="en-GB"/>
    </w:rPr>
  </w:style>
  <w:style w:type="character" w:customStyle="1" w:styleId="Heading3Char">
    <w:name w:val="Heading 3 Char"/>
    <w:link w:val="Heading3"/>
    <w:uiPriority w:val="9"/>
    <w:rsid w:val="00586DF0"/>
    <w:rPr>
      <w:b/>
      <w:bCs/>
      <w:sz w:val="27"/>
      <w:szCs w:val="2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1B33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paragraph" w:styleId="TOC4">
    <w:name w:val="toc 4"/>
    <w:basedOn w:val="Normal"/>
    <w:next w:val="Normal"/>
    <w:autoRedefine/>
    <w:rsid w:val="00527CB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rsid w:val="00527CB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rsid w:val="00527CB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rsid w:val="00527CB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rsid w:val="00527CB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rsid w:val="00527CBA"/>
    <w:pPr>
      <w:ind w:left="1680"/>
    </w:pPr>
    <w:rPr>
      <w:rFonts w:ascii="Calibri" w:hAnsi="Calibri" w:cs="Calibri"/>
      <w:sz w:val="20"/>
      <w:szCs w:val="20"/>
    </w:rPr>
  </w:style>
  <w:style w:type="character" w:customStyle="1" w:styleId="Text1Char">
    <w:name w:val="Text 1 Char"/>
    <w:link w:val="Text1"/>
    <w:locked/>
    <w:rsid w:val="005C378D"/>
    <w:rPr>
      <w:snapToGrid w:val="0"/>
      <w:sz w:val="24"/>
      <w:lang w:val="en-GB"/>
    </w:rPr>
  </w:style>
  <w:style w:type="paragraph" w:styleId="Title">
    <w:name w:val="Title"/>
    <w:basedOn w:val="Normal"/>
    <w:next w:val="Normal"/>
    <w:link w:val="TitleChar"/>
    <w:qFormat/>
    <w:rsid w:val="00710D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10D33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IHEADING1">
    <w:name w:val="I. HEADING 1"/>
    <w:basedOn w:val="Normal"/>
    <w:next w:val="Normal"/>
    <w:autoRedefine/>
    <w:rsid w:val="00773C53"/>
    <w:pPr>
      <w:snapToGrid w:val="0"/>
      <w:spacing w:before="240" w:after="300"/>
    </w:pPr>
    <w:rPr>
      <w:rFonts w:ascii="Times New Roman Bold" w:hAnsi="Times New Roman Bold"/>
      <w:i/>
      <w:smallCaps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66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66F2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9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4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054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237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19156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023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454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2099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8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161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DEA.grant-scheme@financa.gov.a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C8567-30D4-445C-A7E3-C6452866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2653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SIRP – Settlement and Integration of refugees Programme in Serbia</vt:lpstr>
    </vt:vector>
  </TitlesOfParts>
  <Company/>
  <LinksUpToDate>false</LinksUpToDate>
  <CharactersWithSpaces>17745</CharactersWithSpaces>
  <SharedDoc>false</SharedDoc>
  <HLinks>
    <vt:vector size="54" baseType="variant">
      <vt:variant>
        <vt:i4>1441844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_Toc516003732</vt:lpwstr>
      </vt:variant>
      <vt:variant>
        <vt:i4>1441844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_Toc516003731</vt:lpwstr>
      </vt:variant>
      <vt:variant>
        <vt:i4>1441844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_Toc516003730</vt:lpwstr>
      </vt:variant>
      <vt:variant>
        <vt:i4>1507380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_Toc516003729</vt:lpwstr>
      </vt:variant>
      <vt:variant>
        <vt:i4>1507380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_Toc516003728</vt:lpwstr>
      </vt:variant>
      <vt:variant>
        <vt:i4>1507380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_Toc516003727</vt:lpwstr>
      </vt:variant>
      <vt:variant>
        <vt:i4>1507380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_Toc516003726</vt:lpwstr>
      </vt:variant>
      <vt:variant>
        <vt:i4>1507380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_Toc516003725</vt:lpwstr>
      </vt:variant>
      <vt:variant>
        <vt:i4>1507380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_Toc516003724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SIRP – Settlement and Integration of refugees Programme in Serbia</dc:title>
  <dc:creator>Admin</dc:creator>
  <cp:lastModifiedBy>Gledia Cucllari</cp:lastModifiedBy>
  <cp:revision>3</cp:revision>
  <cp:lastPrinted>2018-06-21T08:54:00Z</cp:lastPrinted>
  <dcterms:created xsi:type="dcterms:W3CDTF">2020-12-03T09:39:00Z</dcterms:created>
  <dcterms:modified xsi:type="dcterms:W3CDTF">2020-12-03T09:40:00Z</dcterms:modified>
</cp:coreProperties>
</file>