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A6" w:rsidRPr="00C46C74" w:rsidRDefault="00922DA6" w:rsidP="00922DA6">
      <w:pPr>
        <w:tabs>
          <w:tab w:val="left" w:pos="2880"/>
        </w:tabs>
        <w:spacing w:after="0"/>
        <w:jc w:val="center"/>
        <w:rPr>
          <w:rFonts w:ascii="Times New Roman" w:hAnsi="Times New Roman"/>
          <w:b/>
        </w:rPr>
      </w:pPr>
      <w:r w:rsidRPr="00C46C74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2D9A1E6" wp14:editId="72249452">
            <wp:simplePos x="0" y="0"/>
            <wp:positionH relativeFrom="margin">
              <wp:posOffset>-451485</wp:posOffset>
            </wp:positionH>
            <wp:positionV relativeFrom="margin">
              <wp:posOffset>3810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C74">
        <w:rPr>
          <w:rFonts w:ascii="Times New Roman" w:hAnsi="Times New Roman"/>
          <w:b/>
        </w:rPr>
        <w:t>MINISTRIA E FINANCAVE DHE EKONOMISË</w:t>
      </w:r>
    </w:p>
    <w:p w:rsidR="00922DA6" w:rsidRPr="00C46C74" w:rsidRDefault="00922DA6" w:rsidP="00922DA6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PËRGJITHSHME E ZHVILLIMIT EKONOMIK DHE PUNËSIMIT</w:t>
      </w:r>
    </w:p>
    <w:p w:rsidR="00922DA6" w:rsidRPr="00C46C74" w:rsidRDefault="00922DA6" w:rsidP="00922DA6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MENAXHIMIT TË PROGRAMEVE DHE PROJEKTEVE NË FUSHËN E ZHVILLIMIT EKONOMIK DHE ARSIMIT PROFESIONAL</w:t>
      </w:r>
    </w:p>
    <w:p w:rsidR="009B52F1" w:rsidRPr="00922FD2" w:rsidRDefault="009B52F1" w:rsidP="00922FD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922DA6" w:rsidRDefault="00922DA6" w:rsidP="00922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22DA6" w:rsidRPr="00BB7A3B" w:rsidRDefault="00922DA6" w:rsidP="00922DA6">
      <w:pPr>
        <w:rPr>
          <w:rFonts w:ascii="Times New Roman" w:hAnsi="Times New Roman"/>
        </w:rPr>
      </w:pPr>
      <w:r w:rsidRPr="00BB7A3B">
        <w:rPr>
          <w:rFonts w:ascii="Times New Roman" w:hAnsi="Times New Roman"/>
        </w:rPr>
        <w:t xml:space="preserve">Nr.____prot.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BB7A3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</w:t>
      </w:r>
      <w:r w:rsidRPr="00BB7A3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Tiranë, më ___/___/2020</w:t>
      </w:r>
    </w:p>
    <w:p w:rsidR="0099577D" w:rsidRPr="00922FD2" w:rsidRDefault="0099577D" w:rsidP="00922FD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7315EE" w:rsidRPr="00922FD2" w:rsidRDefault="007315EE" w:rsidP="00922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3A1" w:rsidRPr="00922FD2" w:rsidRDefault="005873A1" w:rsidP="00922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Termat e Referencës (ToR)</w:t>
      </w:r>
    </w:p>
    <w:p w:rsidR="005873A1" w:rsidRPr="00922FD2" w:rsidRDefault="007C6572" w:rsidP="00922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“</w:t>
      </w:r>
      <w:r w:rsidR="00655ECA">
        <w:rPr>
          <w:rFonts w:ascii="Times New Roman" w:hAnsi="Times New Roman" w:cs="Times New Roman"/>
          <w:b/>
          <w:sz w:val="24"/>
          <w:szCs w:val="24"/>
        </w:rPr>
        <w:t>Menaxher Projekti</w:t>
      </w:r>
      <w:r w:rsidR="00BD7D2D" w:rsidRPr="00922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61B" w:rsidRPr="00922FD2">
        <w:rPr>
          <w:rFonts w:ascii="Times New Roman" w:hAnsi="Times New Roman" w:cs="Times New Roman"/>
          <w:b/>
          <w:sz w:val="24"/>
          <w:szCs w:val="24"/>
        </w:rPr>
        <w:t xml:space="preserve">– pozicion pune me kohë të plotë i vendosur në zyrë në </w:t>
      </w:r>
      <w:r w:rsidR="005714CA">
        <w:rPr>
          <w:rFonts w:ascii="Times New Roman" w:hAnsi="Times New Roman" w:cs="Times New Roman"/>
          <w:b/>
          <w:sz w:val="24"/>
          <w:szCs w:val="24"/>
        </w:rPr>
        <w:t>ambj</w:t>
      </w:r>
      <w:r w:rsidR="00922FD2" w:rsidRPr="00922FD2">
        <w:rPr>
          <w:rFonts w:ascii="Times New Roman" w:hAnsi="Times New Roman" w:cs="Times New Roman"/>
          <w:b/>
          <w:sz w:val="24"/>
          <w:szCs w:val="24"/>
        </w:rPr>
        <w:t>entet</w:t>
      </w:r>
      <w:r w:rsidR="00CE161B" w:rsidRPr="00922FD2">
        <w:rPr>
          <w:rFonts w:ascii="Times New Roman" w:hAnsi="Times New Roman" w:cs="Times New Roman"/>
          <w:b/>
          <w:sz w:val="24"/>
          <w:szCs w:val="24"/>
        </w:rPr>
        <w:t xml:space="preserve"> e Ministrisë së Fi</w:t>
      </w:r>
      <w:r w:rsidR="0099577D" w:rsidRPr="00922FD2">
        <w:rPr>
          <w:rFonts w:ascii="Times New Roman" w:hAnsi="Times New Roman" w:cs="Times New Roman"/>
          <w:b/>
          <w:sz w:val="24"/>
          <w:szCs w:val="24"/>
        </w:rPr>
        <w:t>n</w:t>
      </w:r>
      <w:r w:rsidR="00CE161B" w:rsidRPr="00922FD2">
        <w:rPr>
          <w:rFonts w:ascii="Times New Roman" w:hAnsi="Times New Roman" w:cs="Times New Roman"/>
          <w:b/>
          <w:sz w:val="24"/>
          <w:szCs w:val="24"/>
        </w:rPr>
        <w:t>ancave dhe Ekonomisë për projektin “P.A.S.T4Future – Promoting Accessible and Sustainable Tourism for Future</w:t>
      </w:r>
      <w:r w:rsidRPr="00922FD2">
        <w:rPr>
          <w:rFonts w:ascii="Times New Roman" w:hAnsi="Times New Roman" w:cs="Times New Roman"/>
          <w:b/>
          <w:sz w:val="24"/>
          <w:szCs w:val="24"/>
        </w:rPr>
        <w:t>”</w:t>
      </w:r>
    </w:p>
    <w:p w:rsidR="00DB03F0" w:rsidRDefault="00DB03F0" w:rsidP="00922FD2">
      <w:pPr>
        <w:pStyle w:val="ListParagraph"/>
        <w:ind w:left="769"/>
        <w:contextualSpacing w:val="0"/>
        <w:jc w:val="both"/>
        <w:rPr>
          <w:b/>
          <w:lang w:val="sq-AL"/>
        </w:rPr>
      </w:pPr>
    </w:p>
    <w:p w:rsidR="002F144A" w:rsidRPr="00922FD2" w:rsidRDefault="002F144A" w:rsidP="00922FD2">
      <w:pPr>
        <w:pStyle w:val="ListParagraph"/>
        <w:ind w:left="769"/>
        <w:contextualSpacing w:val="0"/>
        <w:jc w:val="both"/>
        <w:rPr>
          <w:b/>
          <w:lang w:val="sq-AL"/>
        </w:rPr>
      </w:pPr>
    </w:p>
    <w:p w:rsidR="00A46D5B" w:rsidRDefault="00640A67" w:rsidP="007A0124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>Historiku dhe s</w:t>
      </w:r>
      <w:r w:rsidR="00377EC4" w:rsidRPr="00922FD2">
        <w:rPr>
          <w:b/>
          <w:lang w:val="sq-AL"/>
        </w:rPr>
        <w:t>ituata aktuale</w:t>
      </w:r>
      <w:r w:rsidR="00BD7D2D" w:rsidRPr="00922FD2">
        <w:rPr>
          <w:b/>
          <w:lang w:val="sq-AL"/>
        </w:rPr>
        <w:t xml:space="preserve"> </w:t>
      </w:r>
    </w:p>
    <w:p w:rsidR="002F144A" w:rsidRPr="00922FD2" w:rsidRDefault="002F144A" w:rsidP="002F144A">
      <w:pPr>
        <w:pStyle w:val="ListParagraph"/>
        <w:ind w:left="360"/>
        <w:contextualSpacing w:val="0"/>
        <w:jc w:val="both"/>
        <w:rPr>
          <w:b/>
          <w:lang w:val="sq-AL"/>
        </w:rPr>
      </w:pPr>
    </w:p>
    <w:p w:rsidR="008D3834" w:rsidRPr="00922FD2" w:rsidRDefault="009D04FE" w:rsidP="0092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>Ministria e Financave dhe Ekonomisë n</w:t>
      </w:r>
      <w:r w:rsidR="004268D6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 xml:space="preserve"> vitin 2017 ka </w:t>
      </w:r>
      <w:r w:rsidR="00CE161B" w:rsidRPr="00922FD2">
        <w:rPr>
          <w:rFonts w:ascii="Times New Roman" w:hAnsi="Times New Roman" w:cs="Times New Roman"/>
          <w:sz w:val="24"/>
          <w:szCs w:val="24"/>
        </w:rPr>
        <w:t>aplikuar në</w:t>
      </w:r>
      <w:r w:rsidR="0099577D" w:rsidRPr="00922FD2">
        <w:rPr>
          <w:rFonts w:ascii="Times New Roman" w:hAnsi="Times New Roman" w:cs="Times New Roman"/>
          <w:sz w:val="24"/>
          <w:szCs w:val="24"/>
        </w:rPr>
        <w:t xml:space="preserve"> thirrjen e parë për projekte standarde në</w:t>
      </w:r>
      <w:r w:rsidR="00CE161B" w:rsidRPr="00922FD2">
        <w:rPr>
          <w:rFonts w:ascii="Times New Roman" w:hAnsi="Times New Roman" w:cs="Times New Roman"/>
          <w:sz w:val="24"/>
          <w:szCs w:val="24"/>
        </w:rPr>
        <w:t xml:space="preserve"> kuadër të Programit</w:t>
      </w:r>
      <w:r w:rsidR="0099577D" w:rsidRPr="00922FD2">
        <w:rPr>
          <w:rFonts w:ascii="Times New Roman" w:hAnsi="Times New Roman" w:cs="Times New Roman"/>
          <w:sz w:val="24"/>
          <w:szCs w:val="24"/>
        </w:rPr>
        <w:t xml:space="preserve"> Interreg IPA</w:t>
      </w:r>
      <w:r w:rsidR="00CE161B" w:rsidRPr="00922FD2">
        <w:rPr>
          <w:rFonts w:ascii="Times New Roman" w:hAnsi="Times New Roman" w:cs="Times New Roman"/>
          <w:sz w:val="24"/>
          <w:szCs w:val="24"/>
        </w:rPr>
        <w:t xml:space="preserve"> të Bashkëpunimit Ndërkufitar </w:t>
      </w:r>
      <w:r w:rsidR="0099577D" w:rsidRPr="00922FD2">
        <w:rPr>
          <w:rFonts w:ascii="Times New Roman" w:hAnsi="Times New Roman" w:cs="Times New Roman"/>
          <w:sz w:val="24"/>
          <w:szCs w:val="24"/>
        </w:rPr>
        <w:t>Itali-Shqipëri-</w:t>
      </w:r>
      <w:r w:rsidR="00CE161B" w:rsidRPr="00922FD2">
        <w:rPr>
          <w:rFonts w:ascii="Times New Roman" w:hAnsi="Times New Roman" w:cs="Times New Roman"/>
          <w:sz w:val="24"/>
          <w:szCs w:val="24"/>
        </w:rPr>
        <w:t>Mali i Zi,</w:t>
      </w:r>
      <w:r w:rsidR="008D3834" w:rsidRPr="00922FD2">
        <w:rPr>
          <w:rFonts w:ascii="Times New Roman" w:hAnsi="Times New Roman" w:cs="Times New Roman"/>
          <w:sz w:val="24"/>
          <w:szCs w:val="24"/>
        </w:rPr>
        <w:t xml:space="preserve"> me projektin </w:t>
      </w:r>
      <w:r w:rsidR="005E7E60" w:rsidRPr="00922FD2">
        <w:rPr>
          <w:rFonts w:ascii="Times New Roman" w:hAnsi="Times New Roman" w:cs="Times New Roman"/>
          <w:sz w:val="24"/>
          <w:szCs w:val="24"/>
        </w:rPr>
        <w:t>“</w:t>
      </w:r>
      <w:r w:rsidR="008D3834" w:rsidRPr="00922FD2">
        <w:rPr>
          <w:rFonts w:ascii="Times New Roman" w:hAnsi="Times New Roman" w:cs="Times New Roman"/>
          <w:sz w:val="24"/>
          <w:szCs w:val="24"/>
        </w:rPr>
        <w:t>P.A.S.T</w:t>
      </w:r>
      <w:r w:rsidR="00511311" w:rsidRPr="00922FD2">
        <w:rPr>
          <w:rFonts w:ascii="Times New Roman" w:hAnsi="Times New Roman" w:cs="Times New Roman"/>
          <w:sz w:val="24"/>
          <w:szCs w:val="24"/>
        </w:rPr>
        <w:t>.</w:t>
      </w:r>
      <w:r w:rsidR="008D3834" w:rsidRPr="00922FD2">
        <w:rPr>
          <w:rFonts w:ascii="Times New Roman" w:hAnsi="Times New Roman" w:cs="Times New Roman"/>
          <w:sz w:val="24"/>
          <w:szCs w:val="24"/>
        </w:rPr>
        <w:t>4Future – Promoting Accessible and</w:t>
      </w:r>
      <w:r w:rsidR="005E7E60" w:rsidRPr="00922FD2">
        <w:rPr>
          <w:rFonts w:ascii="Times New Roman" w:hAnsi="Times New Roman" w:cs="Times New Roman"/>
          <w:sz w:val="24"/>
          <w:szCs w:val="24"/>
        </w:rPr>
        <w:t xml:space="preserve"> Sustainable Tourism for Future”,</w:t>
      </w:r>
      <w:r w:rsidR="008D3834" w:rsidRPr="00922FD2">
        <w:rPr>
          <w:rFonts w:ascii="Times New Roman" w:hAnsi="Times New Roman" w:cs="Times New Roman"/>
          <w:sz w:val="24"/>
          <w:szCs w:val="24"/>
        </w:rPr>
        <w:t xml:space="preserve"> i cili 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8D3834" w:rsidRPr="00922FD2">
        <w:rPr>
          <w:rFonts w:ascii="Times New Roman" w:hAnsi="Times New Roman" w:cs="Times New Roman"/>
          <w:sz w:val="24"/>
          <w:szCs w:val="24"/>
        </w:rPr>
        <w:t>sht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8D3834" w:rsidRPr="00922FD2">
        <w:rPr>
          <w:rFonts w:ascii="Times New Roman" w:hAnsi="Times New Roman" w:cs="Times New Roman"/>
          <w:sz w:val="24"/>
          <w:szCs w:val="24"/>
        </w:rPr>
        <w:t xml:space="preserve"> shpallur fitues. </w:t>
      </w:r>
    </w:p>
    <w:p w:rsidR="00ED21FB" w:rsidRDefault="00ED21FB" w:rsidP="0092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>Në këtë projekt MFE luan rolin e Partnerit Kryesor dhe është përgjegjës për përgatitjen dhe dorëzimin e projekt propozimit gjatë thirrjes për aplikime. Partneri Kryesor merr përsipër përgjegjësitë për menaxhimin, komunikimin, zbatimin dhe koordinimin e aktiviteteve ndërmjet partnereve të përfshirë në projekt.</w:t>
      </w:r>
    </w:p>
    <w:p w:rsidR="00922FD2" w:rsidRDefault="00922FD2" w:rsidP="0092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44A" w:rsidRPr="00922FD2" w:rsidRDefault="002F144A" w:rsidP="0092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C7A" w:rsidRPr="00922FD2" w:rsidRDefault="009D18C1" w:rsidP="007A0124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>Objektivi dhe</w:t>
      </w:r>
      <w:r w:rsidR="0071135D" w:rsidRPr="00922FD2">
        <w:rPr>
          <w:b/>
          <w:lang w:val="sq-AL"/>
        </w:rPr>
        <w:t xml:space="preserve"> q</w:t>
      </w:r>
      <w:r w:rsidR="008F773A" w:rsidRPr="00922FD2">
        <w:rPr>
          <w:b/>
          <w:lang w:val="sq-AL"/>
        </w:rPr>
        <w:t>ë</w:t>
      </w:r>
      <w:r w:rsidR="0071135D" w:rsidRPr="00922FD2">
        <w:rPr>
          <w:b/>
          <w:lang w:val="sq-AL"/>
        </w:rPr>
        <w:t>llimi</w:t>
      </w:r>
      <w:r w:rsidR="002B3C7A" w:rsidRPr="00922FD2">
        <w:rPr>
          <w:b/>
          <w:lang w:val="sq-AL"/>
        </w:rPr>
        <w:t xml:space="preserve"> </w:t>
      </w:r>
    </w:p>
    <w:p w:rsidR="00713AB2" w:rsidRPr="00922FD2" w:rsidRDefault="00713AB2" w:rsidP="00922FD2">
      <w:pPr>
        <w:pStyle w:val="ListParagraph"/>
        <w:ind w:left="769"/>
        <w:contextualSpacing w:val="0"/>
        <w:jc w:val="both"/>
        <w:rPr>
          <w:b/>
          <w:lang w:val="sq-AL"/>
        </w:rPr>
      </w:pPr>
    </w:p>
    <w:p w:rsidR="00713AB2" w:rsidRDefault="00713AB2" w:rsidP="00922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2.1  Objektivi</w:t>
      </w:r>
    </w:p>
    <w:p w:rsidR="002F144A" w:rsidRPr="00922FD2" w:rsidRDefault="002F144A" w:rsidP="00922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37" w:rsidRPr="00922FD2" w:rsidRDefault="00516537" w:rsidP="00922FD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Objektivi i </w:t>
      </w:r>
      <w:r w:rsidR="00517424" w:rsidRPr="00922FD2">
        <w:rPr>
          <w:rFonts w:ascii="Times New Roman" w:hAnsi="Times New Roman" w:cs="Times New Roman"/>
          <w:sz w:val="24"/>
          <w:szCs w:val="24"/>
        </w:rPr>
        <w:t>përgjithshëm</w:t>
      </w:r>
      <w:r w:rsidRPr="00922FD2">
        <w:rPr>
          <w:rFonts w:ascii="Times New Roman" w:hAnsi="Times New Roman" w:cs="Times New Roman"/>
          <w:sz w:val="24"/>
          <w:szCs w:val="24"/>
        </w:rPr>
        <w:t xml:space="preserve"> i k</w:t>
      </w:r>
      <w:r w:rsidR="008F773A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 xml:space="preserve">tij </w:t>
      </w:r>
      <w:r w:rsidR="00ED21FB" w:rsidRPr="00922FD2">
        <w:rPr>
          <w:rFonts w:ascii="Times New Roman" w:hAnsi="Times New Roman" w:cs="Times New Roman"/>
          <w:sz w:val="24"/>
          <w:szCs w:val="24"/>
        </w:rPr>
        <w:t>projekti</w:t>
      </w:r>
      <w:r w:rsidR="001454C0" w:rsidRPr="00922FD2">
        <w:rPr>
          <w:rFonts w:ascii="Times New Roman" w:hAnsi="Times New Roman" w:cs="Times New Roman"/>
          <w:sz w:val="24"/>
          <w:szCs w:val="24"/>
        </w:rPr>
        <w:t xml:space="preserve"> është </w:t>
      </w:r>
      <w:r w:rsidR="00E7446F" w:rsidRPr="00922FD2">
        <w:rPr>
          <w:rFonts w:ascii="Times New Roman" w:hAnsi="Times New Roman" w:cs="Times New Roman"/>
          <w:sz w:val="24"/>
          <w:szCs w:val="24"/>
        </w:rPr>
        <w:t>nxitja e Nd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E7446F" w:rsidRPr="00922FD2">
        <w:rPr>
          <w:rFonts w:ascii="Times New Roman" w:hAnsi="Times New Roman" w:cs="Times New Roman"/>
          <w:sz w:val="24"/>
          <w:szCs w:val="24"/>
        </w:rPr>
        <w:t>rmarrjeve t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E7446F" w:rsidRPr="00922FD2">
        <w:rPr>
          <w:rFonts w:ascii="Times New Roman" w:hAnsi="Times New Roman" w:cs="Times New Roman"/>
          <w:sz w:val="24"/>
          <w:szCs w:val="24"/>
        </w:rPr>
        <w:t xml:space="preserve"> Vogla dhe t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E7446F" w:rsidRPr="00922FD2">
        <w:rPr>
          <w:rFonts w:ascii="Times New Roman" w:hAnsi="Times New Roman" w:cs="Times New Roman"/>
          <w:sz w:val="24"/>
          <w:szCs w:val="24"/>
        </w:rPr>
        <w:t xml:space="preserve"> Mesme n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E7446F" w:rsidRPr="00922FD2">
        <w:rPr>
          <w:rFonts w:ascii="Times New Roman" w:hAnsi="Times New Roman" w:cs="Times New Roman"/>
          <w:sz w:val="24"/>
          <w:szCs w:val="24"/>
        </w:rPr>
        <w:t xml:space="preserve"> fush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E7446F" w:rsidRPr="00922FD2">
        <w:rPr>
          <w:rFonts w:ascii="Times New Roman" w:hAnsi="Times New Roman" w:cs="Times New Roman"/>
          <w:sz w:val="24"/>
          <w:szCs w:val="24"/>
        </w:rPr>
        <w:t xml:space="preserve">n e Turizmit </w:t>
      </w:r>
      <w:r w:rsidR="003F5E10" w:rsidRPr="00922FD2">
        <w:rPr>
          <w:rFonts w:ascii="Times New Roman" w:hAnsi="Times New Roman" w:cs="Times New Roman"/>
          <w:sz w:val="24"/>
          <w:szCs w:val="24"/>
        </w:rPr>
        <w:t>p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3F5E10" w:rsidRPr="00922FD2">
        <w:rPr>
          <w:rFonts w:ascii="Times New Roman" w:hAnsi="Times New Roman" w:cs="Times New Roman"/>
          <w:sz w:val="24"/>
          <w:szCs w:val="24"/>
        </w:rPr>
        <w:t>r nj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3F5E10" w:rsidRPr="00922FD2">
        <w:rPr>
          <w:rFonts w:ascii="Times New Roman" w:hAnsi="Times New Roman" w:cs="Times New Roman"/>
          <w:sz w:val="24"/>
          <w:szCs w:val="24"/>
        </w:rPr>
        <w:t xml:space="preserve"> turiz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3F5E10" w:rsidRPr="00922FD2">
        <w:rPr>
          <w:rFonts w:ascii="Times New Roman" w:hAnsi="Times New Roman" w:cs="Times New Roman"/>
          <w:sz w:val="24"/>
          <w:szCs w:val="24"/>
        </w:rPr>
        <w:t>m t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3F5E10" w:rsidRPr="00922FD2">
        <w:rPr>
          <w:rFonts w:ascii="Times New Roman" w:hAnsi="Times New Roman" w:cs="Times New Roman"/>
          <w:sz w:val="24"/>
          <w:szCs w:val="24"/>
        </w:rPr>
        <w:t xml:space="preserve"> aksesuesh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3F5E10" w:rsidRPr="00922FD2">
        <w:rPr>
          <w:rFonts w:ascii="Times New Roman" w:hAnsi="Times New Roman" w:cs="Times New Roman"/>
          <w:sz w:val="24"/>
          <w:szCs w:val="24"/>
        </w:rPr>
        <w:t>m duke</w:t>
      </w:r>
      <w:r w:rsidR="001454C0" w:rsidRPr="00922FD2">
        <w:rPr>
          <w:rFonts w:ascii="Times New Roman" w:hAnsi="Times New Roman" w:cs="Times New Roman"/>
          <w:sz w:val="24"/>
          <w:szCs w:val="24"/>
        </w:rPr>
        <w:t xml:space="preserve"> </w:t>
      </w:r>
      <w:r w:rsidR="003F5E10" w:rsidRPr="00922FD2">
        <w:rPr>
          <w:rFonts w:ascii="Times New Roman" w:hAnsi="Times New Roman" w:cs="Times New Roman"/>
          <w:sz w:val="24"/>
          <w:szCs w:val="24"/>
        </w:rPr>
        <w:t>krijuar kushte</w:t>
      </w:r>
      <w:r w:rsidR="00E5676A" w:rsidRPr="00922FD2">
        <w:rPr>
          <w:rFonts w:ascii="Times New Roman" w:hAnsi="Times New Roman" w:cs="Times New Roman"/>
          <w:sz w:val="24"/>
          <w:szCs w:val="24"/>
        </w:rPr>
        <w:t xml:space="preserve"> optimale p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E5676A" w:rsidRPr="00922FD2">
        <w:rPr>
          <w:rFonts w:ascii="Times New Roman" w:hAnsi="Times New Roman" w:cs="Times New Roman"/>
          <w:sz w:val="24"/>
          <w:szCs w:val="24"/>
        </w:rPr>
        <w:t>r personat me aft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E5676A" w:rsidRPr="00922FD2">
        <w:rPr>
          <w:rFonts w:ascii="Times New Roman" w:hAnsi="Times New Roman" w:cs="Times New Roman"/>
          <w:sz w:val="24"/>
          <w:szCs w:val="24"/>
        </w:rPr>
        <w:t>si t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E5676A" w:rsidRPr="00922FD2">
        <w:rPr>
          <w:rFonts w:ascii="Times New Roman" w:hAnsi="Times New Roman" w:cs="Times New Roman"/>
          <w:sz w:val="24"/>
          <w:szCs w:val="24"/>
        </w:rPr>
        <w:t xml:space="preserve"> kufizuar dhe personave  t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E5676A" w:rsidRPr="00922FD2">
        <w:rPr>
          <w:rFonts w:ascii="Times New Roman" w:hAnsi="Times New Roman" w:cs="Times New Roman"/>
          <w:sz w:val="24"/>
          <w:szCs w:val="24"/>
        </w:rPr>
        <w:t xml:space="preserve"> moshuar. </w:t>
      </w:r>
    </w:p>
    <w:p w:rsidR="001454C0" w:rsidRPr="00922FD2" w:rsidRDefault="001454C0" w:rsidP="00922FD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C7A" w:rsidRDefault="00F93000" w:rsidP="00922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2.2</w:t>
      </w:r>
      <w:r w:rsidR="00285E56" w:rsidRPr="00922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311" w:rsidRPr="00922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E56" w:rsidRPr="00922FD2">
        <w:rPr>
          <w:rFonts w:ascii="Times New Roman" w:hAnsi="Times New Roman" w:cs="Times New Roman"/>
          <w:b/>
          <w:sz w:val="24"/>
          <w:szCs w:val="24"/>
        </w:rPr>
        <w:t>Q</w:t>
      </w:r>
      <w:r w:rsidR="008F773A" w:rsidRPr="00922FD2">
        <w:rPr>
          <w:rFonts w:ascii="Times New Roman" w:hAnsi="Times New Roman" w:cs="Times New Roman"/>
          <w:b/>
          <w:sz w:val="24"/>
          <w:szCs w:val="24"/>
        </w:rPr>
        <w:t>ë</w:t>
      </w:r>
      <w:r w:rsidR="00285E56" w:rsidRPr="00922FD2">
        <w:rPr>
          <w:rFonts w:ascii="Times New Roman" w:hAnsi="Times New Roman" w:cs="Times New Roman"/>
          <w:b/>
          <w:sz w:val="24"/>
          <w:szCs w:val="24"/>
        </w:rPr>
        <w:t>llimi</w:t>
      </w:r>
    </w:p>
    <w:p w:rsidR="002F144A" w:rsidRPr="00922FD2" w:rsidRDefault="002F144A" w:rsidP="00922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CAD" w:rsidRPr="00922FD2" w:rsidRDefault="00C049A7" w:rsidP="0092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>Q</w:t>
      </w:r>
      <w:r w:rsidR="008F773A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 xml:space="preserve">llimi </w:t>
      </w:r>
      <w:r w:rsidR="00676160" w:rsidRPr="00922FD2">
        <w:rPr>
          <w:rFonts w:ascii="Times New Roman" w:hAnsi="Times New Roman" w:cs="Times New Roman"/>
          <w:sz w:val="24"/>
          <w:szCs w:val="24"/>
        </w:rPr>
        <w:t xml:space="preserve">i </w:t>
      </w:r>
      <w:r w:rsidR="00DE6CAD" w:rsidRPr="00922FD2">
        <w:rPr>
          <w:rFonts w:ascii="Times New Roman" w:hAnsi="Times New Roman" w:cs="Times New Roman"/>
          <w:sz w:val="24"/>
          <w:szCs w:val="24"/>
        </w:rPr>
        <w:t xml:space="preserve">projektit 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DE6CAD" w:rsidRPr="00922FD2">
        <w:rPr>
          <w:rFonts w:ascii="Times New Roman" w:hAnsi="Times New Roman" w:cs="Times New Roman"/>
          <w:sz w:val="24"/>
          <w:szCs w:val="24"/>
        </w:rPr>
        <w:t>sht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DE6CAD" w:rsidRPr="00922FD2">
        <w:rPr>
          <w:rFonts w:ascii="Times New Roman" w:hAnsi="Times New Roman" w:cs="Times New Roman"/>
          <w:sz w:val="24"/>
          <w:szCs w:val="24"/>
        </w:rPr>
        <w:t xml:space="preserve"> promovimi dhe fuqizimi i ofertave turistike të aksesueshme dhe të qëndrueshme në zonat ndërkufitare në nivelin evropian dhe ndërkombëtar, përmes zbatimit dhe diversifikimit të produkteve dhe shërbimeve turistike. </w:t>
      </w:r>
    </w:p>
    <w:p w:rsidR="00491DF6" w:rsidRPr="00922FD2" w:rsidRDefault="00743E98" w:rsidP="0092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>P</w:t>
      </w:r>
      <w:r w:rsidR="00F44597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>r k</w:t>
      </w:r>
      <w:r w:rsidR="00F44597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>t</w:t>
      </w:r>
      <w:r w:rsidR="00F44597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 xml:space="preserve"> arsye</w:t>
      </w:r>
      <w:r w:rsidR="001029B6" w:rsidRPr="00922FD2">
        <w:rPr>
          <w:rFonts w:ascii="Times New Roman" w:hAnsi="Times New Roman" w:cs="Times New Roman"/>
          <w:sz w:val="24"/>
          <w:szCs w:val="24"/>
        </w:rPr>
        <w:t>,</w:t>
      </w:r>
      <w:r w:rsidRPr="00922FD2">
        <w:rPr>
          <w:rFonts w:ascii="Times New Roman" w:hAnsi="Times New Roman" w:cs="Times New Roman"/>
          <w:sz w:val="24"/>
          <w:szCs w:val="24"/>
        </w:rPr>
        <w:t xml:space="preserve"> k</w:t>
      </w:r>
      <w:r w:rsidR="00F44597" w:rsidRPr="00922FD2">
        <w:rPr>
          <w:rFonts w:ascii="Times New Roman" w:hAnsi="Times New Roman" w:cs="Times New Roman"/>
          <w:sz w:val="24"/>
          <w:szCs w:val="24"/>
        </w:rPr>
        <w:t>ë</w:t>
      </w:r>
      <w:r w:rsidR="00746479" w:rsidRPr="00922FD2">
        <w:rPr>
          <w:rFonts w:ascii="Times New Roman" w:hAnsi="Times New Roman" w:cs="Times New Roman"/>
          <w:sz w:val="24"/>
          <w:szCs w:val="24"/>
        </w:rPr>
        <w:t xml:space="preserve">rkohet </w:t>
      </w:r>
      <w:r w:rsidR="00A768A6" w:rsidRPr="00922FD2">
        <w:rPr>
          <w:rFonts w:ascii="Times New Roman" w:hAnsi="Times New Roman" w:cs="Times New Roman"/>
          <w:sz w:val="24"/>
          <w:szCs w:val="24"/>
        </w:rPr>
        <w:t>ngritja e</w:t>
      </w:r>
      <w:r w:rsidRPr="00922FD2">
        <w:rPr>
          <w:rFonts w:ascii="Times New Roman" w:hAnsi="Times New Roman" w:cs="Times New Roman"/>
          <w:sz w:val="24"/>
          <w:szCs w:val="24"/>
        </w:rPr>
        <w:t xml:space="preserve"> </w:t>
      </w:r>
      <w:r w:rsidR="005A0F55" w:rsidRPr="00922FD2">
        <w:rPr>
          <w:rFonts w:ascii="Times New Roman" w:hAnsi="Times New Roman" w:cs="Times New Roman"/>
          <w:sz w:val="24"/>
          <w:szCs w:val="24"/>
        </w:rPr>
        <w:t>stafit n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5A0F55" w:rsidRPr="00922FD2">
        <w:rPr>
          <w:rFonts w:ascii="Times New Roman" w:hAnsi="Times New Roman" w:cs="Times New Roman"/>
          <w:sz w:val="24"/>
          <w:szCs w:val="24"/>
        </w:rPr>
        <w:t xml:space="preserve"> p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5A0F55" w:rsidRPr="00922FD2">
        <w:rPr>
          <w:rFonts w:ascii="Times New Roman" w:hAnsi="Times New Roman" w:cs="Times New Roman"/>
          <w:sz w:val="24"/>
          <w:szCs w:val="24"/>
        </w:rPr>
        <w:t>rpu</w:t>
      </w:r>
      <w:r w:rsidR="00491DF6" w:rsidRPr="00922FD2">
        <w:rPr>
          <w:rFonts w:ascii="Times New Roman" w:hAnsi="Times New Roman" w:cs="Times New Roman"/>
          <w:sz w:val="24"/>
          <w:szCs w:val="24"/>
        </w:rPr>
        <w:t>thje me aktivitetet e projektit, specifikisht t</w:t>
      </w:r>
      <w:r w:rsidR="00817FA9" w:rsidRPr="00922FD2">
        <w:rPr>
          <w:rFonts w:ascii="Times New Roman" w:hAnsi="Times New Roman" w:cs="Times New Roman"/>
          <w:sz w:val="24"/>
          <w:szCs w:val="24"/>
        </w:rPr>
        <w:t>ë</w:t>
      </w:r>
      <w:r w:rsidR="00491DF6" w:rsidRPr="00922FD2">
        <w:rPr>
          <w:rFonts w:ascii="Times New Roman" w:hAnsi="Times New Roman" w:cs="Times New Roman"/>
          <w:sz w:val="24"/>
          <w:szCs w:val="24"/>
        </w:rPr>
        <w:t xml:space="preserve"> pozicionit “</w:t>
      </w:r>
      <w:r w:rsidR="00655ECA" w:rsidRPr="00655ECA">
        <w:rPr>
          <w:rFonts w:ascii="Times New Roman" w:hAnsi="Times New Roman" w:cs="Times New Roman"/>
          <w:sz w:val="24"/>
          <w:szCs w:val="24"/>
        </w:rPr>
        <w:t xml:space="preserve">Menaxher Projekti </w:t>
      </w:r>
      <w:r w:rsidR="00491DF6" w:rsidRPr="00922FD2">
        <w:rPr>
          <w:rFonts w:ascii="Times New Roman" w:hAnsi="Times New Roman" w:cs="Times New Roman"/>
          <w:sz w:val="24"/>
          <w:szCs w:val="24"/>
        </w:rPr>
        <w:t xml:space="preserve">– pozicion pune me kohë të plotë i vendosur në zyrë në </w:t>
      </w:r>
      <w:r w:rsidR="00922FD2" w:rsidRPr="00922FD2">
        <w:rPr>
          <w:rFonts w:ascii="Times New Roman" w:hAnsi="Times New Roman" w:cs="Times New Roman"/>
          <w:sz w:val="24"/>
          <w:szCs w:val="24"/>
        </w:rPr>
        <w:t>ambientet</w:t>
      </w:r>
      <w:r w:rsidR="00491DF6" w:rsidRPr="00922FD2">
        <w:rPr>
          <w:rFonts w:ascii="Times New Roman" w:hAnsi="Times New Roman" w:cs="Times New Roman"/>
          <w:sz w:val="24"/>
          <w:szCs w:val="24"/>
        </w:rPr>
        <w:t xml:space="preserve"> e Ministrisë së Fi</w:t>
      </w:r>
      <w:r w:rsidR="00511311" w:rsidRPr="00922FD2">
        <w:rPr>
          <w:rFonts w:ascii="Times New Roman" w:hAnsi="Times New Roman" w:cs="Times New Roman"/>
          <w:sz w:val="24"/>
          <w:szCs w:val="24"/>
        </w:rPr>
        <w:t>n</w:t>
      </w:r>
      <w:r w:rsidR="00491DF6" w:rsidRPr="00922FD2">
        <w:rPr>
          <w:rFonts w:ascii="Times New Roman" w:hAnsi="Times New Roman" w:cs="Times New Roman"/>
          <w:sz w:val="24"/>
          <w:szCs w:val="24"/>
        </w:rPr>
        <w:t xml:space="preserve">ancave dhe Ekonomisë për projektin “P.A.S.T4Future – Promoting Accessible and Sustainable Tourism for Future”. </w:t>
      </w:r>
      <w:r w:rsidR="00655E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99D" w:rsidRDefault="006F799D" w:rsidP="00922FD2">
      <w:pPr>
        <w:pStyle w:val="ListParagraph"/>
        <w:ind w:left="769"/>
        <w:contextualSpacing w:val="0"/>
        <w:jc w:val="both"/>
        <w:rPr>
          <w:lang w:val="sq-AL"/>
        </w:rPr>
      </w:pPr>
    </w:p>
    <w:p w:rsidR="002F144A" w:rsidRDefault="002F144A" w:rsidP="00922FD2">
      <w:pPr>
        <w:pStyle w:val="ListParagraph"/>
        <w:ind w:left="769"/>
        <w:contextualSpacing w:val="0"/>
        <w:jc w:val="both"/>
        <w:rPr>
          <w:lang w:val="sq-AL"/>
        </w:rPr>
      </w:pPr>
    </w:p>
    <w:p w:rsidR="002E1D07" w:rsidRDefault="00D61576" w:rsidP="007A0124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>Detyrat e caktuara</w:t>
      </w:r>
    </w:p>
    <w:p w:rsidR="002F144A" w:rsidRPr="00922FD2" w:rsidRDefault="002F144A" w:rsidP="002F144A">
      <w:pPr>
        <w:pStyle w:val="ListParagraph"/>
        <w:ind w:left="360"/>
        <w:contextualSpacing w:val="0"/>
        <w:jc w:val="both"/>
        <w:rPr>
          <w:b/>
          <w:bCs/>
          <w:lang w:val="sq-AL"/>
        </w:rPr>
      </w:pPr>
    </w:p>
    <w:p w:rsidR="00E00F1A" w:rsidRPr="00922FD2" w:rsidRDefault="00E740E0" w:rsidP="0092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lastRenderedPageBreak/>
        <w:t>Objektivat</w:t>
      </w:r>
      <w:r w:rsidR="00C278FB" w:rsidRPr="00922FD2">
        <w:rPr>
          <w:rFonts w:ascii="Times New Roman" w:hAnsi="Times New Roman" w:cs="Times New Roman"/>
          <w:sz w:val="24"/>
          <w:szCs w:val="24"/>
        </w:rPr>
        <w:t>,</w:t>
      </w:r>
      <w:r w:rsidRPr="00922FD2">
        <w:rPr>
          <w:rFonts w:ascii="Times New Roman" w:hAnsi="Times New Roman" w:cs="Times New Roman"/>
          <w:sz w:val="24"/>
          <w:szCs w:val="24"/>
        </w:rPr>
        <w:t xml:space="preserve"> q</w:t>
      </w:r>
      <w:r w:rsidR="004268D6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 xml:space="preserve"> duhet t</w:t>
      </w:r>
      <w:r w:rsidR="004268D6" w:rsidRPr="00922FD2">
        <w:rPr>
          <w:rFonts w:ascii="Times New Roman" w:hAnsi="Times New Roman" w:cs="Times New Roman"/>
          <w:sz w:val="24"/>
          <w:szCs w:val="24"/>
        </w:rPr>
        <w:t>ë</w:t>
      </w:r>
      <w:r w:rsidR="009D18C1" w:rsidRPr="00922FD2">
        <w:rPr>
          <w:rFonts w:ascii="Times New Roman" w:hAnsi="Times New Roman" w:cs="Times New Roman"/>
          <w:sz w:val="24"/>
          <w:szCs w:val="24"/>
        </w:rPr>
        <w:t xml:space="preserve"> plot</w:t>
      </w:r>
      <w:r w:rsidR="004268D6" w:rsidRPr="00922FD2">
        <w:rPr>
          <w:rFonts w:ascii="Times New Roman" w:hAnsi="Times New Roman" w:cs="Times New Roman"/>
          <w:sz w:val="24"/>
          <w:szCs w:val="24"/>
        </w:rPr>
        <w:t>ë</w:t>
      </w:r>
      <w:r w:rsidR="009D18C1" w:rsidRPr="00922FD2">
        <w:rPr>
          <w:rFonts w:ascii="Times New Roman" w:hAnsi="Times New Roman" w:cs="Times New Roman"/>
          <w:sz w:val="24"/>
          <w:szCs w:val="24"/>
        </w:rPr>
        <w:t xml:space="preserve">sohen nga pozicioni i </w:t>
      </w:r>
      <w:r w:rsidR="008362FC" w:rsidRPr="008362FC">
        <w:rPr>
          <w:rFonts w:ascii="Times New Roman" w:hAnsi="Times New Roman" w:cs="Times New Roman"/>
          <w:sz w:val="24"/>
          <w:szCs w:val="24"/>
        </w:rPr>
        <w:t>Menaxher</w:t>
      </w:r>
      <w:r w:rsidR="008362FC">
        <w:rPr>
          <w:rFonts w:ascii="Times New Roman" w:hAnsi="Times New Roman" w:cs="Times New Roman"/>
          <w:sz w:val="24"/>
          <w:szCs w:val="24"/>
        </w:rPr>
        <w:t>it të</w:t>
      </w:r>
      <w:r w:rsidR="008362FC" w:rsidRPr="008362FC">
        <w:rPr>
          <w:rFonts w:ascii="Times New Roman" w:hAnsi="Times New Roman" w:cs="Times New Roman"/>
          <w:sz w:val="24"/>
          <w:szCs w:val="24"/>
        </w:rPr>
        <w:t xml:space="preserve"> Projekti</w:t>
      </w:r>
      <w:r w:rsidR="008362FC">
        <w:rPr>
          <w:rFonts w:ascii="Times New Roman" w:hAnsi="Times New Roman" w:cs="Times New Roman"/>
          <w:sz w:val="24"/>
          <w:szCs w:val="24"/>
        </w:rPr>
        <w:t>t</w:t>
      </w:r>
      <w:r w:rsidR="008362FC" w:rsidRPr="008362FC">
        <w:rPr>
          <w:rFonts w:ascii="Times New Roman" w:hAnsi="Times New Roman" w:cs="Times New Roman"/>
          <w:sz w:val="24"/>
          <w:szCs w:val="24"/>
        </w:rPr>
        <w:t xml:space="preserve"> </w:t>
      </w:r>
      <w:r w:rsidR="00E00F1A" w:rsidRPr="00922FD2">
        <w:rPr>
          <w:rFonts w:ascii="Times New Roman" w:hAnsi="Times New Roman" w:cs="Times New Roman"/>
          <w:sz w:val="24"/>
          <w:szCs w:val="24"/>
        </w:rPr>
        <w:t>për projektin “P.A.S.T4Future – Promoting Accessible and Sustainable Tourism for Future”</w:t>
      </w:r>
      <w:r w:rsidR="00C278FB" w:rsidRPr="00922FD2">
        <w:rPr>
          <w:rFonts w:ascii="Times New Roman" w:hAnsi="Times New Roman" w:cs="Times New Roman"/>
          <w:sz w:val="24"/>
          <w:szCs w:val="24"/>
        </w:rPr>
        <w:t>,</w:t>
      </w:r>
      <w:r w:rsidR="00E00F1A" w:rsidRPr="00922FD2">
        <w:rPr>
          <w:rFonts w:ascii="Times New Roman" w:hAnsi="Times New Roman" w:cs="Times New Roman"/>
          <w:sz w:val="24"/>
          <w:szCs w:val="24"/>
        </w:rPr>
        <w:t xml:space="preserve"> </w:t>
      </w:r>
      <w:r w:rsidR="00B07B52" w:rsidRPr="00922FD2">
        <w:rPr>
          <w:rFonts w:ascii="Times New Roman" w:hAnsi="Times New Roman" w:cs="Times New Roman"/>
          <w:sz w:val="24"/>
          <w:szCs w:val="24"/>
        </w:rPr>
        <w:t>d</w:t>
      </w:r>
      <w:r w:rsidRPr="00922FD2">
        <w:rPr>
          <w:rFonts w:ascii="Times New Roman" w:hAnsi="Times New Roman" w:cs="Times New Roman"/>
          <w:sz w:val="24"/>
          <w:szCs w:val="24"/>
        </w:rPr>
        <w:t>o të ndahen në detyra dhe p</w:t>
      </w:r>
      <w:r w:rsidR="004268D6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>rgjegj</w:t>
      </w:r>
      <w:r w:rsidR="004268D6" w:rsidRPr="00922FD2">
        <w:rPr>
          <w:rFonts w:ascii="Times New Roman" w:hAnsi="Times New Roman" w:cs="Times New Roman"/>
          <w:sz w:val="24"/>
          <w:szCs w:val="24"/>
        </w:rPr>
        <w:t>ë</w:t>
      </w:r>
      <w:r w:rsidR="001004C4">
        <w:rPr>
          <w:rFonts w:ascii="Times New Roman" w:hAnsi="Times New Roman" w:cs="Times New Roman"/>
          <w:sz w:val="24"/>
          <w:szCs w:val="24"/>
        </w:rPr>
        <w:t>si.</w:t>
      </w:r>
      <w:r w:rsidR="006F715D" w:rsidRPr="00922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B52" w:rsidRPr="00922FD2" w:rsidRDefault="006F715D" w:rsidP="0092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>M</w:t>
      </w:r>
      <w:r w:rsidR="004268D6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 xml:space="preserve"> posht</w:t>
      </w:r>
      <w:r w:rsidR="004268D6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 xml:space="preserve"> pasqyrohen detyrat dhe p</w:t>
      </w:r>
      <w:r w:rsidR="004268D6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>rgjegj</w:t>
      </w:r>
      <w:r w:rsidR="004268D6" w:rsidRPr="00922FD2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>sit</w:t>
      </w:r>
      <w:r w:rsidR="004268D6" w:rsidRPr="00922FD2">
        <w:rPr>
          <w:rFonts w:ascii="Times New Roman" w:hAnsi="Times New Roman" w:cs="Times New Roman"/>
          <w:sz w:val="24"/>
          <w:szCs w:val="24"/>
        </w:rPr>
        <w:t>ë</w:t>
      </w:r>
      <w:r w:rsidR="00F81452" w:rsidRPr="00922FD2">
        <w:rPr>
          <w:rFonts w:ascii="Times New Roman" w:hAnsi="Times New Roman" w:cs="Times New Roman"/>
          <w:sz w:val="24"/>
          <w:szCs w:val="24"/>
        </w:rPr>
        <w:t xml:space="preserve"> </w:t>
      </w:r>
      <w:r w:rsidRPr="00922FD2">
        <w:rPr>
          <w:rFonts w:ascii="Times New Roman" w:hAnsi="Times New Roman" w:cs="Times New Roman"/>
          <w:sz w:val="24"/>
          <w:szCs w:val="24"/>
        </w:rPr>
        <w:t xml:space="preserve">sipas pozicionit. </w:t>
      </w:r>
    </w:p>
    <w:p w:rsidR="001004C4" w:rsidRDefault="001004C4" w:rsidP="00922FD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E31C5" w:rsidRPr="00922FD2" w:rsidRDefault="00DE31C5" w:rsidP="00922FD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22FD2">
        <w:rPr>
          <w:rFonts w:ascii="Times New Roman" w:eastAsia="Times New Roman" w:hAnsi="Times New Roman" w:cs="Times New Roman"/>
          <w:sz w:val="24"/>
          <w:szCs w:val="24"/>
          <w:lang w:eastAsia="de-DE"/>
        </w:rPr>
        <w:t>Detyrat dhe Përgjegjësitë:</w:t>
      </w:r>
    </w:p>
    <w:p w:rsidR="00DE31C5" w:rsidRPr="00922FD2" w:rsidRDefault="00DE31C5" w:rsidP="00922FD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1490D" w:rsidRPr="00C1490D" w:rsidRDefault="00C1490D" w:rsidP="007A0124">
      <w:pPr>
        <w:pStyle w:val="ListParagraph"/>
        <w:numPr>
          <w:ilvl w:val="0"/>
          <w:numId w:val="5"/>
        </w:numPr>
        <w:jc w:val="both"/>
      </w:pPr>
      <w:proofErr w:type="spellStart"/>
      <w:r w:rsidRPr="00C1490D">
        <w:t>Koordinimi</w:t>
      </w:r>
      <w:r w:rsidR="00874517">
        <w:t>n</w:t>
      </w:r>
      <w:proofErr w:type="spellEnd"/>
      <w:r w:rsidRPr="00C1490D">
        <w:t xml:space="preserve"> e </w:t>
      </w:r>
      <w:proofErr w:type="spellStart"/>
      <w:r w:rsidRPr="00C1490D">
        <w:t>përgjithshëm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projektit</w:t>
      </w:r>
      <w:proofErr w:type="spellEnd"/>
      <w:r w:rsidR="005714CA">
        <w:t>;</w:t>
      </w:r>
    </w:p>
    <w:p w:rsidR="00C1490D" w:rsidRPr="00C1490D" w:rsidRDefault="00C1490D" w:rsidP="007A0124">
      <w:pPr>
        <w:pStyle w:val="ListParagraph"/>
        <w:numPr>
          <w:ilvl w:val="0"/>
          <w:numId w:val="5"/>
        </w:numPr>
        <w:jc w:val="both"/>
      </w:pPr>
      <w:proofErr w:type="spellStart"/>
      <w:r w:rsidRPr="00C1490D">
        <w:t>Sigurimin</w:t>
      </w:r>
      <w:proofErr w:type="spellEnd"/>
      <w:r w:rsidRPr="00C1490D">
        <w:t xml:space="preserve"> </w:t>
      </w:r>
      <w:proofErr w:type="spellStart"/>
      <w:r w:rsidRPr="00C1490D">
        <w:t>dhe</w:t>
      </w:r>
      <w:proofErr w:type="spellEnd"/>
      <w:r w:rsidRPr="00C1490D">
        <w:t xml:space="preserve"> </w:t>
      </w:r>
      <w:proofErr w:type="spellStart"/>
      <w:r w:rsidRPr="00C1490D">
        <w:t>menaxhimin</w:t>
      </w:r>
      <w:proofErr w:type="spellEnd"/>
      <w:r w:rsidRPr="00C1490D">
        <w:t xml:space="preserve"> e </w:t>
      </w:r>
      <w:proofErr w:type="spellStart"/>
      <w:r w:rsidRPr="00C1490D">
        <w:t>brendshëm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aktiviteteve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stafit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Projektit</w:t>
      </w:r>
      <w:proofErr w:type="spellEnd"/>
      <w:r w:rsidRPr="00C1490D">
        <w:t xml:space="preserve"> </w:t>
      </w:r>
      <w:proofErr w:type="spellStart"/>
      <w:r w:rsidRPr="00C1490D">
        <w:t>në</w:t>
      </w:r>
      <w:proofErr w:type="spellEnd"/>
      <w:r w:rsidRPr="00C1490D">
        <w:t xml:space="preserve"> </w:t>
      </w:r>
      <w:proofErr w:type="spellStart"/>
      <w:r w:rsidRPr="00C1490D">
        <w:t>përputhje</w:t>
      </w:r>
      <w:proofErr w:type="spellEnd"/>
      <w:r w:rsidRPr="00C1490D">
        <w:t xml:space="preserve"> me </w:t>
      </w:r>
      <w:proofErr w:type="spellStart"/>
      <w:r w:rsidRPr="00C1490D">
        <w:t>planin</w:t>
      </w:r>
      <w:proofErr w:type="spellEnd"/>
      <w:r w:rsidRPr="00C1490D">
        <w:t xml:space="preserve"> e </w:t>
      </w:r>
      <w:proofErr w:type="spellStart"/>
      <w:r w:rsidRPr="00C1490D">
        <w:t>aktiviteteve</w:t>
      </w:r>
      <w:proofErr w:type="spellEnd"/>
      <w:r w:rsidRPr="00C1490D">
        <w:t xml:space="preserve"> </w:t>
      </w:r>
      <w:proofErr w:type="spellStart"/>
      <w:r w:rsidRPr="00C1490D">
        <w:t>dhe</w:t>
      </w:r>
      <w:proofErr w:type="spellEnd"/>
      <w:r w:rsidRPr="00C1490D">
        <w:t xml:space="preserve"> </w:t>
      </w:r>
      <w:proofErr w:type="spellStart"/>
      <w:r w:rsidR="005714CA">
        <w:t>planin</w:t>
      </w:r>
      <w:proofErr w:type="spellEnd"/>
      <w:r w:rsidR="005714CA">
        <w:t xml:space="preserve"> e </w:t>
      </w:r>
      <w:proofErr w:type="spellStart"/>
      <w:r w:rsidR="005714CA">
        <w:t>prokurimit</w:t>
      </w:r>
      <w:proofErr w:type="spellEnd"/>
      <w:r w:rsidR="005714CA">
        <w:t>;</w:t>
      </w:r>
    </w:p>
    <w:p w:rsidR="00C1490D" w:rsidRPr="00C1490D" w:rsidRDefault="00C1490D" w:rsidP="007A0124">
      <w:pPr>
        <w:pStyle w:val="ListParagraph"/>
        <w:numPr>
          <w:ilvl w:val="0"/>
          <w:numId w:val="5"/>
        </w:numPr>
        <w:jc w:val="both"/>
      </w:pPr>
      <w:proofErr w:type="spellStart"/>
      <w:r w:rsidRPr="00C1490D">
        <w:t>Koordinimin</w:t>
      </w:r>
      <w:proofErr w:type="spellEnd"/>
      <w:r w:rsidRPr="00C1490D">
        <w:t xml:space="preserve"> </w:t>
      </w:r>
      <w:proofErr w:type="spellStart"/>
      <w:r w:rsidRPr="00C1490D">
        <w:t>dhe</w:t>
      </w:r>
      <w:proofErr w:type="spellEnd"/>
      <w:r w:rsidRPr="00C1490D">
        <w:t xml:space="preserve"> </w:t>
      </w:r>
      <w:proofErr w:type="spellStart"/>
      <w:r w:rsidRPr="00C1490D">
        <w:t>zhvillimin</w:t>
      </w:r>
      <w:proofErr w:type="spellEnd"/>
      <w:r w:rsidRPr="00C1490D">
        <w:t xml:space="preserve"> e </w:t>
      </w:r>
      <w:proofErr w:type="spellStart"/>
      <w:r w:rsidRPr="00C1490D">
        <w:t>Udhëzimeve</w:t>
      </w:r>
      <w:proofErr w:type="spellEnd"/>
      <w:r w:rsidRPr="00C1490D">
        <w:t xml:space="preserve"> Operative për </w:t>
      </w:r>
      <w:proofErr w:type="spellStart"/>
      <w:r w:rsidRPr="00C1490D">
        <w:t>Projektin</w:t>
      </w:r>
      <w:proofErr w:type="spellEnd"/>
      <w:r w:rsidRPr="00C1490D">
        <w:t xml:space="preserve">; </w:t>
      </w:r>
      <w:proofErr w:type="spellStart"/>
      <w:r w:rsidRPr="00C1490D">
        <w:t>planin</w:t>
      </w:r>
      <w:proofErr w:type="spellEnd"/>
      <w:r w:rsidRPr="00C1490D">
        <w:t xml:space="preserve"> e </w:t>
      </w:r>
      <w:proofErr w:type="spellStart"/>
      <w:r w:rsidRPr="00C1490D">
        <w:t>punës</w:t>
      </w:r>
      <w:proofErr w:type="spellEnd"/>
      <w:r w:rsidRPr="00C1490D">
        <w:t xml:space="preserve"> </w:t>
      </w:r>
      <w:proofErr w:type="spellStart"/>
      <w:r w:rsidRPr="00C1490D">
        <w:t>dhe</w:t>
      </w:r>
      <w:proofErr w:type="spellEnd"/>
      <w:r w:rsidRPr="00C1490D">
        <w:t xml:space="preserve"> </w:t>
      </w:r>
      <w:proofErr w:type="spellStart"/>
      <w:r w:rsidRPr="00C1490D">
        <w:t>pla</w:t>
      </w:r>
      <w:r w:rsidR="005714CA">
        <w:t>nin</w:t>
      </w:r>
      <w:proofErr w:type="spellEnd"/>
      <w:r w:rsidR="005714CA">
        <w:t xml:space="preserve"> e </w:t>
      </w:r>
      <w:proofErr w:type="spellStart"/>
      <w:r w:rsidR="005714CA">
        <w:t>prokurimit</w:t>
      </w:r>
      <w:proofErr w:type="spellEnd"/>
      <w:r w:rsidR="005714CA">
        <w:t xml:space="preserve"> </w:t>
      </w:r>
      <w:proofErr w:type="spellStart"/>
      <w:r w:rsidR="005714CA">
        <w:t>në</w:t>
      </w:r>
      <w:proofErr w:type="spellEnd"/>
      <w:r w:rsidR="005714CA">
        <w:t xml:space="preserve"> </w:t>
      </w:r>
      <w:proofErr w:type="spellStart"/>
      <w:r w:rsidR="005714CA">
        <w:t>bashkëpunim</w:t>
      </w:r>
      <w:proofErr w:type="spellEnd"/>
      <w:r w:rsidR="005714CA">
        <w:t>;</w:t>
      </w:r>
    </w:p>
    <w:p w:rsidR="00C1490D" w:rsidRPr="00C1490D" w:rsidRDefault="00C1490D" w:rsidP="007A0124">
      <w:pPr>
        <w:pStyle w:val="ListParagraph"/>
        <w:numPr>
          <w:ilvl w:val="0"/>
          <w:numId w:val="5"/>
        </w:numPr>
        <w:jc w:val="both"/>
      </w:pPr>
      <w:proofErr w:type="spellStart"/>
      <w:r w:rsidRPr="00C1490D">
        <w:t>Përgatitjen</w:t>
      </w:r>
      <w:proofErr w:type="spellEnd"/>
      <w:r w:rsidRPr="00C1490D">
        <w:t xml:space="preserve"> </w:t>
      </w:r>
      <w:proofErr w:type="spellStart"/>
      <w:r w:rsidRPr="00C1490D">
        <w:t>dhe</w:t>
      </w:r>
      <w:proofErr w:type="spellEnd"/>
      <w:r w:rsidRPr="00C1490D">
        <w:t xml:space="preserve"> </w:t>
      </w:r>
      <w:proofErr w:type="spellStart"/>
      <w:r w:rsidRPr="00C1490D">
        <w:t>dorëzimin</w:t>
      </w:r>
      <w:proofErr w:type="spellEnd"/>
      <w:r w:rsidRPr="00C1490D">
        <w:t xml:space="preserve"> e </w:t>
      </w:r>
      <w:proofErr w:type="spellStart"/>
      <w:r w:rsidRPr="00C1490D">
        <w:t>raporteve</w:t>
      </w:r>
      <w:proofErr w:type="spellEnd"/>
      <w:r w:rsidRPr="00C1490D">
        <w:t xml:space="preserve"> </w:t>
      </w:r>
      <w:proofErr w:type="spellStart"/>
      <w:r w:rsidRPr="00C1490D">
        <w:t>në</w:t>
      </w:r>
      <w:proofErr w:type="spellEnd"/>
      <w:r w:rsidRPr="00C1490D">
        <w:t xml:space="preserve"> </w:t>
      </w:r>
      <w:proofErr w:type="spellStart"/>
      <w:r w:rsidRPr="00C1490D">
        <w:t>platformën</w:t>
      </w:r>
      <w:proofErr w:type="spellEnd"/>
      <w:r w:rsidRPr="00C1490D">
        <w:t xml:space="preserve"> </w:t>
      </w:r>
      <w:proofErr w:type="spellStart"/>
      <w:r w:rsidRPr="00C1490D">
        <w:t>përkatëse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projektit</w:t>
      </w:r>
      <w:proofErr w:type="spellEnd"/>
      <w:r w:rsidR="005714CA">
        <w:t>;</w:t>
      </w:r>
    </w:p>
    <w:p w:rsidR="00C1490D" w:rsidRPr="00C1490D" w:rsidRDefault="00C1490D" w:rsidP="007A0124">
      <w:pPr>
        <w:pStyle w:val="ListParagraph"/>
        <w:numPr>
          <w:ilvl w:val="0"/>
          <w:numId w:val="5"/>
        </w:numPr>
        <w:jc w:val="both"/>
      </w:pPr>
      <w:proofErr w:type="spellStart"/>
      <w:r w:rsidRPr="00C1490D">
        <w:t>Sigurimin</w:t>
      </w:r>
      <w:proofErr w:type="spellEnd"/>
      <w:r w:rsidRPr="00C1490D">
        <w:t xml:space="preserve"> </w:t>
      </w:r>
      <w:proofErr w:type="spellStart"/>
      <w:r w:rsidRPr="00C1490D">
        <w:t>dhe</w:t>
      </w:r>
      <w:proofErr w:type="spellEnd"/>
      <w:r w:rsidRPr="00C1490D">
        <w:t xml:space="preserve"> </w:t>
      </w:r>
      <w:proofErr w:type="spellStart"/>
      <w:r w:rsidRPr="00C1490D">
        <w:t>mbarëvajtjen</w:t>
      </w:r>
      <w:proofErr w:type="spellEnd"/>
      <w:r w:rsidRPr="00C1490D">
        <w:t xml:space="preserve"> e </w:t>
      </w:r>
      <w:proofErr w:type="spellStart"/>
      <w:r w:rsidRPr="00C1490D">
        <w:t>proceseve</w:t>
      </w:r>
      <w:proofErr w:type="spellEnd"/>
      <w:r w:rsidRPr="00C1490D">
        <w:t xml:space="preserve"> </w:t>
      </w:r>
      <w:proofErr w:type="spellStart"/>
      <w:r w:rsidR="005714CA">
        <w:t>të</w:t>
      </w:r>
      <w:proofErr w:type="spellEnd"/>
      <w:r w:rsidR="005714CA">
        <w:t xml:space="preserve"> </w:t>
      </w:r>
      <w:proofErr w:type="spellStart"/>
      <w:r w:rsidR="005714CA">
        <w:t>blerjes</w:t>
      </w:r>
      <w:proofErr w:type="spellEnd"/>
      <w:r w:rsidR="005714CA">
        <w:t xml:space="preserve"> </w:t>
      </w:r>
      <w:proofErr w:type="spellStart"/>
      <w:r w:rsidR="005714CA">
        <w:t>dhe</w:t>
      </w:r>
      <w:proofErr w:type="spellEnd"/>
      <w:r w:rsidR="005714CA">
        <w:t xml:space="preserve"> </w:t>
      </w:r>
      <w:proofErr w:type="spellStart"/>
      <w:r w:rsidR="005714CA">
        <w:t>kontraktimit</w:t>
      </w:r>
      <w:proofErr w:type="spellEnd"/>
      <w:r w:rsidR="005714CA">
        <w:t>;</w:t>
      </w:r>
    </w:p>
    <w:p w:rsidR="00C1490D" w:rsidRPr="00C1490D" w:rsidRDefault="00C1490D" w:rsidP="007A0124">
      <w:pPr>
        <w:pStyle w:val="ListParagraph"/>
        <w:numPr>
          <w:ilvl w:val="0"/>
          <w:numId w:val="5"/>
        </w:numPr>
        <w:jc w:val="both"/>
      </w:pPr>
      <w:proofErr w:type="spellStart"/>
      <w:r w:rsidRPr="00C1490D">
        <w:t>Nënshkrimin</w:t>
      </w:r>
      <w:proofErr w:type="spellEnd"/>
      <w:r w:rsidRPr="00C1490D">
        <w:t xml:space="preserve"> e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gjitha</w:t>
      </w:r>
      <w:proofErr w:type="spellEnd"/>
      <w:r w:rsidRPr="00C1490D">
        <w:t xml:space="preserve"> </w:t>
      </w:r>
      <w:proofErr w:type="spellStart"/>
      <w:r w:rsidRPr="00C1490D">
        <w:t>kontrata</w:t>
      </w:r>
      <w:r w:rsidR="00874517">
        <w:t>ve</w:t>
      </w:r>
      <w:proofErr w:type="spellEnd"/>
      <w:r w:rsidRPr="00C1490D">
        <w:t xml:space="preserve"> </w:t>
      </w:r>
      <w:proofErr w:type="spellStart"/>
      <w:r w:rsidRPr="00C1490D">
        <w:t>dhe</w:t>
      </w:r>
      <w:proofErr w:type="spellEnd"/>
      <w:r w:rsidRPr="00C1490D">
        <w:t xml:space="preserve"> </w:t>
      </w:r>
      <w:proofErr w:type="spellStart"/>
      <w:r w:rsidRPr="00C1490D">
        <w:t>fatura</w:t>
      </w:r>
      <w:r w:rsidR="00874517">
        <w:t>ve</w:t>
      </w:r>
      <w:proofErr w:type="spellEnd"/>
      <w:r w:rsidRPr="00C1490D">
        <w:t xml:space="preserve"> </w:t>
      </w:r>
      <w:proofErr w:type="spellStart"/>
      <w:r w:rsidRPr="00C1490D">
        <w:t>që</w:t>
      </w:r>
      <w:proofErr w:type="spellEnd"/>
      <w:r w:rsidRPr="00C1490D">
        <w:t xml:space="preserve"> </w:t>
      </w:r>
      <w:proofErr w:type="spellStart"/>
      <w:r w:rsidRPr="00C1490D">
        <w:t>l</w:t>
      </w:r>
      <w:r w:rsidR="005714CA">
        <w:t>idhen</w:t>
      </w:r>
      <w:proofErr w:type="spellEnd"/>
      <w:r w:rsidR="005714CA">
        <w:t xml:space="preserve"> me </w:t>
      </w:r>
      <w:proofErr w:type="spellStart"/>
      <w:r w:rsidR="005714CA">
        <w:t>funksionet</w:t>
      </w:r>
      <w:proofErr w:type="spellEnd"/>
      <w:r w:rsidR="005714CA">
        <w:t xml:space="preserve"> e </w:t>
      </w:r>
      <w:proofErr w:type="spellStart"/>
      <w:r w:rsidR="005714CA">
        <w:t>Projektit</w:t>
      </w:r>
      <w:proofErr w:type="spellEnd"/>
      <w:r w:rsidR="005714CA">
        <w:t>;</w:t>
      </w:r>
    </w:p>
    <w:p w:rsidR="00C1490D" w:rsidRPr="00C1490D" w:rsidRDefault="00C1490D" w:rsidP="007A0124">
      <w:pPr>
        <w:pStyle w:val="ListParagraph"/>
        <w:numPr>
          <w:ilvl w:val="0"/>
          <w:numId w:val="5"/>
        </w:numPr>
        <w:jc w:val="both"/>
      </w:pPr>
      <w:proofErr w:type="spellStart"/>
      <w:r w:rsidRPr="00C1490D">
        <w:t>Delegon</w:t>
      </w:r>
      <w:proofErr w:type="spellEnd"/>
      <w:r w:rsidRPr="00C1490D">
        <w:t xml:space="preserve"> </w:t>
      </w:r>
      <w:proofErr w:type="spellStart"/>
      <w:r w:rsidRPr="00C1490D">
        <w:t>detyrat</w:t>
      </w:r>
      <w:proofErr w:type="spellEnd"/>
      <w:r w:rsidRPr="00C1490D">
        <w:t xml:space="preserve"> </w:t>
      </w:r>
      <w:proofErr w:type="spellStart"/>
      <w:r w:rsidRPr="00C1490D">
        <w:t>stafit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Projektit</w:t>
      </w:r>
      <w:proofErr w:type="spellEnd"/>
      <w:r w:rsidRPr="00C1490D">
        <w:t xml:space="preserve">, duke </w:t>
      </w:r>
      <w:proofErr w:type="spellStart"/>
      <w:r w:rsidRPr="00C1490D">
        <w:t>sigur</w:t>
      </w:r>
      <w:r w:rsidR="005714CA">
        <w:t>uar</w:t>
      </w:r>
      <w:proofErr w:type="spellEnd"/>
      <w:r w:rsidR="005714CA">
        <w:t xml:space="preserve"> </w:t>
      </w:r>
      <w:proofErr w:type="spellStart"/>
      <w:r w:rsidR="005714CA">
        <w:t>ndarjen</w:t>
      </w:r>
      <w:proofErr w:type="spellEnd"/>
      <w:r w:rsidR="005714CA">
        <w:t xml:space="preserve"> e </w:t>
      </w:r>
      <w:proofErr w:type="spellStart"/>
      <w:r w:rsidR="005714CA">
        <w:t>duhur</w:t>
      </w:r>
      <w:proofErr w:type="spellEnd"/>
      <w:r w:rsidR="005714CA">
        <w:t xml:space="preserve"> </w:t>
      </w:r>
      <w:proofErr w:type="spellStart"/>
      <w:r w:rsidR="005714CA">
        <w:t>të</w:t>
      </w:r>
      <w:proofErr w:type="spellEnd"/>
      <w:r w:rsidR="005714CA">
        <w:t xml:space="preserve"> </w:t>
      </w:r>
      <w:proofErr w:type="spellStart"/>
      <w:r w:rsidR="005714CA">
        <w:t>detyrave</w:t>
      </w:r>
      <w:proofErr w:type="spellEnd"/>
      <w:r w:rsidR="005714CA">
        <w:t>;</w:t>
      </w:r>
    </w:p>
    <w:p w:rsidR="00C1490D" w:rsidRPr="00C1490D" w:rsidRDefault="00C1490D" w:rsidP="007A0124">
      <w:pPr>
        <w:pStyle w:val="ListParagraph"/>
        <w:numPr>
          <w:ilvl w:val="0"/>
          <w:numId w:val="5"/>
        </w:numPr>
        <w:jc w:val="both"/>
      </w:pPr>
      <w:proofErr w:type="spellStart"/>
      <w:r w:rsidRPr="00C1490D">
        <w:t>Në</w:t>
      </w:r>
      <w:proofErr w:type="spellEnd"/>
      <w:r w:rsidRPr="00C1490D">
        <w:t xml:space="preserve"> </w:t>
      </w:r>
      <w:proofErr w:type="spellStart"/>
      <w:r w:rsidRPr="00C1490D">
        <w:t>përputhje</w:t>
      </w:r>
      <w:proofErr w:type="spellEnd"/>
      <w:r w:rsidRPr="00C1490D">
        <w:t xml:space="preserve"> me </w:t>
      </w:r>
      <w:proofErr w:type="spellStart"/>
      <w:r w:rsidRPr="00C1490D">
        <w:t>legjislacionin</w:t>
      </w:r>
      <w:proofErr w:type="spellEnd"/>
      <w:r w:rsidRPr="00C1490D">
        <w:t xml:space="preserve"> </w:t>
      </w:r>
      <w:proofErr w:type="spellStart"/>
      <w:r w:rsidRPr="00C1490D">
        <w:t>në</w:t>
      </w:r>
      <w:proofErr w:type="spellEnd"/>
      <w:r w:rsidRPr="00C1490D">
        <w:t xml:space="preserve"> </w:t>
      </w:r>
      <w:proofErr w:type="spellStart"/>
      <w:r w:rsidRPr="00C1490D">
        <w:t>fuqi</w:t>
      </w:r>
      <w:proofErr w:type="spellEnd"/>
      <w:r w:rsidRPr="00C1490D">
        <w:t xml:space="preserve"> </w:t>
      </w:r>
      <w:proofErr w:type="spellStart"/>
      <w:r w:rsidRPr="00C1490D">
        <w:t>bazuar</w:t>
      </w:r>
      <w:proofErr w:type="spellEnd"/>
      <w:r w:rsidRPr="00C1490D">
        <w:t xml:space="preserve"> “</w:t>
      </w:r>
      <w:proofErr w:type="spellStart"/>
      <w:r w:rsidRPr="00C1490D">
        <w:t>Kodit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Punës</w:t>
      </w:r>
      <w:proofErr w:type="spellEnd"/>
      <w:r w:rsidRPr="00C1490D">
        <w:t xml:space="preserve"> </w:t>
      </w:r>
      <w:proofErr w:type="spellStart"/>
      <w:r w:rsidRPr="00C1490D">
        <w:t>së</w:t>
      </w:r>
      <w:proofErr w:type="spellEnd"/>
      <w:r w:rsidRPr="00C1490D">
        <w:t xml:space="preserve"> </w:t>
      </w:r>
      <w:proofErr w:type="spellStart"/>
      <w:r w:rsidRPr="00C1490D">
        <w:t>Republikës</w:t>
      </w:r>
      <w:proofErr w:type="spellEnd"/>
      <w:r w:rsidRPr="00C1490D">
        <w:t xml:space="preserve"> </w:t>
      </w:r>
      <w:proofErr w:type="spellStart"/>
      <w:r w:rsidRPr="00C1490D">
        <w:t>së</w:t>
      </w:r>
      <w:proofErr w:type="spellEnd"/>
      <w:r w:rsidRPr="00C1490D">
        <w:t xml:space="preserve"> </w:t>
      </w:r>
      <w:proofErr w:type="spellStart"/>
      <w:r w:rsidRPr="00C1490D">
        <w:t>Shqipërisë</w:t>
      </w:r>
      <w:proofErr w:type="spellEnd"/>
      <w:r w:rsidRPr="00C1490D">
        <w:t xml:space="preserve">”, </w:t>
      </w:r>
      <w:proofErr w:type="spellStart"/>
      <w:r w:rsidRPr="00C1490D">
        <w:t>mban</w:t>
      </w:r>
      <w:proofErr w:type="spellEnd"/>
      <w:r w:rsidRPr="00C1490D">
        <w:t xml:space="preserve"> </w:t>
      </w:r>
      <w:proofErr w:type="spellStart"/>
      <w:r w:rsidRPr="00C1490D">
        <w:t>përgjegjësi</w:t>
      </w:r>
      <w:proofErr w:type="spellEnd"/>
      <w:r w:rsidRPr="00C1490D">
        <w:t xml:space="preserve"> për </w:t>
      </w:r>
      <w:proofErr w:type="spellStart"/>
      <w:r w:rsidRPr="00C1490D">
        <w:t>organizimin</w:t>
      </w:r>
      <w:proofErr w:type="spellEnd"/>
      <w:r w:rsidRPr="00C1490D">
        <w:t xml:space="preserve"> </w:t>
      </w:r>
      <w:proofErr w:type="spellStart"/>
      <w:r w:rsidRPr="00C1490D">
        <w:t>dhe</w:t>
      </w:r>
      <w:proofErr w:type="spellEnd"/>
      <w:r w:rsidRPr="00C1490D">
        <w:t xml:space="preserve"> </w:t>
      </w:r>
      <w:proofErr w:type="spellStart"/>
      <w:r w:rsidRPr="00C1490D">
        <w:t>mbarëvajtjen</w:t>
      </w:r>
      <w:proofErr w:type="spellEnd"/>
      <w:r w:rsidRPr="00C1490D">
        <w:t xml:space="preserve"> e </w:t>
      </w:r>
      <w:proofErr w:type="spellStart"/>
      <w:r w:rsidRPr="00C1490D">
        <w:t>punës</w:t>
      </w:r>
      <w:proofErr w:type="spellEnd"/>
      <w:r w:rsidRPr="00C1490D">
        <w:t xml:space="preserve"> </w:t>
      </w:r>
      <w:proofErr w:type="spellStart"/>
      <w:r w:rsidRPr="00C1490D">
        <w:t>ndërmjet</w:t>
      </w:r>
      <w:proofErr w:type="spellEnd"/>
      <w:r w:rsidRPr="00C1490D">
        <w:t xml:space="preserve"> </w:t>
      </w:r>
      <w:proofErr w:type="spellStart"/>
      <w:r w:rsidRPr="00C1490D">
        <w:t>stafit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Projektit</w:t>
      </w:r>
      <w:proofErr w:type="spellEnd"/>
      <w:r w:rsidRPr="00C1490D">
        <w:t xml:space="preserve">, </w:t>
      </w:r>
      <w:proofErr w:type="spellStart"/>
      <w:r w:rsidRPr="00C1490D">
        <w:t>zbatimin</w:t>
      </w:r>
      <w:proofErr w:type="spellEnd"/>
      <w:r w:rsidRPr="00C1490D">
        <w:t xml:space="preserve"> e </w:t>
      </w:r>
      <w:proofErr w:type="spellStart"/>
      <w:r w:rsidRPr="00C1490D">
        <w:t>detyrave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ngarkuara</w:t>
      </w:r>
      <w:proofErr w:type="spellEnd"/>
      <w:r w:rsidRPr="00C1490D">
        <w:t xml:space="preserve">, për </w:t>
      </w:r>
      <w:proofErr w:type="spellStart"/>
      <w:r w:rsidRPr="00C1490D">
        <w:t>respektimin</w:t>
      </w:r>
      <w:proofErr w:type="spellEnd"/>
      <w:r w:rsidRPr="00C1490D">
        <w:t xml:space="preserve"> e </w:t>
      </w:r>
      <w:proofErr w:type="spellStart"/>
      <w:r w:rsidRPr="00C1490D">
        <w:t>kërkesave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rregullores</w:t>
      </w:r>
      <w:proofErr w:type="spellEnd"/>
      <w:r w:rsidRPr="00C1490D">
        <w:t xml:space="preserve"> </w:t>
      </w:r>
      <w:proofErr w:type="spellStart"/>
      <w:r w:rsidRPr="00C1490D">
        <w:t>së</w:t>
      </w:r>
      <w:proofErr w:type="spellEnd"/>
      <w:r w:rsidRPr="00C1490D">
        <w:t xml:space="preserve"> </w:t>
      </w:r>
      <w:proofErr w:type="spellStart"/>
      <w:r w:rsidRPr="00C1490D">
        <w:t>brendshme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m</w:t>
      </w:r>
      <w:r w:rsidR="005714CA">
        <w:t>inistrisë</w:t>
      </w:r>
      <w:proofErr w:type="spellEnd"/>
      <w:r w:rsidR="005714CA">
        <w:t xml:space="preserve"> </w:t>
      </w:r>
      <w:proofErr w:type="spellStart"/>
      <w:r w:rsidR="005714CA">
        <w:t>dhe</w:t>
      </w:r>
      <w:proofErr w:type="spellEnd"/>
      <w:r w:rsidR="005714CA">
        <w:t xml:space="preserve"> </w:t>
      </w:r>
      <w:proofErr w:type="spellStart"/>
      <w:r w:rsidR="005714CA">
        <w:t>të</w:t>
      </w:r>
      <w:proofErr w:type="spellEnd"/>
      <w:r w:rsidR="005714CA">
        <w:t xml:space="preserve"> </w:t>
      </w:r>
      <w:proofErr w:type="spellStart"/>
      <w:r w:rsidR="005714CA">
        <w:t>etikës</w:t>
      </w:r>
      <w:proofErr w:type="spellEnd"/>
      <w:r w:rsidR="005714CA">
        <w:t xml:space="preserve"> </w:t>
      </w:r>
      <w:proofErr w:type="spellStart"/>
      <w:r w:rsidR="005714CA">
        <w:t>në</w:t>
      </w:r>
      <w:proofErr w:type="spellEnd"/>
      <w:r w:rsidR="005714CA">
        <w:t xml:space="preserve"> </w:t>
      </w:r>
      <w:proofErr w:type="spellStart"/>
      <w:r w:rsidR="005714CA">
        <w:t>punë</w:t>
      </w:r>
      <w:proofErr w:type="spellEnd"/>
      <w:r w:rsidR="005714CA">
        <w:t>;</w:t>
      </w:r>
    </w:p>
    <w:p w:rsidR="00C1490D" w:rsidRPr="00C1490D" w:rsidRDefault="00C1490D" w:rsidP="007A0124">
      <w:pPr>
        <w:pStyle w:val="ListParagraph"/>
        <w:numPr>
          <w:ilvl w:val="0"/>
          <w:numId w:val="5"/>
        </w:numPr>
        <w:jc w:val="both"/>
      </w:pPr>
      <w:proofErr w:type="spellStart"/>
      <w:r w:rsidRPr="00C1490D">
        <w:t>Bën</w:t>
      </w:r>
      <w:proofErr w:type="spellEnd"/>
      <w:r w:rsidRPr="00C1490D">
        <w:t xml:space="preserve"> </w:t>
      </w:r>
      <w:proofErr w:type="spellStart"/>
      <w:r w:rsidRPr="00C1490D">
        <w:t>shpërndarjen</w:t>
      </w:r>
      <w:proofErr w:type="spellEnd"/>
      <w:r w:rsidRPr="00C1490D">
        <w:t xml:space="preserve"> </w:t>
      </w:r>
      <w:proofErr w:type="spellStart"/>
      <w:r w:rsidRPr="00C1490D">
        <w:t>dhe</w:t>
      </w:r>
      <w:proofErr w:type="spellEnd"/>
      <w:r w:rsidRPr="00C1490D">
        <w:t xml:space="preserve"> </w:t>
      </w:r>
      <w:proofErr w:type="spellStart"/>
      <w:r w:rsidRPr="00C1490D">
        <w:t>rishpërndarjen</w:t>
      </w:r>
      <w:proofErr w:type="spellEnd"/>
      <w:r w:rsidRPr="00C1490D">
        <w:t xml:space="preserve"> e </w:t>
      </w:r>
      <w:proofErr w:type="spellStart"/>
      <w:r w:rsidRPr="00C1490D">
        <w:t>punës</w:t>
      </w:r>
      <w:proofErr w:type="spellEnd"/>
      <w:r w:rsidRPr="00C1490D">
        <w:t xml:space="preserve"> </w:t>
      </w:r>
      <w:proofErr w:type="spellStart"/>
      <w:r w:rsidRPr="00C1490D">
        <w:t>si</w:t>
      </w:r>
      <w:proofErr w:type="spellEnd"/>
      <w:r w:rsidRPr="00C1490D">
        <w:t xml:space="preserve"> </w:t>
      </w:r>
      <w:proofErr w:type="spellStart"/>
      <w:r w:rsidRPr="00C1490D">
        <w:t>edhe</w:t>
      </w:r>
      <w:proofErr w:type="spellEnd"/>
      <w:r w:rsidRPr="00C1490D">
        <w:t xml:space="preserve"> </w:t>
      </w:r>
      <w:proofErr w:type="spellStart"/>
      <w:r w:rsidRPr="00C1490D">
        <w:t>vlerësim</w:t>
      </w:r>
      <w:r w:rsidR="005714CA">
        <w:t>in</w:t>
      </w:r>
      <w:proofErr w:type="spellEnd"/>
      <w:r w:rsidR="005714CA">
        <w:t xml:space="preserve"> e </w:t>
      </w:r>
      <w:proofErr w:type="spellStart"/>
      <w:r w:rsidR="005714CA">
        <w:t>punës</w:t>
      </w:r>
      <w:proofErr w:type="spellEnd"/>
      <w:r w:rsidR="005714CA">
        <w:t xml:space="preserve"> për </w:t>
      </w:r>
      <w:proofErr w:type="spellStart"/>
      <w:r w:rsidR="005714CA">
        <w:t>stafin</w:t>
      </w:r>
      <w:proofErr w:type="spellEnd"/>
      <w:r w:rsidR="005714CA">
        <w:t xml:space="preserve"> </w:t>
      </w:r>
      <w:proofErr w:type="spellStart"/>
      <w:r w:rsidR="005714CA">
        <w:t>në</w:t>
      </w:r>
      <w:proofErr w:type="spellEnd"/>
      <w:r w:rsidR="005714CA">
        <w:t xml:space="preserve"> </w:t>
      </w:r>
      <w:proofErr w:type="spellStart"/>
      <w:r w:rsidR="005714CA">
        <w:t>varësi</w:t>
      </w:r>
      <w:proofErr w:type="spellEnd"/>
      <w:r w:rsidR="005714CA">
        <w:t>;</w:t>
      </w:r>
    </w:p>
    <w:p w:rsidR="00C1490D" w:rsidRPr="00C1490D" w:rsidRDefault="00C1490D" w:rsidP="007A0124">
      <w:pPr>
        <w:pStyle w:val="ListParagraph"/>
        <w:numPr>
          <w:ilvl w:val="0"/>
          <w:numId w:val="5"/>
        </w:numPr>
        <w:jc w:val="both"/>
      </w:pPr>
      <w:proofErr w:type="spellStart"/>
      <w:r w:rsidRPr="00C1490D">
        <w:t>Kryen</w:t>
      </w:r>
      <w:proofErr w:type="spellEnd"/>
      <w:r w:rsidRPr="00C1490D">
        <w:t xml:space="preserve"> </w:t>
      </w:r>
      <w:proofErr w:type="spellStart"/>
      <w:r w:rsidRPr="00C1490D">
        <w:t>çdo</w:t>
      </w:r>
      <w:proofErr w:type="spellEnd"/>
      <w:r w:rsidRPr="00C1490D">
        <w:t xml:space="preserve"> </w:t>
      </w:r>
      <w:proofErr w:type="spellStart"/>
      <w:r w:rsidRPr="00C1490D">
        <w:t>detyrë</w:t>
      </w:r>
      <w:proofErr w:type="spellEnd"/>
      <w:r w:rsidRPr="00C1490D">
        <w:t xml:space="preserve"> </w:t>
      </w:r>
      <w:proofErr w:type="spellStart"/>
      <w:r w:rsidRPr="00C1490D">
        <w:t>tjetër</w:t>
      </w:r>
      <w:proofErr w:type="spellEnd"/>
      <w:r w:rsidRPr="00C1490D">
        <w:t xml:space="preserve"> </w:t>
      </w:r>
      <w:proofErr w:type="spellStart"/>
      <w:r w:rsidRPr="00C1490D">
        <w:t>në</w:t>
      </w:r>
      <w:proofErr w:type="spellEnd"/>
      <w:r w:rsidRPr="00C1490D">
        <w:t xml:space="preserve"> </w:t>
      </w:r>
      <w:proofErr w:type="spellStart"/>
      <w:r w:rsidRPr="00C1490D">
        <w:t>funksion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projektit</w:t>
      </w:r>
      <w:proofErr w:type="spellEnd"/>
      <w:r w:rsidRPr="00C1490D">
        <w:t xml:space="preserve"> </w:t>
      </w:r>
      <w:proofErr w:type="spellStart"/>
      <w:r w:rsidRPr="00C1490D">
        <w:t>në</w:t>
      </w:r>
      <w:proofErr w:type="spellEnd"/>
      <w:r w:rsidRPr="00C1490D">
        <w:t xml:space="preserve"> </w:t>
      </w:r>
      <w:proofErr w:type="spellStart"/>
      <w:r w:rsidRPr="00C1490D">
        <w:t>mbështetje</w:t>
      </w:r>
      <w:proofErr w:type="spellEnd"/>
      <w:r w:rsidRPr="00C1490D">
        <w:t xml:space="preserve"> </w:t>
      </w:r>
      <w:proofErr w:type="spellStart"/>
      <w:r w:rsidRPr="00C1490D">
        <w:t>dhe</w:t>
      </w:r>
      <w:proofErr w:type="spellEnd"/>
      <w:r w:rsidRPr="00C1490D">
        <w:t xml:space="preserve"> </w:t>
      </w:r>
      <w:proofErr w:type="spellStart"/>
      <w:r w:rsidRPr="00C1490D">
        <w:t>funksion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aktiviteteve</w:t>
      </w:r>
      <w:proofErr w:type="spellEnd"/>
      <w:r w:rsidRPr="00C1490D">
        <w:t xml:space="preserve"> </w:t>
      </w:r>
      <w:proofErr w:type="spellStart"/>
      <w:r w:rsidRPr="00C1490D">
        <w:t>të</w:t>
      </w:r>
      <w:proofErr w:type="spellEnd"/>
      <w:r w:rsidRPr="00C1490D">
        <w:t xml:space="preserve"> </w:t>
      </w:r>
      <w:proofErr w:type="spellStart"/>
      <w:r w:rsidRPr="00C1490D">
        <w:t>projektit</w:t>
      </w:r>
      <w:proofErr w:type="spellEnd"/>
      <w:r w:rsidRPr="00C1490D">
        <w:t>.</w:t>
      </w:r>
    </w:p>
    <w:p w:rsidR="00DE31C5" w:rsidRPr="00922FD2" w:rsidRDefault="00DE31C5" w:rsidP="00922FD2">
      <w:pPr>
        <w:snapToGri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F144A" w:rsidRPr="00922FD2" w:rsidRDefault="002F144A" w:rsidP="00922FD2">
      <w:pPr>
        <w:spacing w:after="0" w:line="240" w:lineRule="auto"/>
        <w:jc w:val="both"/>
      </w:pPr>
    </w:p>
    <w:p w:rsidR="00D61576" w:rsidRPr="002F144A" w:rsidRDefault="005F4CAF" w:rsidP="007A0124">
      <w:pPr>
        <w:pStyle w:val="ListParagraph"/>
        <w:numPr>
          <w:ilvl w:val="0"/>
          <w:numId w:val="1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2F144A">
        <w:rPr>
          <w:b/>
          <w:color w:val="000000"/>
        </w:rPr>
        <w:t>K</w:t>
      </w:r>
      <w:r w:rsidR="00CA2370" w:rsidRPr="002F144A">
        <w:rPr>
          <w:b/>
          <w:color w:val="000000"/>
        </w:rPr>
        <w:t>ohëzgjatja</w:t>
      </w:r>
      <w:proofErr w:type="spellEnd"/>
      <w:r w:rsidR="00CA2370" w:rsidRPr="002F144A">
        <w:rPr>
          <w:b/>
          <w:color w:val="000000"/>
        </w:rPr>
        <w:t xml:space="preserve"> </w:t>
      </w:r>
    </w:p>
    <w:p w:rsidR="002F144A" w:rsidRPr="002F144A" w:rsidRDefault="002F144A" w:rsidP="002F144A">
      <w:pPr>
        <w:pStyle w:val="ListParagraph"/>
        <w:tabs>
          <w:tab w:val="right" w:pos="9027"/>
        </w:tabs>
        <w:ind w:left="360"/>
        <w:jc w:val="both"/>
        <w:rPr>
          <w:b/>
          <w:color w:val="000000"/>
        </w:rPr>
      </w:pPr>
    </w:p>
    <w:p w:rsidR="00C8324E" w:rsidRDefault="00E06D1F" w:rsidP="00922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Kohëzgjatja e </w:t>
      </w:r>
      <w:r w:rsidR="00C15F3F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kontratës </w:t>
      </w:r>
      <w:r w:rsidR="00694560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>do t</w:t>
      </w:r>
      <w:r w:rsidR="0031573F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694560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jet</w:t>
      </w:r>
      <w:r w:rsidR="0031573F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2370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>nga n</w:t>
      </w:r>
      <w:r w:rsidR="00817FA9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CA2370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>nshkrimi i kontrat</w:t>
      </w:r>
      <w:r w:rsidR="00817FA9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CA2370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>s deri</w:t>
      </w:r>
      <w:r w:rsidR="007E1EF4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="004268D6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7E1EF4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736">
        <w:rPr>
          <w:rFonts w:ascii="Times New Roman" w:eastAsia="Times New Roman" w:hAnsi="Times New Roman" w:cs="Times New Roman"/>
          <w:color w:val="000000"/>
          <w:sz w:val="24"/>
          <w:szCs w:val="24"/>
        </w:rPr>
        <w:t>31.12.2020</w:t>
      </w:r>
      <w:r w:rsidR="00C15F3F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A2370"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22FD2" w:rsidRDefault="00922FD2" w:rsidP="00922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74D" w:rsidRPr="00922FD2" w:rsidRDefault="0099774D" w:rsidP="00922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324E" w:rsidRDefault="00C8324E" w:rsidP="007A0124">
      <w:pPr>
        <w:pStyle w:val="ListParagraph"/>
        <w:numPr>
          <w:ilvl w:val="0"/>
          <w:numId w:val="2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 xml:space="preserve">Vendndodhja </w:t>
      </w:r>
    </w:p>
    <w:p w:rsidR="002F144A" w:rsidRPr="00922FD2" w:rsidRDefault="002F144A" w:rsidP="002F144A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:rsidR="00C8324E" w:rsidRPr="00922FD2" w:rsidRDefault="00423619" w:rsidP="00922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E1EF4" w:rsidRPr="00922FD2">
        <w:rPr>
          <w:rFonts w:ascii="Times New Roman" w:hAnsi="Times New Roman" w:cs="Times New Roman"/>
          <w:color w:val="000000"/>
          <w:sz w:val="24"/>
          <w:szCs w:val="24"/>
        </w:rPr>
        <w:t>ran</w:t>
      </w:r>
      <w:r w:rsidR="004268D6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E1EF4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Ministris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2A78F9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1EF4" w:rsidRPr="00922FD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268D6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2A78F9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Financave dhe Ekonomis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E1EF4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9774D" w:rsidRDefault="0099774D" w:rsidP="00922FD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4E" w:rsidRDefault="00C8324E" w:rsidP="007A0124">
      <w:pPr>
        <w:pStyle w:val="ListParagraph"/>
        <w:numPr>
          <w:ilvl w:val="0"/>
          <w:numId w:val="2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>Raportimi</w:t>
      </w:r>
    </w:p>
    <w:p w:rsidR="002F144A" w:rsidRPr="00922FD2" w:rsidRDefault="002F144A" w:rsidP="002F144A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:rsidR="00922FD2" w:rsidRDefault="00C8324E" w:rsidP="00922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r çdo detyr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rkuar </w:t>
      </w:r>
      <w:r w:rsidR="00922FD2">
        <w:rPr>
          <w:rFonts w:ascii="Times New Roman" w:hAnsi="Times New Roman" w:cs="Times New Roman"/>
          <w:color w:val="000000"/>
          <w:sz w:val="24"/>
          <w:szCs w:val="24"/>
        </w:rPr>
        <w:t xml:space="preserve">nga </w:t>
      </w:r>
      <w:r w:rsidR="007E1EF4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stafi i </w:t>
      </w:r>
      <w:r w:rsidR="00423619" w:rsidRPr="00922FD2">
        <w:rPr>
          <w:rFonts w:ascii="Times New Roman" w:hAnsi="Times New Roman" w:cs="Times New Roman"/>
          <w:color w:val="000000"/>
          <w:sz w:val="24"/>
          <w:szCs w:val="24"/>
        </w:rPr>
        <w:t>Sektorit t</w:t>
      </w:r>
      <w:r w:rsidR="00817FA9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23619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Menax</w:t>
      </w:r>
      <w:r w:rsidR="00922FD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423619" w:rsidRPr="00922FD2">
        <w:rPr>
          <w:rFonts w:ascii="Times New Roman" w:hAnsi="Times New Roman" w:cs="Times New Roman"/>
          <w:color w:val="000000"/>
          <w:sz w:val="24"/>
          <w:szCs w:val="24"/>
        </w:rPr>
        <w:t>imit t</w:t>
      </w:r>
      <w:r w:rsidR="00817FA9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23619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Programeve dhe Projekteve n</w:t>
      </w:r>
      <w:r w:rsidR="00817FA9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23619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MFE si dhe </w:t>
      </w:r>
      <w:r w:rsidR="000032D5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Menaxheri i Projektit,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duhet t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paraqes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nj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raport, n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gjuh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t shqip dhe anglisht, n</w:t>
      </w:r>
      <w:r w:rsidR="00362B41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FD2">
        <w:rPr>
          <w:rFonts w:ascii="Times New Roman" w:hAnsi="Times New Roman" w:cs="Times New Roman"/>
          <w:color w:val="000000"/>
          <w:sz w:val="24"/>
          <w:szCs w:val="24"/>
        </w:rPr>
        <w:t>kopje fizike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dhe elektronik</w:t>
      </w:r>
      <w:r w:rsidR="00922FD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324E" w:rsidRPr="00922FD2" w:rsidRDefault="00C8324E" w:rsidP="00922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2736" w:rsidRDefault="00D62736" w:rsidP="00D62736">
      <w:pPr>
        <w:pStyle w:val="ListParagraph"/>
        <w:numPr>
          <w:ilvl w:val="0"/>
          <w:numId w:val="2"/>
        </w:numPr>
        <w:jc w:val="both"/>
        <w:rPr>
          <w:color w:val="000000"/>
        </w:rPr>
      </w:pPr>
      <w:proofErr w:type="spellStart"/>
      <w:r w:rsidRPr="007B6885">
        <w:rPr>
          <w:b/>
          <w:color w:val="000000"/>
        </w:rPr>
        <w:t>Vlera</w:t>
      </w:r>
      <w:proofErr w:type="spellEnd"/>
      <w:r w:rsidRPr="007B6885">
        <w:rPr>
          <w:b/>
          <w:color w:val="000000"/>
        </w:rPr>
        <w:t xml:space="preserve"> </w:t>
      </w:r>
      <w:proofErr w:type="spellStart"/>
      <w:r w:rsidRPr="007B6885">
        <w:rPr>
          <w:b/>
          <w:color w:val="000000"/>
        </w:rPr>
        <w:t>maksimale</w:t>
      </w:r>
      <w:proofErr w:type="spellEnd"/>
      <w:r w:rsidRPr="007B6885">
        <w:rPr>
          <w:b/>
          <w:color w:val="000000"/>
        </w:rPr>
        <w:t xml:space="preserve"> e </w:t>
      </w:r>
      <w:proofErr w:type="spellStart"/>
      <w:r w:rsidRPr="007B6885">
        <w:rPr>
          <w:b/>
          <w:color w:val="000000"/>
        </w:rPr>
        <w:t>kontratës</w:t>
      </w:r>
      <w:proofErr w:type="spellEnd"/>
    </w:p>
    <w:p w:rsidR="00491C3F" w:rsidRDefault="00491C3F" w:rsidP="00D62736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736" w:rsidRDefault="00D62736" w:rsidP="00D62736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Paga do të llogaritet në bazë të vlerës së përcaktuar në projekt fishën për paketa puna. </w:t>
      </w:r>
    </w:p>
    <w:p w:rsidR="00D62736" w:rsidRPr="007B4BCE" w:rsidRDefault="00D62736" w:rsidP="00D62736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Paga maksimale totale bruto për pozicionin Menaxher Projekti do të jetë 7.400 Euro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Paga maksimale bruto </w:t>
      </w:r>
      <w:r w:rsidRPr="00C9378D">
        <w:rPr>
          <w:rFonts w:ascii="Times New Roman" w:hAnsi="Times New Roman" w:cs="Times New Roman"/>
          <w:color w:val="000000"/>
          <w:sz w:val="24"/>
          <w:szCs w:val="24"/>
        </w:rPr>
        <w:t xml:space="preserve">mujore </w:t>
      </w:r>
      <w:r>
        <w:rPr>
          <w:rFonts w:ascii="Times New Roman" w:hAnsi="Times New Roman" w:cs="Times New Roman"/>
          <w:color w:val="000000"/>
          <w:sz w:val="24"/>
          <w:szCs w:val="24"/>
        </w:rPr>
        <w:t>3.700 euro (paga mujore mund të ketë ndyshime për efekt të vlerës bazuar në projekt fishën sipas paketave të punës dhe detyrave që realizon eksperti)</w:t>
      </w:r>
      <w:r w:rsidRPr="00C9378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Pagesa mund të kryehet në Euro ose ekuivalentja e kësaj shume në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, në bazë të kursit të këmbimit zyrtar të publikuar në faqen e Komisionit Evropian (inforeuro) në muajin përkatës të pagesës.</w:t>
      </w:r>
    </w:p>
    <w:p w:rsidR="002F144A" w:rsidRDefault="002F144A" w:rsidP="004444D7">
      <w:pPr>
        <w:tabs>
          <w:tab w:val="left" w:pos="812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1C3F" w:rsidRDefault="00491C3F" w:rsidP="004444D7">
      <w:pPr>
        <w:tabs>
          <w:tab w:val="left" w:pos="812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2736" w:rsidRPr="00CE5B3B" w:rsidRDefault="00D62736" w:rsidP="00D62736">
      <w:pPr>
        <w:pStyle w:val="ListParagraph"/>
        <w:numPr>
          <w:ilvl w:val="0"/>
          <w:numId w:val="2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CE5B3B">
        <w:rPr>
          <w:b/>
          <w:color w:val="000000"/>
        </w:rPr>
        <w:lastRenderedPageBreak/>
        <w:t>Afati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i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dërgimit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të</w:t>
      </w:r>
      <w:proofErr w:type="spellEnd"/>
      <w:r w:rsidRPr="00CE5B3B">
        <w:rPr>
          <w:b/>
          <w:color w:val="000000"/>
        </w:rPr>
        <w:t xml:space="preserve"> </w:t>
      </w:r>
      <w:r>
        <w:rPr>
          <w:b/>
          <w:color w:val="000000"/>
        </w:rPr>
        <w:t>Curriculum Vitae</w:t>
      </w:r>
      <w:r w:rsidRPr="00CE5B3B">
        <w:rPr>
          <w:b/>
          <w:color w:val="000000"/>
        </w:rPr>
        <w:t>.</w:t>
      </w:r>
    </w:p>
    <w:p w:rsidR="00D62736" w:rsidRDefault="00D62736" w:rsidP="00D62736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2736" w:rsidRDefault="00D62736" w:rsidP="00D62736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CV-t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duhet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rgohen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brenda 5 ditëve nga shpallja në faqen e Ministrinë e Financave dhe Ekonomisë. Dokumentacioni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ë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dorëzohet pranë </w:t>
      </w:r>
      <w:r>
        <w:rPr>
          <w:rFonts w:ascii="Times New Roman" w:hAnsi="Times New Roman" w:cs="Times New Roman"/>
          <w:color w:val="000000"/>
          <w:sz w:val="24"/>
          <w:szCs w:val="24"/>
        </w:rPr>
        <w:t>protokollit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Minist</w:t>
      </w:r>
      <w:r>
        <w:rPr>
          <w:rFonts w:ascii="Times New Roman" w:hAnsi="Times New Roman" w:cs="Times New Roman"/>
          <w:color w:val="000000"/>
          <w:sz w:val="24"/>
          <w:szCs w:val="24"/>
        </w:rPr>
        <w:t>risë së Financave dhe Ekonomisë, adresuar Drejtoris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Menaxhimit të Programeve dhe Projekteve për Zhvillimin Ekonomik dhe Arsimin Profesional, sipas afateve </w:t>
      </w:r>
      <w:r>
        <w:rPr>
          <w:rFonts w:ascii="Times New Roman" w:hAnsi="Times New Roman" w:cs="Times New Roman"/>
          <w:color w:val="000000"/>
          <w:sz w:val="24"/>
          <w:szCs w:val="24"/>
        </w:rPr>
        <w:t>dhe kërkesave në Shtojcën bashkë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lidhur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62736" w:rsidRPr="00CE5B3B" w:rsidRDefault="00D62736" w:rsidP="00D62736">
      <w:pPr>
        <w:pStyle w:val="ListParagraph"/>
        <w:numPr>
          <w:ilvl w:val="0"/>
          <w:numId w:val="2"/>
        </w:numPr>
        <w:tabs>
          <w:tab w:val="left" w:pos="8127"/>
        </w:tabs>
        <w:jc w:val="both"/>
        <w:rPr>
          <w:b/>
          <w:bCs/>
        </w:rPr>
      </w:pPr>
      <w:proofErr w:type="spellStart"/>
      <w:r w:rsidRPr="00CE5B3B">
        <w:rPr>
          <w:b/>
          <w:color w:val="000000"/>
        </w:rPr>
        <w:t>Kriteret</w:t>
      </w:r>
      <w:proofErr w:type="spellEnd"/>
      <w:r w:rsidRPr="00CE5B3B">
        <w:rPr>
          <w:b/>
          <w:color w:val="000000"/>
        </w:rPr>
        <w:t xml:space="preserve"> e </w:t>
      </w:r>
      <w:proofErr w:type="spellStart"/>
      <w:r w:rsidRPr="00CE5B3B">
        <w:rPr>
          <w:b/>
          <w:color w:val="000000"/>
        </w:rPr>
        <w:t>përzgjedhjes</w:t>
      </w:r>
      <w:proofErr w:type="spellEnd"/>
    </w:p>
    <w:p w:rsidR="00D62736" w:rsidRDefault="00D62736" w:rsidP="00D62736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736" w:rsidRDefault="00D62736" w:rsidP="00D62736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Pjesëmarrja është e hapur për të gjithë personat që </w:t>
      </w:r>
      <w:r>
        <w:rPr>
          <w:rFonts w:ascii="Times New Roman" w:hAnsi="Times New Roman" w:cs="Times New Roman"/>
          <w:color w:val="000000"/>
          <w:sz w:val="24"/>
          <w:szCs w:val="24"/>
        </w:rPr>
        <w:t>plot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sojn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kriteret e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poshtme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62736" w:rsidRDefault="00D62736" w:rsidP="00D62736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2736" w:rsidRDefault="00D62736" w:rsidP="00D62736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Kriteret teknik</w:t>
      </w:r>
      <w:r w:rsidR="004B4BB6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të aplikohen për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kandidat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2736" w:rsidRDefault="00D62736" w:rsidP="00D62736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67A4" w:rsidRPr="00863B06" w:rsidRDefault="001267A4" w:rsidP="001267A4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863B06">
        <w:rPr>
          <w:u w:val="single"/>
        </w:rPr>
        <w:t>Kualifikimet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dhe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aft</w:t>
      </w:r>
      <w:r w:rsidRPr="00863B06">
        <w:rPr>
          <w:u w:val="single"/>
          <w:lang w:eastAsia="de-DE"/>
        </w:rPr>
        <w:t>ë</w:t>
      </w:r>
      <w:r w:rsidRPr="00863B06">
        <w:rPr>
          <w:u w:val="single"/>
        </w:rPr>
        <w:t>sit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</w:rPr>
        <w:t xml:space="preserve"> (40 </w:t>
      </w:r>
      <w:proofErr w:type="spellStart"/>
      <w:r w:rsidRPr="00863B06">
        <w:rPr>
          <w:u w:val="single"/>
        </w:rPr>
        <w:t>pik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  <w:lang w:eastAsia="de-DE"/>
        </w:rPr>
        <w:t>)</w:t>
      </w:r>
    </w:p>
    <w:p w:rsidR="001267A4" w:rsidRPr="00EA04A1" w:rsidRDefault="001267A4" w:rsidP="005714CA">
      <w:pPr>
        <w:pStyle w:val="ListParagraph"/>
        <w:numPr>
          <w:ilvl w:val="0"/>
          <w:numId w:val="16"/>
        </w:numPr>
        <w:tabs>
          <w:tab w:val="right" w:pos="9027"/>
        </w:tabs>
        <w:jc w:val="both"/>
        <w:rPr>
          <w:color w:val="000000"/>
        </w:rPr>
      </w:pPr>
      <w:proofErr w:type="spellStart"/>
      <w:r w:rsidRPr="005A75B5">
        <w:rPr>
          <w:lang w:eastAsia="de-DE"/>
        </w:rPr>
        <w:t>Arsimi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lartë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në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fushën</w:t>
      </w:r>
      <w:proofErr w:type="spellEnd"/>
      <w:r w:rsidRPr="005A75B5">
        <w:rPr>
          <w:lang w:eastAsia="de-DE"/>
        </w:rPr>
        <w:t xml:space="preserve"> e </w:t>
      </w:r>
      <w:proofErr w:type="spellStart"/>
      <w:r w:rsidRPr="005A75B5">
        <w:rPr>
          <w:lang w:eastAsia="de-DE"/>
        </w:rPr>
        <w:t>Shkencave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Juridike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>/</w:t>
      </w:r>
      <w:proofErr w:type="spellStart"/>
      <w:r w:rsidRPr="005A75B5">
        <w:rPr>
          <w:lang w:eastAsia="de-DE"/>
        </w:rPr>
        <w:t>ose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Ekonomike</w:t>
      </w:r>
      <w:proofErr w:type="spellEnd"/>
      <w:r w:rsidR="005714CA">
        <w:rPr>
          <w:lang w:eastAsia="de-DE"/>
        </w:rPr>
        <w:t>;</w:t>
      </w:r>
    </w:p>
    <w:p w:rsidR="001267A4" w:rsidRPr="00EA04A1" w:rsidRDefault="001267A4" w:rsidP="005714CA">
      <w:pPr>
        <w:pStyle w:val="ListParagraph"/>
        <w:numPr>
          <w:ilvl w:val="0"/>
          <w:numId w:val="16"/>
        </w:numPr>
        <w:tabs>
          <w:tab w:val="right" w:pos="9027"/>
        </w:tabs>
        <w:jc w:val="both"/>
        <w:rPr>
          <w:color w:val="000000"/>
        </w:rPr>
      </w:pPr>
      <w:proofErr w:type="spellStart"/>
      <w:r>
        <w:t>Njohuri</w:t>
      </w:r>
      <w:proofErr w:type="spellEnd"/>
      <w:r>
        <w:t xml:space="preserve"> </w:t>
      </w:r>
      <w:proofErr w:type="spellStart"/>
      <w:r>
        <w:t>n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</w:t>
      </w:r>
      <w:r>
        <w:t>juh</w:t>
      </w:r>
      <w:r w:rsidRPr="005A75B5">
        <w:rPr>
          <w:lang w:eastAsia="de-DE"/>
        </w:rPr>
        <w:t>ë</w:t>
      </w:r>
      <w:r>
        <w:rPr>
          <w:lang w:eastAsia="de-DE"/>
        </w:rPr>
        <w:t>n</w:t>
      </w:r>
      <w:proofErr w:type="spellEnd"/>
      <w:r w:rsidRPr="005A75B5">
        <w:t xml:space="preserve"> </w:t>
      </w:r>
      <w:proofErr w:type="spellStart"/>
      <w:r w:rsidRPr="005A75B5">
        <w:t>angleze</w:t>
      </w:r>
      <w:proofErr w:type="spellEnd"/>
      <w:r w:rsidRPr="005A75B5">
        <w:t xml:space="preserve">, </w:t>
      </w:r>
      <w:proofErr w:type="spellStart"/>
      <w:r w:rsidRPr="005A75B5">
        <w:t>t</w:t>
      </w:r>
      <w:r w:rsidRPr="005A75B5">
        <w:rPr>
          <w:lang w:eastAsia="de-DE"/>
        </w:rPr>
        <w:t>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shkruarit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folurit</w:t>
      </w:r>
      <w:proofErr w:type="spellEnd"/>
      <w:r>
        <w:t xml:space="preserve"> </w:t>
      </w:r>
      <w:r w:rsidR="005714CA" w:rsidRPr="005714CA">
        <w:t xml:space="preserve">(min 5 </w:t>
      </w:r>
      <w:proofErr w:type="spellStart"/>
      <w:r w:rsidR="005714CA" w:rsidRPr="005714CA">
        <w:t>pikë</w:t>
      </w:r>
      <w:proofErr w:type="spellEnd"/>
      <w:r w:rsidR="005714CA" w:rsidRPr="005714CA">
        <w:t xml:space="preserve"> – </w:t>
      </w:r>
      <w:proofErr w:type="spellStart"/>
      <w:r w:rsidR="005714CA" w:rsidRPr="005714CA">
        <w:t>shkalla</w:t>
      </w:r>
      <w:proofErr w:type="spellEnd"/>
      <w:r w:rsidR="005714CA" w:rsidRPr="005714CA">
        <w:t xml:space="preserve"> </w:t>
      </w:r>
      <w:proofErr w:type="spellStart"/>
      <w:r w:rsidR="005714CA" w:rsidRPr="005714CA">
        <w:t>nga</w:t>
      </w:r>
      <w:proofErr w:type="spellEnd"/>
      <w:r w:rsidR="005714CA" w:rsidRPr="005714CA">
        <w:t xml:space="preserve"> 5 </w:t>
      </w:r>
      <w:proofErr w:type="spellStart"/>
      <w:r w:rsidR="005714CA" w:rsidRPr="005714CA">
        <w:t>deri</w:t>
      </w:r>
      <w:proofErr w:type="spellEnd"/>
      <w:r w:rsidR="005714CA" w:rsidRPr="005714CA">
        <w:t xml:space="preserve"> </w:t>
      </w:r>
      <w:proofErr w:type="spellStart"/>
      <w:r w:rsidR="005714CA" w:rsidRPr="005714CA">
        <w:t>në</w:t>
      </w:r>
      <w:proofErr w:type="spellEnd"/>
      <w:r w:rsidR="005714CA" w:rsidRPr="005714CA">
        <w:t xml:space="preserve"> 10,  </w:t>
      </w:r>
      <w:proofErr w:type="spellStart"/>
      <w:r w:rsidR="005714CA" w:rsidRPr="005714CA">
        <w:t>ku</w:t>
      </w:r>
      <w:proofErr w:type="spellEnd"/>
      <w:r w:rsidR="005714CA" w:rsidRPr="005714CA">
        <w:t xml:space="preserve"> 5 </w:t>
      </w:r>
      <w:proofErr w:type="spellStart"/>
      <w:r w:rsidR="005714CA" w:rsidRPr="005714CA">
        <w:t>pikë</w:t>
      </w:r>
      <w:proofErr w:type="spellEnd"/>
      <w:r w:rsidR="005714CA" w:rsidRPr="005714CA">
        <w:t xml:space="preserve"> – </w:t>
      </w:r>
      <w:proofErr w:type="spellStart"/>
      <w:r w:rsidR="005714CA" w:rsidRPr="005714CA">
        <w:t>njohuri</w:t>
      </w:r>
      <w:proofErr w:type="spellEnd"/>
      <w:r w:rsidR="005714CA" w:rsidRPr="005714CA">
        <w:t xml:space="preserve"> </w:t>
      </w:r>
      <w:proofErr w:type="spellStart"/>
      <w:r w:rsidR="005714CA" w:rsidRPr="005714CA">
        <w:t>bazike</w:t>
      </w:r>
      <w:proofErr w:type="spellEnd"/>
      <w:r w:rsidR="005714CA" w:rsidRPr="005714CA">
        <w:t xml:space="preserve"> </w:t>
      </w:r>
      <w:proofErr w:type="spellStart"/>
      <w:r w:rsidR="005714CA" w:rsidRPr="005714CA">
        <w:t>dhe</w:t>
      </w:r>
      <w:proofErr w:type="spellEnd"/>
      <w:r w:rsidR="005714CA" w:rsidRPr="005714CA">
        <w:t xml:space="preserve"> 10 </w:t>
      </w:r>
      <w:proofErr w:type="spellStart"/>
      <w:r w:rsidR="005714CA" w:rsidRPr="005714CA">
        <w:t>pikë</w:t>
      </w:r>
      <w:proofErr w:type="spellEnd"/>
      <w:r w:rsidR="005714CA" w:rsidRPr="005714CA">
        <w:t xml:space="preserve"> – </w:t>
      </w:r>
      <w:proofErr w:type="spellStart"/>
      <w:r w:rsidR="005714CA" w:rsidRPr="005714CA">
        <w:t>njohuri</w:t>
      </w:r>
      <w:proofErr w:type="spellEnd"/>
      <w:r w:rsidR="005714CA" w:rsidRPr="005714CA">
        <w:t xml:space="preserve"> </w:t>
      </w:r>
      <w:proofErr w:type="spellStart"/>
      <w:r w:rsidR="005714CA" w:rsidRPr="005714CA">
        <w:t>të</w:t>
      </w:r>
      <w:proofErr w:type="spellEnd"/>
      <w:r w:rsidR="005714CA" w:rsidRPr="005714CA">
        <w:t xml:space="preserve"> </w:t>
      </w:r>
      <w:proofErr w:type="spellStart"/>
      <w:r w:rsidR="005714CA" w:rsidRPr="005714CA">
        <w:t>shkëlqyera</w:t>
      </w:r>
      <w:proofErr w:type="spellEnd"/>
      <w:r w:rsidR="005714CA" w:rsidRPr="005714CA">
        <w:t>);</w:t>
      </w:r>
    </w:p>
    <w:p w:rsidR="001267A4" w:rsidRPr="00EA04A1" w:rsidRDefault="001267A4" w:rsidP="005714CA">
      <w:pPr>
        <w:pStyle w:val="ListParagraph"/>
        <w:numPr>
          <w:ilvl w:val="0"/>
          <w:numId w:val="16"/>
        </w:numPr>
        <w:tabs>
          <w:tab w:val="right" w:pos="9027"/>
        </w:tabs>
        <w:jc w:val="both"/>
        <w:rPr>
          <w:color w:val="000000"/>
        </w:rPr>
      </w:pPr>
      <w:proofErr w:type="spellStart"/>
      <w:r w:rsidRPr="005A75B5">
        <w:rPr>
          <w:lang w:eastAsia="de-DE"/>
        </w:rPr>
        <w:t>Aftësi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në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përdorimin</w:t>
      </w:r>
      <w:proofErr w:type="spellEnd"/>
      <w:r w:rsidRPr="005A75B5">
        <w:rPr>
          <w:lang w:eastAsia="de-DE"/>
        </w:rPr>
        <w:t xml:space="preserve"> e </w:t>
      </w:r>
      <w:proofErr w:type="spellStart"/>
      <w:r w:rsidRPr="005A75B5">
        <w:rPr>
          <w:lang w:eastAsia="de-DE"/>
        </w:rPr>
        <w:t>programeve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kompjuterike</w:t>
      </w:r>
      <w:proofErr w:type="spellEnd"/>
      <w:r w:rsidRPr="005A75B5">
        <w:rPr>
          <w:lang w:eastAsia="de-DE"/>
        </w:rPr>
        <w:t xml:space="preserve">, duke </w:t>
      </w:r>
      <w:proofErr w:type="spellStart"/>
      <w:r w:rsidRPr="005A75B5">
        <w:rPr>
          <w:lang w:eastAsia="de-DE"/>
        </w:rPr>
        <w:t>përfshirë</w:t>
      </w:r>
      <w:proofErr w:type="spellEnd"/>
      <w:r w:rsidRPr="005A75B5">
        <w:rPr>
          <w:lang w:eastAsia="de-DE"/>
        </w:rPr>
        <w:t xml:space="preserve"> Microsoft Office Suite (Word, PowerPoint, Outlook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 xml:space="preserve"> Excel)</w:t>
      </w:r>
      <w:r w:rsidR="005714CA">
        <w:rPr>
          <w:lang w:eastAsia="de-DE"/>
        </w:rPr>
        <w:t>;</w:t>
      </w:r>
    </w:p>
    <w:p w:rsidR="001267A4" w:rsidRPr="00EC2E6E" w:rsidRDefault="001267A4" w:rsidP="005714CA">
      <w:pPr>
        <w:pStyle w:val="ListParagraph"/>
        <w:numPr>
          <w:ilvl w:val="0"/>
          <w:numId w:val="16"/>
        </w:numPr>
        <w:tabs>
          <w:tab w:val="right" w:pos="9027"/>
        </w:tabs>
        <w:jc w:val="both"/>
        <w:rPr>
          <w:color w:val="000000"/>
        </w:rPr>
      </w:pPr>
      <w:proofErr w:type="spellStart"/>
      <w:proofErr w:type="gramStart"/>
      <w:r w:rsidRPr="005A75B5">
        <w:t>Njohuria</w:t>
      </w:r>
      <w:proofErr w:type="spellEnd"/>
      <w:r w:rsidRPr="005A75B5">
        <w:t xml:space="preserve">  e</w:t>
      </w:r>
      <w:proofErr w:type="gramEnd"/>
      <w:r w:rsidRPr="005A75B5">
        <w:t xml:space="preserve"> </w:t>
      </w:r>
      <w:proofErr w:type="spellStart"/>
      <w:r w:rsidRPr="005A75B5">
        <w:t>gjuh</w:t>
      </w:r>
      <w:r w:rsidRPr="005A75B5">
        <w:rPr>
          <w:lang w:eastAsia="de-DE"/>
        </w:rPr>
        <w:t>ës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italiane</w:t>
      </w:r>
      <w:proofErr w:type="spellEnd"/>
      <w:r w:rsidRPr="005A75B5">
        <w:rPr>
          <w:lang w:eastAsia="de-DE"/>
        </w:rPr>
        <w:t xml:space="preserve"> do </w:t>
      </w:r>
      <w:proofErr w:type="spellStart"/>
      <w:r w:rsidRPr="005A75B5">
        <w:rPr>
          <w:lang w:eastAsia="de-DE"/>
        </w:rPr>
        <w:t>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konsiderohet</w:t>
      </w:r>
      <w:proofErr w:type="spellEnd"/>
      <w:r w:rsidRPr="005A75B5">
        <w:rPr>
          <w:lang w:eastAsia="de-DE"/>
        </w:rPr>
        <w:t xml:space="preserve"> </w:t>
      </w:r>
      <w:proofErr w:type="spellStart"/>
      <w:r w:rsidR="005714CA">
        <w:t>a</w:t>
      </w:r>
      <w:r>
        <w:t>set</w:t>
      </w:r>
      <w:proofErr w:type="spellEnd"/>
      <w:r>
        <w:t>.</w:t>
      </w:r>
    </w:p>
    <w:p w:rsidR="001267A4" w:rsidRDefault="001267A4" w:rsidP="001267A4">
      <w:pPr>
        <w:tabs>
          <w:tab w:val="right" w:pos="9027"/>
        </w:tabs>
        <w:jc w:val="both"/>
        <w:rPr>
          <w:rFonts w:ascii="Times New Roman" w:hAnsi="Times New Roman"/>
          <w:color w:val="000000"/>
        </w:rPr>
      </w:pPr>
    </w:p>
    <w:p w:rsidR="001267A4" w:rsidRPr="00863B06" w:rsidRDefault="001267A4" w:rsidP="001267A4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863B06">
        <w:rPr>
          <w:u w:val="single"/>
        </w:rPr>
        <w:t>Eksperienca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profesionale</w:t>
      </w:r>
      <w:proofErr w:type="spellEnd"/>
      <w:r w:rsidRPr="00863B06">
        <w:rPr>
          <w:u w:val="single"/>
        </w:rPr>
        <w:t xml:space="preserve"> (60 </w:t>
      </w:r>
      <w:proofErr w:type="spellStart"/>
      <w:r w:rsidRPr="00863B06">
        <w:rPr>
          <w:u w:val="single"/>
        </w:rPr>
        <w:t>pik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  <w:lang w:eastAsia="de-DE"/>
        </w:rPr>
        <w:t>)</w:t>
      </w:r>
    </w:p>
    <w:p w:rsidR="001267A4" w:rsidRPr="00FF1302" w:rsidRDefault="001267A4" w:rsidP="005714CA">
      <w:pPr>
        <w:pStyle w:val="ListParagraph"/>
        <w:numPr>
          <w:ilvl w:val="0"/>
          <w:numId w:val="16"/>
        </w:numPr>
        <w:tabs>
          <w:tab w:val="right" w:pos="9027"/>
        </w:tabs>
        <w:jc w:val="both"/>
        <w:rPr>
          <w:color w:val="000000"/>
        </w:rPr>
      </w:pPr>
      <w:proofErr w:type="spellStart"/>
      <w:r w:rsidRPr="005A75B5">
        <w:t>Minimumi</w:t>
      </w:r>
      <w:proofErr w:type="spellEnd"/>
      <w:r w:rsidRPr="005A75B5">
        <w:t xml:space="preserve"> (</w:t>
      </w:r>
      <w:r>
        <w:t xml:space="preserve">3 </w:t>
      </w:r>
      <w:proofErr w:type="spellStart"/>
      <w:r w:rsidRPr="005A75B5">
        <w:t>vite</w:t>
      </w:r>
      <w:proofErr w:type="spellEnd"/>
      <w:r w:rsidRPr="005A75B5">
        <w:t xml:space="preserve">), </w:t>
      </w:r>
      <w:proofErr w:type="spellStart"/>
      <w:r w:rsidRPr="005A75B5">
        <w:t>por</w:t>
      </w:r>
      <w:proofErr w:type="spellEnd"/>
      <w:r w:rsidRPr="005A75B5">
        <w:t xml:space="preserve"> </w:t>
      </w:r>
      <w:proofErr w:type="spellStart"/>
      <w:r w:rsidRPr="005A75B5">
        <w:t>preferohet</w:t>
      </w:r>
      <w:proofErr w:type="spellEnd"/>
      <w:r w:rsidRPr="005A75B5">
        <w:t xml:space="preserve"> (</w:t>
      </w:r>
      <w:r>
        <w:t xml:space="preserve">5 </w:t>
      </w:r>
      <w:proofErr w:type="spellStart"/>
      <w:r w:rsidRPr="005A75B5">
        <w:t>vite</w:t>
      </w:r>
      <w:proofErr w:type="spellEnd"/>
      <w:r w:rsidRPr="005A75B5">
        <w:t xml:space="preserve">) </w:t>
      </w:r>
      <w:proofErr w:type="spellStart"/>
      <w:r w:rsidRPr="005A75B5">
        <w:t>eksperienc</w:t>
      </w:r>
      <w:r w:rsidRPr="005A75B5">
        <w:rPr>
          <w:lang w:eastAsia="de-DE"/>
        </w:rPr>
        <w:t>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menaxhim</w:t>
      </w:r>
      <w:proofErr w:type="spellEnd"/>
      <w:r>
        <w:t xml:space="preserve"> </w:t>
      </w:r>
      <w:proofErr w:type="spellStart"/>
      <w:r>
        <w:t>projektesh</w:t>
      </w:r>
      <w:proofErr w:type="spellEnd"/>
      <w:r w:rsidR="005714CA">
        <w:t>;</w:t>
      </w:r>
    </w:p>
    <w:p w:rsidR="001267A4" w:rsidRPr="00EA04A1" w:rsidRDefault="001267A4" w:rsidP="005714CA">
      <w:pPr>
        <w:pStyle w:val="ListParagraph"/>
        <w:numPr>
          <w:ilvl w:val="0"/>
          <w:numId w:val="16"/>
        </w:numPr>
        <w:tabs>
          <w:tab w:val="right" w:pos="9027"/>
        </w:tabs>
        <w:jc w:val="both"/>
        <w:rPr>
          <w:color w:val="000000"/>
        </w:rPr>
      </w:pPr>
      <w:proofErr w:type="spellStart"/>
      <w:r w:rsidRPr="005A75B5">
        <w:t>T</w:t>
      </w:r>
      <w:r w:rsidR="005714CA" w:rsidRPr="005A75B5">
        <w:rPr>
          <w:lang w:eastAsia="de-DE"/>
        </w:rPr>
        <w:t>ë</w:t>
      </w:r>
      <w:proofErr w:type="spellEnd"/>
      <w:r w:rsidRPr="005A75B5">
        <w:t xml:space="preserve"> </w:t>
      </w:r>
      <w:proofErr w:type="spellStart"/>
      <w:r w:rsidRPr="005A75B5">
        <w:t>pakt</w:t>
      </w:r>
      <w:r w:rsidRPr="005A75B5">
        <w:rPr>
          <w:lang w:eastAsia="de-DE"/>
        </w:rPr>
        <w:t>ën</w:t>
      </w:r>
      <w:proofErr w:type="spellEnd"/>
      <w:r w:rsidRPr="005A75B5">
        <w:rPr>
          <w:lang w:eastAsia="de-DE"/>
        </w:rPr>
        <w:t xml:space="preserve"> 1 </w:t>
      </w:r>
      <w:proofErr w:type="spellStart"/>
      <w:r>
        <w:rPr>
          <w:lang w:eastAsia="de-DE"/>
        </w:rPr>
        <w:t>vit</w:t>
      </w:r>
      <w:proofErr w:type="spellEnd"/>
      <w:r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e</w:t>
      </w:r>
      <w:r w:rsidRPr="005A75B5">
        <w:t>ksperienc</w:t>
      </w:r>
      <w:r w:rsidRPr="005A75B5">
        <w:rPr>
          <w:lang w:eastAsia="de-DE"/>
        </w:rPr>
        <w:t>ë</w:t>
      </w:r>
      <w:proofErr w:type="spellEnd"/>
      <w:r w:rsidRPr="005A75B5">
        <w:t xml:space="preserve"> </w:t>
      </w:r>
      <w:proofErr w:type="spellStart"/>
      <w:r w:rsidRPr="005A75B5">
        <w:t>si</w:t>
      </w:r>
      <w:proofErr w:type="spellEnd"/>
      <w:r w:rsidRPr="005A75B5">
        <w:t xml:space="preserve"> </w:t>
      </w:r>
      <w:proofErr w:type="spellStart"/>
      <w:r>
        <w:t>menaxher</w:t>
      </w:r>
      <w:proofErr w:type="spellEnd"/>
      <w:r w:rsidRPr="005A75B5">
        <w:t xml:space="preserve"> </w:t>
      </w:r>
      <w:proofErr w:type="spellStart"/>
      <w:r w:rsidRPr="005A75B5">
        <w:t>n</w:t>
      </w:r>
      <w:r w:rsidRPr="005A75B5">
        <w:rPr>
          <w:lang w:eastAsia="de-DE"/>
        </w:rPr>
        <w:t>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projekte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mëparshme</w:t>
      </w:r>
      <w:proofErr w:type="spellEnd"/>
      <w:r w:rsidR="005714CA">
        <w:rPr>
          <w:lang w:eastAsia="de-DE"/>
        </w:rPr>
        <w:t>.</w:t>
      </w:r>
    </w:p>
    <w:p w:rsidR="00D62736" w:rsidRDefault="00D62736" w:rsidP="00D6273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62736" w:rsidRPr="00DA41F6" w:rsidRDefault="00D62736" w:rsidP="00D6273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Kandidat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cil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 do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aplikojn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 k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pozicion do t’i n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nshtrohen dhe intervist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s me goj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e vlefshme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 procesin e vler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simit. Intervista do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fokusohet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rcaktuar:</w:t>
      </w:r>
    </w:p>
    <w:p w:rsidR="00D62736" w:rsidRPr="000906F0" w:rsidRDefault="00D62736" w:rsidP="00D62736">
      <w:pPr>
        <w:pStyle w:val="ListParagraph"/>
        <w:numPr>
          <w:ilvl w:val="0"/>
          <w:numId w:val="12"/>
        </w:numPr>
        <w:snapToGrid w:val="0"/>
        <w:jc w:val="both"/>
        <w:rPr>
          <w:lang w:eastAsia="de-DE"/>
        </w:rPr>
      </w:pPr>
      <w:proofErr w:type="spellStart"/>
      <w:r w:rsidRPr="000906F0">
        <w:rPr>
          <w:lang w:eastAsia="de-DE"/>
        </w:rPr>
        <w:t>Aftësi</w:t>
      </w:r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komunikuese</w:t>
      </w:r>
      <w:proofErr w:type="spellEnd"/>
      <w:r w:rsidRPr="000906F0">
        <w:rPr>
          <w:lang w:eastAsia="de-DE"/>
        </w:rPr>
        <w:t>;</w:t>
      </w:r>
    </w:p>
    <w:p w:rsidR="00D62736" w:rsidRPr="000906F0" w:rsidRDefault="00D62736" w:rsidP="00D62736">
      <w:pPr>
        <w:pStyle w:val="ListParagraph"/>
        <w:numPr>
          <w:ilvl w:val="0"/>
          <w:numId w:val="12"/>
        </w:numPr>
        <w:snapToGrid w:val="0"/>
        <w:jc w:val="both"/>
        <w:rPr>
          <w:lang w:eastAsia="de-DE"/>
        </w:rPr>
      </w:pPr>
      <w:proofErr w:type="spellStart"/>
      <w:r w:rsidRPr="000906F0">
        <w:rPr>
          <w:lang w:eastAsia="de-DE"/>
        </w:rPr>
        <w:t>Aftësi</w:t>
      </w:r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 w:rsidRPr="000906F0">
        <w:rPr>
          <w:lang w:eastAsia="de-DE"/>
        </w:rPr>
        <w:t xml:space="preserve"> për </w:t>
      </w:r>
      <w:proofErr w:type="spellStart"/>
      <w:r w:rsidRPr="000906F0">
        <w:rPr>
          <w:lang w:eastAsia="de-DE"/>
        </w:rPr>
        <w:t>të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prioritizuar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dhe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menaxhuar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kohën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në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mënyrë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efikase</w:t>
      </w:r>
      <w:proofErr w:type="spellEnd"/>
      <w:r w:rsidRPr="000906F0">
        <w:rPr>
          <w:lang w:eastAsia="de-DE"/>
        </w:rPr>
        <w:t xml:space="preserve">; </w:t>
      </w:r>
    </w:p>
    <w:p w:rsidR="00D62736" w:rsidRDefault="00D62736" w:rsidP="00D62736">
      <w:pPr>
        <w:pStyle w:val="ListParagraph"/>
        <w:numPr>
          <w:ilvl w:val="0"/>
          <w:numId w:val="12"/>
        </w:numPr>
        <w:snapToGrid w:val="0"/>
        <w:jc w:val="both"/>
        <w:rPr>
          <w:lang w:eastAsia="de-DE"/>
        </w:rPr>
      </w:pPr>
      <w:proofErr w:type="spellStart"/>
      <w:r>
        <w:rPr>
          <w:lang w:eastAsia="de-DE"/>
        </w:rPr>
        <w:t>Aft</w:t>
      </w:r>
      <w:r w:rsidRPr="005A75B5">
        <w:rPr>
          <w:lang w:eastAsia="de-DE"/>
        </w:rPr>
        <w:t>ë</w:t>
      </w:r>
      <w:r>
        <w:rPr>
          <w:lang w:eastAsia="de-DE"/>
        </w:rPr>
        <w:t>sit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p</w:t>
      </w:r>
      <w:r w:rsidRPr="005A75B5">
        <w:rPr>
          <w:lang w:eastAsia="de-DE"/>
        </w:rPr>
        <w:t>ë</w:t>
      </w:r>
      <w:r>
        <w:rPr>
          <w:lang w:eastAsia="de-DE"/>
        </w:rPr>
        <w:t xml:space="preserve">r </w:t>
      </w:r>
      <w:proofErr w:type="spellStart"/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punuar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grup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marrëdhëniet</w:t>
      </w:r>
      <w:proofErr w:type="spellEnd"/>
      <w:r w:rsidRPr="000906F0">
        <w:rPr>
          <w:lang w:eastAsia="de-DE"/>
        </w:rPr>
        <w:t xml:space="preserve"> me </w:t>
      </w:r>
      <w:proofErr w:type="spellStart"/>
      <w:r w:rsidRPr="000906F0">
        <w:rPr>
          <w:lang w:eastAsia="de-DE"/>
        </w:rPr>
        <w:t>stafin</w:t>
      </w:r>
      <w:proofErr w:type="spellEnd"/>
      <w:r w:rsidRPr="000906F0">
        <w:rPr>
          <w:lang w:eastAsia="de-DE"/>
        </w:rPr>
        <w:t>.</w:t>
      </w:r>
    </w:p>
    <w:p w:rsidR="00D62736" w:rsidRPr="000906F0" w:rsidRDefault="00D62736" w:rsidP="00D62736">
      <w:pPr>
        <w:snapToGrid w:val="0"/>
        <w:jc w:val="both"/>
        <w:rPr>
          <w:lang w:eastAsia="de-DE"/>
        </w:rPr>
      </w:pPr>
    </w:p>
    <w:p w:rsidR="004444D7" w:rsidRPr="00966B6B" w:rsidRDefault="004444D7" w:rsidP="00F965A3">
      <w:pPr>
        <w:pStyle w:val="ListParagraph"/>
        <w:numPr>
          <w:ilvl w:val="0"/>
          <w:numId w:val="2"/>
        </w:numPr>
        <w:tabs>
          <w:tab w:val="left" w:pos="8127"/>
        </w:tabs>
        <w:jc w:val="both"/>
        <w:rPr>
          <w:b/>
          <w:color w:val="000000"/>
          <w:lang w:val="sq-AL"/>
        </w:rPr>
      </w:pPr>
      <w:r w:rsidRPr="00655C1C">
        <w:rPr>
          <w:b/>
          <w:color w:val="000000"/>
          <w:lang w:val="sq-AL"/>
        </w:rPr>
        <w:t>Shtojca I është pjesë përbërëse e Termave të Referencës</w:t>
      </w:r>
      <w:bookmarkStart w:id="0" w:name="_GoBack"/>
      <w:bookmarkEnd w:id="0"/>
    </w:p>
    <w:sectPr w:rsidR="004444D7" w:rsidRPr="00966B6B" w:rsidSect="00964646">
      <w:footerReference w:type="default" r:id="rId9"/>
      <w:pgSz w:w="11906" w:h="16838"/>
      <w:pgMar w:top="630" w:right="1440" w:bottom="810" w:left="1440" w:header="720" w:footer="2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8F" w:rsidRDefault="00D4218F" w:rsidP="00EC01B4">
      <w:pPr>
        <w:spacing w:after="0" w:line="240" w:lineRule="auto"/>
      </w:pPr>
      <w:r>
        <w:separator/>
      </w:r>
    </w:p>
  </w:endnote>
  <w:endnote w:type="continuationSeparator" w:id="0">
    <w:p w:rsidR="00D4218F" w:rsidRDefault="00D4218F" w:rsidP="00EC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147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46" w:rsidRDefault="00964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C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4646" w:rsidRDefault="00964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8F" w:rsidRDefault="00D4218F" w:rsidP="00EC01B4">
      <w:pPr>
        <w:spacing w:after="0" w:line="240" w:lineRule="auto"/>
      </w:pPr>
      <w:r>
        <w:separator/>
      </w:r>
    </w:p>
  </w:footnote>
  <w:footnote w:type="continuationSeparator" w:id="0">
    <w:p w:rsidR="00D4218F" w:rsidRDefault="00D4218F" w:rsidP="00EC0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BBF0CC"/>
    <w:multiLevelType w:val="hybridMultilevel"/>
    <w:tmpl w:val="604E192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3366BF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C70CD0"/>
    <w:multiLevelType w:val="hybridMultilevel"/>
    <w:tmpl w:val="4B02F596"/>
    <w:lvl w:ilvl="0" w:tplc="8C809EB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3F6F1B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E8C6C64"/>
    <w:multiLevelType w:val="hybridMultilevel"/>
    <w:tmpl w:val="46467AA4"/>
    <w:lvl w:ilvl="0" w:tplc="55645F1C">
      <w:start w:val="1"/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AE7365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A151C4"/>
    <w:multiLevelType w:val="hybridMultilevel"/>
    <w:tmpl w:val="EBF2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A7AF8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83D70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5232C7C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761C49"/>
    <w:multiLevelType w:val="hybridMultilevel"/>
    <w:tmpl w:val="A29227AC"/>
    <w:lvl w:ilvl="0" w:tplc="9600F1B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12468B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1D71C12"/>
    <w:multiLevelType w:val="hybridMultilevel"/>
    <w:tmpl w:val="09880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A2241A"/>
    <w:multiLevelType w:val="hybridMultilevel"/>
    <w:tmpl w:val="F2BE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8286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E4AEF"/>
    <w:multiLevelType w:val="hybridMultilevel"/>
    <w:tmpl w:val="F5D8F520"/>
    <w:lvl w:ilvl="0" w:tplc="9600F1B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0"/>
  </w:num>
  <w:num w:numId="5">
    <w:abstractNumId w:val="12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5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14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A1"/>
    <w:rsid w:val="000032D5"/>
    <w:rsid w:val="0001524E"/>
    <w:rsid w:val="0003233F"/>
    <w:rsid w:val="00042445"/>
    <w:rsid w:val="00044110"/>
    <w:rsid w:val="00044780"/>
    <w:rsid w:val="000471E8"/>
    <w:rsid w:val="00057D22"/>
    <w:rsid w:val="000653F4"/>
    <w:rsid w:val="000705D2"/>
    <w:rsid w:val="00070919"/>
    <w:rsid w:val="0007549C"/>
    <w:rsid w:val="000865EA"/>
    <w:rsid w:val="00091CBB"/>
    <w:rsid w:val="00091D5F"/>
    <w:rsid w:val="000A5BF3"/>
    <w:rsid w:val="000B6A17"/>
    <w:rsid w:val="000C4564"/>
    <w:rsid w:val="000D56B9"/>
    <w:rsid w:val="000E4729"/>
    <w:rsid w:val="000E680F"/>
    <w:rsid w:val="000F1EEE"/>
    <w:rsid w:val="000F23D2"/>
    <w:rsid w:val="001004C4"/>
    <w:rsid w:val="001029B6"/>
    <w:rsid w:val="00107C42"/>
    <w:rsid w:val="00114463"/>
    <w:rsid w:val="00114D57"/>
    <w:rsid w:val="0011743F"/>
    <w:rsid w:val="001231E4"/>
    <w:rsid w:val="001267A4"/>
    <w:rsid w:val="0013171F"/>
    <w:rsid w:val="0013420C"/>
    <w:rsid w:val="00134432"/>
    <w:rsid w:val="001454C0"/>
    <w:rsid w:val="001474C6"/>
    <w:rsid w:val="00150C20"/>
    <w:rsid w:val="00153B5A"/>
    <w:rsid w:val="0016793B"/>
    <w:rsid w:val="00171812"/>
    <w:rsid w:val="00175B28"/>
    <w:rsid w:val="00175B6A"/>
    <w:rsid w:val="00181C72"/>
    <w:rsid w:val="00194312"/>
    <w:rsid w:val="00195DA5"/>
    <w:rsid w:val="00196207"/>
    <w:rsid w:val="001A7FEA"/>
    <w:rsid w:val="001B360B"/>
    <w:rsid w:val="001C3CCF"/>
    <w:rsid w:val="001C4630"/>
    <w:rsid w:val="001D1353"/>
    <w:rsid w:val="001D63D4"/>
    <w:rsid w:val="001E7504"/>
    <w:rsid w:val="001E7869"/>
    <w:rsid w:val="002035C1"/>
    <w:rsid w:val="002043F9"/>
    <w:rsid w:val="0020489F"/>
    <w:rsid w:val="002118FD"/>
    <w:rsid w:val="00212C03"/>
    <w:rsid w:val="0022257A"/>
    <w:rsid w:val="00224269"/>
    <w:rsid w:val="00244CF7"/>
    <w:rsid w:val="00273F58"/>
    <w:rsid w:val="002768C8"/>
    <w:rsid w:val="00281FE2"/>
    <w:rsid w:val="00285E56"/>
    <w:rsid w:val="00287259"/>
    <w:rsid w:val="00290D06"/>
    <w:rsid w:val="00297DD8"/>
    <w:rsid w:val="002A3E06"/>
    <w:rsid w:val="002A78F9"/>
    <w:rsid w:val="002B3C7A"/>
    <w:rsid w:val="002C69A9"/>
    <w:rsid w:val="002D0D8B"/>
    <w:rsid w:val="002D0E66"/>
    <w:rsid w:val="002D1094"/>
    <w:rsid w:val="002D1BC2"/>
    <w:rsid w:val="002E1D07"/>
    <w:rsid w:val="002F144A"/>
    <w:rsid w:val="002F2DE3"/>
    <w:rsid w:val="003061D3"/>
    <w:rsid w:val="00307585"/>
    <w:rsid w:val="0031419F"/>
    <w:rsid w:val="0031573F"/>
    <w:rsid w:val="00331BA1"/>
    <w:rsid w:val="00362B41"/>
    <w:rsid w:val="00366B3A"/>
    <w:rsid w:val="00374B92"/>
    <w:rsid w:val="00377EC4"/>
    <w:rsid w:val="00394BB0"/>
    <w:rsid w:val="003A2A7B"/>
    <w:rsid w:val="003B0A72"/>
    <w:rsid w:val="003C0F99"/>
    <w:rsid w:val="003C1719"/>
    <w:rsid w:val="003C1767"/>
    <w:rsid w:val="003C1FFA"/>
    <w:rsid w:val="003C36B8"/>
    <w:rsid w:val="003C7FEF"/>
    <w:rsid w:val="003D1E5E"/>
    <w:rsid w:val="003E4A7A"/>
    <w:rsid w:val="003E4BF5"/>
    <w:rsid w:val="003F5E10"/>
    <w:rsid w:val="00402F4F"/>
    <w:rsid w:val="00406530"/>
    <w:rsid w:val="00413BB2"/>
    <w:rsid w:val="00422951"/>
    <w:rsid w:val="00423619"/>
    <w:rsid w:val="004268D6"/>
    <w:rsid w:val="004444D7"/>
    <w:rsid w:val="00444EBF"/>
    <w:rsid w:val="00462B4C"/>
    <w:rsid w:val="00463C96"/>
    <w:rsid w:val="00463F48"/>
    <w:rsid w:val="00466B93"/>
    <w:rsid w:val="004678FE"/>
    <w:rsid w:val="004679E5"/>
    <w:rsid w:val="0047061F"/>
    <w:rsid w:val="00472716"/>
    <w:rsid w:val="00485D8C"/>
    <w:rsid w:val="00487893"/>
    <w:rsid w:val="00491C3F"/>
    <w:rsid w:val="00491DF6"/>
    <w:rsid w:val="004935EE"/>
    <w:rsid w:val="00494411"/>
    <w:rsid w:val="004A3E8A"/>
    <w:rsid w:val="004B3AC5"/>
    <w:rsid w:val="004B4BB6"/>
    <w:rsid w:val="004C2113"/>
    <w:rsid w:val="004C50B7"/>
    <w:rsid w:val="004C51CF"/>
    <w:rsid w:val="004C76F7"/>
    <w:rsid w:val="004D62C7"/>
    <w:rsid w:val="004E1F11"/>
    <w:rsid w:val="004E4F14"/>
    <w:rsid w:val="004E5786"/>
    <w:rsid w:val="004F1211"/>
    <w:rsid w:val="004F5D3C"/>
    <w:rsid w:val="004F7578"/>
    <w:rsid w:val="00505840"/>
    <w:rsid w:val="00507E0B"/>
    <w:rsid w:val="00511311"/>
    <w:rsid w:val="00516537"/>
    <w:rsid w:val="00516F1F"/>
    <w:rsid w:val="00517424"/>
    <w:rsid w:val="0051764E"/>
    <w:rsid w:val="00524532"/>
    <w:rsid w:val="00527EDB"/>
    <w:rsid w:val="00534B3C"/>
    <w:rsid w:val="00541102"/>
    <w:rsid w:val="00546B46"/>
    <w:rsid w:val="00564289"/>
    <w:rsid w:val="005714CA"/>
    <w:rsid w:val="0057465F"/>
    <w:rsid w:val="005873A1"/>
    <w:rsid w:val="005A0F55"/>
    <w:rsid w:val="005A4DCB"/>
    <w:rsid w:val="005A55BB"/>
    <w:rsid w:val="005A62D1"/>
    <w:rsid w:val="005C6583"/>
    <w:rsid w:val="005D11E4"/>
    <w:rsid w:val="005D135C"/>
    <w:rsid w:val="005E03D2"/>
    <w:rsid w:val="005E3079"/>
    <w:rsid w:val="005E7E60"/>
    <w:rsid w:val="005F4CAF"/>
    <w:rsid w:val="00605BBC"/>
    <w:rsid w:val="00610453"/>
    <w:rsid w:val="00632BA3"/>
    <w:rsid w:val="00636726"/>
    <w:rsid w:val="00637837"/>
    <w:rsid w:val="00640A67"/>
    <w:rsid w:val="00642E9A"/>
    <w:rsid w:val="0064409E"/>
    <w:rsid w:val="0064603C"/>
    <w:rsid w:val="006523A9"/>
    <w:rsid w:val="00655C1C"/>
    <w:rsid w:val="00655ECA"/>
    <w:rsid w:val="00676160"/>
    <w:rsid w:val="006772B2"/>
    <w:rsid w:val="00694560"/>
    <w:rsid w:val="006A2339"/>
    <w:rsid w:val="006A531F"/>
    <w:rsid w:val="006B08F2"/>
    <w:rsid w:val="006B3F48"/>
    <w:rsid w:val="006C11AF"/>
    <w:rsid w:val="006C7D0F"/>
    <w:rsid w:val="006E613B"/>
    <w:rsid w:val="006F715D"/>
    <w:rsid w:val="006F799D"/>
    <w:rsid w:val="00705571"/>
    <w:rsid w:val="0071135D"/>
    <w:rsid w:val="0071237F"/>
    <w:rsid w:val="00713AB2"/>
    <w:rsid w:val="007315EE"/>
    <w:rsid w:val="00737F2E"/>
    <w:rsid w:val="00743E98"/>
    <w:rsid w:val="00746479"/>
    <w:rsid w:val="00780E9E"/>
    <w:rsid w:val="0078104D"/>
    <w:rsid w:val="007845E9"/>
    <w:rsid w:val="007921FE"/>
    <w:rsid w:val="00794927"/>
    <w:rsid w:val="007A0124"/>
    <w:rsid w:val="007A55BE"/>
    <w:rsid w:val="007B3D35"/>
    <w:rsid w:val="007C06C2"/>
    <w:rsid w:val="007C3AA2"/>
    <w:rsid w:val="007C649A"/>
    <w:rsid w:val="007C6572"/>
    <w:rsid w:val="007C6B99"/>
    <w:rsid w:val="007D2C91"/>
    <w:rsid w:val="007D7E55"/>
    <w:rsid w:val="007E1EF4"/>
    <w:rsid w:val="007E37FC"/>
    <w:rsid w:val="007E40E0"/>
    <w:rsid w:val="007E7B4B"/>
    <w:rsid w:val="00800D40"/>
    <w:rsid w:val="0081068F"/>
    <w:rsid w:val="008116DD"/>
    <w:rsid w:val="00813F04"/>
    <w:rsid w:val="00817FA9"/>
    <w:rsid w:val="00833284"/>
    <w:rsid w:val="00834DFC"/>
    <w:rsid w:val="008362FC"/>
    <w:rsid w:val="00847309"/>
    <w:rsid w:val="00850443"/>
    <w:rsid w:val="00853597"/>
    <w:rsid w:val="00874517"/>
    <w:rsid w:val="008859EC"/>
    <w:rsid w:val="00886BD5"/>
    <w:rsid w:val="008A6E0D"/>
    <w:rsid w:val="008A716F"/>
    <w:rsid w:val="008B027A"/>
    <w:rsid w:val="008B0EE8"/>
    <w:rsid w:val="008B458A"/>
    <w:rsid w:val="008B4EC0"/>
    <w:rsid w:val="008C3424"/>
    <w:rsid w:val="008D3834"/>
    <w:rsid w:val="008E0B56"/>
    <w:rsid w:val="008F2972"/>
    <w:rsid w:val="008F2B04"/>
    <w:rsid w:val="008F5500"/>
    <w:rsid w:val="008F773A"/>
    <w:rsid w:val="0090203B"/>
    <w:rsid w:val="00902416"/>
    <w:rsid w:val="00914FFE"/>
    <w:rsid w:val="00922DA6"/>
    <w:rsid w:val="00922FD2"/>
    <w:rsid w:val="00936FB2"/>
    <w:rsid w:val="00945F9D"/>
    <w:rsid w:val="0096380A"/>
    <w:rsid w:val="00964646"/>
    <w:rsid w:val="009736EB"/>
    <w:rsid w:val="00984843"/>
    <w:rsid w:val="009929E0"/>
    <w:rsid w:val="00994B49"/>
    <w:rsid w:val="00994FD5"/>
    <w:rsid w:val="0099577D"/>
    <w:rsid w:val="0099774D"/>
    <w:rsid w:val="009B52F1"/>
    <w:rsid w:val="009B5416"/>
    <w:rsid w:val="009B6CDD"/>
    <w:rsid w:val="009C26D5"/>
    <w:rsid w:val="009D04FE"/>
    <w:rsid w:val="009D18C1"/>
    <w:rsid w:val="009D5547"/>
    <w:rsid w:val="009D6021"/>
    <w:rsid w:val="009E017A"/>
    <w:rsid w:val="009E6F50"/>
    <w:rsid w:val="009F0FEC"/>
    <w:rsid w:val="009F464E"/>
    <w:rsid w:val="00A010B7"/>
    <w:rsid w:val="00A21FA7"/>
    <w:rsid w:val="00A230B8"/>
    <w:rsid w:val="00A33847"/>
    <w:rsid w:val="00A37DD3"/>
    <w:rsid w:val="00A41992"/>
    <w:rsid w:val="00A46D5B"/>
    <w:rsid w:val="00A548CA"/>
    <w:rsid w:val="00A56983"/>
    <w:rsid w:val="00A57EA2"/>
    <w:rsid w:val="00A64065"/>
    <w:rsid w:val="00A67315"/>
    <w:rsid w:val="00A674CC"/>
    <w:rsid w:val="00A768A6"/>
    <w:rsid w:val="00A84419"/>
    <w:rsid w:val="00A9221E"/>
    <w:rsid w:val="00AA4E67"/>
    <w:rsid w:val="00AC2B37"/>
    <w:rsid w:val="00AC768E"/>
    <w:rsid w:val="00AD3931"/>
    <w:rsid w:val="00AE214D"/>
    <w:rsid w:val="00AF2AB4"/>
    <w:rsid w:val="00AF444B"/>
    <w:rsid w:val="00AF5305"/>
    <w:rsid w:val="00B00728"/>
    <w:rsid w:val="00B01C64"/>
    <w:rsid w:val="00B07B52"/>
    <w:rsid w:val="00B1083E"/>
    <w:rsid w:val="00B171D3"/>
    <w:rsid w:val="00B2265A"/>
    <w:rsid w:val="00B24C5B"/>
    <w:rsid w:val="00B32AA2"/>
    <w:rsid w:val="00B36483"/>
    <w:rsid w:val="00B40F5E"/>
    <w:rsid w:val="00B45430"/>
    <w:rsid w:val="00B457E1"/>
    <w:rsid w:val="00B632A6"/>
    <w:rsid w:val="00B74F27"/>
    <w:rsid w:val="00B81617"/>
    <w:rsid w:val="00B92D19"/>
    <w:rsid w:val="00B9525A"/>
    <w:rsid w:val="00B959DF"/>
    <w:rsid w:val="00BA6DAF"/>
    <w:rsid w:val="00BD431B"/>
    <w:rsid w:val="00BD7D2D"/>
    <w:rsid w:val="00BE00E2"/>
    <w:rsid w:val="00BE3A50"/>
    <w:rsid w:val="00BE4A3A"/>
    <w:rsid w:val="00BE54FE"/>
    <w:rsid w:val="00BE7BC6"/>
    <w:rsid w:val="00BF1011"/>
    <w:rsid w:val="00BF605C"/>
    <w:rsid w:val="00BF6C7F"/>
    <w:rsid w:val="00C049A7"/>
    <w:rsid w:val="00C1490D"/>
    <w:rsid w:val="00C15F3F"/>
    <w:rsid w:val="00C20E97"/>
    <w:rsid w:val="00C278FB"/>
    <w:rsid w:val="00C27B64"/>
    <w:rsid w:val="00C31CAD"/>
    <w:rsid w:val="00C35A5F"/>
    <w:rsid w:val="00C470F1"/>
    <w:rsid w:val="00C53C71"/>
    <w:rsid w:val="00C72A19"/>
    <w:rsid w:val="00C8324E"/>
    <w:rsid w:val="00C8432B"/>
    <w:rsid w:val="00C849AF"/>
    <w:rsid w:val="00C84EAF"/>
    <w:rsid w:val="00C87795"/>
    <w:rsid w:val="00C93214"/>
    <w:rsid w:val="00C946D7"/>
    <w:rsid w:val="00CA0D34"/>
    <w:rsid w:val="00CA110D"/>
    <w:rsid w:val="00CA2370"/>
    <w:rsid w:val="00CB0AB7"/>
    <w:rsid w:val="00CC0DC3"/>
    <w:rsid w:val="00CD186F"/>
    <w:rsid w:val="00CD5D88"/>
    <w:rsid w:val="00CD6061"/>
    <w:rsid w:val="00CE161B"/>
    <w:rsid w:val="00CE1625"/>
    <w:rsid w:val="00CF44E8"/>
    <w:rsid w:val="00CF7B0E"/>
    <w:rsid w:val="00D03AAE"/>
    <w:rsid w:val="00D05D72"/>
    <w:rsid w:val="00D066A0"/>
    <w:rsid w:val="00D11C4C"/>
    <w:rsid w:val="00D17C76"/>
    <w:rsid w:val="00D224EC"/>
    <w:rsid w:val="00D4218F"/>
    <w:rsid w:val="00D47073"/>
    <w:rsid w:val="00D47506"/>
    <w:rsid w:val="00D61576"/>
    <w:rsid w:val="00D62736"/>
    <w:rsid w:val="00D73B75"/>
    <w:rsid w:val="00D77ED7"/>
    <w:rsid w:val="00D9470F"/>
    <w:rsid w:val="00DA10C9"/>
    <w:rsid w:val="00DA28C8"/>
    <w:rsid w:val="00DB03F0"/>
    <w:rsid w:val="00DB3003"/>
    <w:rsid w:val="00DB69F0"/>
    <w:rsid w:val="00DB7FF1"/>
    <w:rsid w:val="00DC20A0"/>
    <w:rsid w:val="00DC502A"/>
    <w:rsid w:val="00DD544A"/>
    <w:rsid w:val="00DD5BE8"/>
    <w:rsid w:val="00DE10F4"/>
    <w:rsid w:val="00DE1999"/>
    <w:rsid w:val="00DE31C5"/>
    <w:rsid w:val="00DE6CAD"/>
    <w:rsid w:val="00E00F1A"/>
    <w:rsid w:val="00E0542D"/>
    <w:rsid w:val="00E05786"/>
    <w:rsid w:val="00E06D1F"/>
    <w:rsid w:val="00E265A2"/>
    <w:rsid w:val="00E33D48"/>
    <w:rsid w:val="00E3629E"/>
    <w:rsid w:val="00E5676A"/>
    <w:rsid w:val="00E70801"/>
    <w:rsid w:val="00E71815"/>
    <w:rsid w:val="00E740E0"/>
    <w:rsid w:val="00E7446F"/>
    <w:rsid w:val="00E82A7B"/>
    <w:rsid w:val="00E86C18"/>
    <w:rsid w:val="00E87100"/>
    <w:rsid w:val="00E963B5"/>
    <w:rsid w:val="00EA2440"/>
    <w:rsid w:val="00EA4E8F"/>
    <w:rsid w:val="00EC01B4"/>
    <w:rsid w:val="00EC3BD2"/>
    <w:rsid w:val="00ED21FB"/>
    <w:rsid w:val="00ED5F53"/>
    <w:rsid w:val="00F00BCF"/>
    <w:rsid w:val="00F138BC"/>
    <w:rsid w:val="00F17D38"/>
    <w:rsid w:val="00F21F98"/>
    <w:rsid w:val="00F22DAD"/>
    <w:rsid w:val="00F30355"/>
    <w:rsid w:val="00F3505A"/>
    <w:rsid w:val="00F361DD"/>
    <w:rsid w:val="00F36FFD"/>
    <w:rsid w:val="00F44597"/>
    <w:rsid w:val="00F47AC6"/>
    <w:rsid w:val="00F81452"/>
    <w:rsid w:val="00F81C45"/>
    <w:rsid w:val="00F93000"/>
    <w:rsid w:val="00F97451"/>
    <w:rsid w:val="00FB1940"/>
    <w:rsid w:val="00FB2D0B"/>
    <w:rsid w:val="00FC0172"/>
    <w:rsid w:val="00FC0EA6"/>
    <w:rsid w:val="00FF113C"/>
    <w:rsid w:val="00FF49E6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EF48FA-0092-485B-A0D6-943B633B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4D7"/>
  </w:style>
  <w:style w:type="paragraph" w:styleId="Heading1">
    <w:name w:val="heading 1"/>
    <w:basedOn w:val="Normal"/>
    <w:next w:val="Normal"/>
    <w:link w:val="Heading1Char"/>
    <w:uiPriority w:val="9"/>
    <w:qFormat/>
    <w:rsid w:val="008F7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PDP DOCUMENT SUBTITLE,List Paragraph1,IBL List Paragraph,PROVERE 1"/>
    <w:basedOn w:val="Normal"/>
    <w:link w:val="ListParagraphChar"/>
    <w:uiPriority w:val="34"/>
    <w:qFormat/>
    <w:rsid w:val="00B07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PDP DOCUMENT SUBTITLE Char,List Paragraph1 Char,IBL List Paragraph Char,PROVERE 1 Char"/>
    <w:link w:val="ListParagraph"/>
    <w:uiPriority w:val="34"/>
    <w:locked/>
    <w:rsid w:val="00B07B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7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73A"/>
    <w:pPr>
      <w:outlineLvl w:val="9"/>
    </w:pPr>
    <w:rPr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0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37F"/>
    <w:rPr>
      <w:b/>
      <w:bCs/>
      <w:sz w:val="20"/>
      <w:szCs w:val="20"/>
    </w:rPr>
  </w:style>
  <w:style w:type="paragraph" w:customStyle="1" w:styleId="Blockquote">
    <w:name w:val="Blockquote"/>
    <w:basedOn w:val="Normal"/>
    <w:rsid w:val="00853597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DC5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01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1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1B4"/>
    <w:rPr>
      <w:vertAlign w:val="superscript"/>
    </w:rPr>
  </w:style>
  <w:style w:type="paragraph" w:customStyle="1" w:styleId="Style">
    <w:name w:val="Style"/>
    <w:uiPriority w:val="99"/>
    <w:rsid w:val="00402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19F"/>
  </w:style>
  <w:style w:type="paragraph" w:styleId="Footer">
    <w:name w:val="footer"/>
    <w:basedOn w:val="Normal"/>
    <w:link w:val="FooterChar"/>
    <w:uiPriority w:val="99"/>
    <w:unhideWhenUsed/>
    <w:rsid w:val="0031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19F"/>
  </w:style>
  <w:style w:type="paragraph" w:styleId="BodyText3">
    <w:name w:val="Body Text 3"/>
    <w:basedOn w:val="Normal"/>
    <w:link w:val="BodyText3Char"/>
    <w:uiPriority w:val="99"/>
    <w:semiHidden/>
    <w:rsid w:val="003C1767"/>
    <w:pPr>
      <w:spacing w:after="0" w:line="240" w:lineRule="auto"/>
    </w:pPr>
    <w:rPr>
      <w:rFonts w:ascii="Arial" w:eastAsia="Times New Roman" w:hAnsi="Arial" w:cs="Times New Roman"/>
      <w:snapToGrid w:val="0"/>
      <w:sz w:val="16"/>
      <w:szCs w:val="16"/>
      <w:lang w:val="de-DE" w:eastAsia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767"/>
    <w:rPr>
      <w:rFonts w:ascii="Arial" w:eastAsia="Times New Roman" w:hAnsi="Arial" w:cs="Times New Roman"/>
      <w:snapToGrid w:val="0"/>
      <w:sz w:val="16"/>
      <w:szCs w:val="16"/>
      <w:lang w:val="de-DE" w:eastAsia="de-DE"/>
    </w:rPr>
  </w:style>
  <w:style w:type="paragraph" w:styleId="NoSpacing">
    <w:name w:val="No Spacing"/>
    <w:uiPriority w:val="1"/>
    <w:qFormat/>
    <w:rsid w:val="003C1767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C0F99"/>
    <w:rPr>
      <w:strike w:val="0"/>
      <w:dstrike w:val="0"/>
      <w:color w:val="2F598C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B673-BF7C-43BF-93AF-59C6F7B9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Majlinda Hafizi Bushati</dc:creator>
  <cp:lastModifiedBy>Anxhela Bushati</cp:lastModifiedBy>
  <cp:revision>3</cp:revision>
  <cp:lastPrinted>2020-11-13T11:10:00Z</cp:lastPrinted>
  <dcterms:created xsi:type="dcterms:W3CDTF">2021-06-23T11:41:00Z</dcterms:created>
  <dcterms:modified xsi:type="dcterms:W3CDTF">2021-06-23T11:41:00Z</dcterms:modified>
</cp:coreProperties>
</file>