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C2F" w:rsidRPr="00BA4F3A" w:rsidRDefault="00962C2F" w:rsidP="00962C2F">
      <w:pPr>
        <w:spacing w:line="276" w:lineRule="auto"/>
        <w:jc w:val="center"/>
        <w:rPr>
          <w:rFonts w:asciiTheme="majorBidi" w:hAnsiTheme="majorBidi" w:cstheme="majorBidi"/>
          <w:b/>
          <w:color w:val="002060"/>
          <w:lang w:val="sq-AL"/>
        </w:rPr>
      </w:pPr>
      <w:r w:rsidRPr="00BA4F3A">
        <w:rPr>
          <w:rFonts w:asciiTheme="majorBidi" w:hAnsiTheme="majorBidi" w:cstheme="majorBidi"/>
          <w:b/>
          <w:color w:val="002060"/>
          <w:lang w:val="sq-AL"/>
        </w:rPr>
        <w:t xml:space="preserve">KOMENTE DHE REKOMANDIME </w:t>
      </w:r>
    </w:p>
    <w:p w:rsidR="00962C2F" w:rsidRPr="00BA4F3A" w:rsidRDefault="00962C2F" w:rsidP="00962C2F">
      <w:pPr>
        <w:spacing w:line="276" w:lineRule="auto"/>
        <w:jc w:val="center"/>
        <w:rPr>
          <w:rFonts w:asciiTheme="majorBidi" w:hAnsiTheme="majorBidi" w:cstheme="majorBidi"/>
          <w:b/>
          <w:color w:val="002060"/>
          <w:lang w:val="sq-AL"/>
        </w:rPr>
      </w:pPr>
      <w:r w:rsidRPr="00BA4F3A">
        <w:rPr>
          <w:rFonts w:asciiTheme="majorBidi" w:hAnsiTheme="majorBidi" w:cstheme="majorBidi"/>
          <w:b/>
          <w:color w:val="002060"/>
          <w:lang w:val="sq-AL"/>
        </w:rPr>
        <w:t xml:space="preserve">MBI RAPORTIN E MONITORIMIT TË </w:t>
      </w:r>
      <w:r w:rsidR="00541FCE">
        <w:rPr>
          <w:rFonts w:asciiTheme="majorBidi" w:hAnsiTheme="majorBidi" w:cstheme="majorBidi"/>
          <w:b/>
          <w:color w:val="002060"/>
          <w:lang w:val="sq-AL"/>
        </w:rPr>
        <w:t>8</w:t>
      </w:r>
      <w:r>
        <w:rPr>
          <w:rFonts w:asciiTheme="majorBidi" w:hAnsiTheme="majorBidi" w:cstheme="majorBidi"/>
          <w:b/>
          <w:color w:val="002060"/>
          <w:lang w:val="sq-AL"/>
        </w:rPr>
        <w:t xml:space="preserve"> mujorit </w:t>
      </w:r>
      <w:r>
        <w:rPr>
          <w:rFonts w:asciiTheme="majorBidi" w:hAnsiTheme="majorBidi" w:cstheme="majorBidi"/>
          <w:b/>
          <w:caps/>
          <w:color w:val="002060"/>
          <w:lang w:val="sq-AL"/>
        </w:rPr>
        <w:t>viti</w:t>
      </w:r>
      <w:r w:rsidRPr="00BA4F3A">
        <w:rPr>
          <w:rFonts w:asciiTheme="majorBidi" w:hAnsiTheme="majorBidi" w:cstheme="majorBidi"/>
          <w:b/>
          <w:caps/>
          <w:color w:val="002060"/>
          <w:lang w:val="sq-AL"/>
        </w:rPr>
        <w:t xml:space="preserve"> 20</w:t>
      </w:r>
      <w:r w:rsidR="003871B0">
        <w:rPr>
          <w:rFonts w:asciiTheme="majorBidi" w:hAnsiTheme="majorBidi" w:cstheme="majorBidi"/>
          <w:b/>
          <w:caps/>
          <w:color w:val="002060"/>
          <w:lang w:val="sq-AL"/>
        </w:rPr>
        <w:t>21</w:t>
      </w:r>
    </w:p>
    <w:p w:rsidR="00EB45AE" w:rsidRPr="00962C2F" w:rsidRDefault="001A0E38" w:rsidP="00750BAC">
      <w:pPr>
        <w:spacing w:line="276" w:lineRule="auto"/>
        <w:jc w:val="center"/>
        <w:rPr>
          <w:rFonts w:asciiTheme="majorBidi" w:hAnsiTheme="majorBidi" w:cstheme="majorBidi"/>
          <w:b/>
          <w:color w:val="002060"/>
          <w:lang w:val="sq-AL"/>
        </w:rPr>
      </w:pPr>
      <w:r w:rsidRPr="00962C2F">
        <w:rPr>
          <w:rFonts w:asciiTheme="majorBidi" w:hAnsiTheme="majorBidi" w:cstheme="majorBidi"/>
          <w:b/>
          <w:color w:val="002060"/>
          <w:lang w:val="sq-AL"/>
        </w:rPr>
        <w:t xml:space="preserve">PËR MINISTRINË E </w:t>
      </w:r>
      <w:r w:rsidR="00962C2F" w:rsidRPr="00962C2F">
        <w:rPr>
          <w:rFonts w:asciiTheme="majorBidi" w:hAnsiTheme="majorBidi" w:cstheme="majorBidi"/>
          <w:b/>
          <w:color w:val="002060"/>
          <w:lang w:val="sq-AL"/>
        </w:rPr>
        <w:t>MBROJTJES</w:t>
      </w:r>
    </w:p>
    <w:p w:rsidR="00E11D8F" w:rsidRDefault="00E11D8F" w:rsidP="00750BAC">
      <w:pPr>
        <w:tabs>
          <w:tab w:val="left" w:pos="2160"/>
        </w:tabs>
        <w:spacing w:line="276" w:lineRule="auto"/>
        <w:jc w:val="both"/>
        <w:rPr>
          <w:rFonts w:asciiTheme="majorBidi" w:hAnsiTheme="majorBidi" w:cstheme="majorBidi"/>
          <w:b/>
          <w:lang w:val="sq-AL"/>
        </w:rPr>
      </w:pPr>
    </w:p>
    <w:p w:rsidR="0050662B" w:rsidRPr="008B10C5" w:rsidRDefault="0050662B" w:rsidP="00750BAC">
      <w:pPr>
        <w:tabs>
          <w:tab w:val="left" w:pos="2160"/>
        </w:tabs>
        <w:spacing w:line="276" w:lineRule="auto"/>
        <w:jc w:val="both"/>
        <w:rPr>
          <w:rFonts w:asciiTheme="majorBidi" w:hAnsiTheme="majorBidi" w:cstheme="majorBidi"/>
          <w:b/>
          <w:lang w:val="sq-AL"/>
        </w:rPr>
      </w:pPr>
    </w:p>
    <w:p w:rsidR="00E11D8F" w:rsidRPr="00962C2F" w:rsidRDefault="00E11D8F" w:rsidP="00750BAC">
      <w:pPr>
        <w:numPr>
          <w:ilvl w:val="0"/>
          <w:numId w:val="2"/>
        </w:numPr>
        <w:tabs>
          <w:tab w:val="left" w:pos="2160"/>
        </w:tabs>
        <w:spacing w:after="200" w:line="276" w:lineRule="auto"/>
        <w:ind w:left="0" w:firstLine="720"/>
        <w:jc w:val="both"/>
        <w:rPr>
          <w:rFonts w:asciiTheme="majorBidi" w:hAnsiTheme="majorBidi" w:cstheme="majorBidi"/>
          <w:b/>
          <w:color w:val="002060"/>
          <w:lang w:val="sq-AL"/>
        </w:rPr>
      </w:pPr>
      <w:r w:rsidRPr="00962C2F">
        <w:rPr>
          <w:rFonts w:asciiTheme="majorBidi" w:hAnsiTheme="majorBidi" w:cstheme="majorBidi"/>
          <w:b/>
          <w:color w:val="002060"/>
          <w:lang w:val="sq-AL"/>
        </w:rPr>
        <w:t>Vlerësim i përgjithshëm i qëllimeve dhe objektivave të politikës si dhe performanca e produkteve kryesore</w:t>
      </w:r>
    </w:p>
    <w:p w:rsidR="00E11D8F" w:rsidRPr="008B10C5" w:rsidRDefault="00E11D8F" w:rsidP="00750BAC">
      <w:pPr>
        <w:tabs>
          <w:tab w:val="left" w:pos="2160"/>
        </w:tabs>
        <w:spacing w:line="276" w:lineRule="auto"/>
        <w:jc w:val="both"/>
        <w:rPr>
          <w:rFonts w:asciiTheme="majorBidi" w:hAnsiTheme="majorBidi" w:cstheme="majorBidi"/>
          <w:lang w:val="sq-AL"/>
        </w:rPr>
      </w:pPr>
      <w:r w:rsidRPr="008B10C5">
        <w:rPr>
          <w:rFonts w:asciiTheme="majorBidi" w:hAnsiTheme="majorBidi" w:cstheme="majorBidi"/>
          <w:lang w:val="sq-AL"/>
        </w:rPr>
        <w:t xml:space="preserve">Ministria e Mbrojtjes ka për mision hartimin dhe zbatimin e politikave të përgjithshme shtetërore të sigurisë dhe të mbrojtjes së vendit në përputhje me Kushtetutën, Strategjinë e Sigurisë, Organizatën e Traktatit të Atlantikut të Veriut (NATO), Strategjinë Ushtarake dhe legjislacionin në fuqi në Republikës së Shqipërisë. </w:t>
      </w:r>
    </w:p>
    <w:p w:rsidR="00E11D8F" w:rsidRPr="008B10C5" w:rsidRDefault="00E11D8F" w:rsidP="00750BAC">
      <w:pPr>
        <w:spacing w:line="276" w:lineRule="auto"/>
        <w:jc w:val="both"/>
        <w:rPr>
          <w:rFonts w:asciiTheme="majorBidi" w:hAnsiTheme="majorBidi" w:cstheme="majorBidi"/>
          <w:b/>
          <w:lang w:val="sq-AL"/>
        </w:rPr>
      </w:pPr>
    </w:p>
    <w:p w:rsidR="008E71D5" w:rsidRPr="008B10C5" w:rsidRDefault="00B25EEF" w:rsidP="00750BAC">
      <w:pPr>
        <w:spacing w:line="276" w:lineRule="auto"/>
        <w:jc w:val="both"/>
        <w:rPr>
          <w:rFonts w:asciiTheme="majorBidi" w:hAnsiTheme="majorBidi" w:cstheme="majorBidi"/>
          <w:lang w:val="sq-AL"/>
        </w:rPr>
      </w:pPr>
      <w:r w:rsidRPr="00962C2F">
        <w:rPr>
          <w:rFonts w:asciiTheme="majorBidi" w:hAnsiTheme="majorBidi" w:cstheme="majorBidi"/>
          <w:b/>
          <w:color w:val="002060"/>
          <w:lang w:val="sq-AL"/>
        </w:rPr>
        <w:t xml:space="preserve">Ministria e </w:t>
      </w:r>
      <w:r w:rsidR="008E71D5" w:rsidRPr="00962C2F">
        <w:rPr>
          <w:rFonts w:asciiTheme="majorBidi" w:hAnsiTheme="majorBidi" w:cstheme="majorBidi"/>
          <w:b/>
          <w:color w:val="002060"/>
          <w:lang w:val="sq-AL"/>
        </w:rPr>
        <w:t>M</w:t>
      </w:r>
      <w:r w:rsidR="00EB45AE" w:rsidRPr="00962C2F">
        <w:rPr>
          <w:rFonts w:asciiTheme="majorBidi" w:hAnsiTheme="majorBidi" w:cstheme="majorBidi"/>
          <w:b/>
          <w:color w:val="002060"/>
          <w:lang w:val="sq-AL"/>
        </w:rPr>
        <w:t>brojtjes</w:t>
      </w:r>
      <w:r w:rsidRPr="00962C2F">
        <w:rPr>
          <w:rFonts w:asciiTheme="majorBidi" w:hAnsiTheme="majorBidi" w:cstheme="majorBidi"/>
          <w:b/>
          <w:color w:val="002060"/>
          <w:sz w:val="28"/>
          <w:szCs w:val="28"/>
          <w:lang w:val="sq-AL"/>
        </w:rPr>
        <w:t xml:space="preserve"> </w:t>
      </w:r>
      <w:r w:rsidR="00962C2F">
        <w:rPr>
          <w:bCs/>
          <w:lang w:val="sq-AL"/>
        </w:rPr>
        <w:t xml:space="preserve">gjatë vitit 2020 ka </w:t>
      </w:r>
      <w:r w:rsidR="00962C2F" w:rsidRPr="00BA4F3A">
        <w:rPr>
          <w:bCs/>
          <w:lang w:val="sq-AL"/>
        </w:rPr>
        <w:t>administr</w:t>
      </w:r>
      <w:r w:rsidR="00962C2F">
        <w:rPr>
          <w:bCs/>
          <w:lang w:val="sq-AL"/>
        </w:rPr>
        <w:t>uar dhe</w:t>
      </w:r>
      <w:r w:rsidR="00962C2F" w:rsidRPr="00BA4F3A">
        <w:rPr>
          <w:bCs/>
          <w:lang w:val="sq-AL"/>
        </w:rPr>
        <w:t xml:space="preserve"> menaxh</w:t>
      </w:r>
      <w:r w:rsidR="00962C2F">
        <w:rPr>
          <w:bCs/>
          <w:lang w:val="sq-AL"/>
        </w:rPr>
        <w:t>uar</w:t>
      </w:r>
      <w:r w:rsidR="00962C2F" w:rsidRPr="00BA4F3A">
        <w:rPr>
          <w:bCs/>
          <w:lang w:val="sq-AL"/>
        </w:rPr>
        <w:t xml:space="preserve"> fondet publike sipas </w:t>
      </w:r>
      <w:r w:rsidR="008F3C67" w:rsidRPr="008B10C5">
        <w:rPr>
          <w:rFonts w:asciiTheme="majorBidi" w:hAnsiTheme="majorBidi" w:cstheme="majorBidi"/>
          <w:lang w:val="sq-AL"/>
        </w:rPr>
        <w:t>shtat</w:t>
      </w:r>
      <w:r w:rsidR="008E71D5" w:rsidRPr="008B10C5">
        <w:rPr>
          <w:rFonts w:asciiTheme="majorBidi" w:hAnsiTheme="majorBidi" w:cstheme="majorBidi"/>
          <w:lang w:val="sq-AL"/>
        </w:rPr>
        <w:t>ë programeve të miratuara, e konkretisht:</w:t>
      </w:r>
    </w:p>
    <w:p w:rsidR="008E71D5" w:rsidRPr="008B10C5" w:rsidRDefault="008E71D5" w:rsidP="00750BAC">
      <w:pPr>
        <w:spacing w:line="276" w:lineRule="auto"/>
        <w:jc w:val="both"/>
        <w:rPr>
          <w:rFonts w:asciiTheme="majorBidi" w:hAnsiTheme="majorBidi" w:cstheme="majorBidi"/>
          <w:lang w:val="sq-AL"/>
        </w:rPr>
      </w:pPr>
    </w:p>
    <w:p w:rsidR="00EB45AE" w:rsidRPr="008B10C5" w:rsidRDefault="008E71D5" w:rsidP="00750BAC">
      <w:pPr>
        <w:pStyle w:val="Subtitle"/>
        <w:numPr>
          <w:ilvl w:val="1"/>
          <w:numId w:val="1"/>
        </w:numPr>
        <w:tabs>
          <w:tab w:val="num" w:pos="1620"/>
        </w:tabs>
        <w:spacing w:after="0" w:line="276" w:lineRule="auto"/>
        <w:jc w:val="both"/>
        <w:outlineLvl w:val="9"/>
        <w:rPr>
          <w:rFonts w:asciiTheme="majorBidi" w:hAnsiTheme="majorBidi" w:cstheme="majorBidi"/>
          <w:bCs/>
          <w:lang w:val="sq-AL"/>
        </w:rPr>
      </w:pPr>
      <w:r w:rsidRPr="008B10C5">
        <w:rPr>
          <w:rFonts w:asciiTheme="majorBidi" w:hAnsiTheme="majorBidi" w:cstheme="majorBidi"/>
          <w:bCs/>
          <w:lang w:val="sq-AL"/>
        </w:rPr>
        <w:t>Planifikimi, menaxhimi dhe administrimi.</w:t>
      </w:r>
    </w:p>
    <w:p w:rsidR="00EB45AE" w:rsidRPr="008B10C5" w:rsidRDefault="00EB45AE" w:rsidP="00750BAC">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Forcat e Luftimit</w:t>
      </w:r>
    </w:p>
    <w:p w:rsidR="00EB45AE" w:rsidRPr="008B10C5" w:rsidRDefault="00EB45AE" w:rsidP="00750BAC">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 xml:space="preserve">Arsimi Ushtarak </w:t>
      </w:r>
    </w:p>
    <w:p w:rsidR="00EB45AE" w:rsidRPr="008B10C5" w:rsidRDefault="00EB45AE" w:rsidP="00750BAC">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 xml:space="preserve">Mbështetja e Luftimit </w:t>
      </w:r>
    </w:p>
    <w:p w:rsidR="00EB45AE" w:rsidRPr="008B10C5" w:rsidRDefault="00EB45AE" w:rsidP="00750BAC">
      <w:pPr>
        <w:pStyle w:val="Subtitle"/>
        <w:numPr>
          <w:ilvl w:val="1"/>
          <w:numId w:val="1"/>
        </w:numPr>
        <w:tabs>
          <w:tab w:val="num" w:pos="1620"/>
        </w:tabs>
        <w:spacing w:after="0" w:line="276" w:lineRule="auto"/>
        <w:jc w:val="both"/>
        <w:outlineLvl w:val="9"/>
        <w:rPr>
          <w:rFonts w:asciiTheme="majorBidi" w:hAnsiTheme="majorBidi" w:cstheme="majorBidi"/>
          <w:lang w:val="sq-AL"/>
        </w:rPr>
      </w:pPr>
      <w:r w:rsidRPr="008B10C5">
        <w:rPr>
          <w:rFonts w:asciiTheme="majorBidi" w:hAnsiTheme="majorBidi" w:cstheme="majorBidi"/>
          <w:bCs/>
          <w:lang w:val="sq-AL"/>
        </w:rPr>
        <w:t>Mbështetje për Shëndetësinë</w:t>
      </w:r>
      <w:r w:rsidRPr="008B10C5">
        <w:rPr>
          <w:rFonts w:asciiTheme="majorBidi" w:hAnsiTheme="majorBidi" w:cstheme="majorBidi"/>
          <w:lang w:val="sq-AL"/>
        </w:rPr>
        <w:t xml:space="preserve"> </w:t>
      </w:r>
    </w:p>
    <w:p w:rsidR="008F3C67" w:rsidRPr="008B10C5" w:rsidRDefault="008F3C67" w:rsidP="00750BAC">
      <w:pPr>
        <w:pStyle w:val="Subtitle"/>
        <w:numPr>
          <w:ilvl w:val="1"/>
          <w:numId w:val="1"/>
        </w:numPr>
        <w:tabs>
          <w:tab w:val="num" w:pos="1620"/>
        </w:tabs>
        <w:spacing w:after="0" w:line="276" w:lineRule="auto"/>
        <w:jc w:val="both"/>
        <w:outlineLvl w:val="9"/>
        <w:rPr>
          <w:rFonts w:asciiTheme="majorBidi" w:hAnsiTheme="majorBidi" w:cstheme="majorBidi"/>
          <w:bCs/>
          <w:lang w:val="sq-AL"/>
        </w:rPr>
      </w:pPr>
      <w:r w:rsidRPr="008B10C5">
        <w:rPr>
          <w:rFonts w:asciiTheme="majorBidi" w:hAnsiTheme="majorBidi" w:cstheme="majorBidi"/>
          <w:bCs/>
          <w:lang w:val="sq-AL"/>
        </w:rPr>
        <w:t>Emergjencat civile dhe rezervat e shtetit</w:t>
      </w:r>
    </w:p>
    <w:p w:rsidR="008F3C67" w:rsidRPr="008B10C5" w:rsidRDefault="008F3C67" w:rsidP="00750BAC">
      <w:pPr>
        <w:pStyle w:val="Subtitle"/>
        <w:numPr>
          <w:ilvl w:val="1"/>
          <w:numId w:val="1"/>
        </w:numPr>
        <w:tabs>
          <w:tab w:val="num" w:pos="1620"/>
        </w:tabs>
        <w:spacing w:after="0" w:line="276" w:lineRule="auto"/>
        <w:jc w:val="both"/>
        <w:outlineLvl w:val="9"/>
        <w:rPr>
          <w:rFonts w:asciiTheme="majorBidi" w:hAnsiTheme="majorBidi" w:cstheme="majorBidi"/>
          <w:bCs/>
          <w:lang w:val="sq-AL"/>
        </w:rPr>
      </w:pPr>
      <w:r w:rsidRPr="008B10C5">
        <w:rPr>
          <w:rFonts w:asciiTheme="majorBidi" w:hAnsiTheme="majorBidi" w:cstheme="majorBidi"/>
          <w:bCs/>
          <w:lang w:val="sq-AL"/>
        </w:rPr>
        <w:t>Mb</w:t>
      </w:r>
      <w:r w:rsidR="00FB03BF" w:rsidRPr="008B10C5">
        <w:rPr>
          <w:rFonts w:asciiTheme="majorBidi" w:hAnsiTheme="majorBidi" w:cstheme="majorBidi"/>
          <w:bCs/>
          <w:lang w:val="sq-AL"/>
        </w:rPr>
        <w:t>ë</w:t>
      </w:r>
      <w:r w:rsidRPr="008B10C5">
        <w:rPr>
          <w:rFonts w:asciiTheme="majorBidi" w:hAnsiTheme="majorBidi" w:cstheme="majorBidi"/>
          <w:bCs/>
          <w:lang w:val="sq-AL"/>
        </w:rPr>
        <w:t>shtetje Sociale p</w:t>
      </w:r>
      <w:r w:rsidR="00FB03BF" w:rsidRPr="008B10C5">
        <w:rPr>
          <w:rFonts w:asciiTheme="majorBidi" w:hAnsiTheme="majorBidi" w:cstheme="majorBidi"/>
          <w:bCs/>
          <w:lang w:val="sq-AL"/>
        </w:rPr>
        <w:t>ë</w:t>
      </w:r>
      <w:r w:rsidRPr="008B10C5">
        <w:rPr>
          <w:rFonts w:asciiTheme="majorBidi" w:hAnsiTheme="majorBidi" w:cstheme="majorBidi"/>
          <w:bCs/>
          <w:lang w:val="sq-AL"/>
        </w:rPr>
        <w:t>r Ushtarak</w:t>
      </w:r>
      <w:r w:rsidR="00FB03BF" w:rsidRPr="008B10C5">
        <w:rPr>
          <w:rFonts w:asciiTheme="majorBidi" w:hAnsiTheme="majorBidi" w:cstheme="majorBidi"/>
          <w:bCs/>
          <w:lang w:val="sq-AL"/>
        </w:rPr>
        <w:t>ë</w:t>
      </w:r>
      <w:r w:rsidRPr="008B10C5">
        <w:rPr>
          <w:rFonts w:asciiTheme="majorBidi" w:hAnsiTheme="majorBidi" w:cstheme="majorBidi"/>
          <w:bCs/>
          <w:lang w:val="sq-AL"/>
        </w:rPr>
        <w:t>t</w:t>
      </w:r>
    </w:p>
    <w:p w:rsidR="00EB45AE" w:rsidRPr="008B10C5" w:rsidRDefault="00EB45AE" w:rsidP="00750BAC">
      <w:pPr>
        <w:pStyle w:val="Subtitle"/>
        <w:spacing w:after="0" w:line="276" w:lineRule="auto"/>
        <w:ind w:left="1170"/>
        <w:jc w:val="both"/>
        <w:outlineLvl w:val="9"/>
        <w:rPr>
          <w:rFonts w:asciiTheme="majorBidi" w:hAnsiTheme="majorBidi" w:cstheme="majorBidi"/>
          <w:bCs/>
          <w:lang w:val="sq-AL"/>
        </w:rPr>
      </w:pPr>
    </w:p>
    <w:p w:rsidR="00E11D8F" w:rsidRPr="00962C2F" w:rsidRDefault="00E11D8F" w:rsidP="00750BAC">
      <w:pPr>
        <w:numPr>
          <w:ilvl w:val="0"/>
          <w:numId w:val="2"/>
        </w:numPr>
        <w:tabs>
          <w:tab w:val="left" w:pos="2160"/>
        </w:tabs>
        <w:spacing w:after="200" w:line="276" w:lineRule="auto"/>
        <w:ind w:left="0" w:firstLine="720"/>
        <w:jc w:val="both"/>
        <w:rPr>
          <w:rFonts w:asciiTheme="majorBidi" w:hAnsiTheme="majorBidi" w:cstheme="majorBidi"/>
          <w:color w:val="002060"/>
          <w:lang w:val="sq-AL"/>
        </w:rPr>
      </w:pPr>
      <w:r w:rsidRPr="00962C2F">
        <w:rPr>
          <w:rFonts w:asciiTheme="majorBidi" w:hAnsiTheme="majorBidi" w:cstheme="majorBidi"/>
          <w:b/>
          <w:color w:val="002060"/>
          <w:lang w:val="sq-AL"/>
        </w:rPr>
        <w:t>Karakteristika kryesore të performancës së shpenzimeve</w:t>
      </w:r>
    </w:p>
    <w:p w:rsidR="00EB45AE" w:rsidRDefault="00B25EEF" w:rsidP="00750BAC">
      <w:pPr>
        <w:spacing w:line="276" w:lineRule="auto"/>
        <w:jc w:val="both"/>
        <w:rPr>
          <w:rFonts w:asciiTheme="majorBidi" w:hAnsiTheme="majorBidi" w:cstheme="majorBidi"/>
          <w:i/>
          <w:iCs/>
          <w:lang w:val="sq-AL"/>
        </w:rPr>
      </w:pPr>
      <w:r w:rsidRPr="008B10C5">
        <w:rPr>
          <w:rFonts w:asciiTheme="majorBidi" w:hAnsiTheme="majorBidi" w:cstheme="majorBidi"/>
          <w:lang w:val="sq-AL"/>
        </w:rPr>
        <w:t>Sipas të dhënave të Sistemit F</w:t>
      </w:r>
      <w:r w:rsidR="00E90FB7" w:rsidRPr="008B10C5">
        <w:rPr>
          <w:rFonts w:asciiTheme="majorBidi" w:hAnsiTheme="majorBidi" w:cstheme="majorBidi"/>
          <w:lang w:val="sq-AL"/>
        </w:rPr>
        <w:t>inanciar Informatik të Qeverisë</w:t>
      </w:r>
      <w:r w:rsidRPr="008B10C5">
        <w:rPr>
          <w:rFonts w:asciiTheme="majorBidi" w:hAnsiTheme="majorBidi" w:cstheme="majorBidi"/>
          <w:lang w:val="sq-AL"/>
        </w:rPr>
        <w:t xml:space="preserve"> </w:t>
      </w:r>
      <w:r w:rsidR="00410D24" w:rsidRPr="008B10C5">
        <w:rPr>
          <w:rFonts w:asciiTheme="majorBidi" w:hAnsiTheme="majorBidi" w:cstheme="majorBidi"/>
          <w:lang w:val="sq-AL"/>
        </w:rPr>
        <w:t>dhe t</w:t>
      </w:r>
      <w:r w:rsidR="00E90FB7" w:rsidRPr="008B10C5">
        <w:rPr>
          <w:rFonts w:asciiTheme="majorBidi" w:hAnsiTheme="majorBidi" w:cstheme="majorBidi"/>
          <w:lang w:val="sq-AL"/>
        </w:rPr>
        <w:t>ë</w:t>
      </w:r>
      <w:r w:rsidR="00410D24" w:rsidRPr="008B10C5">
        <w:rPr>
          <w:rFonts w:asciiTheme="majorBidi" w:hAnsiTheme="majorBidi" w:cstheme="majorBidi"/>
          <w:lang w:val="sq-AL"/>
        </w:rPr>
        <w:t xml:space="preserve"> dh</w:t>
      </w:r>
      <w:r w:rsidR="00E90FB7" w:rsidRPr="008B10C5">
        <w:rPr>
          <w:rFonts w:asciiTheme="majorBidi" w:hAnsiTheme="majorBidi" w:cstheme="majorBidi"/>
          <w:lang w:val="sq-AL"/>
        </w:rPr>
        <w:t>ë</w:t>
      </w:r>
      <w:r w:rsidR="00410D24" w:rsidRPr="008B10C5">
        <w:rPr>
          <w:rFonts w:asciiTheme="majorBidi" w:hAnsiTheme="majorBidi" w:cstheme="majorBidi"/>
          <w:lang w:val="sq-AL"/>
        </w:rPr>
        <w:t>nave t</w:t>
      </w:r>
      <w:r w:rsidR="00E90FB7" w:rsidRPr="008B10C5">
        <w:rPr>
          <w:rFonts w:asciiTheme="majorBidi" w:hAnsiTheme="majorBidi" w:cstheme="majorBidi"/>
          <w:lang w:val="sq-AL"/>
        </w:rPr>
        <w:t>ë</w:t>
      </w:r>
      <w:r w:rsidR="00410D24" w:rsidRPr="008B10C5">
        <w:rPr>
          <w:rFonts w:asciiTheme="majorBidi" w:hAnsiTheme="majorBidi" w:cstheme="majorBidi"/>
          <w:lang w:val="sq-AL"/>
        </w:rPr>
        <w:t xml:space="preserve"> paraqitura nga ministria n</w:t>
      </w:r>
      <w:r w:rsidR="00E90FB7" w:rsidRPr="008B10C5">
        <w:rPr>
          <w:rFonts w:asciiTheme="majorBidi" w:hAnsiTheme="majorBidi" w:cstheme="majorBidi"/>
          <w:lang w:val="sq-AL"/>
        </w:rPr>
        <w:t>ë</w:t>
      </w:r>
      <w:r w:rsidR="00410D24" w:rsidRPr="008B10C5">
        <w:rPr>
          <w:rFonts w:asciiTheme="majorBidi" w:hAnsiTheme="majorBidi" w:cstheme="majorBidi"/>
          <w:lang w:val="sq-AL"/>
        </w:rPr>
        <w:t xml:space="preserve"> raportin e monitorimit, </w:t>
      </w:r>
      <w:r w:rsidR="000318A6">
        <w:rPr>
          <w:rFonts w:asciiTheme="majorBidi" w:hAnsiTheme="majorBidi" w:cstheme="majorBidi"/>
          <w:lang w:val="sq-AL"/>
        </w:rPr>
        <w:t>p</w:t>
      </w:r>
      <w:r w:rsidR="000318A6" w:rsidRPr="000318A6">
        <w:rPr>
          <w:rFonts w:asciiTheme="majorBidi" w:hAnsiTheme="majorBidi" w:cstheme="majorBidi"/>
          <w:lang w:val="sq-AL"/>
        </w:rPr>
        <w:t>ërgjatë 8 mujorit të vitit 2021, situata në lidhje me realizimin e shpenzimeve të buxhetit paraqitet si më poshtë:</w:t>
      </w:r>
      <w:r w:rsidR="005D40BF" w:rsidRPr="008B10C5">
        <w:rPr>
          <w:rFonts w:asciiTheme="majorBidi" w:hAnsiTheme="majorBidi" w:cstheme="majorBidi"/>
          <w:lang w:val="sq-AL"/>
        </w:rPr>
        <w:t xml:space="preserve">, </w:t>
      </w:r>
      <w:r w:rsidR="005D40BF" w:rsidRPr="008B10C5">
        <w:rPr>
          <w:rFonts w:asciiTheme="majorBidi" w:hAnsiTheme="majorBidi" w:cstheme="majorBidi"/>
          <w:i/>
          <w:iCs/>
          <w:lang w:val="sq-AL"/>
        </w:rPr>
        <w:t>në mijë lekë</w:t>
      </w:r>
      <w:r w:rsidR="00602DFF" w:rsidRPr="008B10C5">
        <w:rPr>
          <w:rFonts w:asciiTheme="majorBidi" w:hAnsiTheme="majorBidi" w:cstheme="majorBidi"/>
          <w:i/>
          <w:iCs/>
          <w:lang w:val="sq-AL"/>
        </w:rPr>
        <w:t>:</w:t>
      </w:r>
      <w:r w:rsidR="005D40BF" w:rsidRPr="008B10C5">
        <w:rPr>
          <w:rFonts w:asciiTheme="majorBidi" w:hAnsiTheme="majorBidi" w:cstheme="majorBidi"/>
          <w:i/>
          <w:iCs/>
          <w:lang w:val="sq-AL"/>
        </w:rPr>
        <w:t xml:space="preserve"> </w:t>
      </w:r>
    </w:p>
    <w:tbl>
      <w:tblPr>
        <w:tblW w:w="4888" w:type="pct"/>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950"/>
        <w:gridCol w:w="4411"/>
      </w:tblGrid>
      <w:tr w:rsidR="00C32A52" w:rsidRPr="00C32A52" w:rsidTr="00A9149C">
        <w:trPr>
          <w:trHeight w:val="638"/>
        </w:trPr>
        <w:tc>
          <w:tcPr>
            <w:tcW w:w="2644" w:type="pct"/>
            <w:shd w:val="clear" w:color="auto" w:fill="D9D9D9" w:themeFill="background1" w:themeFillShade="D9"/>
          </w:tcPr>
          <w:p w:rsidR="00C32A52" w:rsidRPr="00C32A52" w:rsidRDefault="00C32A52" w:rsidP="00C32A52">
            <w:pPr>
              <w:spacing w:before="240" w:line="276" w:lineRule="auto"/>
              <w:jc w:val="center"/>
              <w:rPr>
                <w:rFonts w:eastAsia="Calibri"/>
                <w:b/>
                <w:sz w:val="18"/>
                <w:szCs w:val="18"/>
                <w:lang w:val="sq-AL"/>
              </w:rPr>
            </w:pPr>
            <w:r w:rsidRPr="00C32A52">
              <w:rPr>
                <w:rFonts w:eastAsia="Calibri"/>
                <w:b/>
                <w:sz w:val="22"/>
                <w:szCs w:val="22"/>
                <w:lang w:val="sq-AL"/>
              </w:rPr>
              <w:t>Programet</w:t>
            </w:r>
          </w:p>
        </w:tc>
        <w:tc>
          <w:tcPr>
            <w:tcW w:w="2356" w:type="pct"/>
            <w:shd w:val="clear" w:color="auto" w:fill="D9D9D9" w:themeFill="background1" w:themeFillShade="D9"/>
          </w:tcPr>
          <w:p w:rsidR="00C32A52" w:rsidRPr="00C32A52" w:rsidRDefault="00C32A52" w:rsidP="00C32A52">
            <w:pPr>
              <w:spacing w:line="276" w:lineRule="auto"/>
              <w:jc w:val="center"/>
              <w:rPr>
                <w:rFonts w:eastAsia="Calibri"/>
                <w:b/>
                <w:sz w:val="18"/>
                <w:szCs w:val="18"/>
                <w:lang w:val="sq-AL"/>
              </w:rPr>
            </w:pPr>
            <w:r w:rsidRPr="00C32A52">
              <w:rPr>
                <w:rFonts w:eastAsia="Calibri"/>
                <w:b/>
                <w:sz w:val="18"/>
                <w:szCs w:val="18"/>
                <w:lang w:val="sq-AL"/>
              </w:rPr>
              <w:t>% e realizimit të totalit të shpenzimeve kundrejt buxhetit të vitit 20</w:t>
            </w:r>
            <w:r>
              <w:rPr>
                <w:rFonts w:eastAsia="Calibri"/>
                <w:b/>
                <w:sz w:val="18"/>
                <w:szCs w:val="18"/>
                <w:lang w:val="sq-AL"/>
              </w:rPr>
              <w:t>21</w:t>
            </w:r>
          </w:p>
        </w:tc>
      </w:tr>
      <w:tr w:rsidR="000318A6" w:rsidRPr="00C32A52" w:rsidTr="00326669">
        <w:trPr>
          <w:trHeight w:val="251"/>
        </w:trPr>
        <w:tc>
          <w:tcPr>
            <w:tcW w:w="2644" w:type="pct"/>
          </w:tcPr>
          <w:p w:rsidR="000318A6" w:rsidRPr="00C32A52" w:rsidRDefault="000318A6" w:rsidP="00C32A52">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Programi“Planifikim,Menaxhim dhe Administrimi”</w:t>
            </w:r>
          </w:p>
        </w:tc>
        <w:tc>
          <w:tcPr>
            <w:tcW w:w="2356" w:type="pct"/>
          </w:tcPr>
          <w:p w:rsidR="000318A6" w:rsidRPr="000318A6" w:rsidRDefault="000318A6" w:rsidP="000318A6">
            <w:pPr>
              <w:jc w:val="center"/>
              <w:rPr>
                <w:rFonts w:eastAsia="Calibri"/>
                <w:sz w:val="22"/>
                <w:szCs w:val="22"/>
                <w:lang w:val="sq-AL"/>
              </w:rPr>
            </w:pPr>
            <w:r w:rsidRPr="000318A6">
              <w:rPr>
                <w:rFonts w:eastAsia="Calibri"/>
                <w:sz w:val="22"/>
                <w:szCs w:val="22"/>
                <w:lang w:val="sq-AL"/>
              </w:rPr>
              <w:t>57.33%</w:t>
            </w:r>
          </w:p>
        </w:tc>
      </w:tr>
      <w:tr w:rsidR="000318A6" w:rsidRPr="00C32A52" w:rsidTr="00326669">
        <w:tc>
          <w:tcPr>
            <w:tcW w:w="2644" w:type="pct"/>
          </w:tcPr>
          <w:p w:rsidR="000318A6" w:rsidRPr="00C32A52" w:rsidRDefault="000318A6" w:rsidP="00C32A52">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 “</w:t>
            </w:r>
            <w:r>
              <w:rPr>
                <w:rFonts w:eastAsia="MS Mincho"/>
                <w:sz w:val="20"/>
                <w:szCs w:val="20"/>
                <w:lang w:val="sq-AL"/>
              </w:rPr>
              <w:t>Forca e Luftimit</w:t>
            </w:r>
            <w:r w:rsidRPr="00C32A52">
              <w:rPr>
                <w:rFonts w:eastAsia="MS Mincho"/>
                <w:sz w:val="20"/>
                <w:szCs w:val="20"/>
                <w:lang w:val="sq-AL"/>
              </w:rPr>
              <w:t>”</w:t>
            </w:r>
          </w:p>
        </w:tc>
        <w:tc>
          <w:tcPr>
            <w:tcW w:w="2356" w:type="pct"/>
          </w:tcPr>
          <w:p w:rsidR="000318A6" w:rsidRPr="000318A6" w:rsidRDefault="000318A6" w:rsidP="000318A6">
            <w:pPr>
              <w:jc w:val="center"/>
              <w:rPr>
                <w:rFonts w:eastAsia="Calibri"/>
                <w:sz w:val="22"/>
                <w:szCs w:val="22"/>
                <w:lang w:val="sq-AL"/>
              </w:rPr>
            </w:pPr>
            <w:r w:rsidRPr="000318A6">
              <w:rPr>
                <w:rFonts w:eastAsia="Calibri"/>
                <w:sz w:val="22"/>
                <w:szCs w:val="22"/>
                <w:lang w:val="sq-AL"/>
              </w:rPr>
              <w:t>54.22%</w:t>
            </w:r>
          </w:p>
        </w:tc>
      </w:tr>
      <w:tr w:rsidR="000318A6" w:rsidRPr="00C32A52" w:rsidTr="00326669">
        <w:trPr>
          <w:trHeight w:val="242"/>
        </w:trPr>
        <w:tc>
          <w:tcPr>
            <w:tcW w:w="2644" w:type="pct"/>
          </w:tcPr>
          <w:p w:rsidR="000318A6" w:rsidRPr="00C32A52" w:rsidRDefault="000318A6" w:rsidP="00C32A52">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 “</w:t>
            </w:r>
            <w:r>
              <w:rPr>
                <w:rFonts w:eastAsia="MS Mincho"/>
                <w:sz w:val="20"/>
                <w:szCs w:val="20"/>
                <w:lang w:val="sq-AL"/>
              </w:rPr>
              <w:t>Mbështetja e Luftimit</w:t>
            </w:r>
            <w:r w:rsidRPr="00C32A52">
              <w:rPr>
                <w:rFonts w:eastAsia="MS Mincho"/>
                <w:sz w:val="20"/>
                <w:szCs w:val="20"/>
                <w:lang w:val="sq-AL"/>
              </w:rPr>
              <w:t>”</w:t>
            </w:r>
          </w:p>
        </w:tc>
        <w:tc>
          <w:tcPr>
            <w:tcW w:w="2356" w:type="pct"/>
          </w:tcPr>
          <w:p w:rsidR="000318A6" w:rsidRPr="000318A6" w:rsidRDefault="000318A6" w:rsidP="000318A6">
            <w:pPr>
              <w:jc w:val="center"/>
              <w:rPr>
                <w:rFonts w:eastAsia="Calibri"/>
                <w:sz w:val="22"/>
                <w:szCs w:val="22"/>
                <w:lang w:val="sq-AL"/>
              </w:rPr>
            </w:pPr>
            <w:r w:rsidRPr="000318A6">
              <w:rPr>
                <w:rFonts w:eastAsia="Calibri"/>
                <w:sz w:val="22"/>
                <w:szCs w:val="22"/>
                <w:lang w:val="sq-AL"/>
              </w:rPr>
              <w:t>55.36%</w:t>
            </w:r>
          </w:p>
        </w:tc>
      </w:tr>
      <w:tr w:rsidR="000318A6" w:rsidRPr="00C32A52" w:rsidTr="000318A6">
        <w:trPr>
          <w:trHeight w:val="260"/>
        </w:trPr>
        <w:tc>
          <w:tcPr>
            <w:tcW w:w="2644" w:type="pct"/>
          </w:tcPr>
          <w:p w:rsidR="000318A6" w:rsidRPr="00C32A52" w:rsidRDefault="000318A6" w:rsidP="000318A6">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 “Arsimi Ushtarak”</w:t>
            </w:r>
          </w:p>
        </w:tc>
        <w:tc>
          <w:tcPr>
            <w:tcW w:w="2356" w:type="pct"/>
          </w:tcPr>
          <w:p w:rsidR="000318A6" w:rsidRPr="000318A6" w:rsidRDefault="000318A6" w:rsidP="000318A6">
            <w:pPr>
              <w:jc w:val="center"/>
              <w:rPr>
                <w:rFonts w:eastAsia="Calibri"/>
                <w:sz w:val="22"/>
                <w:szCs w:val="22"/>
                <w:lang w:val="sq-AL"/>
              </w:rPr>
            </w:pPr>
            <w:r w:rsidRPr="000318A6">
              <w:rPr>
                <w:rFonts w:eastAsia="Calibri"/>
                <w:sz w:val="22"/>
                <w:szCs w:val="22"/>
                <w:lang w:val="sq-AL"/>
              </w:rPr>
              <w:t>47.89%</w:t>
            </w:r>
          </w:p>
        </w:tc>
      </w:tr>
      <w:tr w:rsidR="000318A6" w:rsidRPr="00C32A52" w:rsidTr="00326669">
        <w:tc>
          <w:tcPr>
            <w:tcW w:w="2644" w:type="pct"/>
          </w:tcPr>
          <w:p w:rsidR="000318A6" w:rsidRPr="00C32A52" w:rsidRDefault="000318A6" w:rsidP="000318A6">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 “</w:t>
            </w:r>
            <w:r>
              <w:rPr>
                <w:rFonts w:eastAsia="MS Mincho"/>
                <w:sz w:val="20"/>
                <w:szCs w:val="20"/>
                <w:lang w:val="sq-AL"/>
              </w:rPr>
              <w:t>Mbështetja për Shëndetësinë</w:t>
            </w:r>
            <w:r w:rsidRPr="00C32A52">
              <w:rPr>
                <w:rFonts w:eastAsia="MS Mincho"/>
                <w:sz w:val="20"/>
                <w:szCs w:val="20"/>
                <w:lang w:val="sq-AL"/>
              </w:rPr>
              <w:t>”</w:t>
            </w:r>
          </w:p>
        </w:tc>
        <w:tc>
          <w:tcPr>
            <w:tcW w:w="2356" w:type="pct"/>
          </w:tcPr>
          <w:p w:rsidR="000318A6" w:rsidRPr="000318A6" w:rsidRDefault="000318A6" w:rsidP="000318A6">
            <w:pPr>
              <w:jc w:val="center"/>
              <w:rPr>
                <w:rFonts w:eastAsia="Calibri"/>
                <w:sz w:val="22"/>
                <w:szCs w:val="22"/>
                <w:lang w:val="sq-AL"/>
              </w:rPr>
            </w:pPr>
            <w:r w:rsidRPr="000318A6">
              <w:rPr>
                <w:rFonts w:eastAsia="Calibri"/>
                <w:sz w:val="22"/>
                <w:szCs w:val="22"/>
                <w:lang w:val="sq-AL"/>
              </w:rPr>
              <w:t>54.65%</w:t>
            </w:r>
          </w:p>
        </w:tc>
      </w:tr>
      <w:tr w:rsidR="000318A6" w:rsidRPr="00C32A52" w:rsidTr="00326669">
        <w:tc>
          <w:tcPr>
            <w:tcW w:w="2644" w:type="pct"/>
          </w:tcPr>
          <w:p w:rsidR="000318A6" w:rsidRPr="00C32A52" w:rsidRDefault="000318A6" w:rsidP="000318A6">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 “</w:t>
            </w:r>
            <w:r w:rsidRPr="000318A6">
              <w:rPr>
                <w:rFonts w:eastAsia="MS Mincho"/>
                <w:sz w:val="20"/>
                <w:szCs w:val="20"/>
                <w:lang w:val="sq-AL"/>
              </w:rPr>
              <w:t>Mbështetja për Ushtarakët</w:t>
            </w:r>
            <w:r w:rsidRPr="00C32A52">
              <w:rPr>
                <w:rFonts w:eastAsia="MS Mincho"/>
                <w:sz w:val="20"/>
                <w:szCs w:val="20"/>
                <w:lang w:val="sq-AL"/>
              </w:rPr>
              <w:t>”</w:t>
            </w:r>
          </w:p>
        </w:tc>
        <w:tc>
          <w:tcPr>
            <w:tcW w:w="2356" w:type="pct"/>
          </w:tcPr>
          <w:p w:rsidR="000318A6" w:rsidRPr="000318A6" w:rsidRDefault="000318A6" w:rsidP="000318A6">
            <w:pPr>
              <w:jc w:val="center"/>
              <w:rPr>
                <w:rFonts w:eastAsia="Calibri"/>
                <w:sz w:val="22"/>
                <w:szCs w:val="22"/>
                <w:lang w:val="sq-AL"/>
              </w:rPr>
            </w:pPr>
            <w:r w:rsidRPr="000318A6">
              <w:rPr>
                <w:rFonts w:eastAsia="Calibri"/>
                <w:sz w:val="22"/>
                <w:szCs w:val="22"/>
                <w:lang w:val="sq-AL"/>
              </w:rPr>
              <w:t>66.34%</w:t>
            </w:r>
          </w:p>
        </w:tc>
      </w:tr>
      <w:tr w:rsidR="000318A6" w:rsidRPr="00C32A52" w:rsidTr="00326669">
        <w:tc>
          <w:tcPr>
            <w:tcW w:w="2644" w:type="pct"/>
          </w:tcPr>
          <w:p w:rsidR="000318A6" w:rsidRPr="00C32A52" w:rsidRDefault="000318A6" w:rsidP="000318A6">
            <w:pPr>
              <w:numPr>
                <w:ilvl w:val="0"/>
                <w:numId w:val="10"/>
              </w:numPr>
              <w:spacing w:after="200" w:line="276" w:lineRule="auto"/>
              <w:ind w:left="252"/>
              <w:contextualSpacing/>
              <w:rPr>
                <w:rFonts w:eastAsia="MS Mincho"/>
                <w:sz w:val="20"/>
                <w:szCs w:val="20"/>
                <w:lang w:val="sq-AL"/>
              </w:rPr>
            </w:pPr>
            <w:r w:rsidRPr="00C32A52">
              <w:rPr>
                <w:rFonts w:eastAsia="MS Mincho"/>
                <w:sz w:val="20"/>
                <w:szCs w:val="20"/>
                <w:lang w:val="sq-AL"/>
              </w:rPr>
              <w:t>Programi “</w:t>
            </w:r>
            <w:r>
              <w:rPr>
                <w:rFonts w:eastAsia="MS Mincho"/>
                <w:sz w:val="20"/>
                <w:szCs w:val="20"/>
                <w:lang w:val="sq-AL"/>
              </w:rPr>
              <w:t>Emergjencat Civile</w:t>
            </w:r>
            <w:r w:rsidRPr="00C32A52">
              <w:rPr>
                <w:rFonts w:eastAsia="MS Mincho"/>
                <w:sz w:val="20"/>
                <w:szCs w:val="20"/>
                <w:lang w:val="sq-AL"/>
              </w:rPr>
              <w:t>”</w:t>
            </w:r>
          </w:p>
        </w:tc>
        <w:tc>
          <w:tcPr>
            <w:tcW w:w="2356" w:type="pct"/>
          </w:tcPr>
          <w:p w:rsidR="000318A6" w:rsidRPr="000318A6" w:rsidRDefault="000318A6" w:rsidP="000318A6">
            <w:pPr>
              <w:jc w:val="center"/>
              <w:rPr>
                <w:rFonts w:eastAsia="Calibri"/>
                <w:sz w:val="22"/>
                <w:szCs w:val="22"/>
                <w:lang w:val="sq-AL"/>
              </w:rPr>
            </w:pPr>
            <w:r w:rsidRPr="000318A6">
              <w:rPr>
                <w:rFonts w:eastAsia="Calibri"/>
                <w:sz w:val="22"/>
                <w:szCs w:val="22"/>
                <w:lang w:val="sq-AL"/>
              </w:rPr>
              <w:t>14.53%</w:t>
            </w:r>
          </w:p>
        </w:tc>
      </w:tr>
      <w:tr w:rsidR="00C32A52" w:rsidRPr="00C32A52" w:rsidTr="00326669">
        <w:trPr>
          <w:trHeight w:val="143"/>
        </w:trPr>
        <w:tc>
          <w:tcPr>
            <w:tcW w:w="2644" w:type="pct"/>
          </w:tcPr>
          <w:p w:rsidR="00C32A52" w:rsidRPr="00C32A52" w:rsidRDefault="00C32A52" w:rsidP="00C32A52">
            <w:pPr>
              <w:spacing w:line="276" w:lineRule="auto"/>
              <w:jc w:val="both"/>
              <w:rPr>
                <w:rFonts w:eastAsia="Calibri"/>
                <w:b/>
                <w:sz w:val="22"/>
                <w:szCs w:val="22"/>
                <w:lang w:val="sq-AL"/>
              </w:rPr>
            </w:pPr>
            <w:r w:rsidRPr="00C32A52">
              <w:rPr>
                <w:rFonts w:eastAsia="Calibri"/>
                <w:b/>
                <w:sz w:val="22"/>
                <w:szCs w:val="22"/>
                <w:lang w:val="sq-AL"/>
              </w:rPr>
              <w:t xml:space="preserve">                                Totali</w:t>
            </w:r>
          </w:p>
        </w:tc>
        <w:tc>
          <w:tcPr>
            <w:tcW w:w="2356" w:type="pct"/>
          </w:tcPr>
          <w:p w:rsidR="00C32A52" w:rsidRPr="00C32A52" w:rsidRDefault="000318A6" w:rsidP="00C32A52">
            <w:pPr>
              <w:spacing w:line="276" w:lineRule="auto"/>
              <w:jc w:val="center"/>
              <w:rPr>
                <w:rFonts w:eastAsia="Calibri"/>
                <w:b/>
                <w:sz w:val="22"/>
                <w:szCs w:val="22"/>
                <w:lang w:val="sq-AL"/>
              </w:rPr>
            </w:pPr>
            <w:r>
              <w:rPr>
                <w:rFonts w:eastAsia="Calibri"/>
                <w:b/>
                <w:sz w:val="22"/>
                <w:szCs w:val="22"/>
                <w:lang w:val="sq-AL"/>
              </w:rPr>
              <w:t>55.46</w:t>
            </w:r>
            <w:r w:rsidR="00C32A52" w:rsidRPr="00C32A52">
              <w:rPr>
                <w:rFonts w:eastAsia="Calibri"/>
                <w:b/>
                <w:sz w:val="22"/>
                <w:szCs w:val="22"/>
                <w:lang w:val="sq-AL"/>
              </w:rPr>
              <w:t xml:space="preserve"> %</w:t>
            </w:r>
          </w:p>
        </w:tc>
      </w:tr>
    </w:tbl>
    <w:p w:rsidR="0089349C" w:rsidRDefault="0089349C" w:rsidP="00750BAC">
      <w:pPr>
        <w:spacing w:line="276" w:lineRule="auto"/>
        <w:jc w:val="both"/>
        <w:rPr>
          <w:rFonts w:asciiTheme="majorBidi" w:hAnsiTheme="majorBidi" w:cstheme="majorBidi"/>
          <w:i/>
          <w:iCs/>
          <w:lang w:val="sq-AL"/>
        </w:rPr>
      </w:pPr>
    </w:p>
    <w:p w:rsidR="00B1694B" w:rsidRDefault="00B1694B" w:rsidP="00750BAC">
      <w:pPr>
        <w:spacing w:after="200" w:line="276" w:lineRule="auto"/>
        <w:jc w:val="both"/>
        <w:rPr>
          <w:rFonts w:asciiTheme="majorBidi" w:hAnsiTheme="majorBidi" w:cstheme="majorBidi"/>
          <w:lang w:val="sq-AL"/>
        </w:rPr>
      </w:pPr>
      <w:r w:rsidRPr="008B10C5">
        <w:rPr>
          <w:rFonts w:asciiTheme="majorBidi" w:hAnsiTheme="majorBidi" w:cstheme="majorBidi"/>
          <w:lang w:val="sq-AL"/>
        </w:rPr>
        <w:t>Ndërsa plani me ndryshime i buxhetit dhe realizimi i shpenzimeve faktike të buxhetit, sipas çdo programi të ndarë në shpenzime korente dhe shpenzime kapitale</w:t>
      </w:r>
      <w:r w:rsidR="00022A91" w:rsidRPr="008B10C5">
        <w:rPr>
          <w:rFonts w:asciiTheme="majorBidi" w:hAnsiTheme="majorBidi" w:cstheme="majorBidi"/>
          <w:lang w:val="sq-AL"/>
        </w:rPr>
        <w:t xml:space="preserve"> dhe </w:t>
      </w:r>
      <w:r w:rsidR="00140387" w:rsidRPr="008B10C5">
        <w:rPr>
          <w:rFonts w:asciiTheme="majorBidi" w:hAnsiTheme="majorBidi" w:cstheme="majorBidi"/>
          <w:lang w:val="sq-AL"/>
        </w:rPr>
        <w:t>S</w:t>
      </w:r>
      <w:r w:rsidR="00022A91" w:rsidRPr="008B10C5">
        <w:rPr>
          <w:rFonts w:asciiTheme="majorBidi" w:hAnsiTheme="majorBidi" w:cstheme="majorBidi"/>
          <w:lang w:val="sq-AL"/>
        </w:rPr>
        <w:t>hpenzime</w:t>
      </w:r>
      <w:r w:rsidR="00140387">
        <w:rPr>
          <w:rFonts w:asciiTheme="majorBidi" w:hAnsiTheme="majorBidi" w:cstheme="majorBidi"/>
          <w:lang w:val="sq-AL"/>
        </w:rPr>
        <w:t xml:space="preserve"> total</w:t>
      </w:r>
      <w:r w:rsidRPr="008B10C5">
        <w:rPr>
          <w:rFonts w:asciiTheme="majorBidi" w:hAnsiTheme="majorBidi" w:cstheme="majorBidi"/>
          <w:lang w:val="sq-AL"/>
        </w:rPr>
        <w:t xml:space="preserve">, paraqitet </w:t>
      </w:r>
      <w:r w:rsidR="00140387">
        <w:rPr>
          <w:rFonts w:asciiTheme="majorBidi" w:hAnsiTheme="majorBidi" w:cstheme="majorBidi"/>
          <w:lang w:val="sq-AL"/>
        </w:rPr>
        <w:t>n</w:t>
      </w:r>
      <w:r w:rsidR="0050662B">
        <w:rPr>
          <w:rFonts w:asciiTheme="majorBidi" w:hAnsiTheme="majorBidi" w:cstheme="majorBidi"/>
          <w:lang w:val="sq-AL"/>
        </w:rPr>
        <w:t>ë</w:t>
      </w:r>
      <w:r w:rsidR="00140387">
        <w:rPr>
          <w:rFonts w:asciiTheme="majorBidi" w:hAnsiTheme="majorBidi" w:cstheme="majorBidi"/>
          <w:lang w:val="sq-AL"/>
        </w:rPr>
        <w:t xml:space="preserve"> tabelat </w:t>
      </w:r>
      <w:r w:rsidRPr="008B10C5">
        <w:rPr>
          <w:rFonts w:asciiTheme="majorBidi" w:hAnsiTheme="majorBidi" w:cstheme="majorBidi"/>
          <w:lang w:val="sq-AL"/>
        </w:rPr>
        <w:t xml:space="preserve">më poshtë, </w:t>
      </w:r>
      <w:r w:rsidRPr="008B10C5">
        <w:rPr>
          <w:rFonts w:asciiTheme="majorBidi" w:hAnsiTheme="majorBidi" w:cstheme="majorBidi"/>
          <w:i/>
          <w:sz w:val="22"/>
          <w:szCs w:val="22"/>
          <w:lang w:val="sq-AL"/>
        </w:rPr>
        <w:t>në mijë lekë</w:t>
      </w:r>
      <w:r w:rsidRPr="008B10C5">
        <w:rPr>
          <w:rFonts w:asciiTheme="majorBidi" w:hAnsiTheme="majorBidi" w:cstheme="majorBidi"/>
          <w:lang w:val="sq-AL"/>
        </w:rPr>
        <w:t>:</w:t>
      </w:r>
    </w:p>
    <w:tbl>
      <w:tblPr>
        <w:tblW w:w="7760" w:type="dxa"/>
        <w:jc w:val="center"/>
        <w:tblInd w:w="85" w:type="dxa"/>
        <w:tblLook w:val="04A0" w:firstRow="1" w:lastRow="0" w:firstColumn="1" w:lastColumn="0" w:noHBand="0" w:noVBand="1"/>
      </w:tblPr>
      <w:tblGrid>
        <w:gridCol w:w="3960"/>
        <w:gridCol w:w="1320"/>
        <w:gridCol w:w="1360"/>
        <w:gridCol w:w="1120"/>
      </w:tblGrid>
      <w:tr w:rsidR="0089349C" w:rsidRPr="0089349C" w:rsidTr="00A9149C">
        <w:trPr>
          <w:trHeight w:val="315"/>
          <w:jc w:val="center"/>
        </w:trPr>
        <w:tc>
          <w:tcPr>
            <w:tcW w:w="3960" w:type="dxa"/>
            <w:vMerge w:val="restart"/>
            <w:tcBorders>
              <w:top w:val="double" w:sz="6" w:space="0" w:color="auto"/>
              <w:left w:val="double" w:sz="6" w:space="0" w:color="auto"/>
              <w:bottom w:val="dotted" w:sz="4" w:space="0" w:color="000000"/>
              <w:right w:val="dotted" w:sz="4"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lastRenderedPageBreak/>
              <w:t>Programi</w:t>
            </w:r>
          </w:p>
        </w:tc>
        <w:tc>
          <w:tcPr>
            <w:tcW w:w="3800" w:type="dxa"/>
            <w:gridSpan w:val="3"/>
            <w:tcBorders>
              <w:top w:val="double" w:sz="6" w:space="0" w:color="auto"/>
              <w:left w:val="nil"/>
              <w:bottom w:val="dotted" w:sz="4" w:space="0" w:color="auto"/>
              <w:right w:val="double" w:sz="6" w:space="0" w:color="000000"/>
            </w:tcBorders>
            <w:shd w:val="clear" w:color="auto" w:fill="D9D9D9" w:themeFill="background1" w:themeFillShade="D9"/>
            <w:noWrap/>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Shpenzime korente</w:t>
            </w:r>
          </w:p>
        </w:tc>
      </w:tr>
      <w:tr w:rsidR="0089349C" w:rsidRPr="0089349C" w:rsidTr="00A9149C">
        <w:trPr>
          <w:trHeight w:val="510"/>
          <w:jc w:val="center"/>
        </w:trPr>
        <w:tc>
          <w:tcPr>
            <w:tcW w:w="3960" w:type="dxa"/>
            <w:vMerge/>
            <w:tcBorders>
              <w:top w:val="double" w:sz="6" w:space="0" w:color="auto"/>
              <w:left w:val="double" w:sz="6" w:space="0" w:color="auto"/>
              <w:bottom w:val="dotted" w:sz="4" w:space="0" w:color="000000"/>
              <w:right w:val="dotted" w:sz="4" w:space="0" w:color="auto"/>
            </w:tcBorders>
            <w:shd w:val="clear" w:color="auto" w:fill="D9D9D9" w:themeFill="background1" w:themeFillShade="D9"/>
            <w:vAlign w:val="center"/>
            <w:hideMark/>
          </w:tcPr>
          <w:p w:rsidR="0089349C" w:rsidRPr="0089349C" w:rsidRDefault="0089349C" w:rsidP="0089349C">
            <w:pPr>
              <w:rPr>
                <w:b/>
                <w:bCs/>
                <w:color w:val="000000"/>
                <w:sz w:val="22"/>
                <w:szCs w:val="22"/>
                <w:lang w:val="sq-AL"/>
              </w:rPr>
            </w:pPr>
          </w:p>
        </w:tc>
        <w:tc>
          <w:tcPr>
            <w:tcW w:w="1320" w:type="dxa"/>
            <w:tcBorders>
              <w:top w:val="nil"/>
              <w:left w:val="nil"/>
              <w:bottom w:val="dotted" w:sz="4" w:space="0" w:color="auto"/>
              <w:right w:val="dotted" w:sz="4"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Plani</w:t>
            </w:r>
          </w:p>
        </w:tc>
        <w:tc>
          <w:tcPr>
            <w:tcW w:w="1360" w:type="dxa"/>
            <w:tcBorders>
              <w:top w:val="nil"/>
              <w:left w:val="nil"/>
              <w:bottom w:val="dotted" w:sz="4" w:space="0" w:color="auto"/>
              <w:right w:val="dotted" w:sz="4"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Fakt</w:t>
            </w:r>
          </w:p>
        </w:tc>
        <w:tc>
          <w:tcPr>
            <w:tcW w:w="1120" w:type="dxa"/>
            <w:tcBorders>
              <w:top w:val="nil"/>
              <w:left w:val="nil"/>
              <w:bottom w:val="dotted" w:sz="4" w:space="0" w:color="auto"/>
              <w:right w:val="double" w:sz="6" w:space="0" w:color="auto"/>
            </w:tcBorders>
            <w:shd w:val="clear" w:color="auto" w:fill="D9D9D9" w:themeFill="background1" w:themeFillShade="D9"/>
            <w:vAlign w:val="center"/>
            <w:hideMark/>
          </w:tcPr>
          <w:p w:rsidR="0089349C" w:rsidRPr="0089349C" w:rsidRDefault="0089349C" w:rsidP="0089349C">
            <w:pPr>
              <w:jc w:val="center"/>
              <w:rPr>
                <w:b/>
                <w:bCs/>
                <w:color w:val="000000"/>
                <w:sz w:val="20"/>
                <w:szCs w:val="20"/>
                <w:lang w:val="sq-AL"/>
              </w:rPr>
            </w:pPr>
            <w:r w:rsidRPr="0089349C">
              <w:rPr>
                <w:b/>
                <w:bCs/>
                <w:color w:val="000000"/>
                <w:sz w:val="20"/>
                <w:szCs w:val="20"/>
                <w:lang w:val="sq-AL"/>
              </w:rPr>
              <w:t>Përqindja  e realizimit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Planifikimi, Menaxhimi dhe Administrimi</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0318A6" w:rsidP="0089349C">
            <w:pPr>
              <w:jc w:val="right"/>
              <w:rPr>
                <w:color w:val="000000"/>
                <w:sz w:val="22"/>
                <w:szCs w:val="22"/>
                <w:lang w:val="sq-AL"/>
              </w:rPr>
            </w:pPr>
            <w:r>
              <w:rPr>
                <w:color w:val="000000"/>
                <w:sz w:val="22"/>
                <w:szCs w:val="22"/>
                <w:lang w:val="sq-AL"/>
              </w:rPr>
              <w:t>1,191,661</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773B7F" w:rsidP="0089349C">
            <w:pPr>
              <w:jc w:val="right"/>
              <w:rPr>
                <w:color w:val="000000"/>
                <w:sz w:val="22"/>
                <w:szCs w:val="22"/>
                <w:lang w:val="sq-AL"/>
              </w:rPr>
            </w:pPr>
            <w:r>
              <w:rPr>
                <w:color w:val="000000"/>
                <w:sz w:val="22"/>
                <w:szCs w:val="22"/>
                <w:lang w:val="sq-AL"/>
              </w:rPr>
              <w:t>751,991</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36EB4" w:rsidP="0089349C">
            <w:pPr>
              <w:jc w:val="center"/>
              <w:rPr>
                <w:color w:val="000000"/>
                <w:sz w:val="22"/>
                <w:szCs w:val="22"/>
                <w:lang w:val="sq-AL"/>
              </w:rPr>
            </w:pPr>
            <w:r>
              <w:rPr>
                <w:color w:val="000000"/>
                <w:sz w:val="22"/>
                <w:szCs w:val="22"/>
                <w:lang w:val="sq-AL"/>
              </w:rPr>
              <w:t>63.1</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Forcat e Luftimit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0318A6" w:rsidP="0089349C">
            <w:pPr>
              <w:jc w:val="right"/>
              <w:rPr>
                <w:color w:val="000000"/>
                <w:sz w:val="22"/>
                <w:szCs w:val="22"/>
                <w:lang w:val="sq-AL"/>
              </w:rPr>
            </w:pPr>
            <w:r>
              <w:rPr>
                <w:color w:val="000000"/>
                <w:sz w:val="22"/>
                <w:szCs w:val="22"/>
                <w:lang w:val="sq-AL"/>
              </w:rPr>
              <w:t>5,671,000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773B7F" w:rsidP="0089349C">
            <w:pPr>
              <w:jc w:val="right"/>
              <w:rPr>
                <w:color w:val="000000"/>
                <w:sz w:val="22"/>
                <w:szCs w:val="22"/>
                <w:lang w:val="sq-AL"/>
              </w:rPr>
            </w:pPr>
            <w:r>
              <w:rPr>
                <w:color w:val="000000"/>
                <w:sz w:val="22"/>
                <w:szCs w:val="22"/>
                <w:lang w:val="sq-AL"/>
              </w:rPr>
              <w:t>2,715,355</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89349C" w:rsidP="0089349C">
            <w:pPr>
              <w:jc w:val="center"/>
              <w:rPr>
                <w:color w:val="000000"/>
                <w:sz w:val="22"/>
                <w:szCs w:val="22"/>
                <w:lang w:val="sq-AL"/>
              </w:rPr>
            </w:pPr>
            <w:r w:rsidRPr="0089349C">
              <w:rPr>
                <w:color w:val="000000"/>
                <w:sz w:val="22"/>
                <w:szCs w:val="22"/>
                <w:lang w:val="sq-AL"/>
              </w:rPr>
              <w:t>47.9%</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Mbështetja e Luftimit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0318A6" w:rsidP="0089349C">
            <w:pPr>
              <w:jc w:val="right"/>
              <w:rPr>
                <w:color w:val="000000"/>
                <w:sz w:val="22"/>
                <w:szCs w:val="22"/>
                <w:lang w:val="sq-AL"/>
              </w:rPr>
            </w:pPr>
            <w:r>
              <w:rPr>
                <w:color w:val="000000"/>
                <w:sz w:val="22"/>
                <w:szCs w:val="22"/>
                <w:lang w:val="sq-AL"/>
              </w:rPr>
              <w:t>5,538,953</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773B7F" w:rsidP="0089349C">
            <w:pPr>
              <w:jc w:val="right"/>
              <w:rPr>
                <w:color w:val="000000"/>
                <w:sz w:val="22"/>
                <w:szCs w:val="22"/>
                <w:lang w:val="sq-AL"/>
              </w:rPr>
            </w:pPr>
            <w:r>
              <w:rPr>
                <w:color w:val="000000"/>
                <w:sz w:val="22"/>
                <w:szCs w:val="22"/>
                <w:lang w:val="sq-AL"/>
              </w:rPr>
              <w:t>3,211,728</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36EB4" w:rsidP="0089349C">
            <w:pPr>
              <w:jc w:val="center"/>
              <w:rPr>
                <w:color w:val="000000"/>
                <w:sz w:val="22"/>
                <w:szCs w:val="22"/>
                <w:lang w:val="sq-AL"/>
              </w:rPr>
            </w:pPr>
            <w:r>
              <w:rPr>
                <w:color w:val="000000"/>
                <w:sz w:val="22"/>
                <w:szCs w:val="22"/>
                <w:lang w:val="sq-AL"/>
              </w:rPr>
              <w:t>57.9</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Arsimi Ushtarak</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773B7F" w:rsidP="0089349C">
            <w:pPr>
              <w:jc w:val="right"/>
              <w:rPr>
                <w:color w:val="000000"/>
                <w:sz w:val="22"/>
                <w:szCs w:val="22"/>
                <w:lang w:val="sq-AL"/>
              </w:rPr>
            </w:pPr>
            <w:r>
              <w:rPr>
                <w:color w:val="000000"/>
                <w:sz w:val="22"/>
                <w:szCs w:val="22"/>
                <w:lang w:val="sq-AL"/>
              </w:rPr>
              <w:t>620,250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773B7F" w:rsidP="0089349C">
            <w:pPr>
              <w:jc w:val="right"/>
              <w:rPr>
                <w:color w:val="000000"/>
                <w:sz w:val="22"/>
                <w:szCs w:val="22"/>
                <w:lang w:val="sq-AL"/>
              </w:rPr>
            </w:pPr>
            <w:r>
              <w:rPr>
                <w:color w:val="000000"/>
                <w:sz w:val="22"/>
                <w:szCs w:val="22"/>
                <w:lang w:val="sq-AL"/>
              </w:rPr>
              <w:t>393,629</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36EB4" w:rsidP="0089349C">
            <w:pPr>
              <w:jc w:val="center"/>
              <w:rPr>
                <w:color w:val="000000"/>
                <w:sz w:val="22"/>
                <w:szCs w:val="22"/>
                <w:lang w:val="sq-AL"/>
              </w:rPr>
            </w:pPr>
            <w:r>
              <w:rPr>
                <w:color w:val="000000"/>
                <w:sz w:val="22"/>
                <w:szCs w:val="22"/>
                <w:lang w:val="sq-AL"/>
              </w:rPr>
              <w:t>63.4</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Mbështetje për Shëndetësinë</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773B7F" w:rsidP="0089349C">
            <w:pPr>
              <w:jc w:val="right"/>
              <w:rPr>
                <w:color w:val="000000"/>
                <w:sz w:val="22"/>
                <w:szCs w:val="22"/>
                <w:lang w:val="sq-AL"/>
              </w:rPr>
            </w:pPr>
            <w:r>
              <w:rPr>
                <w:color w:val="000000"/>
                <w:sz w:val="22"/>
                <w:szCs w:val="22"/>
                <w:lang w:val="sq-AL"/>
              </w:rPr>
              <w:t>1,016,500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773B7F" w:rsidP="0089349C">
            <w:pPr>
              <w:jc w:val="right"/>
              <w:rPr>
                <w:color w:val="000000"/>
                <w:sz w:val="22"/>
                <w:szCs w:val="22"/>
                <w:lang w:val="sq-AL"/>
              </w:rPr>
            </w:pPr>
            <w:r>
              <w:rPr>
                <w:color w:val="000000"/>
                <w:sz w:val="22"/>
                <w:szCs w:val="22"/>
                <w:lang w:val="sq-AL"/>
              </w:rPr>
              <w:t>664,837</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36EB4" w:rsidP="0089349C">
            <w:pPr>
              <w:jc w:val="center"/>
              <w:rPr>
                <w:color w:val="000000"/>
                <w:sz w:val="22"/>
                <w:szCs w:val="22"/>
                <w:lang w:val="sq-AL"/>
              </w:rPr>
            </w:pPr>
            <w:r>
              <w:rPr>
                <w:color w:val="000000"/>
                <w:sz w:val="22"/>
                <w:szCs w:val="22"/>
                <w:lang w:val="sq-AL"/>
              </w:rPr>
              <w:t>65.4</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Emergjencat civile dhe rezervat e shtetit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773B7F" w:rsidP="0089349C">
            <w:pPr>
              <w:jc w:val="right"/>
              <w:rPr>
                <w:color w:val="000000"/>
                <w:sz w:val="22"/>
                <w:szCs w:val="22"/>
                <w:lang w:val="sq-AL"/>
              </w:rPr>
            </w:pPr>
            <w:r>
              <w:rPr>
                <w:color w:val="000000"/>
                <w:sz w:val="22"/>
                <w:szCs w:val="22"/>
                <w:lang w:val="sq-AL"/>
              </w:rPr>
              <w:t>396,320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773B7F" w:rsidP="0089349C">
            <w:pPr>
              <w:jc w:val="right"/>
              <w:rPr>
                <w:color w:val="000000"/>
                <w:sz w:val="22"/>
                <w:szCs w:val="22"/>
                <w:lang w:val="sq-AL"/>
              </w:rPr>
            </w:pPr>
            <w:r>
              <w:rPr>
                <w:color w:val="000000"/>
                <w:sz w:val="22"/>
                <w:szCs w:val="22"/>
                <w:lang w:val="sq-AL"/>
              </w:rPr>
              <w:t>127,097</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36EB4" w:rsidP="0089349C">
            <w:pPr>
              <w:jc w:val="center"/>
              <w:rPr>
                <w:color w:val="000000"/>
                <w:sz w:val="22"/>
                <w:szCs w:val="22"/>
                <w:lang w:val="sq-AL"/>
              </w:rPr>
            </w:pPr>
            <w:r>
              <w:rPr>
                <w:color w:val="000000"/>
                <w:sz w:val="22"/>
                <w:szCs w:val="22"/>
                <w:lang w:val="sq-AL"/>
              </w:rPr>
              <w:t>32</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Mbështetje Sociale për Ushtarakët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773B7F" w:rsidP="0089349C">
            <w:pPr>
              <w:jc w:val="right"/>
              <w:rPr>
                <w:color w:val="000000"/>
                <w:sz w:val="22"/>
                <w:szCs w:val="22"/>
                <w:lang w:val="sq-AL"/>
              </w:rPr>
            </w:pPr>
            <w:r>
              <w:rPr>
                <w:color w:val="000000"/>
                <w:sz w:val="22"/>
                <w:szCs w:val="22"/>
                <w:lang w:val="sq-AL"/>
              </w:rPr>
              <w:t>5,308,200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773B7F" w:rsidP="0089349C">
            <w:pPr>
              <w:jc w:val="right"/>
              <w:rPr>
                <w:color w:val="000000"/>
                <w:sz w:val="22"/>
                <w:szCs w:val="22"/>
                <w:lang w:val="sq-AL"/>
              </w:rPr>
            </w:pPr>
            <w:r>
              <w:rPr>
                <w:color w:val="000000"/>
                <w:sz w:val="22"/>
                <w:szCs w:val="22"/>
                <w:lang w:val="sq-AL"/>
              </w:rPr>
              <w:t>3,521,284</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36EB4" w:rsidP="0089349C">
            <w:pPr>
              <w:jc w:val="center"/>
              <w:rPr>
                <w:color w:val="000000"/>
                <w:sz w:val="22"/>
                <w:szCs w:val="22"/>
                <w:lang w:val="sq-AL"/>
              </w:rPr>
            </w:pPr>
            <w:r>
              <w:rPr>
                <w:color w:val="000000"/>
                <w:sz w:val="22"/>
                <w:szCs w:val="22"/>
                <w:lang w:val="sq-AL"/>
              </w:rPr>
              <w:t>66.3</w:t>
            </w:r>
            <w:r w:rsidR="0089349C" w:rsidRPr="0089349C">
              <w:rPr>
                <w:color w:val="000000"/>
                <w:sz w:val="22"/>
                <w:szCs w:val="22"/>
                <w:lang w:val="sq-AL"/>
              </w:rPr>
              <w:t>%</w:t>
            </w:r>
          </w:p>
        </w:tc>
      </w:tr>
      <w:tr w:rsidR="0089349C" w:rsidRPr="0089349C" w:rsidTr="00A9149C">
        <w:trPr>
          <w:trHeight w:val="315"/>
          <w:jc w:val="center"/>
        </w:trPr>
        <w:tc>
          <w:tcPr>
            <w:tcW w:w="3960" w:type="dxa"/>
            <w:tcBorders>
              <w:top w:val="nil"/>
              <w:left w:val="double" w:sz="6" w:space="0" w:color="auto"/>
              <w:bottom w:val="double" w:sz="6" w:space="0" w:color="auto"/>
              <w:right w:val="dotted" w:sz="4" w:space="0" w:color="auto"/>
            </w:tcBorders>
            <w:shd w:val="clear" w:color="auto" w:fill="D9D9D9" w:themeFill="background1" w:themeFillShade="D9"/>
            <w:noWrap/>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Totali</w:t>
            </w:r>
          </w:p>
        </w:tc>
        <w:tc>
          <w:tcPr>
            <w:tcW w:w="1320" w:type="dxa"/>
            <w:tcBorders>
              <w:top w:val="nil"/>
              <w:left w:val="nil"/>
              <w:bottom w:val="double" w:sz="6" w:space="0" w:color="auto"/>
              <w:right w:val="dotted" w:sz="4" w:space="0" w:color="auto"/>
            </w:tcBorders>
            <w:shd w:val="clear" w:color="auto" w:fill="D9D9D9" w:themeFill="background1" w:themeFillShade="D9"/>
            <w:noWrap/>
            <w:vAlign w:val="center"/>
            <w:hideMark/>
          </w:tcPr>
          <w:p w:rsidR="0089349C" w:rsidRPr="0089349C" w:rsidRDefault="00773B7F" w:rsidP="0089349C">
            <w:pPr>
              <w:jc w:val="right"/>
              <w:rPr>
                <w:b/>
                <w:bCs/>
                <w:color w:val="000000"/>
                <w:sz w:val="22"/>
                <w:szCs w:val="22"/>
                <w:lang w:val="sq-AL"/>
              </w:rPr>
            </w:pPr>
            <w:r>
              <w:rPr>
                <w:b/>
                <w:bCs/>
                <w:color w:val="000000"/>
                <w:sz w:val="22"/>
                <w:szCs w:val="22"/>
                <w:lang w:val="sq-AL"/>
              </w:rPr>
              <w:t>19,742,884</w:t>
            </w:r>
          </w:p>
        </w:tc>
        <w:tc>
          <w:tcPr>
            <w:tcW w:w="1360" w:type="dxa"/>
            <w:tcBorders>
              <w:top w:val="nil"/>
              <w:left w:val="nil"/>
              <w:bottom w:val="double" w:sz="6" w:space="0" w:color="auto"/>
              <w:right w:val="dotted" w:sz="4" w:space="0" w:color="auto"/>
            </w:tcBorders>
            <w:shd w:val="clear" w:color="auto" w:fill="D9D9D9" w:themeFill="background1" w:themeFillShade="D9"/>
            <w:noWrap/>
            <w:vAlign w:val="center"/>
            <w:hideMark/>
          </w:tcPr>
          <w:p w:rsidR="0089349C" w:rsidRPr="0089349C" w:rsidRDefault="00773B7F" w:rsidP="0089349C">
            <w:pPr>
              <w:jc w:val="right"/>
              <w:rPr>
                <w:b/>
                <w:bCs/>
                <w:color w:val="000000"/>
                <w:sz w:val="22"/>
                <w:szCs w:val="22"/>
                <w:lang w:val="sq-AL"/>
              </w:rPr>
            </w:pPr>
            <w:r>
              <w:rPr>
                <w:b/>
                <w:bCs/>
                <w:color w:val="000000"/>
                <w:sz w:val="22"/>
                <w:szCs w:val="22"/>
                <w:lang w:val="sq-AL"/>
              </w:rPr>
              <w:t>11,385,920</w:t>
            </w:r>
          </w:p>
        </w:tc>
        <w:tc>
          <w:tcPr>
            <w:tcW w:w="1120" w:type="dxa"/>
            <w:tcBorders>
              <w:top w:val="nil"/>
              <w:left w:val="nil"/>
              <w:bottom w:val="double" w:sz="6" w:space="0" w:color="auto"/>
              <w:right w:val="double" w:sz="6" w:space="0" w:color="auto"/>
            </w:tcBorders>
            <w:shd w:val="clear" w:color="auto" w:fill="D9D9D9" w:themeFill="background1" w:themeFillShade="D9"/>
            <w:noWrap/>
            <w:vAlign w:val="center"/>
            <w:hideMark/>
          </w:tcPr>
          <w:p w:rsidR="0089349C" w:rsidRPr="0089349C" w:rsidRDefault="00B36EB4" w:rsidP="0089349C">
            <w:pPr>
              <w:jc w:val="center"/>
              <w:rPr>
                <w:b/>
                <w:bCs/>
                <w:color w:val="000000"/>
                <w:sz w:val="22"/>
                <w:szCs w:val="22"/>
                <w:lang w:val="sq-AL"/>
              </w:rPr>
            </w:pPr>
            <w:r>
              <w:rPr>
                <w:b/>
                <w:bCs/>
                <w:color w:val="000000"/>
                <w:sz w:val="22"/>
                <w:szCs w:val="22"/>
                <w:lang w:val="sq-AL"/>
              </w:rPr>
              <w:t>57.67</w:t>
            </w:r>
            <w:r w:rsidR="0089349C" w:rsidRPr="0089349C">
              <w:rPr>
                <w:b/>
                <w:bCs/>
                <w:color w:val="000000"/>
                <w:sz w:val="22"/>
                <w:szCs w:val="22"/>
                <w:lang w:val="sq-AL"/>
              </w:rPr>
              <w:t>%</w:t>
            </w:r>
          </w:p>
        </w:tc>
      </w:tr>
    </w:tbl>
    <w:p w:rsidR="00140387" w:rsidRDefault="00140387" w:rsidP="00750BAC">
      <w:pPr>
        <w:spacing w:after="200" w:line="276" w:lineRule="auto"/>
        <w:jc w:val="both"/>
        <w:rPr>
          <w:rFonts w:asciiTheme="majorBidi" w:hAnsiTheme="majorBidi" w:cstheme="majorBidi"/>
          <w:lang w:val="sq-AL"/>
        </w:rPr>
      </w:pPr>
      <w:r w:rsidRPr="008B10C5">
        <w:rPr>
          <w:rFonts w:asciiTheme="majorBidi" w:hAnsiTheme="majorBidi" w:cstheme="majorBidi"/>
          <w:lang w:val="sq-AL"/>
        </w:rPr>
        <w:t xml:space="preserve">Nga të dhënat e mësipërme </w:t>
      </w:r>
      <w:r>
        <w:rPr>
          <w:rFonts w:asciiTheme="majorBidi" w:hAnsiTheme="majorBidi" w:cstheme="majorBidi"/>
          <w:lang w:val="sq-AL"/>
        </w:rPr>
        <w:t xml:space="preserve">financiare, </w:t>
      </w:r>
      <w:r w:rsidRPr="008B10C5">
        <w:rPr>
          <w:rFonts w:asciiTheme="majorBidi" w:hAnsiTheme="majorBidi" w:cstheme="majorBidi"/>
          <w:lang w:val="sq-AL"/>
        </w:rPr>
        <w:t xml:space="preserve">vërejmë që për </w:t>
      </w:r>
      <w:r w:rsidR="003A44CF">
        <w:rPr>
          <w:rFonts w:asciiTheme="majorBidi" w:hAnsiTheme="majorBidi" w:cstheme="majorBidi"/>
          <w:lang w:val="sq-AL"/>
        </w:rPr>
        <w:t>periudh</w:t>
      </w:r>
      <w:r w:rsidR="00BC1714">
        <w:rPr>
          <w:rFonts w:asciiTheme="majorBidi" w:hAnsiTheme="majorBidi" w:cstheme="majorBidi"/>
          <w:lang w:val="sq-AL"/>
        </w:rPr>
        <w:t>ë</w:t>
      </w:r>
      <w:r w:rsidR="003A44CF">
        <w:rPr>
          <w:rFonts w:asciiTheme="majorBidi" w:hAnsiTheme="majorBidi" w:cstheme="majorBidi"/>
          <w:lang w:val="sq-AL"/>
        </w:rPr>
        <w:t>n</w:t>
      </w:r>
      <w:r w:rsidRPr="008B10C5">
        <w:rPr>
          <w:rFonts w:asciiTheme="majorBidi" w:hAnsiTheme="majorBidi" w:cstheme="majorBidi"/>
          <w:lang w:val="sq-AL"/>
        </w:rPr>
        <w:t xml:space="preserve">, shpenzimet korente </w:t>
      </w:r>
      <w:r>
        <w:rPr>
          <w:rFonts w:asciiTheme="majorBidi" w:hAnsiTheme="majorBidi" w:cstheme="majorBidi"/>
          <w:lang w:val="sq-AL"/>
        </w:rPr>
        <w:t>t</w:t>
      </w:r>
      <w:r w:rsidRPr="008B10C5">
        <w:rPr>
          <w:rFonts w:asciiTheme="majorBidi" w:hAnsiTheme="majorBidi" w:cstheme="majorBidi"/>
          <w:lang w:val="sq-AL"/>
        </w:rPr>
        <w:t>ë Ministri</w:t>
      </w:r>
      <w:r>
        <w:rPr>
          <w:rFonts w:asciiTheme="majorBidi" w:hAnsiTheme="majorBidi" w:cstheme="majorBidi"/>
          <w:lang w:val="sq-AL"/>
        </w:rPr>
        <w:t>s</w:t>
      </w:r>
      <w:r w:rsidRPr="008B10C5">
        <w:rPr>
          <w:rFonts w:asciiTheme="majorBidi" w:hAnsiTheme="majorBidi" w:cstheme="majorBidi"/>
          <w:lang w:val="sq-AL"/>
        </w:rPr>
        <w:t xml:space="preserve">ë </w:t>
      </w:r>
      <w:r>
        <w:rPr>
          <w:rFonts w:asciiTheme="majorBidi" w:hAnsiTheme="majorBidi" w:cstheme="majorBidi"/>
          <w:lang w:val="sq-AL"/>
        </w:rPr>
        <w:t>s</w:t>
      </w:r>
      <w:r w:rsidR="0050662B">
        <w:rPr>
          <w:rFonts w:asciiTheme="majorBidi" w:hAnsiTheme="majorBidi" w:cstheme="majorBidi"/>
          <w:lang w:val="sq-AL"/>
        </w:rPr>
        <w:t>ë</w:t>
      </w:r>
      <w:r w:rsidRPr="008B10C5">
        <w:rPr>
          <w:rFonts w:asciiTheme="majorBidi" w:hAnsiTheme="majorBidi" w:cstheme="majorBidi"/>
          <w:lang w:val="sq-AL"/>
        </w:rPr>
        <w:t xml:space="preserve"> Mbrojtjes, </w:t>
      </w:r>
      <w:r w:rsidR="0089349C">
        <w:rPr>
          <w:rFonts w:asciiTheme="majorBidi" w:hAnsiTheme="majorBidi" w:cstheme="majorBidi"/>
          <w:lang w:val="sq-AL"/>
        </w:rPr>
        <w:t xml:space="preserve">janë </w:t>
      </w:r>
      <w:r w:rsidR="003A44CF" w:rsidRPr="008B10C5">
        <w:rPr>
          <w:rFonts w:asciiTheme="majorBidi" w:hAnsiTheme="majorBidi" w:cstheme="majorBidi"/>
          <w:lang w:val="sq-AL"/>
        </w:rPr>
        <w:t>realiz</w:t>
      </w:r>
      <w:r w:rsidR="0089349C">
        <w:rPr>
          <w:rFonts w:asciiTheme="majorBidi" w:hAnsiTheme="majorBidi" w:cstheme="majorBidi"/>
          <w:lang w:val="sq-AL"/>
        </w:rPr>
        <w:t>uar në rreth</w:t>
      </w:r>
      <w:r w:rsidRPr="008B10C5">
        <w:rPr>
          <w:rFonts w:asciiTheme="majorBidi" w:hAnsiTheme="majorBidi" w:cstheme="majorBidi"/>
          <w:lang w:val="sq-AL"/>
        </w:rPr>
        <w:t xml:space="preserve"> </w:t>
      </w:r>
      <w:r w:rsidR="00B36EB4">
        <w:rPr>
          <w:rFonts w:asciiTheme="majorBidi" w:hAnsiTheme="majorBidi" w:cstheme="majorBidi"/>
          <w:lang w:val="sq-AL"/>
        </w:rPr>
        <w:t>57.7</w:t>
      </w:r>
      <w:r w:rsidRPr="008B10C5">
        <w:rPr>
          <w:rFonts w:asciiTheme="majorBidi" w:hAnsiTheme="majorBidi" w:cstheme="majorBidi"/>
          <w:lang w:val="sq-AL"/>
        </w:rPr>
        <w:t xml:space="preserve"> përqind</w:t>
      </w:r>
      <w:r>
        <w:rPr>
          <w:rFonts w:asciiTheme="majorBidi" w:hAnsiTheme="majorBidi" w:cstheme="majorBidi"/>
          <w:lang w:val="sq-AL"/>
        </w:rPr>
        <w:t>;</w:t>
      </w:r>
    </w:p>
    <w:tbl>
      <w:tblPr>
        <w:tblW w:w="7760" w:type="dxa"/>
        <w:jc w:val="center"/>
        <w:tblInd w:w="85" w:type="dxa"/>
        <w:tblLook w:val="04A0" w:firstRow="1" w:lastRow="0" w:firstColumn="1" w:lastColumn="0" w:noHBand="0" w:noVBand="1"/>
      </w:tblPr>
      <w:tblGrid>
        <w:gridCol w:w="3960"/>
        <w:gridCol w:w="1320"/>
        <w:gridCol w:w="1360"/>
        <w:gridCol w:w="1120"/>
      </w:tblGrid>
      <w:tr w:rsidR="0089349C" w:rsidRPr="0089349C" w:rsidTr="00A9149C">
        <w:trPr>
          <w:trHeight w:val="315"/>
          <w:jc w:val="center"/>
        </w:trPr>
        <w:tc>
          <w:tcPr>
            <w:tcW w:w="3960" w:type="dxa"/>
            <w:vMerge w:val="restart"/>
            <w:tcBorders>
              <w:top w:val="double" w:sz="6" w:space="0" w:color="auto"/>
              <w:left w:val="double" w:sz="6" w:space="0" w:color="auto"/>
              <w:bottom w:val="dotted" w:sz="4" w:space="0" w:color="000000"/>
              <w:right w:val="dotted" w:sz="4"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Programi</w:t>
            </w:r>
          </w:p>
        </w:tc>
        <w:tc>
          <w:tcPr>
            <w:tcW w:w="3800" w:type="dxa"/>
            <w:gridSpan w:val="3"/>
            <w:tcBorders>
              <w:top w:val="double" w:sz="6" w:space="0" w:color="auto"/>
              <w:left w:val="nil"/>
              <w:bottom w:val="dotted" w:sz="4" w:space="0" w:color="auto"/>
              <w:right w:val="double" w:sz="6" w:space="0" w:color="000000"/>
            </w:tcBorders>
            <w:shd w:val="clear" w:color="auto" w:fill="D9D9D9" w:themeFill="background1" w:themeFillShade="D9"/>
            <w:noWrap/>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Shpenzime kapitale</w:t>
            </w:r>
          </w:p>
        </w:tc>
      </w:tr>
      <w:tr w:rsidR="0089349C" w:rsidRPr="0089349C" w:rsidTr="00A9149C">
        <w:trPr>
          <w:trHeight w:val="570"/>
          <w:jc w:val="center"/>
        </w:trPr>
        <w:tc>
          <w:tcPr>
            <w:tcW w:w="3960" w:type="dxa"/>
            <w:vMerge/>
            <w:tcBorders>
              <w:top w:val="double" w:sz="6" w:space="0" w:color="auto"/>
              <w:left w:val="double" w:sz="6" w:space="0" w:color="auto"/>
              <w:bottom w:val="dotted" w:sz="4" w:space="0" w:color="000000"/>
              <w:right w:val="dotted" w:sz="4" w:space="0" w:color="auto"/>
            </w:tcBorders>
            <w:shd w:val="clear" w:color="auto" w:fill="D9D9D9" w:themeFill="background1" w:themeFillShade="D9"/>
            <w:vAlign w:val="center"/>
            <w:hideMark/>
          </w:tcPr>
          <w:p w:rsidR="0089349C" w:rsidRPr="0089349C" w:rsidRDefault="0089349C" w:rsidP="0089349C">
            <w:pPr>
              <w:rPr>
                <w:b/>
                <w:bCs/>
                <w:color w:val="000000"/>
                <w:sz w:val="22"/>
                <w:szCs w:val="22"/>
                <w:lang w:val="sq-AL"/>
              </w:rPr>
            </w:pPr>
          </w:p>
        </w:tc>
        <w:tc>
          <w:tcPr>
            <w:tcW w:w="1320" w:type="dxa"/>
            <w:tcBorders>
              <w:top w:val="nil"/>
              <w:left w:val="nil"/>
              <w:bottom w:val="dotted" w:sz="4" w:space="0" w:color="auto"/>
              <w:right w:val="dotted" w:sz="4"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Plani</w:t>
            </w:r>
          </w:p>
        </w:tc>
        <w:tc>
          <w:tcPr>
            <w:tcW w:w="1360" w:type="dxa"/>
            <w:tcBorders>
              <w:top w:val="nil"/>
              <w:left w:val="nil"/>
              <w:bottom w:val="dotted" w:sz="4" w:space="0" w:color="auto"/>
              <w:right w:val="dotted" w:sz="4"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Fakt</w:t>
            </w:r>
          </w:p>
        </w:tc>
        <w:tc>
          <w:tcPr>
            <w:tcW w:w="1120" w:type="dxa"/>
            <w:tcBorders>
              <w:top w:val="nil"/>
              <w:left w:val="nil"/>
              <w:bottom w:val="dotted" w:sz="4" w:space="0" w:color="auto"/>
              <w:right w:val="double" w:sz="6"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 e realizimit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Planifikimi, Menaxhimi dhe Administrimi</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120,000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0</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36EB4" w:rsidP="0089349C">
            <w:pPr>
              <w:jc w:val="center"/>
              <w:rPr>
                <w:color w:val="000000"/>
                <w:sz w:val="22"/>
                <w:szCs w:val="22"/>
                <w:lang w:val="sq-AL"/>
              </w:rPr>
            </w:pPr>
            <w:r>
              <w:rPr>
                <w:color w:val="000000"/>
                <w:sz w:val="22"/>
                <w:szCs w:val="22"/>
                <w:lang w:val="sq-AL"/>
              </w:rPr>
              <w:t>0</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Forcat e Luftimit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3,057,500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2,017,151</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36EB4" w:rsidP="0089349C">
            <w:pPr>
              <w:jc w:val="center"/>
              <w:rPr>
                <w:color w:val="000000"/>
                <w:sz w:val="22"/>
                <w:szCs w:val="22"/>
                <w:lang w:val="sq-AL"/>
              </w:rPr>
            </w:pPr>
            <w:r>
              <w:rPr>
                <w:color w:val="000000"/>
                <w:sz w:val="22"/>
                <w:szCs w:val="22"/>
                <w:lang w:val="sq-AL"/>
              </w:rPr>
              <w:t>65.9</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Mbështetja e Luftimit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861,375</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331,400</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36EB4" w:rsidP="0089349C">
            <w:pPr>
              <w:jc w:val="center"/>
              <w:rPr>
                <w:color w:val="000000"/>
                <w:sz w:val="22"/>
                <w:szCs w:val="22"/>
                <w:lang w:val="sq-AL"/>
              </w:rPr>
            </w:pPr>
            <w:r>
              <w:rPr>
                <w:color w:val="000000"/>
                <w:sz w:val="22"/>
                <w:szCs w:val="22"/>
                <w:lang w:val="sq-AL"/>
              </w:rPr>
              <w:t>38</w:t>
            </w:r>
            <w:r w:rsidR="0089349C" w:rsidRPr="0089349C">
              <w:rPr>
                <w:color w:val="000000"/>
                <w:sz w:val="22"/>
                <w:szCs w:val="22"/>
                <w:lang w:val="sq-AL"/>
              </w:rPr>
              <w:t>.</w:t>
            </w:r>
            <w:r>
              <w:rPr>
                <w:color w:val="000000"/>
                <w:sz w:val="22"/>
                <w:szCs w:val="22"/>
                <w:lang w:val="sq-AL"/>
              </w:rPr>
              <w:t>5</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Arsimi Ushtarak</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201,625</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89349C" w:rsidP="0089349C">
            <w:pPr>
              <w:jc w:val="right"/>
              <w:rPr>
                <w:color w:val="000000"/>
                <w:sz w:val="22"/>
                <w:szCs w:val="22"/>
                <w:lang w:val="sq-AL"/>
              </w:rPr>
            </w:pPr>
            <w:r w:rsidRPr="0089349C">
              <w:rPr>
                <w:color w:val="000000"/>
                <w:sz w:val="22"/>
                <w:szCs w:val="22"/>
                <w:lang w:val="sq-AL"/>
              </w:rPr>
              <w:t>0</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89349C" w:rsidP="0089349C">
            <w:pPr>
              <w:jc w:val="center"/>
              <w:rPr>
                <w:color w:val="000000"/>
                <w:sz w:val="22"/>
                <w:szCs w:val="22"/>
                <w:lang w:val="sq-AL"/>
              </w:rPr>
            </w:pPr>
            <w:r w:rsidRPr="0089349C">
              <w:rPr>
                <w:color w:val="000000"/>
                <w:sz w:val="22"/>
                <w:szCs w:val="22"/>
                <w:lang w:val="sq-AL"/>
              </w:rPr>
              <w:t>0.0%</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Mbështetje për Shëndetësinë</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200,000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0</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36EB4" w:rsidP="0089349C">
            <w:pPr>
              <w:jc w:val="center"/>
              <w:rPr>
                <w:color w:val="000000"/>
                <w:sz w:val="22"/>
                <w:szCs w:val="22"/>
                <w:lang w:val="sq-AL"/>
              </w:rPr>
            </w:pPr>
            <w:r>
              <w:rPr>
                <w:color w:val="000000"/>
                <w:sz w:val="22"/>
                <w:szCs w:val="22"/>
                <w:lang w:val="sq-AL"/>
              </w:rPr>
              <w:t>0.0</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Emergjencat civile dhe rezervat e shtetit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620,000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20,600</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36EB4" w:rsidP="0089349C">
            <w:pPr>
              <w:jc w:val="center"/>
              <w:rPr>
                <w:color w:val="000000"/>
                <w:sz w:val="22"/>
                <w:szCs w:val="22"/>
                <w:lang w:val="sq-AL"/>
              </w:rPr>
            </w:pPr>
            <w:r>
              <w:rPr>
                <w:color w:val="000000"/>
                <w:sz w:val="22"/>
                <w:szCs w:val="22"/>
                <w:lang w:val="sq-AL"/>
              </w:rPr>
              <w:t>3.3</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Mbështetje Sociale për Ushtarakët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89349C" w:rsidP="0089349C">
            <w:pPr>
              <w:jc w:val="right"/>
              <w:rPr>
                <w:color w:val="000000"/>
                <w:sz w:val="22"/>
                <w:szCs w:val="22"/>
                <w:lang w:val="sq-AL"/>
              </w:rPr>
            </w:pPr>
            <w:r w:rsidRPr="0089349C">
              <w:rPr>
                <w:color w:val="000000"/>
                <w:sz w:val="22"/>
                <w:szCs w:val="22"/>
                <w:lang w:val="sq-AL"/>
              </w:rPr>
              <w:t>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89349C" w:rsidP="0089349C">
            <w:pPr>
              <w:jc w:val="right"/>
              <w:rPr>
                <w:color w:val="000000"/>
                <w:sz w:val="22"/>
                <w:szCs w:val="22"/>
                <w:lang w:val="sq-AL"/>
              </w:rPr>
            </w:pPr>
            <w:r w:rsidRPr="0089349C">
              <w:rPr>
                <w:color w:val="000000"/>
                <w:sz w:val="22"/>
                <w:szCs w:val="22"/>
                <w:lang w:val="sq-AL"/>
              </w:rPr>
              <w:t>0</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36EB4" w:rsidP="0089349C">
            <w:pPr>
              <w:jc w:val="center"/>
              <w:rPr>
                <w:color w:val="000000"/>
                <w:sz w:val="22"/>
                <w:szCs w:val="22"/>
                <w:lang w:val="sq-AL"/>
              </w:rPr>
            </w:pPr>
            <w:r>
              <w:rPr>
                <w:color w:val="000000"/>
                <w:sz w:val="22"/>
                <w:szCs w:val="22"/>
                <w:lang w:val="sq-AL"/>
              </w:rPr>
              <w:t>0.0%</w:t>
            </w:r>
            <w:r w:rsidR="0089349C" w:rsidRPr="0089349C">
              <w:rPr>
                <w:color w:val="000000"/>
                <w:sz w:val="22"/>
                <w:szCs w:val="22"/>
                <w:lang w:val="sq-AL"/>
              </w:rPr>
              <w:t> </w:t>
            </w:r>
          </w:p>
        </w:tc>
      </w:tr>
      <w:tr w:rsidR="0089349C" w:rsidRPr="0089349C" w:rsidTr="00A9149C">
        <w:trPr>
          <w:trHeight w:val="315"/>
          <w:jc w:val="center"/>
        </w:trPr>
        <w:tc>
          <w:tcPr>
            <w:tcW w:w="3960" w:type="dxa"/>
            <w:tcBorders>
              <w:top w:val="nil"/>
              <w:left w:val="double" w:sz="6" w:space="0" w:color="auto"/>
              <w:bottom w:val="double" w:sz="6" w:space="0" w:color="auto"/>
              <w:right w:val="dotted" w:sz="4" w:space="0" w:color="auto"/>
            </w:tcBorders>
            <w:shd w:val="clear" w:color="auto" w:fill="D9D9D9" w:themeFill="background1" w:themeFillShade="D9"/>
            <w:noWrap/>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Totali</w:t>
            </w:r>
          </w:p>
        </w:tc>
        <w:tc>
          <w:tcPr>
            <w:tcW w:w="1320" w:type="dxa"/>
            <w:tcBorders>
              <w:top w:val="nil"/>
              <w:left w:val="nil"/>
              <w:bottom w:val="double" w:sz="6" w:space="0" w:color="auto"/>
              <w:right w:val="dotted" w:sz="4" w:space="0" w:color="auto"/>
            </w:tcBorders>
            <w:shd w:val="clear" w:color="auto" w:fill="D9D9D9" w:themeFill="background1" w:themeFillShade="D9"/>
            <w:noWrap/>
            <w:vAlign w:val="center"/>
            <w:hideMark/>
          </w:tcPr>
          <w:p w:rsidR="0089349C" w:rsidRPr="0089349C" w:rsidRDefault="00B36EB4" w:rsidP="0089349C">
            <w:pPr>
              <w:jc w:val="right"/>
              <w:rPr>
                <w:b/>
                <w:bCs/>
                <w:color w:val="000000"/>
                <w:sz w:val="22"/>
                <w:szCs w:val="22"/>
                <w:lang w:val="sq-AL"/>
              </w:rPr>
            </w:pPr>
            <w:r>
              <w:rPr>
                <w:b/>
                <w:bCs/>
                <w:color w:val="000000"/>
                <w:sz w:val="22"/>
                <w:szCs w:val="22"/>
                <w:lang w:val="sq-AL"/>
              </w:rPr>
              <w:t>5,060,500</w:t>
            </w:r>
          </w:p>
        </w:tc>
        <w:tc>
          <w:tcPr>
            <w:tcW w:w="1360" w:type="dxa"/>
            <w:tcBorders>
              <w:top w:val="nil"/>
              <w:left w:val="nil"/>
              <w:bottom w:val="double" w:sz="6" w:space="0" w:color="auto"/>
              <w:right w:val="dotted" w:sz="4" w:space="0" w:color="auto"/>
            </w:tcBorders>
            <w:shd w:val="clear" w:color="auto" w:fill="D9D9D9" w:themeFill="background1" w:themeFillShade="D9"/>
            <w:noWrap/>
            <w:vAlign w:val="center"/>
            <w:hideMark/>
          </w:tcPr>
          <w:p w:rsidR="0089349C" w:rsidRPr="0089349C" w:rsidRDefault="00B36EB4" w:rsidP="0089349C">
            <w:pPr>
              <w:jc w:val="right"/>
              <w:rPr>
                <w:b/>
                <w:bCs/>
                <w:color w:val="000000"/>
                <w:sz w:val="22"/>
                <w:szCs w:val="22"/>
                <w:lang w:val="sq-AL"/>
              </w:rPr>
            </w:pPr>
            <w:r>
              <w:rPr>
                <w:b/>
                <w:bCs/>
                <w:color w:val="000000"/>
                <w:sz w:val="22"/>
                <w:szCs w:val="22"/>
                <w:lang w:val="sq-AL"/>
              </w:rPr>
              <w:t>2,369,148</w:t>
            </w:r>
          </w:p>
        </w:tc>
        <w:tc>
          <w:tcPr>
            <w:tcW w:w="1120" w:type="dxa"/>
            <w:tcBorders>
              <w:top w:val="nil"/>
              <w:left w:val="nil"/>
              <w:bottom w:val="double" w:sz="6" w:space="0" w:color="auto"/>
              <w:right w:val="double" w:sz="6" w:space="0" w:color="auto"/>
            </w:tcBorders>
            <w:shd w:val="clear" w:color="auto" w:fill="D9D9D9" w:themeFill="background1" w:themeFillShade="D9"/>
            <w:noWrap/>
            <w:vAlign w:val="center"/>
            <w:hideMark/>
          </w:tcPr>
          <w:p w:rsidR="0089349C" w:rsidRPr="0089349C" w:rsidRDefault="00B36EB4" w:rsidP="0089349C">
            <w:pPr>
              <w:jc w:val="center"/>
              <w:rPr>
                <w:b/>
                <w:bCs/>
                <w:color w:val="000000"/>
                <w:sz w:val="22"/>
                <w:szCs w:val="22"/>
                <w:lang w:val="sq-AL"/>
              </w:rPr>
            </w:pPr>
            <w:r>
              <w:rPr>
                <w:b/>
                <w:bCs/>
                <w:color w:val="000000"/>
                <w:sz w:val="22"/>
                <w:szCs w:val="22"/>
                <w:lang w:val="sq-AL"/>
              </w:rPr>
              <w:t>46.8</w:t>
            </w:r>
            <w:r w:rsidR="0089349C" w:rsidRPr="0089349C">
              <w:rPr>
                <w:b/>
                <w:bCs/>
                <w:color w:val="000000"/>
                <w:sz w:val="22"/>
                <w:szCs w:val="22"/>
                <w:lang w:val="sq-AL"/>
              </w:rPr>
              <w:t>%</w:t>
            </w:r>
          </w:p>
        </w:tc>
      </w:tr>
    </w:tbl>
    <w:p w:rsidR="003A44CF" w:rsidRDefault="00140387" w:rsidP="00140387">
      <w:pPr>
        <w:spacing w:after="200" w:line="276" w:lineRule="auto"/>
        <w:jc w:val="both"/>
        <w:rPr>
          <w:rFonts w:asciiTheme="majorBidi" w:hAnsiTheme="majorBidi" w:cstheme="majorBidi"/>
          <w:lang w:val="sq-AL"/>
        </w:rPr>
      </w:pPr>
      <w:r w:rsidRPr="008B10C5">
        <w:rPr>
          <w:rFonts w:asciiTheme="majorBidi" w:hAnsiTheme="majorBidi" w:cstheme="majorBidi"/>
          <w:lang w:val="sq-AL"/>
        </w:rPr>
        <w:t xml:space="preserve">Nga të dhënat e mësipërme </w:t>
      </w:r>
      <w:r>
        <w:rPr>
          <w:rFonts w:asciiTheme="majorBidi" w:hAnsiTheme="majorBidi" w:cstheme="majorBidi"/>
          <w:lang w:val="sq-AL"/>
        </w:rPr>
        <w:t xml:space="preserve">financiare, </w:t>
      </w:r>
      <w:r w:rsidRPr="008B10C5">
        <w:rPr>
          <w:rFonts w:asciiTheme="majorBidi" w:hAnsiTheme="majorBidi" w:cstheme="majorBidi"/>
          <w:lang w:val="sq-AL"/>
        </w:rPr>
        <w:t xml:space="preserve">vërejmë </w:t>
      </w:r>
      <w:r w:rsidR="003A44CF" w:rsidRPr="008B10C5">
        <w:rPr>
          <w:rFonts w:asciiTheme="majorBidi" w:hAnsiTheme="majorBidi" w:cstheme="majorBidi"/>
          <w:lang w:val="sq-AL"/>
        </w:rPr>
        <w:t xml:space="preserve">që për </w:t>
      </w:r>
      <w:r w:rsidR="003A44CF">
        <w:rPr>
          <w:rFonts w:asciiTheme="majorBidi" w:hAnsiTheme="majorBidi" w:cstheme="majorBidi"/>
          <w:lang w:val="sq-AL"/>
        </w:rPr>
        <w:t>periudh</w:t>
      </w:r>
      <w:r w:rsidR="00BC1714">
        <w:rPr>
          <w:rFonts w:asciiTheme="majorBidi" w:hAnsiTheme="majorBidi" w:cstheme="majorBidi"/>
          <w:lang w:val="sq-AL"/>
        </w:rPr>
        <w:t>ë</w:t>
      </w:r>
      <w:r w:rsidR="003A44CF">
        <w:rPr>
          <w:rFonts w:asciiTheme="majorBidi" w:hAnsiTheme="majorBidi" w:cstheme="majorBidi"/>
          <w:lang w:val="sq-AL"/>
        </w:rPr>
        <w:t>n</w:t>
      </w:r>
      <w:r w:rsidR="003A44CF" w:rsidRPr="008B10C5">
        <w:rPr>
          <w:rFonts w:asciiTheme="majorBidi" w:hAnsiTheme="majorBidi" w:cstheme="majorBidi"/>
          <w:lang w:val="sq-AL"/>
        </w:rPr>
        <w:t>, për shpenzimet k</w:t>
      </w:r>
      <w:r w:rsidR="003A44CF">
        <w:rPr>
          <w:rFonts w:asciiTheme="majorBidi" w:hAnsiTheme="majorBidi" w:cstheme="majorBidi"/>
          <w:lang w:val="sq-AL"/>
        </w:rPr>
        <w:t>apitale</w:t>
      </w:r>
      <w:r w:rsidR="003A44CF" w:rsidRPr="008B10C5">
        <w:rPr>
          <w:rFonts w:asciiTheme="majorBidi" w:hAnsiTheme="majorBidi" w:cstheme="majorBidi"/>
          <w:lang w:val="sq-AL"/>
        </w:rPr>
        <w:t xml:space="preserve"> </w:t>
      </w:r>
      <w:r w:rsidR="003A44CF">
        <w:rPr>
          <w:rFonts w:asciiTheme="majorBidi" w:hAnsiTheme="majorBidi" w:cstheme="majorBidi"/>
          <w:lang w:val="sq-AL"/>
        </w:rPr>
        <w:t>t</w:t>
      </w:r>
      <w:r w:rsidR="003A44CF" w:rsidRPr="008B10C5">
        <w:rPr>
          <w:rFonts w:asciiTheme="majorBidi" w:hAnsiTheme="majorBidi" w:cstheme="majorBidi"/>
          <w:lang w:val="sq-AL"/>
        </w:rPr>
        <w:t>ë Ministri</w:t>
      </w:r>
      <w:r w:rsidR="003A44CF">
        <w:rPr>
          <w:rFonts w:asciiTheme="majorBidi" w:hAnsiTheme="majorBidi" w:cstheme="majorBidi"/>
          <w:lang w:val="sq-AL"/>
        </w:rPr>
        <w:t>s</w:t>
      </w:r>
      <w:r w:rsidR="003A44CF" w:rsidRPr="008B10C5">
        <w:rPr>
          <w:rFonts w:asciiTheme="majorBidi" w:hAnsiTheme="majorBidi" w:cstheme="majorBidi"/>
          <w:lang w:val="sq-AL"/>
        </w:rPr>
        <w:t xml:space="preserve">ë </w:t>
      </w:r>
      <w:r w:rsidR="003A44CF">
        <w:rPr>
          <w:rFonts w:asciiTheme="majorBidi" w:hAnsiTheme="majorBidi" w:cstheme="majorBidi"/>
          <w:lang w:val="sq-AL"/>
        </w:rPr>
        <w:t>së</w:t>
      </w:r>
      <w:r w:rsidR="003A44CF" w:rsidRPr="008B10C5">
        <w:rPr>
          <w:rFonts w:asciiTheme="majorBidi" w:hAnsiTheme="majorBidi" w:cstheme="majorBidi"/>
          <w:lang w:val="sq-AL"/>
        </w:rPr>
        <w:t xml:space="preserve"> Mbrojtjes, realizimi është </w:t>
      </w:r>
      <w:r w:rsidR="00B36EB4">
        <w:rPr>
          <w:rFonts w:asciiTheme="majorBidi" w:hAnsiTheme="majorBidi" w:cstheme="majorBidi"/>
          <w:lang w:val="sq-AL"/>
        </w:rPr>
        <w:t>46.8</w:t>
      </w:r>
      <w:r w:rsidR="003A44CF" w:rsidRPr="008B10C5">
        <w:rPr>
          <w:rFonts w:asciiTheme="majorBidi" w:hAnsiTheme="majorBidi" w:cstheme="majorBidi"/>
          <w:lang w:val="sq-AL"/>
        </w:rPr>
        <w:t xml:space="preserve"> përqind</w:t>
      </w:r>
      <w:r>
        <w:rPr>
          <w:rFonts w:asciiTheme="majorBidi" w:hAnsiTheme="majorBidi" w:cstheme="majorBidi"/>
          <w:lang w:val="sq-AL"/>
        </w:rPr>
        <w:t>;</w:t>
      </w:r>
    </w:p>
    <w:tbl>
      <w:tblPr>
        <w:tblW w:w="7760" w:type="dxa"/>
        <w:jc w:val="center"/>
        <w:tblInd w:w="85" w:type="dxa"/>
        <w:tblLook w:val="04A0" w:firstRow="1" w:lastRow="0" w:firstColumn="1" w:lastColumn="0" w:noHBand="0" w:noVBand="1"/>
      </w:tblPr>
      <w:tblGrid>
        <w:gridCol w:w="3960"/>
        <w:gridCol w:w="1320"/>
        <w:gridCol w:w="1360"/>
        <w:gridCol w:w="1120"/>
      </w:tblGrid>
      <w:tr w:rsidR="0089349C" w:rsidRPr="0089349C" w:rsidTr="00A9149C">
        <w:trPr>
          <w:trHeight w:val="315"/>
          <w:jc w:val="center"/>
        </w:trPr>
        <w:tc>
          <w:tcPr>
            <w:tcW w:w="3960" w:type="dxa"/>
            <w:vMerge w:val="restart"/>
            <w:tcBorders>
              <w:top w:val="double" w:sz="6" w:space="0" w:color="auto"/>
              <w:left w:val="double" w:sz="6" w:space="0" w:color="auto"/>
              <w:bottom w:val="dotted" w:sz="4" w:space="0" w:color="000000"/>
              <w:right w:val="dotted" w:sz="4"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Programi</w:t>
            </w:r>
          </w:p>
        </w:tc>
        <w:tc>
          <w:tcPr>
            <w:tcW w:w="3800" w:type="dxa"/>
            <w:gridSpan w:val="3"/>
            <w:tcBorders>
              <w:top w:val="double" w:sz="6" w:space="0" w:color="auto"/>
              <w:left w:val="nil"/>
              <w:bottom w:val="dotted" w:sz="4" w:space="0" w:color="auto"/>
              <w:right w:val="double" w:sz="6" w:space="0" w:color="000000"/>
            </w:tcBorders>
            <w:shd w:val="clear" w:color="auto" w:fill="D9D9D9" w:themeFill="background1" w:themeFillShade="D9"/>
            <w:noWrap/>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ShpenzimeTotal</w:t>
            </w:r>
          </w:p>
        </w:tc>
      </w:tr>
      <w:tr w:rsidR="0089349C" w:rsidRPr="0089349C" w:rsidTr="00A9149C">
        <w:trPr>
          <w:trHeight w:val="570"/>
          <w:jc w:val="center"/>
        </w:trPr>
        <w:tc>
          <w:tcPr>
            <w:tcW w:w="3960" w:type="dxa"/>
            <w:vMerge/>
            <w:tcBorders>
              <w:top w:val="double" w:sz="6" w:space="0" w:color="auto"/>
              <w:left w:val="double" w:sz="6" w:space="0" w:color="auto"/>
              <w:bottom w:val="dotted" w:sz="4" w:space="0" w:color="000000"/>
              <w:right w:val="dotted" w:sz="4" w:space="0" w:color="auto"/>
            </w:tcBorders>
            <w:shd w:val="clear" w:color="auto" w:fill="D9D9D9" w:themeFill="background1" w:themeFillShade="D9"/>
            <w:vAlign w:val="center"/>
            <w:hideMark/>
          </w:tcPr>
          <w:p w:rsidR="0089349C" w:rsidRPr="0089349C" w:rsidRDefault="0089349C" w:rsidP="0089349C">
            <w:pPr>
              <w:rPr>
                <w:b/>
                <w:bCs/>
                <w:color w:val="000000"/>
                <w:sz w:val="22"/>
                <w:szCs w:val="22"/>
                <w:lang w:val="sq-AL"/>
              </w:rPr>
            </w:pPr>
          </w:p>
        </w:tc>
        <w:tc>
          <w:tcPr>
            <w:tcW w:w="1320" w:type="dxa"/>
            <w:tcBorders>
              <w:top w:val="nil"/>
              <w:left w:val="nil"/>
              <w:bottom w:val="dotted" w:sz="4" w:space="0" w:color="auto"/>
              <w:right w:val="dotted" w:sz="4"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Plani</w:t>
            </w:r>
          </w:p>
        </w:tc>
        <w:tc>
          <w:tcPr>
            <w:tcW w:w="1360" w:type="dxa"/>
            <w:tcBorders>
              <w:top w:val="nil"/>
              <w:left w:val="nil"/>
              <w:bottom w:val="dotted" w:sz="4" w:space="0" w:color="auto"/>
              <w:right w:val="dotted" w:sz="4"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Fakt</w:t>
            </w:r>
          </w:p>
        </w:tc>
        <w:tc>
          <w:tcPr>
            <w:tcW w:w="1120" w:type="dxa"/>
            <w:tcBorders>
              <w:top w:val="nil"/>
              <w:left w:val="nil"/>
              <w:bottom w:val="dotted" w:sz="4" w:space="0" w:color="auto"/>
              <w:right w:val="double" w:sz="6"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 e realizimit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Planifikimi, Menaxhimi dhe Administrimi</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1,311,661</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right"/>
              <w:rPr>
                <w:color w:val="000000"/>
                <w:sz w:val="22"/>
                <w:szCs w:val="22"/>
                <w:lang w:val="sq-AL"/>
              </w:rPr>
            </w:pPr>
            <w:r>
              <w:rPr>
                <w:color w:val="000000"/>
                <w:sz w:val="22"/>
                <w:szCs w:val="22"/>
                <w:lang w:val="sq-AL"/>
              </w:rPr>
              <w:t>751,991</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57.3</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Forcat e Luftimit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8,728,500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right"/>
              <w:rPr>
                <w:color w:val="000000"/>
                <w:sz w:val="22"/>
                <w:szCs w:val="22"/>
                <w:lang w:val="sq-AL"/>
              </w:rPr>
            </w:pPr>
            <w:r>
              <w:rPr>
                <w:color w:val="000000"/>
                <w:sz w:val="22"/>
                <w:szCs w:val="22"/>
                <w:lang w:val="sq-AL"/>
              </w:rPr>
              <w:t>4,732,506</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54.2</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Mbështetja e Luftimit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6,400,328</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right"/>
              <w:rPr>
                <w:color w:val="000000"/>
                <w:sz w:val="22"/>
                <w:szCs w:val="22"/>
                <w:lang w:val="sq-AL"/>
              </w:rPr>
            </w:pPr>
            <w:r>
              <w:rPr>
                <w:color w:val="000000"/>
                <w:sz w:val="22"/>
                <w:szCs w:val="22"/>
                <w:lang w:val="sq-AL"/>
              </w:rPr>
              <w:t>3,543,127</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55.4</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Arsimi Ushtarak</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821,875</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right"/>
              <w:rPr>
                <w:color w:val="000000"/>
                <w:sz w:val="22"/>
                <w:szCs w:val="22"/>
                <w:lang w:val="sq-AL"/>
              </w:rPr>
            </w:pPr>
            <w:r>
              <w:rPr>
                <w:color w:val="000000"/>
                <w:sz w:val="22"/>
                <w:szCs w:val="22"/>
                <w:lang w:val="sq-AL"/>
              </w:rPr>
              <w:t>393,629</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47.9</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Mbështetje për Shëndetësinë</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89349C" w:rsidP="00B36EB4">
            <w:pPr>
              <w:jc w:val="right"/>
              <w:rPr>
                <w:color w:val="000000"/>
                <w:sz w:val="22"/>
                <w:szCs w:val="22"/>
                <w:lang w:val="sq-AL"/>
              </w:rPr>
            </w:pPr>
            <w:r w:rsidRPr="0089349C">
              <w:rPr>
                <w:color w:val="000000"/>
                <w:sz w:val="22"/>
                <w:szCs w:val="22"/>
                <w:lang w:val="sq-AL"/>
              </w:rPr>
              <w:t>1</w:t>
            </w:r>
            <w:r w:rsidR="00B36EB4">
              <w:rPr>
                <w:color w:val="000000"/>
                <w:sz w:val="22"/>
                <w:szCs w:val="22"/>
                <w:lang w:val="sq-AL"/>
              </w:rPr>
              <w:t>,216,500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right"/>
              <w:rPr>
                <w:color w:val="000000"/>
                <w:sz w:val="22"/>
                <w:szCs w:val="22"/>
                <w:lang w:val="sq-AL"/>
              </w:rPr>
            </w:pPr>
            <w:r>
              <w:rPr>
                <w:color w:val="000000"/>
                <w:sz w:val="22"/>
                <w:szCs w:val="22"/>
                <w:lang w:val="sq-AL"/>
              </w:rPr>
              <w:t>664,837</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54.6</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Emergjencat civile dhe rezervat e shtetit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1,016,320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right"/>
              <w:rPr>
                <w:color w:val="000000"/>
                <w:sz w:val="22"/>
                <w:szCs w:val="22"/>
                <w:lang w:val="sq-AL"/>
              </w:rPr>
            </w:pPr>
            <w:r>
              <w:rPr>
                <w:color w:val="000000"/>
                <w:sz w:val="22"/>
                <w:szCs w:val="22"/>
                <w:lang w:val="sq-AL"/>
              </w:rPr>
              <w:t>147,695</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14.5</w:t>
            </w:r>
            <w:r w:rsidR="0089349C" w:rsidRPr="0089349C">
              <w:rPr>
                <w:color w:val="000000"/>
                <w:sz w:val="22"/>
                <w:szCs w:val="22"/>
                <w:lang w:val="sq-AL"/>
              </w:rPr>
              <w:t>%</w:t>
            </w:r>
          </w:p>
        </w:tc>
      </w:tr>
      <w:tr w:rsidR="0089349C" w:rsidRPr="0089349C" w:rsidTr="00893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Mbështetje Sociale për Ushtarakët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36EB4" w:rsidP="0089349C">
            <w:pPr>
              <w:jc w:val="right"/>
              <w:rPr>
                <w:color w:val="000000"/>
                <w:sz w:val="22"/>
                <w:szCs w:val="22"/>
                <w:lang w:val="sq-AL"/>
              </w:rPr>
            </w:pPr>
            <w:r>
              <w:rPr>
                <w:color w:val="000000"/>
                <w:sz w:val="22"/>
                <w:szCs w:val="22"/>
                <w:lang w:val="sq-AL"/>
              </w:rPr>
              <w:t>5,308,200</w:t>
            </w:r>
          </w:p>
        </w:tc>
        <w:tc>
          <w:tcPr>
            <w:tcW w:w="136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right"/>
              <w:rPr>
                <w:color w:val="000000"/>
                <w:sz w:val="22"/>
                <w:szCs w:val="22"/>
                <w:lang w:val="sq-AL"/>
              </w:rPr>
            </w:pPr>
            <w:r>
              <w:rPr>
                <w:color w:val="000000"/>
                <w:sz w:val="22"/>
                <w:szCs w:val="22"/>
                <w:lang w:val="sq-AL"/>
              </w:rPr>
              <w:t>3,521,284</w:t>
            </w:r>
          </w:p>
        </w:tc>
        <w:tc>
          <w:tcPr>
            <w:tcW w:w="112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66.3</w:t>
            </w:r>
            <w:r w:rsidR="0089349C" w:rsidRPr="0089349C">
              <w:rPr>
                <w:color w:val="000000"/>
                <w:sz w:val="22"/>
                <w:szCs w:val="22"/>
                <w:lang w:val="sq-AL"/>
              </w:rPr>
              <w:t>%</w:t>
            </w:r>
          </w:p>
        </w:tc>
      </w:tr>
      <w:tr w:rsidR="0089349C" w:rsidRPr="0089349C" w:rsidTr="00A9149C">
        <w:trPr>
          <w:trHeight w:val="315"/>
          <w:jc w:val="center"/>
        </w:trPr>
        <w:tc>
          <w:tcPr>
            <w:tcW w:w="3960" w:type="dxa"/>
            <w:tcBorders>
              <w:top w:val="nil"/>
              <w:left w:val="double" w:sz="6" w:space="0" w:color="auto"/>
              <w:bottom w:val="double" w:sz="6" w:space="0" w:color="auto"/>
              <w:right w:val="dotted" w:sz="4" w:space="0" w:color="auto"/>
            </w:tcBorders>
            <w:shd w:val="clear" w:color="auto" w:fill="D9D9D9" w:themeFill="background1" w:themeFillShade="D9"/>
            <w:noWrap/>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Totali</w:t>
            </w:r>
          </w:p>
        </w:tc>
        <w:tc>
          <w:tcPr>
            <w:tcW w:w="1320" w:type="dxa"/>
            <w:tcBorders>
              <w:top w:val="nil"/>
              <w:left w:val="nil"/>
              <w:bottom w:val="double" w:sz="6" w:space="0" w:color="auto"/>
              <w:right w:val="dotted" w:sz="4" w:space="0" w:color="auto"/>
            </w:tcBorders>
            <w:shd w:val="clear" w:color="auto" w:fill="D9D9D9" w:themeFill="background1" w:themeFillShade="D9"/>
            <w:noWrap/>
            <w:vAlign w:val="center"/>
            <w:hideMark/>
          </w:tcPr>
          <w:p w:rsidR="0089349C" w:rsidRPr="0089349C" w:rsidRDefault="0089349C" w:rsidP="0089349C">
            <w:pPr>
              <w:jc w:val="right"/>
              <w:rPr>
                <w:b/>
                <w:bCs/>
                <w:color w:val="000000"/>
                <w:sz w:val="22"/>
                <w:szCs w:val="22"/>
                <w:lang w:val="sq-AL"/>
              </w:rPr>
            </w:pPr>
            <w:r w:rsidRPr="0089349C">
              <w:rPr>
                <w:b/>
                <w:bCs/>
                <w:color w:val="000000"/>
                <w:sz w:val="22"/>
                <w:szCs w:val="22"/>
                <w:lang w:val="sq-AL"/>
              </w:rPr>
              <w:t>23,225,805</w:t>
            </w:r>
          </w:p>
        </w:tc>
        <w:tc>
          <w:tcPr>
            <w:tcW w:w="1360" w:type="dxa"/>
            <w:tcBorders>
              <w:top w:val="nil"/>
              <w:left w:val="nil"/>
              <w:bottom w:val="double" w:sz="6" w:space="0" w:color="auto"/>
              <w:right w:val="dotted" w:sz="4" w:space="0" w:color="auto"/>
            </w:tcBorders>
            <w:shd w:val="clear" w:color="auto" w:fill="D9D9D9" w:themeFill="background1" w:themeFillShade="D9"/>
            <w:noWrap/>
            <w:vAlign w:val="center"/>
            <w:hideMark/>
          </w:tcPr>
          <w:p w:rsidR="0089349C" w:rsidRPr="0089349C" w:rsidRDefault="0089349C" w:rsidP="0089349C">
            <w:pPr>
              <w:jc w:val="right"/>
              <w:rPr>
                <w:b/>
                <w:bCs/>
                <w:color w:val="000000"/>
                <w:sz w:val="22"/>
                <w:szCs w:val="22"/>
                <w:lang w:val="sq-AL"/>
              </w:rPr>
            </w:pPr>
            <w:r w:rsidRPr="0089349C">
              <w:rPr>
                <w:b/>
                <w:bCs/>
                <w:color w:val="000000"/>
                <w:sz w:val="22"/>
                <w:szCs w:val="22"/>
                <w:lang w:val="sq-AL"/>
              </w:rPr>
              <w:t>13,126,620</w:t>
            </w:r>
          </w:p>
        </w:tc>
        <w:tc>
          <w:tcPr>
            <w:tcW w:w="1120" w:type="dxa"/>
            <w:tcBorders>
              <w:top w:val="nil"/>
              <w:left w:val="nil"/>
              <w:bottom w:val="double" w:sz="6" w:space="0" w:color="auto"/>
              <w:right w:val="double" w:sz="6" w:space="0" w:color="auto"/>
            </w:tcBorders>
            <w:shd w:val="clear" w:color="auto" w:fill="D9D9D9" w:themeFill="background1" w:themeFillShade="D9"/>
            <w:noWrap/>
            <w:vAlign w:val="center"/>
            <w:hideMark/>
          </w:tcPr>
          <w:p w:rsidR="0089349C" w:rsidRPr="0089349C" w:rsidRDefault="00B96055" w:rsidP="0089349C">
            <w:pPr>
              <w:jc w:val="center"/>
              <w:rPr>
                <w:b/>
                <w:bCs/>
                <w:color w:val="000000"/>
                <w:sz w:val="22"/>
                <w:szCs w:val="22"/>
                <w:lang w:val="sq-AL"/>
              </w:rPr>
            </w:pPr>
            <w:r>
              <w:rPr>
                <w:b/>
                <w:bCs/>
                <w:color w:val="000000"/>
                <w:sz w:val="22"/>
                <w:szCs w:val="22"/>
                <w:lang w:val="sq-AL"/>
              </w:rPr>
              <w:t>55.5</w:t>
            </w:r>
            <w:r w:rsidR="0089349C" w:rsidRPr="0089349C">
              <w:rPr>
                <w:b/>
                <w:bCs/>
                <w:color w:val="000000"/>
                <w:sz w:val="22"/>
                <w:szCs w:val="22"/>
                <w:lang w:val="sq-AL"/>
              </w:rPr>
              <w:t>%</w:t>
            </w:r>
          </w:p>
        </w:tc>
      </w:tr>
    </w:tbl>
    <w:p w:rsidR="00FB03BF" w:rsidRPr="008B10C5" w:rsidRDefault="00FB03BF" w:rsidP="00140387">
      <w:pPr>
        <w:spacing w:after="200" w:line="276" w:lineRule="auto"/>
        <w:jc w:val="both"/>
        <w:rPr>
          <w:rFonts w:asciiTheme="majorBidi" w:hAnsiTheme="majorBidi" w:cstheme="majorBidi"/>
          <w:lang w:val="sq-AL"/>
        </w:rPr>
      </w:pPr>
      <w:r w:rsidRPr="008B10C5">
        <w:rPr>
          <w:rFonts w:asciiTheme="majorBidi" w:hAnsiTheme="majorBidi" w:cstheme="majorBidi"/>
          <w:lang w:val="sq-AL"/>
        </w:rPr>
        <w:t xml:space="preserve">Në </w:t>
      </w:r>
      <w:r w:rsidR="00140387">
        <w:rPr>
          <w:rFonts w:asciiTheme="majorBidi" w:hAnsiTheme="majorBidi" w:cstheme="majorBidi"/>
          <w:lang w:val="sq-AL"/>
        </w:rPr>
        <w:t>total,</w:t>
      </w:r>
      <w:r w:rsidRPr="008B10C5">
        <w:rPr>
          <w:rFonts w:asciiTheme="majorBidi" w:hAnsiTheme="majorBidi" w:cstheme="majorBidi"/>
          <w:lang w:val="sq-AL"/>
        </w:rPr>
        <w:t xml:space="preserve"> realizimi </w:t>
      </w:r>
      <w:r w:rsidR="0089349C">
        <w:rPr>
          <w:rFonts w:asciiTheme="majorBidi" w:hAnsiTheme="majorBidi" w:cstheme="majorBidi"/>
          <w:lang w:val="sq-AL"/>
        </w:rPr>
        <w:t>n</w:t>
      </w:r>
      <w:r w:rsidRPr="008B10C5">
        <w:rPr>
          <w:rFonts w:asciiTheme="majorBidi" w:hAnsiTheme="majorBidi" w:cstheme="majorBidi"/>
          <w:lang w:val="sq-AL"/>
        </w:rPr>
        <w:t>ë</w:t>
      </w:r>
      <w:r w:rsidR="0089349C">
        <w:rPr>
          <w:rFonts w:asciiTheme="majorBidi" w:hAnsiTheme="majorBidi" w:cstheme="majorBidi"/>
          <w:lang w:val="sq-AL"/>
        </w:rPr>
        <w:t xml:space="preserve"> fund të 8</w:t>
      </w:r>
      <w:r w:rsidR="00485813">
        <w:rPr>
          <w:rFonts w:asciiTheme="majorBidi" w:hAnsiTheme="majorBidi" w:cstheme="majorBidi"/>
          <w:bCs/>
          <w:lang w:val="sq-AL"/>
        </w:rPr>
        <w:t xml:space="preserve"> mujorit </w:t>
      </w:r>
      <w:r w:rsidR="00485813" w:rsidRPr="00BA4F3A">
        <w:rPr>
          <w:rFonts w:asciiTheme="majorBidi" w:hAnsiTheme="majorBidi" w:cstheme="majorBidi"/>
          <w:bCs/>
          <w:lang w:val="sq-AL"/>
        </w:rPr>
        <w:t>20</w:t>
      </w:r>
      <w:r w:rsidR="00B96055">
        <w:rPr>
          <w:rFonts w:asciiTheme="majorBidi" w:hAnsiTheme="majorBidi" w:cstheme="majorBidi"/>
          <w:bCs/>
          <w:lang w:val="sq-AL"/>
        </w:rPr>
        <w:t>21</w:t>
      </w:r>
      <w:r w:rsidR="00C10394" w:rsidRPr="008B10C5">
        <w:rPr>
          <w:rFonts w:asciiTheme="majorBidi" w:hAnsiTheme="majorBidi" w:cstheme="majorBidi"/>
          <w:lang w:val="sq-AL"/>
        </w:rPr>
        <w:t>, për Ministrinë e Mbrojtjes,</w:t>
      </w:r>
      <w:r w:rsidRPr="008B10C5">
        <w:rPr>
          <w:rFonts w:asciiTheme="majorBidi" w:hAnsiTheme="majorBidi" w:cstheme="majorBidi"/>
          <w:lang w:val="sq-AL"/>
        </w:rPr>
        <w:t xml:space="preserve"> është </w:t>
      </w:r>
      <w:r w:rsidR="00B96055">
        <w:rPr>
          <w:rFonts w:asciiTheme="majorBidi" w:hAnsiTheme="majorBidi" w:cstheme="majorBidi"/>
          <w:lang w:val="sq-AL"/>
        </w:rPr>
        <w:t>55.5</w:t>
      </w:r>
      <w:r w:rsidR="00485813">
        <w:rPr>
          <w:rFonts w:asciiTheme="majorBidi" w:hAnsiTheme="majorBidi" w:cstheme="majorBidi"/>
          <w:lang w:val="sq-AL"/>
        </w:rPr>
        <w:t xml:space="preserve"> përqind</w:t>
      </w:r>
      <w:r w:rsidRPr="008B10C5">
        <w:rPr>
          <w:rFonts w:asciiTheme="majorBidi" w:hAnsiTheme="majorBidi" w:cstheme="majorBidi"/>
          <w:lang w:val="sq-AL"/>
        </w:rPr>
        <w:t>.</w:t>
      </w:r>
    </w:p>
    <w:p w:rsidR="00022A91" w:rsidRDefault="00022A91" w:rsidP="00750BAC">
      <w:pPr>
        <w:spacing w:after="200" w:line="276" w:lineRule="auto"/>
        <w:jc w:val="both"/>
        <w:rPr>
          <w:rFonts w:asciiTheme="majorBidi" w:hAnsiTheme="majorBidi" w:cstheme="majorBidi"/>
          <w:lang w:val="sq-AL"/>
        </w:rPr>
      </w:pPr>
      <w:r w:rsidRPr="008B10C5">
        <w:rPr>
          <w:rFonts w:asciiTheme="majorBidi" w:hAnsiTheme="majorBidi" w:cstheme="majorBidi"/>
          <w:lang w:val="sq-AL"/>
        </w:rPr>
        <w:lastRenderedPageBreak/>
        <w:t xml:space="preserve">Të dhënat sipas strukturës së peshës specifike që secili program zë në buxhetin total të MM, </w:t>
      </w:r>
      <w:r w:rsidR="00C10394" w:rsidRPr="008B10C5">
        <w:rPr>
          <w:rFonts w:asciiTheme="majorBidi" w:hAnsiTheme="majorBidi" w:cstheme="majorBidi"/>
          <w:lang w:val="sq-AL"/>
        </w:rPr>
        <w:t xml:space="preserve">referuar planit vjetor </w:t>
      </w:r>
      <w:r w:rsidR="00B96055">
        <w:rPr>
          <w:rFonts w:asciiTheme="majorBidi" w:hAnsiTheme="majorBidi" w:cstheme="majorBidi"/>
          <w:lang w:val="sq-AL"/>
        </w:rPr>
        <w:t>2021</w:t>
      </w:r>
      <w:r w:rsidR="00E11A15">
        <w:rPr>
          <w:rFonts w:asciiTheme="majorBidi" w:hAnsiTheme="majorBidi" w:cstheme="majorBidi"/>
          <w:lang w:val="sq-AL"/>
        </w:rPr>
        <w:t xml:space="preserve"> </w:t>
      </w:r>
      <w:r w:rsidR="00C10394" w:rsidRPr="008B10C5">
        <w:rPr>
          <w:rFonts w:asciiTheme="majorBidi" w:hAnsiTheme="majorBidi" w:cstheme="majorBidi"/>
          <w:lang w:val="sq-AL"/>
        </w:rPr>
        <w:t xml:space="preserve">me ndryshime dhe realizimit faktik të </w:t>
      </w:r>
      <w:r w:rsidR="00E11A15">
        <w:rPr>
          <w:rFonts w:asciiTheme="majorBidi" w:hAnsiTheme="majorBidi" w:cstheme="majorBidi"/>
          <w:lang w:val="sq-AL"/>
        </w:rPr>
        <w:t>periudh</w:t>
      </w:r>
      <w:r w:rsidR="00BC1714">
        <w:rPr>
          <w:rFonts w:asciiTheme="majorBidi" w:hAnsiTheme="majorBidi" w:cstheme="majorBidi"/>
          <w:lang w:val="sq-AL"/>
        </w:rPr>
        <w:t>ë</w:t>
      </w:r>
      <w:r w:rsidR="00E11A15">
        <w:rPr>
          <w:rFonts w:asciiTheme="majorBidi" w:hAnsiTheme="majorBidi" w:cstheme="majorBidi"/>
          <w:lang w:val="sq-AL"/>
        </w:rPr>
        <w:t>s</w:t>
      </w:r>
      <w:r w:rsidR="00C10394" w:rsidRPr="008B10C5">
        <w:rPr>
          <w:rFonts w:asciiTheme="majorBidi" w:hAnsiTheme="majorBidi" w:cstheme="majorBidi"/>
          <w:lang w:val="sq-AL"/>
        </w:rPr>
        <w:t xml:space="preserve">, </w:t>
      </w:r>
      <w:r w:rsidRPr="008B10C5">
        <w:rPr>
          <w:rFonts w:asciiTheme="majorBidi" w:hAnsiTheme="majorBidi" w:cstheme="majorBidi"/>
          <w:lang w:val="sq-AL"/>
        </w:rPr>
        <w:t>paraqiten si më poshtë:</w:t>
      </w:r>
    </w:p>
    <w:tbl>
      <w:tblPr>
        <w:tblW w:w="6650" w:type="dxa"/>
        <w:jc w:val="center"/>
        <w:tblInd w:w="85" w:type="dxa"/>
        <w:tblLook w:val="04A0" w:firstRow="1" w:lastRow="0" w:firstColumn="1" w:lastColumn="0" w:noHBand="0" w:noVBand="1"/>
      </w:tblPr>
      <w:tblGrid>
        <w:gridCol w:w="3960"/>
        <w:gridCol w:w="1320"/>
        <w:gridCol w:w="1370"/>
      </w:tblGrid>
      <w:tr w:rsidR="0089349C" w:rsidRPr="0089349C" w:rsidTr="00A9149C">
        <w:trPr>
          <w:trHeight w:val="315"/>
          <w:jc w:val="center"/>
        </w:trPr>
        <w:tc>
          <w:tcPr>
            <w:tcW w:w="3960" w:type="dxa"/>
            <w:vMerge w:val="restart"/>
            <w:tcBorders>
              <w:top w:val="double" w:sz="6" w:space="0" w:color="auto"/>
              <w:left w:val="double" w:sz="6" w:space="0" w:color="auto"/>
              <w:bottom w:val="dotted" w:sz="4" w:space="0" w:color="000000"/>
              <w:right w:val="dotted" w:sz="4"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Programi</w:t>
            </w:r>
          </w:p>
        </w:tc>
        <w:tc>
          <w:tcPr>
            <w:tcW w:w="1320" w:type="dxa"/>
            <w:vMerge w:val="restart"/>
            <w:tcBorders>
              <w:top w:val="double" w:sz="6" w:space="0" w:color="auto"/>
              <w:left w:val="dotted" w:sz="4" w:space="0" w:color="auto"/>
              <w:bottom w:val="dotted" w:sz="4" w:space="0" w:color="000000"/>
              <w:right w:val="nil"/>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Plani</w:t>
            </w:r>
          </w:p>
        </w:tc>
        <w:tc>
          <w:tcPr>
            <w:tcW w:w="1370" w:type="dxa"/>
            <w:vMerge w:val="restart"/>
            <w:tcBorders>
              <w:top w:val="double" w:sz="6" w:space="0" w:color="auto"/>
              <w:left w:val="nil"/>
              <w:bottom w:val="dotted" w:sz="4" w:space="0" w:color="000000"/>
              <w:right w:val="double" w:sz="6" w:space="0" w:color="auto"/>
            </w:tcBorders>
            <w:shd w:val="clear" w:color="auto" w:fill="D9D9D9" w:themeFill="background1" w:themeFillShade="D9"/>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Fakt</w:t>
            </w:r>
          </w:p>
        </w:tc>
      </w:tr>
      <w:tr w:rsidR="0089349C" w:rsidRPr="0089349C" w:rsidTr="00A9149C">
        <w:trPr>
          <w:trHeight w:val="300"/>
          <w:jc w:val="center"/>
        </w:trPr>
        <w:tc>
          <w:tcPr>
            <w:tcW w:w="3960" w:type="dxa"/>
            <w:vMerge/>
            <w:tcBorders>
              <w:top w:val="double" w:sz="6" w:space="0" w:color="auto"/>
              <w:left w:val="double" w:sz="6" w:space="0" w:color="auto"/>
              <w:bottom w:val="dotted" w:sz="4" w:space="0" w:color="000000"/>
              <w:right w:val="dotted" w:sz="4" w:space="0" w:color="auto"/>
            </w:tcBorders>
            <w:shd w:val="clear" w:color="auto" w:fill="D9D9D9" w:themeFill="background1" w:themeFillShade="D9"/>
            <w:vAlign w:val="center"/>
            <w:hideMark/>
          </w:tcPr>
          <w:p w:rsidR="0089349C" w:rsidRPr="0089349C" w:rsidRDefault="0089349C" w:rsidP="0089349C">
            <w:pPr>
              <w:rPr>
                <w:b/>
                <w:bCs/>
                <w:color w:val="000000"/>
                <w:sz w:val="22"/>
                <w:szCs w:val="22"/>
                <w:lang w:val="sq-AL"/>
              </w:rPr>
            </w:pPr>
          </w:p>
        </w:tc>
        <w:tc>
          <w:tcPr>
            <w:tcW w:w="1320" w:type="dxa"/>
            <w:vMerge/>
            <w:tcBorders>
              <w:top w:val="double" w:sz="6" w:space="0" w:color="auto"/>
              <w:left w:val="dotted" w:sz="4" w:space="0" w:color="auto"/>
              <w:bottom w:val="dotted" w:sz="4" w:space="0" w:color="000000"/>
              <w:right w:val="nil"/>
            </w:tcBorders>
            <w:shd w:val="clear" w:color="auto" w:fill="D9D9D9" w:themeFill="background1" w:themeFillShade="D9"/>
            <w:vAlign w:val="center"/>
            <w:hideMark/>
          </w:tcPr>
          <w:p w:rsidR="0089349C" w:rsidRPr="0089349C" w:rsidRDefault="0089349C" w:rsidP="0089349C">
            <w:pPr>
              <w:rPr>
                <w:b/>
                <w:bCs/>
                <w:color w:val="000000"/>
                <w:sz w:val="22"/>
                <w:szCs w:val="22"/>
                <w:lang w:val="sq-AL"/>
              </w:rPr>
            </w:pPr>
          </w:p>
        </w:tc>
        <w:tc>
          <w:tcPr>
            <w:tcW w:w="1370" w:type="dxa"/>
            <w:vMerge/>
            <w:tcBorders>
              <w:top w:val="double" w:sz="6" w:space="0" w:color="auto"/>
              <w:left w:val="nil"/>
              <w:bottom w:val="dotted" w:sz="4" w:space="0" w:color="000000"/>
              <w:right w:val="double" w:sz="6" w:space="0" w:color="auto"/>
            </w:tcBorders>
            <w:shd w:val="clear" w:color="auto" w:fill="D9D9D9" w:themeFill="background1" w:themeFillShade="D9"/>
            <w:vAlign w:val="center"/>
            <w:hideMark/>
          </w:tcPr>
          <w:p w:rsidR="0089349C" w:rsidRPr="0089349C" w:rsidRDefault="0089349C" w:rsidP="0089349C">
            <w:pPr>
              <w:rPr>
                <w:b/>
                <w:bCs/>
                <w:color w:val="000000"/>
                <w:sz w:val="22"/>
                <w:szCs w:val="22"/>
                <w:lang w:val="sq-AL"/>
              </w:rPr>
            </w:pPr>
          </w:p>
        </w:tc>
      </w:tr>
      <w:tr w:rsidR="0089349C" w:rsidRPr="0089349C" w:rsidTr="00A91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Planifikimi, Menaxhimi dhe Administrimi</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5.31</w:t>
            </w:r>
            <w:r w:rsidR="0089349C" w:rsidRPr="0089349C">
              <w:rPr>
                <w:color w:val="000000"/>
                <w:sz w:val="22"/>
                <w:szCs w:val="22"/>
                <w:lang w:val="sq-AL"/>
              </w:rPr>
              <w:t>%</w:t>
            </w:r>
          </w:p>
        </w:tc>
        <w:tc>
          <w:tcPr>
            <w:tcW w:w="137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5.47</w:t>
            </w:r>
            <w:r w:rsidR="0089349C" w:rsidRPr="0089349C">
              <w:rPr>
                <w:color w:val="000000"/>
                <w:sz w:val="22"/>
                <w:szCs w:val="22"/>
                <w:lang w:val="sq-AL"/>
              </w:rPr>
              <w:t>%</w:t>
            </w:r>
          </w:p>
        </w:tc>
      </w:tr>
      <w:tr w:rsidR="0089349C" w:rsidRPr="0089349C" w:rsidTr="00A91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Forcat e Luftimit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35</w:t>
            </w:r>
            <w:r w:rsidR="0089349C" w:rsidRPr="0089349C">
              <w:rPr>
                <w:color w:val="000000"/>
                <w:sz w:val="22"/>
                <w:szCs w:val="22"/>
                <w:lang w:val="sq-AL"/>
              </w:rPr>
              <w:t>%</w:t>
            </w:r>
          </w:p>
        </w:tc>
        <w:tc>
          <w:tcPr>
            <w:tcW w:w="137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34.41</w:t>
            </w:r>
            <w:r w:rsidR="0089349C" w:rsidRPr="0089349C">
              <w:rPr>
                <w:color w:val="000000"/>
                <w:sz w:val="22"/>
                <w:szCs w:val="22"/>
                <w:lang w:val="sq-AL"/>
              </w:rPr>
              <w:t>%</w:t>
            </w:r>
          </w:p>
        </w:tc>
      </w:tr>
      <w:tr w:rsidR="0089349C" w:rsidRPr="0089349C" w:rsidTr="00A91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Arsimi Ushtarak</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25.9</w:t>
            </w:r>
            <w:r w:rsidR="0089349C" w:rsidRPr="0089349C">
              <w:rPr>
                <w:color w:val="000000"/>
                <w:sz w:val="22"/>
                <w:szCs w:val="22"/>
                <w:lang w:val="sq-AL"/>
              </w:rPr>
              <w:t>%</w:t>
            </w:r>
          </w:p>
        </w:tc>
        <w:tc>
          <w:tcPr>
            <w:tcW w:w="137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25.76</w:t>
            </w:r>
            <w:r w:rsidR="0089349C" w:rsidRPr="0089349C">
              <w:rPr>
                <w:color w:val="000000"/>
                <w:sz w:val="22"/>
                <w:szCs w:val="22"/>
                <w:lang w:val="sq-AL"/>
              </w:rPr>
              <w:t>%</w:t>
            </w:r>
          </w:p>
        </w:tc>
      </w:tr>
      <w:tr w:rsidR="0089349C" w:rsidRPr="0089349C" w:rsidTr="00A91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Mbështetja e Luftimit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3.3</w:t>
            </w:r>
            <w:r w:rsidR="0089349C" w:rsidRPr="0089349C">
              <w:rPr>
                <w:color w:val="000000"/>
                <w:sz w:val="22"/>
                <w:szCs w:val="22"/>
                <w:lang w:val="sq-AL"/>
              </w:rPr>
              <w:t>%</w:t>
            </w:r>
          </w:p>
        </w:tc>
        <w:tc>
          <w:tcPr>
            <w:tcW w:w="137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2.86</w:t>
            </w:r>
            <w:r w:rsidR="0089349C" w:rsidRPr="0089349C">
              <w:rPr>
                <w:color w:val="000000"/>
                <w:sz w:val="22"/>
                <w:szCs w:val="22"/>
                <w:lang w:val="sq-AL"/>
              </w:rPr>
              <w:t>%</w:t>
            </w:r>
          </w:p>
        </w:tc>
      </w:tr>
      <w:tr w:rsidR="0089349C" w:rsidRPr="0089349C" w:rsidTr="00A91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Mbështetje për Shëndetësinë</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4.9</w:t>
            </w:r>
            <w:r w:rsidR="0089349C" w:rsidRPr="0089349C">
              <w:rPr>
                <w:color w:val="000000"/>
                <w:sz w:val="22"/>
                <w:szCs w:val="22"/>
                <w:lang w:val="sq-AL"/>
              </w:rPr>
              <w:t>%</w:t>
            </w:r>
          </w:p>
        </w:tc>
        <w:tc>
          <w:tcPr>
            <w:tcW w:w="137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4.83</w:t>
            </w:r>
            <w:r w:rsidR="0089349C" w:rsidRPr="0089349C">
              <w:rPr>
                <w:color w:val="000000"/>
                <w:sz w:val="22"/>
                <w:szCs w:val="22"/>
                <w:lang w:val="sq-AL"/>
              </w:rPr>
              <w:t>%</w:t>
            </w:r>
          </w:p>
        </w:tc>
      </w:tr>
      <w:tr w:rsidR="0089349C" w:rsidRPr="0089349C" w:rsidTr="00A91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Emergjencat civile dhe rezervat e shtetit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4.12</w:t>
            </w:r>
            <w:r w:rsidR="0089349C" w:rsidRPr="0089349C">
              <w:rPr>
                <w:color w:val="000000"/>
                <w:sz w:val="22"/>
                <w:szCs w:val="22"/>
                <w:lang w:val="sq-AL"/>
              </w:rPr>
              <w:t>%</w:t>
            </w:r>
          </w:p>
        </w:tc>
        <w:tc>
          <w:tcPr>
            <w:tcW w:w="137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1.</w:t>
            </w:r>
            <w:r w:rsidR="0089349C" w:rsidRPr="0089349C">
              <w:rPr>
                <w:color w:val="000000"/>
                <w:sz w:val="22"/>
                <w:szCs w:val="22"/>
                <w:lang w:val="sq-AL"/>
              </w:rPr>
              <w:t>0</w:t>
            </w:r>
            <w:r>
              <w:rPr>
                <w:color w:val="000000"/>
                <w:sz w:val="22"/>
                <w:szCs w:val="22"/>
                <w:lang w:val="sq-AL"/>
              </w:rPr>
              <w:t>7</w:t>
            </w:r>
            <w:r w:rsidR="0089349C" w:rsidRPr="0089349C">
              <w:rPr>
                <w:color w:val="000000"/>
                <w:sz w:val="22"/>
                <w:szCs w:val="22"/>
                <w:lang w:val="sq-AL"/>
              </w:rPr>
              <w:t>%</w:t>
            </w:r>
          </w:p>
        </w:tc>
      </w:tr>
      <w:tr w:rsidR="0089349C" w:rsidRPr="0089349C" w:rsidTr="00A9149C">
        <w:trPr>
          <w:trHeight w:val="300"/>
          <w:jc w:val="center"/>
        </w:trPr>
        <w:tc>
          <w:tcPr>
            <w:tcW w:w="3960" w:type="dxa"/>
            <w:tcBorders>
              <w:top w:val="nil"/>
              <w:left w:val="double" w:sz="6" w:space="0" w:color="auto"/>
              <w:bottom w:val="dotted" w:sz="4" w:space="0" w:color="auto"/>
              <w:right w:val="dotted" w:sz="4" w:space="0" w:color="auto"/>
            </w:tcBorders>
            <w:shd w:val="clear" w:color="auto" w:fill="auto"/>
            <w:noWrap/>
            <w:vAlign w:val="center"/>
            <w:hideMark/>
          </w:tcPr>
          <w:p w:rsidR="0089349C" w:rsidRPr="0089349C" w:rsidRDefault="0089349C" w:rsidP="0089349C">
            <w:pPr>
              <w:rPr>
                <w:color w:val="000000"/>
                <w:sz w:val="22"/>
                <w:szCs w:val="22"/>
                <w:lang w:val="sq-AL"/>
              </w:rPr>
            </w:pPr>
            <w:r w:rsidRPr="0089349C">
              <w:rPr>
                <w:color w:val="000000"/>
                <w:sz w:val="22"/>
                <w:szCs w:val="22"/>
                <w:lang w:val="sq-AL"/>
              </w:rPr>
              <w:t>Mbështetje Sociale për Ushtarakët</w:t>
            </w:r>
          </w:p>
        </w:tc>
        <w:tc>
          <w:tcPr>
            <w:tcW w:w="1320" w:type="dxa"/>
            <w:tcBorders>
              <w:top w:val="nil"/>
              <w:left w:val="nil"/>
              <w:bottom w:val="dotted" w:sz="4" w:space="0" w:color="auto"/>
              <w:right w:val="dotted" w:sz="4"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21.06</w:t>
            </w:r>
            <w:r w:rsidR="0089349C" w:rsidRPr="0089349C">
              <w:rPr>
                <w:color w:val="000000"/>
                <w:sz w:val="22"/>
                <w:szCs w:val="22"/>
                <w:lang w:val="sq-AL"/>
              </w:rPr>
              <w:t>%</w:t>
            </w:r>
          </w:p>
        </w:tc>
        <w:tc>
          <w:tcPr>
            <w:tcW w:w="1370" w:type="dxa"/>
            <w:tcBorders>
              <w:top w:val="nil"/>
              <w:left w:val="nil"/>
              <w:bottom w:val="dotted" w:sz="4" w:space="0" w:color="auto"/>
              <w:right w:val="double" w:sz="6" w:space="0" w:color="auto"/>
            </w:tcBorders>
            <w:shd w:val="clear" w:color="auto" w:fill="auto"/>
            <w:noWrap/>
            <w:vAlign w:val="center"/>
            <w:hideMark/>
          </w:tcPr>
          <w:p w:rsidR="0089349C" w:rsidRPr="0089349C" w:rsidRDefault="00B96055" w:rsidP="0089349C">
            <w:pPr>
              <w:jc w:val="center"/>
              <w:rPr>
                <w:color w:val="000000"/>
                <w:sz w:val="22"/>
                <w:szCs w:val="22"/>
                <w:lang w:val="sq-AL"/>
              </w:rPr>
            </w:pPr>
            <w:r>
              <w:rPr>
                <w:color w:val="000000"/>
                <w:sz w:val="22"/>
                <w:szCs w:val="22"/>
                <w:lang w:val="sq-AL"/>
              </w:rPr>
              <w:t>25.</w:t>
            </w:r>
            <w:r w:rsidR="0089349C" w:rsidRPr="0089349C">
              <w:rPr>
                <w:color w:val="000000"/>
                <w:sz w:val="22"/>
                <w:szCs w:val="22"/>
                <w:lang w:val="sq-AL"/>
              </w:rPr>
              <w:t>6%</w:t>
            </w:r>
          </w:p>
        </w:tc>
      </w:tr>
      <w:tr w:rsidR="0089349C" w:rsidRPr="0089349C" w:rsidTr="00A9149C">
        <w:trPr>
          <w:trHeight w:val="315"/>
          <w:jc w:val="center"/>
        </w:trPr>
        <w:tc>
          <w:tcPr>
            <w:tcW w:w="3960" w:type="dxa"/>
            <w:tcBorders>
              <w:top w:val="nil"/>
              <w:left w:val="double" w:sz="6" w:space="0" w:color="auto"/>
              <w:bottom w:val="double" w:sz="6" w:space="0" w:color="auto"/>
              <w:right w:val="dotted" w:sz="4" w:space="0" w:color="auto"/>
            </w:tcBorders>
            <w:shd w:val="clear" w:color="auto" w:fill="D9D9D9" w:themeFill="background1" w:themeFillShade="D9"/>
            <w:noWrap/>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Totali</w:t>
            </w:r>
          </w:p>
        </w:tc>
        <w:tc>
          <w:tcPr>
            <w:tcW w:w="1320" w:type="dxa"/>
            <w:tcBorders>
              <w:top w:val="nil"/>
              <w:left w:val="nil"/>
              <w:bottom w:val="double" w:sz="6" w:space="0" w:color="auto"/>
              <w:right w:val="dotted" w:sz="4" w:space="0" w:color="auto"/>
            </w:tcBorders>
            <w:shd w:val="clear" w:color="auto" w:fill="D9D9D9" w:themeFill="background1" w:themeFillShade="D9"/>
            <w:noWrap/>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100%</w:t>
            </w:r>
          </w:p>
        </w:tc>
        <w:tc>
          <w:tcPr>
            <w:tcW w:w="1370" w:type="dxa"/>
            <w:tcBorders>
              <w:top w:val="nil"/>
              <w:left w:val="nil"/>
              <w:bottom w:val="double" w:sz="6" w:space="0" w:color="auto"/>
              <w:right w:val="double" w:sz="6" w:space="0" w:color="auto"/>
            </w:tcBorders>
            <w:shd w:val="clear" w:color="auto" w:fill="D9D9D9" w:themeFill="background1" w:themeFillShade="D9"/>
            <w:noWrap/>
            <w:vAlign w:val="center"/>
            <w:hideMark/>
          </w:tcPr>
          <w:p w:rsidR="0089349C" w:rsidRPr="0089349C" w:rsidRDefault="0089349C" w:rsidP="0089349C">
            <w:pPr>
              <w:jc w:val="center"/>
              <w:rPr>
                <w:b/>
                <w:bCs/>
                <w:color w:val="000000"/>
                <w:sz w:val="22"/>
                <w:szCs w:val="22"/>
                <w:lang w:val="sq-AL"/>
              </w:rPr>
            </w:pPr>
            <w:r w:rsidRPr="0089349C">
              <w:rPr>
                <w:b/>
                <w:bCs/>
                <w:color w:val="000000"/>
                <w:sz w:val="22"/>
                <w:szCs w:val="22"/>
                <w:lang w:val="sq-AL"/>
              </w:rPr>
              <w:t>100%</w:t>
            </w:r>
          </w:p>
        </w:tc>
      </w:tr>
    </w:tbl>
    <w:p w:rsidR="00E11A15" w:rsidRDefault="00E11A15" w:rsidP="00750BAC">
      <w:pPr>
        <w:spacing w:after="200" w:line="276" w:lineRule="auto"/>
        <w:jc w:val="both"/>
        <w:rPr>
          <w:rFonts w:asciiTheme="majorBidi" w:hAnsiTheme="majorBidi" w:cstheme="majorBidi"/>
          <w:lang w:val="sq-AL"/>
        </w:rPr>
      </w:pPr>
    </w:p>
    <w:p w:rsidR="00E11D8F" w:rsidRPr="008B10C5" w:rsidRDefault="00E11D8F" w:rsidP="00750BAC">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Informacion mbi volumin dhe madhësinë e ndryshimit të buxhetit.</w:t>
      </w:r>
    </w:p>
    <w:p w:rsidR="00E11A15" w:rsidRDefault="005E559F" w:rsidP="00750BAC">
      <w:pPr>
        <w:spacing w:line="276" w:lineRule="auto"/>
        <w:jc w:val="both"/>
        <w:rPr>
          <w:rFonts w:asciiTheme="majorBidi" w:hAnsiTheme="majorBidi" w:cstheme="majorBidi"/>
          <w:lang w:val="sq-AL"/>
        </w:rPr>
      </w:pPr>
      <w:r w:rsidRPr="005E559F">
        <w:rPr>
          <w:rFonts w:asciiTheme="majorBidi" w:hAnsiTheme="majorBidi" w:cstheme="majorBidi"/>
          <w:bCs/>
          <w:lang w:val="sq-AL"/>
        </w:rPr>
        <w:t xml:space="preserve">Ndryshimet e planit të buxhetit, si për shpenzimet kapitale dhe për shpenzimet korente gjatë tetërmujorit të vitit 2021, duke u nisur nga buxheti fillestar sipas ligjit nr. Nr. 137/2020, “Për buxhetin e vitit 2021”, kanë </w:t>
      </w:r>
      <w:r>
        <w:rPr>
          <w:rFonts w:asciiTheme="majorBidi" w:hAnsiTheme="majorBidi" w:cstheme="majorBidi"/>
          <w:bCs/>
          <w:lang w:val="sq-AL"/>
        </w:rPr>
        <w:t>ndodhur në</w:t>
      </w:r>
      <w:r w:rsidRPr="005E559F">
        <w:rPr>
          <w:rFonts w:asciiTheme="majorBidi" w:hAnsiTheme="majorBidi" w:cstheme="majorBidi"/>
          <w:bCs/>
          <w:lang w:val="sq-AL"/>
        </w:rPr>
        <w:t xml:space="preserve"> zbatim të Aktit Normativ Nr.18, datë 12.4.2021 “Për disa ndryshime në Ligjin Nr. 137/2020, “Për buxhetin e vitit 2021” të ndryshuar, Aktit Normativ nr.26, datë 22.06.2021 “Për disa ndryshime në Ligjin Nr. 137/2020, “Për buxhetin e vitit 2021”, të ndryshuar</w:t>
      </w:r>
      <w:r>
        <w:rPr>
          <w:rFonts w:asciiTheme="majorBidi" w:hAnsiTheme="majorBidi" w:cstheme="majorBidi"/>
          <w:bCs/>
          <w:lang w:val="sq-AL"/>
        </w:rPr>
        <w:t xml:space="preserve">, </w:t>
      </w:r>
      <w:r w:rsidRPr="005E559F">
        <w:rPr>
          <w:rFonts w:asciiTheme="majorBidi" w:hAnsiTheme="majorBidi" w:cstheme="majorBidi"/>
          <w:bCs/>
          <w:lang w:val="sq-AL"/>
        </w:rPr>
        <w:t>fondeve akorduara si fonde shtesë nga Fondi i veçantë</w:t>
      </w:r>
      <w:r w:rsidR="00B71B0E">
        <w:rPr>
          <w:rFonts w:asciiTheme="majorBidi" w:hAnsiTheme="majorBidi" w:cstheme="majorBidi"/>
          <w:lang w:val="sq-AL"/>
        </w:rPr>
        <w:t>.</w:t>
      </w:r>
    </w:p>
    <w:p w:rsidR="00E40A87" w:rsidRPr="008B10C5" w:rsidRDefault="00E11A15" w:rsidP="00750BAC">
      <w:pPr>
        <w:spacing w:line="276" w:lineRule="auto"/>
        <w:jc w:val="both"/>
        <w:rPr>
          <w:rFonts w:asciiTheme="majorBidi" w:hAnsiTheme="majorBidi" w:cstheme="majorBidi"/>
          <w:lang w:val="sq-AL"/>
        </w:rPr>
      </w:pPr>
      <w:r w:rsidRPr="008B10C5">
        <w:rPr>
          <w:rFonts w:asciiTheme="majorBidi" w:hAnsiTheme="majorBidi" w:cstheme="majorBidi"/>
          <w:lang w:val="sq-AL"/>
        </w:rPr>
        <w:t xml:space="preserve"> </w:t>
      </w:r>
    </w:p>
    <w:p w:rsidR="00E11D8F" w:rsidRDefault="00E11D8F" w:rsidP="00750BAC">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Krahasimi i të dhënave faktike, të raportit të Ministrisë me të dhënat e thesarit, për të njëjtën periudhë raportuese.</w:t>
      </w:r>
    </w:p>
    <w:tbl>
      <w:tblPr>
        <w:tblW w:w="9867" w:type="dxa"/>
        <w:tblInd w:w="98" w:type="dxa"/>
        <w:tblLook w:val="04A0" w:firstRow="1" w:lastRow="0" w:firstColumn="1" w:lastColumn="0" w:noHBand="0" w:noVBand="1"/>
      </w:tblPr>
      <w:tblGrid>
        <w:gridCol w:w="1665"/>
        <w:gridCol w:w="936"/>
        <w:gridCol w:w="1205"/>
        <w:gridCol w:w="689"/>
        <w:gridCol w:w="904"/>
        <w:gridCol w:w="884"/>
        <w:gridCol w:w="807"/>
        <w:gridCol w:w="936"/>
        <w:gridCol w:w="936"/>
        <w:gridCol w:w="905"/>
      </w:tblGrid>
      <w:tr w:rsidR="00562788" w:rsidRPr="002E20A4" w:rsidTr="00562788">
        <w:trPr>
          <w:trHeight w:val="171"/>
        </w:trPr>
        <w:tc>
          <w:tcPr>
            <w:tcW w:w="166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562788" w:rsidRPr="002E20A4" w:rsidRDefault="00562788" w:rsidP="00326669">
            <w:pPr>
              <w:jc w:val="center"/>
              <w:rPr>
                <w:b/>
                <w:bCs/>
                <w:color w:val="000000"/>
                <w:sz w:val="16"/>
                <w:szCs w:val="16"/>
                <w:lang w:val="sq-AL" w:eastAsia="en-GB"/>
              </w:rPr>
            </w:pPr>
            <w:r w:rsidRPr="002E20A4">
              <w:rPr>
                <w:b/>
                <w:bCs/>
                <w:color w:val="000000"/>
                <w:sz w:val="18"/>
                <w:szCs w:val="22"/>
                <w:lang w:val="sq-AL" w:eastAsia="en-GB"/>
              </w:rPr>
              <w:t>Emërtimi i Programit</w:t>
            </w:r>
          </w:p>
        </w:tc>
        <w:tc>
          <w:tcPr>
            <w:tcW w:w="2830" w:type="dxa"/>
            <w:gridSpan w:val="3"/>
            <w:tcBorders>
              <w:top w:val="single" w:sz="8" w:space="0" w:color="auto"/>
              <w:left w:val="nil"/>
              <w:bottom w:val="single" w:sz="8" w:space="0" w:color="auto"/>
              <w:right w:val="single" w:sz="8" w:space="0" w:color="000000"/>
            </w:tcBorders>
            <w:shd w:val="clear" w:color="000000" w:fill="D9D9D9"/>
            <w:vAlign w:val="center"/>
            <w:hideMark/>
          </w:tcPr>
          <w:p w:rsidR="00562788" w:rsidRPr="002E20A4" w:rsidRDefault="00562788" w:rsidP="00326669">
            <w:pPr>
              <w:jc w:val="center"/>
              <w:rPr>
                <w:b/>
                <w:bCs/>
                <w:color w:val="000000"/>
                <w:sz w:val="16"/>
                <w:szCs w:val="16"/>
                <w:lang w:val="sq-AL" w:eastAsia="en-GB"/>
              </w:rPr>
            </w:pPr>
            <w:r w:rsidRPr="002E20A4">
              <w:rPr>
                <w:b/>
                <w:bCs/>
                <w:color w:val="000000"/>
                <w:sz w:val="16"/>
                <w:szCs w:val="22"/>
                <w:lang w:val="sq-AL" w:eastAsia="en-GB"/>
              </w:rPr>
              <w:t>Shpenzime kornete</w:t>
            </w:r>
          </w:p>
        </w:tc>
        <w:tc>
          <w:tcPr>
            <w:tcW w:w="2595" w:type="dxa"/>
            <w:gridSpan w:val="3"/>
            <w:tcBorders>
              <w:top w:val="single" w:sz="8" w:space="0" w:color="auto"/>
              <w:left w:val="nil"/>
              <w:bottom w:val="single" w:sz="8" w:space="0" w:color="auto"/>
              <w:right w:val="single" w:sz="8" w:space="0" w:color="000000"/>
            </w:tcBorders>
            <w:shd w:val="clear" w:color="000000" w:fill="D9D9D9"/>
            <w:noWrap/>
            <w:vAlign w:val="center"/>
            <w:hideMark/>
          </w:tcPr>
          <w:p w:rsidR="00562788" w:rsidRPr="002E20A4" w:rsidRDefault="00562788" w:rsidP="00326669">
            <w:pPr>
              <w:jc w:val="center"/>
              <w:rPr>
                <w:b/>
                <w:bCs/>
                <w:color w:val="000000"/>
                <w:sz w:val="16"/>
                <w:szCs w:val="16"/>
                <w:lang w:val="sq-AL" w:eastAsia="en-GB"/>
              </w:rPr>
            </w:pPr>
            <w:r w:rsidRPr="002E20A4">
              <w:rPr>
                <w:b/>
                <w:bCs/>
                <w:color w:val="000000"/>
                <w:sz w:val="16"/>
                <w:szCs w:val="22"/>
                <w:lang w:val="sq-AL" w:eastAsia="en-GB"/>
              </w:rPr>
              <w:t>Shpenzime kapitale</w:t>
            </w:r>
          </w:p>
        </w:tc>
        <w:tc>
          <w:tcPr>
            <w:tcW w:w="2777" w:type="dxa"/>
            <w:gridSpan w:val="3"/>
            <w:tcBorders>
              <w:top w:val="single" w:sz="8" w:space="0" w:color="auto"/>
              <w:left w:val="nil"/>
              <w:bottom w:val="single" w:sz="8" w:space="0" w:color="auto"/>
              <w:right w:val="single" w:sz="8" w:space="0" w:color="000000"/>
            </w:tcBorders>
            <w:shd w:val="clear" w:color="000000" w:fill="D9D9D9"/>
            <w:noWrap/>
            <w:vAlign w:val="center"/>
            <w:hideMark/>
          </w:tcPr>
          <w:p w:rsidR="00562788" w:rsidRPr="002E20A4" w:rsidRDefault="00562788" w:rsidP="00326669">
            <w:pPr>
              <w:jc w:val="center"/>
              <w:rPr>
                <w:b/>
                <w:bCs/>
                <w:color w:val="000000"/>
                <w:sz w:val="16"/>
                <w:szCs w:val="22"/>
                <w:lang w:val="sq-AL" w:eastAsia="en-GB"/>
              </w:rPr>
            </w:pPr>
            <w:r w:rsidRPr="002E20A4">
              <w:rPr>
                <w:b/>
                <w:bCs/>
                <w:color w:val="000000"/>
                <w:sz w:val="16"/>
                <w:szCs w:val="22"/>
                <w:lang w:val="sq-AL" w:eastAsia="en-GB"/>
              </w:rPr>
              <w:t xml:space="preserve">Totali shpenzimeve </w:t>
            </w:r>
          </w:p>
          <w:p w:rsidR="00562788" w:rsidRPr="002E20A4" w:rsidRDefault="00562788" w:rsidP="00326669">
            <w:pPr>
              <w:jc w:val="center"/>
              <w:rPr>
                <w:b/>
                <w:bCs/>
                <w:color w:val="000000"/>
                <w:sz w:val="16"/>
                <w:szCs w:val="16"/>
                <w:lang w:val="sq-AL" w:eastAsia="en-GB"/>
              </w:rPr>
            </w:pPr>
          </w:p>
        </w:tc>
      </w:tr>
      <w:tr w:rsidR="00562788" w:rsidRPr="002E20A4" w:rsidTr="00562788">
        <w:trPr>
          <w:trHeight w:val="154"/>
        </w:trPr>
        <w:tc>
          <w:tcPr>
            <w:tcW w:w="1665" w:type="dxa"/>
            <w:vMerge/>
            <w:tcBorders>
              <w:top w:val="single" w:sz="8" w:space="0" w:color="auto"/>
              <w:left w:val="single" w:sz="8" w:space="0" w:color="auto"/>
              <w:bottom w:val="single" w:sz="8" w:space="0" w:color="000000"/>
              <w:right w:val="single" w:sz="8" w:space="0" w:color="auto"/>
            </w:tcBorders>
            <w:vAlign w:val="center"/>
            <w:hideMark/>
          </w:tcPr>
          <w:p w:rsidR="00562788" w:rsidRPr="002E20A4" w:rsidRDefault="00562788" w:rsidP="00326669">
            <w:pPr>
              <w:rPr>
                <w:b/>
                <w:bCs/>
                <w:color w:val="000000"/>
                <w:sz w:val="16"/>
                <w:szCs w:val="16"/>
                <w:lang w:val="sq-AL" w:eastAsia="en-GB"/>
              </w:rPr>
            </w:pPr>
          </w:p>
        </w:tc>
        <w:tc>
          <w:tcPr>
            <w:tcW w:w="936" w:type="dxa"/>
            <w:tcBorders>
              <w:top w:val="nil"/>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color w:val="000000"/>
                <w:sz w:val="16"/>
                <w:szCs w:val="16"/>
                <w:lang w:val="sq-AL" w:eastAsia="en-GB"/>
              </w:rPr>
            </w:pPr>
            <w:r w:rsidRPr="002E20A4">
              <w:rPr>
                <w:b/>
                <w:bCs/>
                <w:color w:val="000000"/>
                <w:sz w:val="16"/>
                <w:szCs w:val="22"/>
                <w:lang w:val="sq-AL" w:eastAsia="en-GB"/>
              </w:rPr>
              <w:t>Ministria</w:t>
            </w:r>
          </w:p>
        </w:tc>
        <w:tc>
          <w:tcPr>
            <w:tcW w:w="1205" w:type="dxa"/>
            <w:tcBorders>
              <w:top w:val="nil"/>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color w:val="000000"/>
                <w:sz w:val="16"/>
                <w:szCs w:val="16"/>
                <w:lang w:val="sq-AL" w:eastAsia="en-GB"/>
              </w:rPr>
            </w:pPr>
            <w:r w:rsidRPr="002E20A4">
              <w:rPr>
                <w:b/>
                <w:bCs/>
                <w:color w:val="000000"/>
                <w:sz w:val="16"/>
                <w:szCs w:val="22"/>
                <w:lang w:val="sq-AL" w:eastAsia="en-GB"/>
              </w:rPr>
              <w:t>Thesari</w:t>
            </w:r>
          </w:p>
        </w:tc>
        <w:tc>
          <w:tcPr>
            <w:tcW w:w="689" w:type="dxa"/>
            <w:tcBorders>
              <w:top w:val="nil"/>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color w:val="000000"/>
                <w:sz w:val="16"/>
                <w:szCs w:val="16"/>
                <w:lang w:val="sq-AL" w:eastAsia="en-GB"/>
              </w:rPr>
            </w:pPr>
            <w:r w:rsidRPr="002E20A4">
              <w:rPr>
                <w:b/>
                <w:bCs/>
                <w:color w:val="000000"/>
                <w:sz w:val="16"/>
                <w:szCs w:val="22"/>
                <w:lang w:val="sq-AL" w:eastAsia="en-GB"/>
              </w:rPr>
              <w:t>Dif</w:t>
            </w:r>
          </w:p>
        </w:tc>
        <w:tc>
          <w:tcPr>
            <w:tcW w:w="904" w:type="dxa"/>
            <w:tcBorders>
              <w:top w:val="nil"/>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color w:val="000000"/>
                <w:sz w:val="16"/>
                <w:szCs w:val="16"/>
                <w:lang w:val="sq-AL" w:eastAsia="en-GB"/>
              </w:rPr>
            </w:pPr>
            <w:r w:rsidRPr="002E20A4">
              <w:rPr>
                <w:b/>
                <w:bCs/>
                <w:color w:val="000000"/>
                <w:sz w:val="16"/>
                <w:szCs w:val="22"/>
                <w:lang w:val="sq-AL" w:eastAsia="en-GB"/>
              </w:rPr>
              <w:t>Ministria</w:t>
            </w:r>
          </w:p>
        </w:tc>
        <w:tc>
          <w:tcPr>
            <w:tcW w:w="884" w:type="dxa"/>
            <w:tcBorders>
              <w:top w:val="nil"/>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color w:val="000000"/>
                <w:sz w:val="16"/>
                <w:szCs w:val="16"/>
                <w:lang w:val="sq-AL" w:eastAsia="en-GB"/>
              </w:rPr>
            </w:pPr>
            <w:r w:rsidRPr="002E20A4">
              <w:rPr>
                <w:b/>
                <w:bCs/>
                <w:color w:val="000000"/>
                <w:sz w:val="16"/>
                <w:szCs w:val="22"/>
                <w:lang w:val="sq-AL" w:eastAsia="en-GB"/>
              </w:rPr>
              <w:t>Thesari</w:t>
            </w:r>
          </w:p>
        </w:tc>
        <w:tc>
          <w:tcPr>
            <w:tcW w:w="807" w:type="dxa"/>
            <w:tcBorders>
              <w:top w:val="nil"/>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color w:val="000000"/>
                <w:sz w:val="16"/>
                <w:szCs w:val="16"/>
                <w:lang w:val="sq-AL" w:eastAsia="en-GB"/>
              </w:rPr>
            </w:pPr>
            <w:r w:rsidRPr="002E20A4">
              <w:rPr>
                <w:b/>
                <w:bCs/>
                <w:color w:val="000000"/>
                <w:sz w:val="16"/>
                <w:szCs w:val="22"/>
                <w:lang w:val="sq-AL" w:eastAsia="en-GB"/>
              </w:rPr>
              <w:t>Dif</w:t>
            </w:r>
          </w:p>
        </w:tc>
        <w:tc>
          <w:tcPr>
            <w:tcW w:w="936" w:type="dxa"/>
            <w:tcBorders>
              <w:top w:val="nil"/>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color w:val="000000"/>
                <w:sz w:val="16"/>
                <w:szCs w:val="16"/>
                <w:lang w:val="sq-AL" w:eastAsia="en-GB"/>
              </w:rPr>
            </w:pPr>
            <w:r w:rsidRPr="002E20A4">
              <w:rPr>
                <w:b/>
                <w:bCs/>
                <w:color w:val="000000"/>
                <w:sz w:val="16"/>
                <w:szCs w:val="22"/>
                <w:lang w:val="sq-AL" w:eastAsia="en-GB"/>
              </w:rPr>
              <w:t>Ministria</w:t>
            </w:r>
          </w:p>
        </w:tc>
        <w:tc>
          <w:tcPr>
            <w:tcW w:w="936" w:type="dxa"/>
            <w:tcBorders>
              <w:top w:val="nil"/>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color w:val="000000"/>
                <w:sz w:val="16"/>
                <w:szCs w:val="16"/>
                <w:lang w:val="sq-AL" w:eastAsia="en-GB"/>
              </w:rPr>
            </w:pPr>
            <w:r w:rsidRPr="002E20A4">
              <w:rPr>
                <w:b/>
                <w:bCs/>
                <w:color w:val="000000"/>
                <w:sz w:val="16"/>
                <w:szCs w:val="22"/>
                <w:lang w:val="sq-AL" w:eastAsia="en-GB"/>
              </w:rPr>
              <w:t>Thesari</w:t>
            </w:r>
          </w:p>
        </w:tc>
        <w:tc>
          <w:tcPr>
            <w:tcW w:w="905" w:type="dxa"/>
            <w:tcBorders>
              <w:top w:val="nil"/>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color w:val="000000"/>
                <w:sz w:val="16"/>
                <w:szCs w:val="22"/>
                <w:lang w:val="sq-AL" w:eastAsia="en-GB"/>
              </w:rPr>
            </w:pPr>
            <w:r w:rsidRPr="002E20A4">
              <w:rPr>
                <w:b/>
                <w:bCs/>
                <w:color w:val="000000"/>
                <w:sz w:val="16"/>
                <w:szCs w:val="22"/>
                <w:lang w:val="sq-AL" w:eastAsia="en-GB"/>
              </w:rPr>
              <w:t>Dif</w:t>
            </w:r>
          </w:p>
          <w:p w:rsidR="00562788" w:rsidRPr="002E20A4" w:rsidRDefault="00562788" w:rsidP="00326669">
            <w:pPr>
              <w:jc w:val="center"/>
              <w:rPr>
                <w:b/>
                <w:bCs/>
                <w:color w:val="000000"/>
                <w:sz w:val="16"/>
                <w:szCs w:val="16"/>
                <w:lang w:val="sq-AL" w:eastAsia="en-GB"/>
              </w:rPr>
            </w:pPr>
          </w:p>
        </w:tc>
      </w:tr>
      <w:tr w:rsidR="00562788" w:rsidRPr="002E20A4" w:rsidTr="00562788">
        <w:trPr>
          <w:trHeight w:val="439"/>
        </w:trPr>
        <w:tc>
          <w:tcPr>
            <w:tcW w:w="1665" w:type="dxa"/>
            <w:tcBorders>
              <w:top w:val="nil"/>
              <w:left w:val="single" w:sz="8" w:space="0" w:color="auto"/>
              <w:bottom w:val="single" w:sz="8" w:space="0" w:color="auto"/>
              <w:right w:val="single" w:sz="8" w:space="0" w:color="auto"/>
            </w:tcBorders>
            <w:shd w:val="clear" w:color="auto" w:fill="auto"/>
            <w:noWrap/>
            <w:vAlign w:val="center"/>
            <w:hideMark/>
          </w:tcPr>
          <w:p w:rsidR="00562788" w:rsidRPr="002E20A4" w:rsidRDefault="00562788" w:rsidP="00326669">
            <w:pPr>
              <w:rPr>
                <w:color w:val="000000"/>
                <w:sz w:val="16"/>
                <w:szCs w:val="16"/>
                <w:lang w:val="sq-AL" w:eastAsia="en-GB"/>
              </w:rPr>
            </w:pPr>
            <w:r w:rsidRPr="002E20A4">
              <w:rPr>
                <w:color w:val="000000"/>
                <w:sz w:val="16"/>
                <w:szCs w:val="22"/>
                <w:lang w:val="sq-AL" w:eastAsia="en-GB"/>
              </w:rPr>
              <w:t>Planifikim Menaxhimi</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748,266</w:t>
            </w:r>
          </w:p>
        </w:tc>
        <w:tc>
          <w:tcPr>
            <w:tcW w:w="1205"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Pr>
                <w:sz w:val="16"/>
                <w:szCs w:val="16"/>
                <w:lang w:val="sq-AL" w:eastAsia="en-GB"/>
              </w:rPr>
              <w:t>751,991</w:t>
            </w:r>
          </w:p>
        </w:tc>
        <w:tc>
          <w:tcPr>
            <w:tcW w:w="689"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Pr>
                <w:sz w:val="16"/>
                <w:szCs w:val="16"/>
                <w:lang w:val="sq-AL" w:eastAsia="en-GB"/>
              </w:rPr>
              <w:t>3,725</w:t>
            </w:r>
          </w:p>
        </w:tc>
        <w:tc>
          <w:tcPr>
            <w:tcW w:w="904"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884"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807"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748,266</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562788" w:rsidRDefault="00562788" w:rsidP="00562788">
            <w:pPr>
              <w:jc w:val="center"/>
              <w:rPr>
                <w:sz w:val="16"/>
                <w:szCs w:val="16"/>
                <w:lang w:val="sq-AL" w:eastAsia="en-GB"/>
              </w:rPr>
            </w:pPr>
            <w:r w:rsidRPr="00562788">
              <w:rPr>
                <w:sz w:val="16"/>
                <w:szCs w:val="16"/>
                <w:lang w:val="sq-AL" w:eastAsia="en-GB"/>
              </w:rPr>
              <w:t>751,991</w:t>
            </w:r>
          </w:p>
        </w:tc>
        <w:tc>
          <w:tcPr>
            <w:tcW w:w="905" w:type="dxa"/>
            <w:tcBorders>
              <w:top w:val="nil"/>
              <w:left w:val="nil"/>
              <w:bottom w:val="single" w:sz="8" w:space="0" w:color="auto"/>
              <w:right w:val="single" w:sz="8" w:space="0" w:color="auto"/>
            </w:tcBorders>
            <w:shd w:val="clear" w:color="auto" w:fill="auto"/>
            <w:noWrap/>
            <w:vAlign w:val="center"/>
            <w:hideMark/>
          </w:tcPr>
          <w:p w:rsidR="00562788" w:rsidRPr="00562788" w:rsidRDefault="00562788" w:rsidP="00562788">
            <w:pPr>
              <w:jc w:val="center"/>
              <w:rPr>
                <w:sz w:val="16"/>
                <w:szCs w:val="16"/>
                <w:lang w:val="sq-AL" w:eastAsia="en-GB"/>
              </w:rPr>
            </w:pPr>
            <w:r w:rsidRPr="00562788">
              <w:rPr>
                <w:sz w:val="16"/>
                <w:szCs w:val="16"/>
                <w:lang w:val="sq-AL" w:eastAsia="en-GB"/>
              </w:rPr>
              <w:t>3,725</w:t>
            </w:r>
          </w:p>
        </w:tc>
      </w:tr>
      <w:tr w:rsidR="00562788" w:rsidRPr="002E20A4" w:rsidTr="00562788">
        <w:trPr>
          <w:trHeight w:val="261"/>
        </w:trPr>
        <w:tc>
          <w:tcPr>
            <w:tcW w:w="1665" w:type="dxa"/>
            <w:tcBorders>
              <w:top w:val="nil"/>
              <w:left w:val="single" w:sz="8" w:space="0" w:color="auto"/>
              <w:bottom w:val="single" w:sz="8" w:space="0" w:color="auto"/>
              <w:right w:val="single" w:sz="8" w:space="0" w:color="auto"/>
            </w:tcBorders>
            <w:shd w:val="clear" w:color="auto" w:fill="auto"/>
            <w:noWrap/>
            <w:vAlign w:val="center"/>
            <w:hideMark/>
          </w:tcPr>
          <w:p w:rsidR="00562788" w:rsidRPr="002E20A4" w:rsidRDefault="00562788" w:rsidP="00326669">
            <w:pPr>
              <w:rPr>
                <w:color w:val="000000"/>
                <w:sz w:val="16"/>
                <w:szCs w:val="16"/>
                <w:lang w:val="sq-AL" w:eastAsia="en-GB"/>
              </w:rPr>
            </w:pPr>
            <w:r w:rsidRPr="002E20A4">
              <w:rPr>
                <w:color w:val="000000"/>
                <w:sz w:val="16"/>
                <w:szCs w:val="22"/>
                <w:lang w:val="sq-AL" w:eastAsia="en-GB"/>
              </w:rPr>
              <w:t>Forca e Luftimit</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2,715,356</w:t>
            </w:r>
          </w:p>
        </w:tc>
        <w:tc>
          <w:tcPr>
            <w:tcW w:w="1205"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2,715,356</w:t>
            </w:r>
          </w:p>
        </w:tc>
        <w:tc>
          <w:tcPr>
            <w:tcW w:w="689"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904"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2,017,150</w:t>
            </w:r>
          </w:p>
        </w:tc>
        <w:tc>
          <w:tcPr>
            <w:tcW w:w="884"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2,017,150</w:t>
            </w:r>
          </w:p>
        </w:tc>
        <w:tc>
          <w:tcPr>
            <w:tcW w:w="807"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4,732,506</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326669">
            <w:pPr>
              <w:jc w:val="right"/>
              <w:rPr>
                <w:sz w:val="16"/>
                <w:szCs w:val="16"/>
                <w:lang w:val="sq-AL" w:eastAsia="en-GB"/>
              </w:rPr>
            </w:pPr>
            <w:r w:rsidRPr="002E20A4">
              <w:rPr>
                <w:sz w:val="16"/>
                <w:szCs w:val="16"/>
                <w:lang w:val="sq-AL" w:eastAsia="en-GB"/>
              </w:rPr>
              <w:t>4,732,506</w:t>
            </w:r>
          </w:p>
        </w:tc>
        <w:tc>
          <w:tcPr>
            <w:tcW w:w="905"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326669">
            <w:pPr>
              <w:rPr>
                <w:sz w:val="16"/>
                <w:szCs w:val="16"/>
                <w:lang w:val="sq-AL" w:eastAsia="en-GB"/>
              </w:rPr>
            </w:pPr>
            <w:r w:rsidRPr="002E20A4">
              <w:rPr>
                <w:sz w:val="16"/>
                <w:szCs w:val="16"/>
                <w:lang w:val="sq-AL" w:eastAsia="en-GB"/>
              </w:rPr>
              <w:t xml:space="preserve">                -   </w:t>
            </w:r>
          </w:p>
        </w:tc>
      </w:tr>
      <w:tr w:rsidR="00562788" w:rsidRPr="002E20A4" w:rsidTr="00562788">
        <w:trPr>
          <w:trHeight w:val="261"/>
        </w:trPr>
        <w:tc>
          <w:tcPr>
            <w:tcW w:w="1665" w:type="dxa"/>
            <w:tcBorders>
              <w:top w:val="nil"/>
              <w:left w:val="single" w:sz="8" w:space="0" w:color="auto"/>
              <w:bottom w:val="single" w:sz="8" w:space="0" w:color="auto"/>
              <w:right w:val="single" w:sz="8" w:space="0" w:color="auto"/>
            </w:tcBorders>
            <w:shd w:val="clear" w:color="auto" w:fill="auto"/>
            <w:noWrap/>
            <w:vAlign w:val="center"/>
            <w:hideMark/>
          </w:tcPr>
          <w:p w:rsidR="00562788" w:rsidRPr="002E20A4" w:rsidRDefault="00562788" w:rsidP="00326669">
            <w:pPr>
              <w:rPr>
                <w:color w:val="000000"/>
                <w:sz w:val="16"/>
                <w:szCs w:val="16"/>
                <w:lang w:val="sq-AL" w:eastAsia="en-GB"/>
              </w:rPr>
            </w:pPr>
            <w:r w:rsidRPr="002E20A4">
              <w:rPr>
                <w:color w:val="000000"/>
                <w:sz w:val="16"/>
                <w:szCs w:val="22"/>
                <w:lang w:val="sq-AL" w:eastAsia="en-GB"/>
              </w:rPr>
              <w:t>Mbështetja e Luftimit</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3,211,728</w:t>
            </w:r>
          </w:p>
        </w:tc>
        <w:tc>
          <w:tcPr>
            <w:tcW w:w="1205"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3,211,728</w:t>
            </w:r>
          </w:p>
        </w:tc>
        <w:tc>
          <w:tcPr>
            <w:tcW w:w="689"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904"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331,400</w:t>
            </w:r>
          </w:p>
        </w:tc>
        <w:tc>
          <w:tcPr>
            <w:tcW w:w="884"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331,400</w:t>
            </w:r>
          </w:p>
        </w:tc>
        <w:tc>
          <w:tcPr>
            <w:tcW w:w="807"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3,543,127</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326669">
            <w:pPr>
              <w:jc w:val="right"/>
              <w:rPr>
                <w:sz w:val="16"/>
                <w:szCs w:val="16"/>
                <w:lang w:val="sq-AL" w:eastAsia="en-GB"/>
              </w:rPr>
            </w:pPr>
            <w:r w:rsidRPr="002E20A4">
              <w:rPr>
                <w:sz w:val="16"/>
                <w:szCs w:val="16"/>
                <w:lang w:val="sq-AL" w:eastAsia="en-GB"/>
              </w:rPr>
              <w:t>3,543,127</w:t>
            </w:r>
          </w:p>
        </w:tc>
        <w:tc>
          <w:tcPr>
            <w:tcW w:w="905"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326669">
            <w:pPr>
              <w:rPr>
                <w:sz w:val="16"/>
                <w:szCs w:val="16"/>
                <w:lang w:val="sq-AL" w:eastAsia="en-GB"/>
              </w:rPr>
            </w:pPr>
            <w:r w:rsidRPr="002E20A4">
              <w:rPr>
                <w:sz w:val="16"/>
                <w:szCs w:val="16"/>
                <w:lang w:val="sq-AL" w:eastAsia="en-GB"/>
              </w:rPr>
              <w:t xml:space="preserve">                -   </w:t>
            </w:r>
          </w:p>
        </w:tc>
      </w:tr>
      <w:tr w:rsidR="00562788" w:rsidRPr="002E20A4" w:rsidTr="00562788">
        <w:trPr>
          <w:trHeight w:val="261"/>
        </w:trPr>
        <w:tc>
          <w:tcPr>
            <w:tcW w:w="1665" w:type="dxa"/>
            <w:tcBorders>
              <w:top w:val="nil"/>
              <w:left w:val="single" w:sz="8" w:space="0" w:color="auto"/>
              <w:bottom w:val="single" w:sz="8" w:space="0" w:color="auto"/>
              <w:right w:val="single" w:sz="8" w:space="0" w:color="auto"/>
            </w:tcBorders>
            <w:shd w:val="clear" w:color="auto" w:fill="auto"/>
            <w:noWrap/>
            <w:vAlign w:val="center"/>
            <w:hideMark/>
          </w:tcPr>
          <w:p w:rsidR="00562788" w:rsidRPr="002E20A4" w:rsidRDefault="00562788" w:rsidP="00326669">
            <w:pPr>
              <w:rPr>
                <w:color w:val="000000"/>
                <w:sz w:val="16"/>
                <w:szCs w:val="16"/>
                <w:lang w:val="sq-AL" w:eastAsia="en-GB"/>
              </w:rPr>
            </w:pPr>
            <w:r w:rsidRPr="002E20A4">
              <w:rPr>
                <w:color w:val="000000"/>
                <w:sz w:val="16"/>
                <w:szCs w:val="22"/>
                <w:lang w:val="sq-AL" w:eastAsia="en-GB"/>
              </w:rPr>
              <w:t>Arsimi Ushtarak</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393,629</w:t>
            </w:r>
          </w:p>
        </w:tc>
        <w:tc>
          <w:tcPr>
            <w:tcW w:w="1205"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393,629</w:t>
            </w:r>
          </w:p>
        </w:tc>
        <w:tc>
          <w:tcPr>
            <w:tcW w:w="689"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904"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884"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807"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393,629</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326669">
            <w:pPr>
              <w:jc w:val="right"/>
              <w:rPr>
                <w:sz w:val="16"/>
                <w:szCs w:val="16"/>
                <w:lang w:val="sq-AL" w:eastAsia="en-GB"/>
              </w:rPr>
            </w:pPr>
            <w:r w:rsidRPr="002E20A4">
              <w:rPr>
                <w:sz w:val="16"/>
                <w:szCs w:val="16"/>
                <w:lang w:val="sq-AL" w:eastAsia="en-GB"/>
              </w:rPr>
              <w:t>393,629</w:t>
            </w:r>
          </w:p>
        </w:tc>
        <w:tc>
          <w:tcPr>
            <w:tcW w:w="905"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326669">
            <w:pPr>
              <w:rPr>
                <w:sz w:val="16"/>
                <w:szCs w:val="16"/>
                <w:lang w:val="sq-AL" w:eastAsia="en-GB"/>
              </w:rPr>
            </w:pPr>
            <w:r w:rsidRPr="002E20A4">
              <w:rPr>
                <w:sz w:val="16"/>
                <w:szCs w:val="16"/>
                <w:lang w:val="sq-AL" w:eastAsia="en-GB"/>
              </w:rPr>
              <w:t xml:space="preserve">                -   </w:t>
            </w:r>
          </w:p>
        </w:tc>
      </w:tr>
      <w:tr w:rsidR="00562788" w:rsidRPr="002E20A4" w:rsidTr="00562788">
        <w:trPr>
          <w:trHeight w:val="261"/>
        </w:trPr>
        <w:tc>
          <w:tcPr>
            <w:tcW w:w="1665" w:type="dxa"/>
            <w:tcBorders>
              <w:top w:val="nil"/>
              <w:left w:val="single" w:sz="8" w:space="0" w:color="auto"/>
              <w:bottom w:val="single" w:sz="8" w:space="0" w:color="auto"/>
              <w:right w:val="single" w:sz="8" w:space="0" w:color="auto"/>
            </w:tcBorders>
            <w:shd w:val="clear" w:color="auto" w:fill="auto"/>
            <w:noWrap/>
            <w:vAlign w:val="center"/>
            <w:hideMark/>
          </w:tcPr>
          <w:p w:rsidR="00562788" w:rsidRPr="002E20A4" w:rsidRDefault="00562788" w:rsidP="00326669">
            <w:pPr>
              <w:rPr>
                <w:color w:val="000000"/>
                <w:sz w:val="16"/>
                <w:szCs w:val="16"/>
                <w:lang w:val="sq-AL" w:eastAsia="en-GB"/>
              </w:rPr>
            </w:pPr>
            <w:r w:rsidRPr="002E20A4">
              <w:rPr>
                <w:color w:val="000000"/>
                <w:sz w:val="16"/>
                <w:szCs w:val="22"/>
                <w:lang w:val="sq-AL" w:eastAsia="en-GB"/>
              </w:rPr>
              <w:t xml:space="preserve">Mbështetje për Shëndetësinë </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664,837</w:t>
            </w:r>
          </w:p>
        </w:tc>
        <w:tc>
          <w:tcPr>
            <w:tcW w:w="1205"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664,837</w:t>
            </w:r>
          </w:p>
        </w:tc>
        <w:tc>
          <w:tcPr>
            <w:tcW w:w="689"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904"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884"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807"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664,837</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326669">
            <w:pPr>
              <w:jc w:val="right"/>
              <w:rPr>
                <w:sz w:val="16"/>
                <w:szCs w:val="16"/>
                <w:lang w:val="sq-AL" w:eastAsia="en-GB"/>
              </w:rPr>
            </w:pPr>
            <w:r w:rsidRPr="002E20A4">
              <w:rPr>
                <w:sz w:val="16"/>
                <w:szCs w:val="16"/>
                <w:lang w:val="sq-AL" w:eastAsia="en-GB"/>
              </w:rPr>
              <w:t>664,837</w:t>
            </w:r>
          </w:p>
        </w:tc>
        <w:tc>
          <w:tcPr>
            <w:tcW w:w="905"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326669">
            <w:pPr>
              <w:rPr>
                <w:sz w:val="16"/>
                <w:szCs w:val="16"/>
                <w:lang w:val="sq-AL" w:eastAsia="en-GB"/>
              </w:rPr>
            </w:pPr>
            <w:r w:rsidRPr="002E20A4">
              <w:rPr>
                <w:sz w:val="16"/>
                <w:szCs w:val="16"/>
                <w:lang w:val="sq-AL" w:eastAsia="en-GB"/>
              </w:rPr>
              <w:t xml:space="preserve">                -   </w:t>
            </w:r>
          </w:p>
        </w:tc>
      </w:tr>
      <w:tr w:rsidR="00562788" w:rsidRPr="002E20A4" w:rsidTr="00562788">
        <w:trPr>
          <w:trHeight w:val="261"/>
        </w:trPr>
        <w:tc>
          <w:tcPr>
            <w:tcW w:w="1665" w:type="dxa"/>
            <w:tcBorders>
              <w:top w:val="nil"/>
              <w:left w:val="single" w:sz="8" w:space="0" w:color="auto"/>
              <w:bottom w:val="single" w:sz="8" w:space="0" w:color="auto"/>
              <w:right w:val="single" w:sz="8" w:space="0" w:color="auto"/>
            </w:tcBorders>
            <w:shd w:val="clear" w:color="auto" w:fill="auto"/>
            <w:noWrap/>
            <w:vAlign w:val="center"/>
            <w:hideMark/>
          </w:tcPr>
          <w:p w:rsidR="00562788" w:rsidRPr="002E20A4" w:rsidRDefault="00562788" w:rsidP="00326669">
            <w:pPr>
              <w:rPr>
                <w:color w:val="000000"/>
                <w:sz w:val="16"/>
                <w:szCs w:val="16"/>
                <w:lang w:val="sq-AL" w:eastAsia="en-GB"/>
              </w:rPr>
            </w:pPr>
            <w:r w:rsidRPr="002E20A4">
              <w:rPr>
                <w:color w:val="000000"/>
                <w:sz w:val="16"/>
                <w:szCs w:val="22"/>
                <w:lang w:val="sq-AL" w:eastAsia="en-GB"/>
              </w:rPr>
              <w:t>Mbështetje për Ushtaraket</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3,521,284</w:t>
            </w:r>
          </w:p>
        </w:tc>
        <w:tc>
          <w:tcPr>
            <w:tcW w:w="1205"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3,521,284</w:t>
            </w:r>
          </w:p>
        </w:tc>
        <w:tc>
          <w:tcPr>
            <w:tcW w:w="689"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904"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884"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807"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3,521,284</w:t>
            </w:r>
          </w:p>
        </w:tc>
        <w:tc>
          <w:tcPr>
            <w:tcW w:w="936"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326669">
            <w:pPr>
              <w:jc w:val="right"/>
              <w:rPr>
                <w:sz w:val="16"/>
                <w:szCs w:val="16"/>
                <w:lang w:val="sq-AL" w:eastAsia="en-GB"/>
              </w:rPr>
            </w:pPr>
            <w:r w:rsidRPr="002E20A4">
              <w:rPr>
                <w:sz w:val="16"/>
                <w:szCs w:val="16"/>
                <w:lang w:val="sq-AL" w:eastAsia="en-GB"/>
              </w:rPr>
              <w:t>3,521,284</w:t>
            </w:r>
          </w:p>
        </w:tc>
        <w:tc>
          <w:tcPr>
            <w:tcW w:w="905" w:type="dxa"/>
            <w:tcBorders>
              <w:top w:val="nil"/>
              <w:left w:val="nil"/>
              <w:bottom w:val="single" w:sz="8" w:space="0" w:color="auto"/>
              <w:right w:val="single" w:sz="8" w:space="0" w:color="auto"/>
            </w:tcBorders>
            <w:shd w:val="clear" w:color="auto" w:fill="auto"/>
            <w:noWrap/>
            <w:vAlign w:val="center"/>
            <w:hideMark/>
          </w:tcPr>
          <w:p w:rsidR="00562788" w:rsidRPr="002E20A4" w:rsidRDefault="00562788" w:rsidP="00326669">
            <w:pPr>
              <w:rPr>
                <w:sz w:val="16"/>
                <w:szCs w:val="16"/>
                <w:lang w:val="sq-AL" w:eastAsia="en-GB"/>
              </w:rPr>
            </w:pPr>
            <w:r w:rsidRPr="002E20A4">
              <w:rPr>
                <w:sz w:val="16"/>
                <w:szCs w:val="16"/>
                <w:lang w:val="sq-AL" w:eastAsia="en-GB"/>
              </w:rPr>
              <w:t xml:space="preserve">                -   </w:t>
            </w:r>
          </w:p>
        </w:tc>
      </w:tr>
      <w:tr w:rsidR="00562788" w:rsidRPr="002E20A4" w:rsidTr="00562788">
        <w:trPr>
          <w:trHeight w:val="261"/>
        </w:trPr>
        <w:tc>
          <w:tcPr>
            <w:tcW w:w="1665" w:type="dxa"/>
            <w:tcBorders>
              <w:top w:val="nil"/>
              <w:left w:val="single" w:sz="8" w:space="0" w:color="auto"/>
              <w:bottom w:val="nil"/>
              <w:right w:val="single" w:sz="8" w:space="0" w:color="auto"/>
            </w:tcBorders>
            <w:shd w:val="clear" w:color="auto" w:fill="auto"/>
            <w:noWrap/>
            <w:vAlign w:val="center"/>
            <w:hideMark/>
          </w:tcPr>
          <w:p w:rsidR="00562788" w:rsidRPr="002E20A4" w:rsidRDefault="00562788" w:rsidP="00326669">
            <w:pPr>
              <w:rPr>
                <w:color w:val="000000"/>
                <w:sz w:val="16"/>
                <w:szCs w:val="16"/>
                <w:lang w:val="sq-AL" w:eastAsia="en-GB"/>
              </w:rPr>
            </w:pPr>
            <w:r w:rsidRPr="002E20A4">
              <w:rPr>
                <w:color w:val="000000"/>
                <w:sz w:val="16"/>
                <w:szCs w:val="22"/>
                <w:lang w:val="sq-AL" w:eastAsia="en-GB"/>
              </w:rPr>
              <w:t>Emergjencat Civile</w:t>
            </w:r>
          </w:p>
        </w:tc>
        <w:tc>
          <w:tcPr>
            <w:tcW w:w="936" w:type="dxa"/>
            <w:tcBorders>
              <w:top w:val="nil"/>
              <w:left w:val="nil"/>
              <w:bottom w:val="nil"/>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127,637</w:t>
            </w:r>
          </w:p>
        </w:tc>
        <w:tc>
          <w:tcPr>
            <w:tcW w:w="1205" w:type="dxa"/>
            <w:tcBorders>
              <w:top w:val="nil"/>
              <w:left w:val="nil"/>
              <w:bottom w:val="nil"/>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Pr>
                <w:sz w:val="16"/>
                <w:szCs w:val="16"/>
                <w:lang w:val="sq-AL" w:eastAsia="en-GB"/>
              </w:rPr>
              <w:t>127,097</w:t>
            </w:r>
          </w:p>
        </w:tc>
        <w:tc>
          <w:tcPr>
            <w:tcW w:w="689" w:type="dxa"/>
            <w:tcBorders>
              <w:top w:val="nil"/>
              <w:left w:val="nil"/>
              <w:bottom w:val="nil"/>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Pr>
                <w:sz w:val="16"/>
                <w:szCs w:val="16"/>
                <w:lang w:val="sq-AL" w:eastAsia="en-GB"/>
              </w:rPr>
              <w:t>540</w:t>
            </w:r>
          </w:p>
        </w:tc>
        <w:tc>
          <w:tcPr>
            <w:tcW w:w="904" w:type="dxa"/>
            <w:tcBorders>
              <w:top w:val="nil"/>
              <w:left w:val="nil"/>
              <w:bottom w:val="nil"/>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20,597</w:t>
            </w:r>
          </w:p>
        </w:tc>
        <w:tc>
          <w:tcPr>
            <w:tcW w:w="884" w:type="dxa"/>
            <w:tcBorders>
              <w:top w:val="nil"/>
              <w:left w:val="nil"/>
              <w:bottom w:val="nil"/>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20,597</w:t>
            </w:r>
          </w:p>
        </w:tc>
        <w:tc>
          <w:tcPr>
            <w:tcW w:w="807" w:type="dxa"/>
            <w:tcBorders>
              <w:top w:val="nil"/>
              <w:left w:val="nil"/>
              <w:bottom w:val="nil"/>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w:t>
            </w:r>
          </w:p>
        </w:tc>
        <w:tc>
          <w:tcPr>
            <w:tcW w:w="936" w:type="dxa"/>
            <w:tcBorders>
              <w:top w:val="nil"/>
              <w:left w:val="nil"/>
              <w:bottom w:val="nil"/>
              <w:right w:val="single" w:sz="8" w:space="0" w:color="auto"/>
            </w:tcBorders>
            <w:shd w:val="clear" w:color="auto" w:fill="auto"/>
            <w:noWrap/>
            <w:vAlign w:val="center"/>
            <w:hideMark/>
          </w:tcPr>
          <w:p w:rsidR="00562788" w:rsidRPr="002E20A4" w:rsidRDefault="00562788" w:rsidP="00562788">
            <w:pPr>
              <w:jc w:val="center"/>
              <w:rPr>
                <w:sz w:val="16"/>
                <w:szCs w:val="16"/>
                <w:lang w:val="sq-AL" w:eastAsia="en-GB"/>
              </w:rPr>
            </w:pPr>
            <w:r w:rsidRPr="002E20A4">
              <w:rPr>
                <w:sz w:val="16"/>
                <w:szCs w:val="16"/>
                <w:lang w:val="sq-AL" w:eastAsia="en-GB"/>
              </w:rPr>
              <w:t>148,235</w:t>
            </w:r>
          </w:p>
        </w:tc>
        <w:tc>
          <w:tcPr>
            <w:tcW w:w="936" w:type="dxa"/>
            <w:tcBorders>
              <w:top w:val="nil"/>
              <w:left w:val="nil"/>
              <w:bottom w:val="nil"/>
              <w:right w:val="single" w:sz="8" w:space="0" w:color="auto"/>
            </w:tcBorders>
            <w:shd w:val="clear" w:color="auto" w:fill="auto"/>
            <w:noWrap/>
            <w:vAlign w:val="center"/>
            <w:hideMark/>
          </w:tcPr>
          <w:p w:rsidR="00562788" w:rsidRPr="002E20A4" w:rsidRDefault="00562788" w:rsidP="00326669">
            <w:pPr>
              <w:jc w:val="right"/>
              <w:rPr>
                <w:sz w:val="16"/>
                <w:szCs w:val="16"/>
                <w:lang w:val="sq-AL" w:eastAsia="en-GB"/>
              </w:rPr>
            </w:pPr>
            <w:r>
              <w:rPr>
                <w:sz w:val="16"/>
                <w:szCs w:val="16"/>
                <w:lang w:val="sq-AL" w:eastAsia="en-GB"/>
              </w:rPr>
              <w:t>147,695</w:t>
            </w:r>
          </w:p>
        </w:tc>
        <w:tc>
          <w:tcPr>
            <w:tcW w:w="905" w:type="dxa"/>
            <w:tcBorders>
              <w:top w:val="nil"/>
              <w:left w:val="nil"/>
              <w:bottom w:val="nil"/>
              <w:right w:val="single" w:sz="8" w:space="0" w:color="auto"/>
            </w:tcBorders>
            <w:shd w:val="clear" w:color="auto" w:fill="auto"/>
            <w:noWrap/>
            <w:vAlign w:val="center"/>
            <w:hideMark/>
          </w:tcPr>
          <w:p w:rsidR="00562788" w:rsidRPr="002E20A4" w:rsidRDefault="00562788" w:rsidP="00326669">
            <w:pPr>
              <w:rPr>
                <w:sz w:val="16"/>
                <w:szCs w:val="16"/>
                <w:lang w:val="sq-AL" w:eastAsia="en-GB"/>
              </w:rPr>
            </w:pPr>
            <w:r>
              <w:rPr>
                <w:sz w:val="16"/>
                <w:szCs w:val="16"/>
                <w:lang w:val="sq-AL" w:eastAsia="en-GB"/>
              </w:rPr>
              <w:t xml:space="preserve">                540</w:t>
            </w:r>
          </w:p>
        </w:tc>
      </w:tr>
      <w:tr w:rsidR="00562788" w:rsidRPr="002E20A4" w:rsidTr="00562788">
        <w:trPr>
          <w:trHeight w:val="261"/>
        </w:trPr>
        <w:tc>
          <w:tcPr>
            <w:tcW w:w="166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color w:val="000000"/>
                <w:sz w:val="16"/>
                <w:szCs w:val="16"/>
                <w:lang w:val="sq-AL" w:eastAsia="en-GB"/>
              </w:rPr>
            </w:pPr>
            <w:r w:rsidRPr="002E20A4">
              <w:rPr>
                <w:b/>
                <w:bCs/>
                <w:color w:val="000000"/>
                <w:sz w:val="16"/>
                <w:szCs w:val="22"/>
                <w:lang w:val="sq-AL" w:eastAsia="en-GB"/>
              </w:rPr>
              <w:t>TOTALI</w:t>
            </w:r>
          </w:p>
        </w:tc>
        <w:tc>
          <w:tcPr>
            <w:tcW w:w="936" w:type="dxa"/>
            <w:tcBorders>
              <w:top w:val="single" w:sz="8" w:space="0" w:color="auto"/>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sz w:val="16"/>
                <w:szCs w:val="16"/>
                <w:lang w:val="sq-AL" w:eastAsia="en-GB"/>
              </w:rPr>
            </w:pPr>
            <w:r w:rsidRPr="002E20A4">
              <w:rPr>
                <w:b/>
                <w:bCs/>
                <w:sz w:val="16"/>
                <w:szCs w:val="16"/>
                <w:lang w:val="sq-AL" w:eastAsia="en-GB"/>
              </w:rPr>
              <w:t xml:space="preserve">    11,382,737 </w:t>
            </w:r>
          </w:p>
        </w:tc>
        <w:tc>
          <w:tcPr>
            <w:tcW w:w="1205" w:type="dxa"/>
            <w:tcBorders>
              <w:top w:val="single" w:sz="8" w:space="0" w:color="auto"/>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sz w:val="16"/>
                <w:szCs w:val="16"/>
                <w:lang w:val="sq-AL" w:eastAsia="en-GB"/>
              </w:rPr>
            </w:pPr>
            <w:r w:rsidRPr="002E20A4">
              <w:rPr>
                <w:b/>
                <w:bCs/>
                <w:sz w:val="16"/>
                <w:szCs w:val="16"/>
                <w:lang w:val="sq-AL" w:eastAsia="en-GB"/>
              </w:rPr>
              <w:t xml:space="preserve">    11,382,737 </w:t>
            </w:r>
          </w:p>
        </w:tc>
        <w:tc>
          <w:tcPr>
            <w:tcW w:w="689" w:type="dxa"/>
            <w:tcBorders>
              <w:top w:val="single" w:sz="8" w:space="0" w:color="auto"/>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sz w:val="16"/>
                <w:szCs w:val="16"/>
                <w:lang w:val="sq-AL" w:eastAsia="en-GB"/>
              </w:rPr>
            </w:pPr>
            <w:r w:rsidRPr="002E20A4">
              <w:rPr>
                <w:b/>
                <w:bCs/>
                <w:sz w:val="16"/>
                <w:szCs w:val="16"/>
                <w:lang w:val="sq-AL" w:eastAsia="en-GB"/>
              </w:rPr>
              <w:t xml:space="preserve">         -   </w:t>
            </w:r>
          </w:p>
        </w:tc>
        <w:tc>
          <w:tcPr>
            <w:tcW w:w="904" w:type="dxa"/>
            <w:tcBorders>
              <w:top w:val="single" w:sz="8" w:space="0" w:color="auto"/>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sz w:val="16"/>
                <w:szCs w:val="16"/>
                <w:lang w:val="sq-AL" w:eastAsia="en-GB"/>
              </w:rPr>
            </w:pPr>
            <w:r w:rsidRPr="002E20A4">
              <w:rPr>
                <w:b/>
                <w:bCs/>
                <w:sz w:val="16"/>
                <w:szCs w:val="16"/>
                <w:lang w:val="sq-AL" w:eastAsia="en-GB"/>
              </w:rPr>
              <w:t xml:space="preserve">       2,369,147 </w:t>
            </w:r>
          </w:p>
        </w:tc>
        <w:tc>
          <w:tcPr>
            <w:tcW w:w="884" w:type="dxa"/>
            <w:tcBorders>
              <w:top w:val="single" w:sz="8" w:space="0" w:color="auto"/>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sz w:val="16"/>
                <w:szCs w:val="16"/>
                <w:lang w:val="sq-AL" w:eastAsia="en-GB"/>
              </w:rPr>
            </w:pPr>
            <w:r w:rsidRPr="002E20A4">
              <w:rPr>
                <w:b/>
                <w:bCs/>
                <w:sz w:val="16"/>
                <w:szCs w:val="16"/>
                <w:lang w:val="sq-AL" w:eastAsia="en-GB"/>
              </w:rPr>
              <w:t xml:space="preserve">     2,369,147 </w:t>
            </w:r>
          </w:p>
        </w:tc>
        <w:tc>
          <w:tcPr>
            <w:tcW w:w="807" w:type="dxa"/>
            <w:tcBorders>
              <w:top w:val="single" w:sz="8" w:space="0" w:color="auto"/>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sz w:val="16"/>
                <w:szCs w:val="16"/>
                <w:lang w:val="sq-AL" w:eastAsia="en-GB"/>
              </w:rPr>
            </w:pPr>
            <w:r w:rsidRPr="002E20A4">
              <w:rPr>
                <w:b/>
                <w:bCs/>
                <w:sz w:val="16"/>
                <w:szCs w:val="16"/>
                <w:lang w:val="sq-AL" w:eastAsia="en-GB"/>
              </w:rPr>
              <w:t xml:space="preserve">             -   </w:t>
            </w:r>
          </w:p>
        </w:tc>
        <w:tc>
          <w:tcPr>
            <w:tcW w:w="936" w:type="dxa"/>
            <w:tcBorders>
              <w:top w:val="single" w:sz="8" w:space="0" w:color="auto"/>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sz w:val="16"/>
                <w:szCs w:val="16"/>
                <w:lang w:val="sq-AL" w:eastAsia="en-GB"/>
              </w:rPr>
            </w:pPr>
            <w:r w:rsidRPr="002E20A4">
              <w:rPr>
                <w:b/>
                <w:bCs/>
                <w:sz w:val="16"/>
                <w:szCs w:val="16"/>
                <w:lang w:val="sq-AL" w:eastAsia="en-GB"/>
              </w:rPr>
              <w:t xml:space="preserve">      13,751,884 </w:t>
            </w:r>
          </w:p>
        </w:tc>
        <w:tc>
          <w:tcPr>
            <w:tcW w:w="936" w:type="dxa"/>
            <w:tcBorders>
              <w:top w:val="single" w:sz="8" w:space="0" w:color="auto"/>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sz w:val="16"/>
                <w:szCs w:val="16"/>
                <w:lang w:val="sq-AL" w:eastAsia="en-GB"/>
              </w:rPr>
            </w:pPr>
            <w:r w:rsidRPr="002E20A4">
              <w:rPr>
                <w:b/>
                <w:bCs/>
                <w:sz w:val="16"/>
                <w:szCs w:val="16"/>
                <w:lang w:val="sq-AL" w:eastAsia="en-GB"/>
              </w:rPr>
              <w:t xml:space="preserve">      13,751,884 </w:t>
            </w:r>
          </w:p>
        </w:tc>
        <w:tc>
          <w:tcPr>
            <w:tcW w:w="905" w:type="dxa"/>
            <w:tcBorders>
              <w:top w:val="single" w:sz="8" w:space="0" w:color="auto"/>
              <w:left w:val="nil"/>
              <w:bottom w:val="single" w:sz="8" w:space="0" w:color="auto"/>
              <w:right w:val="single" w:sz="8" w:space="0" w:color="auto"/>
            </w:tcBorders>
            <w:shd w:val="clear" w:color="000000" w:fill="D9D9D9"/>
            <w:noWrap/>
            <w:vAlign w:val="center"/>
            <w:hideMark/>
          </w:tcPr>
          <w:p w:rsidR="00562788" w:rsidRPr="002E20A4" w:rsidRDefault="00562788" w:rsidP="00326669">
            <w:pPr>
              <w:jc w:val="center"/>
              <w:rPr>
                <w:b/>
                <w:bCs/>
                <w:sz w:val="16"/>
                <w:szCs w:val="16"/>
                <w:lang w:val="sq-AL" w:eastAsia="en-GB"/>
              </w:rPr>
            </w:pPr>
            <w:r w:rsidRPr="002E20A4">
              <w:rPr>
                <w:b/>
                <w:bCs/>
                <w:sz w:val="16"/>
                <w:szCs w:val="16"/>
                <w:lang w:val="sq-AL" w:eastAsia="en-GB"/>
              </w:rPr>
              <w:t xml:space="preserve">              -   </w:t>
            </w:r>
          </w:p>
        </w:tc>
      </w:tr>
    </w:tbl>
    <w:p w:rsidR="00562788" w:rsidRPr="008B10C5" w:rsidRDefault="00562788" w:rsidP="00562788">
      <w:pPr>
        <w:tabs>
          <w:tab w:val="left" w:pos="2160"/>
        </w:tabs>
        <w:spacing w:after="200" w:line="276" w:lineRule="auto"/>
        <w:jc w:val="both"/>
        <w:rPr>
          <w:rFonts w:asciiTheme="majorBidi" w:hAnsiTheme="majorBidi" w:cstheme="majorBidi"/>
          <w:b/>
          <w:lang w:val="sq-AL"/>
        </w:rPr>
      </w:pPr>
    </w:p>
    <w:p w:rsidR="00E11D8F" w:rsidRPr="008B10C5" w:rsidRDefault="00E11D8F" w:rsidP="00750BAC">
      <w:pPr>
        <w:tabs>
          <w:tab w:val="left" w:pos="2160"/>
        </w:tabs>
        <w:spacing w:line="276" w:lineRule="auto"/>
        <w:jc w:val="both"/>
        <w:rPr>
          <w:rFonts w:asciiTheme="majorBidi" w:hAnsiTheme="majorBidi" w:cstheme="majorBidi"/>
          <w:lang w:val="sq-AL"/>
        </w:rPr>
      </w:pPr>
      <w:r w:rsidRPr="008B10C5">
        <w:rPr>
          <w:rFonts w:asciiTheme="majorBidi" w:hAnsiTheme="majorBidi" w:cstheme="majorBidi"/>
          <w:lang w:val="sq-AL"/>
        </w:rPr>
        <w:lastRenderedPageBreak/>
        <w:t>N</w:t>
      </w:r>
      <w:r w:rsidR="00E40A87" w:rsidRPr="008B10C5">
        <w:rPr>
          <w:rFonts w:asciiTheme="majorBidi" w:hAnsiTheme="majorBidi" w:cstheme="majorBidi"/>
          <w:lang w:val="sq-AL"/>
        </w:rPr>
        <w:t>ë</w:t>
      </w:r>
      <w:r w:rsidRPr="008B10C5">
        <w:rPr>
          <w:rFonts w:asciiTheme="majorBidi" w:hAnsiTheme="majorBidi" w:cstheme="majorBidi"/>
          <w:lang w:val="sq-AL"/>
        </w:rPr>
        <w:t xml:space="preserve"> lidhje me k</w:t>
      </w:r>
      <w:r w:rsidR="00E40A87" w:rsidRPr="008B10C5">
        <w:rPr>
          <w:rFonts w:asciiTheme="majorBidi" w:hAnsiTheme="majorBidi" w:cstheme="majorBidi"/>
          <w:lang w:val="sq-AL"/>
        </w:rPr>
        <w:t>ë</w:t>
      </w:r>
      <w:r w:rsidRPr="008B10C5">
        <w:rPr>
          <w:rFonts w:asciiTheme="majorBidi" w:hAnsiTheme="majorBidi" w:cstheme="majorBidi"/>
          <w:lang w:val="sq-AL"/>
        </w:rPr>
        <w:t>t</w:t>
      </w:r>
      <w:r w:rsidR="00E40A87" w:rsidRPr="008B10C5">
        <w:rPr>
          <w:rFonts w:asciiTheme="majorBidi" w:hAnsiTheme="majorBidi" w:cstheme="majorBidi"/>
          <w:lang w:val="sq-AL"/>
        </w:rPr>
        <w:t>ë</w:t>
      </w:r>
      <w:r w:rsidRPr="008B10C5">
        <w:rPr>
          <w:rFonts w:asciiTheme="majorBidi" w:hAnsiTheme="majorBidi" w:cstheme="majorBidi"/>
          <w:lang w:val="sq-AL"/>
        </w:rPr>
        <w:t xml:space="preserve"> pik</w:t>
      </w:r>
      <w:r w:rsidR="00E40A87" w:rsidRPr="008B10C5">
        <w:rPr>
          <w:rFonts w:asciiTheme="majorBidi" w:hAnsiTheme="majorBidi" w:cstheme="majorBidi"/>
          <w:lang w:val="sq-AL"/>
        </w:rPr>
        <w:t>ë</w:t>
      </w:r>
      <w:r w:rsidRPr="008B10C5">
        <w:rPr>
          <w:rFonts w:asciiTheme="majorBidi" w:hAnsiTheme="majorBidi" w:cstheme="majorBidi"/>
          <w:lang w:val="sq-AL"/>
        </w:rPr>
        <w:t xml:space="preserve"> v</w:t>
      </w:r>
      <w:r w:rsidR="00E40A87" w:rsidRPr="008B10C5">
        <w:rPr>
          <w:rFonts w:asciiTheme="majorBidi" w:hAnsiTheme="majorBidi" w:cstheme="majorBidi"/>
          <w:lang w:val="sq-AL"/>
        </w:rPr>
        <w:t>ë</w:t>
      </w:r>
      <w:r w:rsidR="00852D8D">
        <w:rPr>
          <w:rFonts w:asciiTheme="majorBidi" w:hAnsiTheme="majorBidi" w:cstheme="majorBidi"/>
          <w:lang w:val="sq-AL"/>
        </w:rPr>
        <w:t>rej</w:t>
      </w:r>
      <w:r w:rsidRPr="008B10C5">
        <w:rPr>
          <w:rFonts w:asciiTheme="majorBidi" w:hAnsiTheme="majorBidi" w:cstheme="majorBidi"/>
          <w:lang w:val="sq-AL"/>
        </w:rPr>
        <w:t>m</w:t>
      </w:r>
      <w:r w:rsidR="00E40A87" w:rsidRPr="008B10C5">
        <w:rPr>
          <w:rFonts w:asciiTheme="majorBidi" w:hAnsiTheme="majorBidi" w:cstheme="majorBidi"/>
          <w:lang w:val="sq-AL"/>
        </w:rPr>
        <w:t>ë</w:t>
      </w:r>
      <w:r w:rsidRPr="008B10C5">
        <w:rPr>
          <w:rFonts w:asciiTheme="majorBidi" w:hAnsiTheme="majorBidi" w:cstheme="majorBidi"/>
          <w:lang w:val="sq-AL"/>
        </w:rPr>
        <w:t xml:space="preserve"> se p</w:t>
      </w:r>
      <w:r w:rsidR="00E40A87" w:rsidRPr="008B10C5">
        <w:rPr>
          <w:rFonts w:asciiTheme="majorBidi" w:hAnsiTheme="majorBidi" w:cstheme="majorBidi"/>
          <w:lang w:val="sq-AL"/>
        </w:rPr>
        <w:t>ë</w:t>
      </w:r>
      <w:r w:rsidRPr="008B10C5">
        <w:rPr>
          <w:rFonts w:asciiTheme="majorBidi" w:hAnsiTheme="majorBidi" w:cstheme="majorBidi"/>
          <w:lang w:val="sq-AL"/>
        </w:rPr>
        <w:t>r t</w:t>
      </w:r>
      <w:r w:rsidR="00E40A87" w:rsidRPr="008B10C5">
        <w:rPr>
          <w:rFonts w:asciiTheme="majorBidi" w:hAnsiTheme="majorBidi" w:cstheme="majorBidi"/>
          <w:lang w:val="sq-AL"/>
        </w:rPr>
        <w:t>ë</w:t>
      </w:r>
      <w:r w:rsidRPr="008B10C5">
        <w:rPr>
          <w:rFonts w:asciiTheme="majorBidi" w:hAnsiTheme="majorBidi" w:cstheme="majorBidi"/>
          <w:lang w:val="sq-AL"/>
        </w:rPr>
        <w:t xml:space="preserve"> dh</w:t>
      </w:r>
      <w:r w:rsidR="00E40A87" w:rsidRPr="008B10C5">
        <w:rPr>
          <w:rFonts w:asciiTheme="majorBidi" w:hAnsiTheme="majorBidi" w:cstheme="majorBidi"/>
          <w:lang w:val="sq-AL"/>
        </w:rPr>
        <w:t>ë</w:t>
      </w:r>
      <w:r w:rsidRPr="008B10C5">
        <w:rPr>
          <w:rFonts w:asciiTheme="majorBidi" w:hAnsiTheme="majorBidi" w:cstheme="majorBidi"/>
          <w:lang w:val="sq-AL"/>
        </w:rPr>
        <w:t>nat e raportuara nga Ministria e Mbrojtjes dhe t</w:t>
      </w:r>
      <w:r w:rsidR="00E40A87" w:rsidRPr="008B10C5">
        <w:rPr>
          <w:rFonts w:asciiTheme="majorBidi" w:hAnsiTheme="majorBidi" w:cstheme="majorBidi"/>
          <w:lang w:val="sq-AL"/>
        </w:rPr>
        <w:t>ë</w:t>
      </w:r>
      <w:r w:rsidRPr="008B10C5">
        <w:rPr>
          <w:rFonts w:asciiTheme="majorBidi" w:hAnsiTheme="majorBidi" w:cstheme="majorBidi"/>
          <w:lang w:val="sq-AL"/>
        </w:rPr>
        <w:t xml:space="preserve"> dh</w:t>
      </w:r>
      <w:r w:rsidR="00E40A87" w:rsidRPr="008B10C5">
        <w:rPr>
          <w:rFonts w:asciiTheme="majorBidi" w:hAnsiTheme="majorBidi" w:cstheme="majorBidi"/>
          <w:lang w:val="sq-AL"/>
        </w:rPr>
        <w:t>ë</w:t>
      </w:r>
      <w:r w:rsidRPr="008B10C5">
        <w:rPr>
          <w:rFonts w:asciiTheme="majorBidi" w:hAnsiTheme="majorBidi" w:cstheme="majorBidi"/>
          <w:lang w:val="sq-AL"/>
        </w:rPr>
        <w:t>nat e siguruara nga Sistemi Financiar Informatik i Qeverisë, ka</w:t>
      </w:r>
      <w:r w:rsidR="00562788">
        <w:rPr>
          <w:rFonts w:asciiTheme="majorBidi" w:hAnsiTheme="majorBidi" w:cstheme="majorBidi"/>
          <w:lang w:val="sq-AL"/>
        </w:rPr>
        <w:t>n</w:t>
      </w:r>
      <w:r w:rsidR="00344163">
        <w:rPr>
          <w:rFonts w:asciiTheme="majorBidi" w:hAnsiTheme="majorBidi" w:cstheme="majorBidi"/>
          <w:lang w:val="sq-AL"/>
        </w:rPr>
        <w:t>ë</w:t>
      </w:r>
      <w:r w:rsidRPr="008B10C5">
        <w:rPr>
          <w:rFonts w:asciiTheme="majorBidi" w:hAnsiTheme="majorBidi" w:cstheme="majorBidi"/>
          <w:lang w:val="sq-AL"/>
        </w:rPr>
        <w:t xml:space="preserve"> diferenca </w:t>
      </w:r>
      <w:r w:rsidR="00562788">
        <w:rPr>
          <w:rFonts w:asciiTheme="majorBidi" w:hAnsiTheme="majorBidi" w:cstheme="majorBidi"/>
          <w:lang w:val="sq-AL"/>
        </w:rPr>
        <w:t>p</w:t>
      </w:r>
      <w:r w:rsidR="00344163">
        <w:rPr>
          <w:rFonts w:asciiTheme="majorBidi" w:hAnsiTheme="majorBidi" w:cstheme="majorBidi"/>
          <w:lang w:val="sq-AL"/>
        </w:rPr>
        <w:t>ë</w:t>
      </w:r>
      <w:r w:rsidR="00562788">
        <w:rPr>
          <w:rFonts w:asciiTheme="majorBidi" w:hAnsiTheme="majorBidi" w:cstheme="majorBidi"/>
          <w:lang w:val="sq-AL"/>
        </w:rPr>
        <w:t>r realizimin faktitk n</w:t>
      </w:r>
      <w:r w:rsidR="00344163">
        <w:rPr>
          <w:rFonts w:asciiTheme="majorBidi" w:hAnsiTheme="majorBidi" w:cstheme="majorBidi"/>
          <w:lang w:val="sq-AL"/>
        </w:rPr>
        <w:t>ë</w:t>
      </w:r>
      <w:r w:rsidR="00562788">
        <w:rPr>
          <w:rFonts w:asciiTheme="majorBidi" w:hAnsiTheme="majorBidi" w:cstheme="majorBidi"/>
          <w:lang w:val="sq-AL"/>
        </w:rPr>
        <w:t xml:space="preserve"> programet “Planifikim, Menaxhim, Administrim” dhe “Emergjencat Civile”.</w:t>
      </w:r>
      <w:r w:rsidR="00C75FB3">
        <w:rPr>
          <w:rFonts w:asciiTheme="majorBidi" w:hAnsiTheme="majorBidi" w:cstheme="majorBidi"/>
          <w:lang w:val="sq-AL"/>
        </w:rPr>
        <w:t xml:space="preserve"> </w:t>
      </w:r>
      <w:r w:rsidR="00387752" w:rsidRPr="00344163">
        <w:rPr>
          <w:rFonts w:asciiTheme="majorBidi" w:hAnsiTheme="majorBidi" w:cstheme="majorBidi"/>
          <w:lang w:val="sq-AL"/>
        </w:rPr>
        <w:t>Gjithashtu sa i p</w:t>
      </w:r>
      <w:r w:rsidR="00344163" w:rsidRPr="00344163">
        <w:rPr>
          <w:rFonts w:asciiTheme="majorBidi" w:hAnsiTheme="majorBidi" w:cstheme="majorBidi"/>
          <w:lang w:val="sq-AL"/>
        </w:rPr>
        <w:t>ë</w:t>
      </w:r>
      <w:r w:rsidR="00387752" w:rsidRPr="00344163">
        <w:rPr>
          <w:rFonts w:asciiTheme="majorBidi" w:hAnsiTheme="majorBidi" w:cstheme="majorBidi"/>
          <w:lang w:val="sq-AL"/>
        </w:rPr>
        <w:t>rket t</w:t>
      </w:r>
      <w:r w:rsidR="00344163" w:rsidRPr="00344163">
        <w:rPr>
          <w:rFonts w:asciiTheme="majorBidi" w:hAnsiTheme="majorBidi" w:cstheme="majorBidi"/>
          <w:lang w:val="sq-AL"/>
        </w:rPr>
        <w:t>ë</w:t>
      </w:r>
      <w:r w:rsidR="00387752" w:rsidRPr="00344163">
        <w:rPr>
          <w:rFonts w:asciiTheme="majorBidi" w:hAnsiTheme="majorBidi" w:cstheme="majorBidi"/>
          <w:lang w:val="sq-AL"/>
        </w:rPr>
        <w:t xml:space="preserve"> dh</w:t>
      </w:r>
      <w:r w:rsidR="00344163" w:rsidRPr="00344163">
        <w:rPr>
          <w:rFonts w:asciiTheme="majorBidi" w:hAnsiTheme="majorBidi" w:cstheme="majorBidi"/>
          <w:lang w:val="sq-AL"/>
        </w:rPr>
        <w:t>ë</w:t>
      </w:r>
      <w:r w:rsidR="00387752" w:rsidRPr="00344163">
        <w:rPr>
          <w:rFonts w:asciiTheme="majorBidi" w:hAnsiTheme="majorBidi" w:cstheme="majorBidi"/>
          <w:lang w:val="sq-AL"/>
        </w:rPr>
        <w:t xml:space="preserve">nave </w:t>
      </w:r>
      <w:r w:rsidRPr="00344163">
        <w:rPr>
          <w:rFonts w:asciiTheme="majorBidi" w:hAnsiTheme="majorBidi" w:cstheme="majorBidi"/>
          <w:lang w:val="sq-AL"/>
        </w:rPr>
        <w:t>të planit t</w:t>
      </w:r>
      <w:r w:rsidR="00E40A87" w:rsidRPr="00344163">
        <w:rPr>
          <w:rFonts w:asciiTheme="majorBidi" w:hAnsiTheme="majorBidi" w:cstheme="majorBidi"/>
          <w:lang w:val="sq-AL"/>
        </w:rPr>
        <w:t>ë</w:t>
      </w:r>
      <w:r w:rsidRPr="00344163">
        <w:rPr>
          <w:rFonts w:asciiTheme="majorBidi" w:hAnsiTheme="majorBidi" w:cstheme="majorBidi"/>
          <w:lang w:val="sq-AL"/>
        </w:rPr>
        <w:t xml:space="preserve"> buxhetit</w:t>
      </w:r>
      <w:r w:rsidR="00387752" w:rsidRPr="00344163">
        <w:rPr>
          <w:rFonts w:asciiTheme="majorBidi" w:hAnsiTheme="majorBidi" w:cstheme="majorBidi"/>
          <w:lang w:val="sq-AL"/>
        </w:rPr>
        <w:t xml:space="preserve"> t</w:t>
      </w:r>
      <w:r w:rsidR="00344163" w:rsidRPr="00344163">
        <w:rPr>
          <w:rFonts w:asciiTheme="majorBidi" w:hAnsiTheme="majorBidi" w:cstheme="majorBidi"/>
          <w:lang w:val="sq-AL"/>
        </w:rPr>
        <w:t>ë</w:t>
      </w:r>
      <w:r w:rsidR="00387752" w:rsidRPr="00344163">
        <w:rPr>
          <w:rFonts w:asciiTheme="majorBidi" w:hAnsiTheme="majorBidi" w:cstheme="majorBidi"/>
          <w:lang w:val="sq-AL"/>
        </w:rPr>
        <w:t xml:space="preserve"> raportuara nga Ministria e Mbrojtjes n</w:t>
      </w:r>
      <w:r w:rsidR="00344163" w:rsidRPr="00344163">
        <w:rPr>
          <w:rFonts w:asciiTheme="majorBidi" w:hAnsiTheme="majorBidi" w:cstheme="majorBidi"/>
          <w:lang w:val="sq-AL"/>
        </w:rPr>
        <w:t>ë</w:t>
      </w:r>
      <w:r w:rsidR="00387752" w:rsidRPr="00344163">
        <w:rPr>
          <w:rFonts w:asciiTheme="majorBidi" w:hAnsiTheme="majorBidi" w:cstheme="majorBidi"/>
          <w:lang w:val="sq-AL"/>
        </w:rPr>
        <w:t xml:space="preserve"> raportin e monitorimin v</w:t>
      </w:r>
      <w:r w:rsidR="00344163" w:rsidRPr="00344163">
        <w:rPr>
          <w:rFonts w:asciiTheme="majorBidi" w:hAnsiTheme="majorBidi" w:cstheme="majorBidi"/>
          <w:lang w:val="sq-AL"/>
        </w:rPr>
        <w:t>ë</w:t>
      </w:r>
      <w:r w:rsidR="00387752" w:rsidRPr="00344163">
        <w:rPr>
          <w:rFonts w:asciiTheme="majorBidi" w:hAnsiTheme="majorBidi" w:cstheme="majorBidi"/>
          <w:lang w:val="sq-AL"/>
        </w:rPr>
        <w:t>rehen diferenca me t</w:t>
      </w:r>
      <w:r w:rsidR="00344163" w:rsidRPr="00344163">
        <w:rPr>
          <w:rFonts w:asciiTheme="majorBidi" w:hAnsiTheme="majorBidi" w:cstheme="majorBidi"/>
          <w:lang w:val="sq-AL"/>
        </w:rPr>
        <w:t>ë</w:t>
      </w:r>
      <w:r w:rsidR="00387752" w:rsidRPr="00344163">
        <w:rPr>
          <w:rFonts w:asciiTheme="majorBidi" w:hAnsiTheme="majorBidi" w:cstheme="majorBidi"/>
          <w:lang w:val="sq-AL"/>
        </w:rPr>
        <w:t xml:space="preserve"> dh</w:t>
      </w:r>
      <w:r w:rsidR="00344163" w:rsidRPr="00344163">
        <w:rPr>
          <w:rFonts w:asciiTheme="majorBidi" w:hAnsiTheme="majorBidi" w:cstheme="majorBidi"/>
          <w:lang w:val="sq-AL"/>
        </w:rPr>
        <w:t>ë</w:t>
      </w:r>
      <w:r w:rsidR="00387752" w:rsidRPr="00344163">
        <w:rPr>
          <w:rFonts w:asciiTheme="majorBidi" w:hAnsiTheme="majorBidi" w:cstheme="majorBidi"/>
          <w:lang w:val="sq-AL"/>
        </w:rPr>
        <w:t>nat e siguruara nga Sistemi Financiar Informatik i Qeveris</w:t>
      </w:r>
      <w:r w:rsidR="00344163" w:rsidRPr="00344163">
        <w:rPr>
          <w:rFonts w:asciiTheme="majorBidi" w:hAnsiTheme="majorBidi" w:cstheme="majorBidi"/>
          <w:lang w:val="sq-AL"/>
        </w:rPr>
        <w:t>ë</w:t>
      </w:r>
      <w:r w:rsidR="00387752" w:rsidRPr="00344163">
        <w:rPr>
          <w:rFonts w:asciiTheme="majorBidi" w:hAnsiTheme="majorBidi" w:cstheme="majorBidi"/>
          <w:lang w:val="sq-AL"/>
        </w:rPr>
        <w:t xml:space="preserve">. </w:t>
      </w:r>
      <w:r w:rsidRPr="00344163">
        <w:rPr>
          <w:rFonts w:asciiTheme="majorBidi" w:hAnsiTheme="majorBidi" w:cstheme="majorBidi"/>
          <w:lang w:val="sq-AL"/>
        </w:rPr>
        <w:t xml:space="preserve"> </w:t>
      </w:r>
    </w:p>
    <w:p w:rsidR="00E11D8F" w:rsidRPr="008B10C5" w:rsidRDefault="00E11D8F" w:rsidP="00750BAC">
      <w:pPr>
        <w:tabs>
          <w:tab w:val="left" w:pos="2160"/>
        </w:tabs>
        <w:spacing w:line="276" w:lineRule="auto"/>
        <w:jc w:val="both"/>
        <w:rPr>
          <w:rFonts w:asciiTheme="majorBidi" w:hAnsiTheme="majorBidi" w:cstheme="majorBidi"/>
          <w:lang w:val="sq-AL"/>
        </w:rPr>
      </w:pPr>
    </w:p>
    <w:p w:rsidR="0050662B" w:rsidRPr="00A9149C" w:rsidRDefault="00E11D8F" w:rsidP="00750BAC">
      <w:pPr>
        <w:tabs>
          <w:tab w:val="left" w:pos="2160"/>
        </w:tabs>
        <w:spacing w:after="200" w:line="276" w:lineRule="auto"/>
        <w:jc w:val="both"/>
        <w:rPr>
          <w:rFonts w:asciiTheme="majorBidi" w:hAnsiTheme="majorBidi" w:cstheme="majorBidi"/>
          <w:lang w:val="sq-AL"/>
        </w:rPr>
      </w:pPr>
      <w:r w:rsidRPr="00344163">
        <w:rPr>
          <w:rFonts w:asciiTheme="majorBidi" w:hAnsiTheme="majorBidi" w:cstheme="majorBidi"/>
          <w:lang w:val="sq-AL"/>
        </w:rPr>
        <w:t>Nga të dhënat e Sistemit Informatik Financiar të Qeverisë konstatojmë se p</w:t>
      </w:r>
      <w:r w:rsidR="00E40A87" w:rsidRPr="00344163">
        <w:rPr>
          <w:rFonts w:asciiTheme="majorBidi" w:hAnsiTheme="majorBidi" w:cstheme="majorBidi"/>
          <w:lang w:val="sq-AL"/>
        </w:rPr>
        <w:t>ë</w:t>
      </w:r>
      <w:r w:rsidRPr="00344163">
        <w:rPr>
          <w:rFonts w:asciiTheme="majorBidi" w:hAnsiTheme="majorBidi" w:cstheme="majorBidi"/>
          <w:lang w:val="sq-AL"/>
        </w:rPr>
        <w:t xml:space="preserve">r </w:t>
      </w:r>
      <w:r w:rsidR="008932B9" w:rsidRPr="00344163">
        <w:rPr>
          <w:rFonts w:asciiTheme="majorBidi" w:hAnsiTheme="majorBidi" w:cstheme="majorBidi"/>
          <w:lang w:val="sq-AL"/>
        </w:rPr>
        <w:t>periudh</w:t>
      </w:r>
      <w:r w:rsidR="00BC1714" w:rsidRPr="00344163">
        <w:rPr>
          <w:rFonts w:asciiTheme="majorBidi" w:hAnsiTheme="majorBidi" w:cstheme="majorBidi"/>
          <w:lang w:val="sq-AL"/>
        </w:rPr>
        <w:t>ë</w:t>
      </w:r>
      <w:r w:rsidR="008932B9" w:rsidRPr="00344163">
        <w:rPr>
          <w:rFonts w:asciiTheme="majorBidi" w:hAnsiTheme="majorBidi" w:cstheme="majorBidi"/>
          <w:lang w:val="sq-AL"/>
        </w:rPr>
        <w:t>n</w:t>
      </w:r>
      <w:r w:rsidR="0050662B" w:rsidRPr="00344163">
        <w:rPr>
          <w:rFonts w:asciiTheme="majorBidi" w:hAnsiTheme="majorBidi" w:cstheme="majorBidi"/>
          <w:lang w:val="sq-AL"/>
        </w:rPr>
        <w:t xml:space="preserve"> </w:t>
      </w:r>
      <w:r w:rsidRPr="00344163">
        <w:rPr>
          <w:rFonts w:asciiTheme="majorBidi" w:hAnsiTheme="majorBidi" w:cstheme="majorBidi"/>
          <w:lang w:val="sq-AL"/>
        </w:rPr>
        <w:t xml:space="preserve">për këtë ministri janë realizuar të ardhura jashtë limitit </w:t>
      </w:r>
      <w:r w:rsidR="002F3741" w:rsidRPr="00344163">
        <w:rPr>
          <w:rFonts w:asciiTheme="majorBidi" w:hAnsiTheme="majorBidi" w:cstheme="majorBidi"/>
          <w:lang w:val="sq-AL"/>
        </w:rPr>
        <w:t>n</w:t>
      </w:r>
      <w:r w:rsidR="008434A3" w:rsidRPr="00344163">
        <w:rPr>
          <w:rFonts w:asciiTheme="majorBidi" w:hAnsiTheme="majorBidi" w:cstheme="majorBidi"/>
          <w:lang w:val="sq-AL"/>
        </w:rPr>
        <w:t>ë</w:t>
      </w:r>
      <w:r w:rsidR="002F3741" w:rsidRPr="00344163">
        <w:rPr>
          <w:rFonts w:asciiTheme="majorBidi" w:hAnsiTheme="majorBidi" w:cstheme="majorBidi"/>
          <w:lang w:val="sq-AL"/>
        </w:rPr>
        <w:t xml:space="preserve"> shpenzime korente </w:t>
      </w:r>
      <w:r w:rsidRPr="00344163">
        <w:rPr>
          <w:rFonts w:asciiTheme="majorBidi" w:hAnsiTheme="majorBidi" w:cstheme="majorBidi"/>
          <w:lang w:val="sq-AL"/>
        </w:rPr>
        <w:t xml:space="preserve">në masën </w:t>
      </w:r>
      <w:r w:rsidR="00387752" w:rsidRPr="00344163">
        <w:rPr>
          <w:rFonts w:asciiTheme="majorBidi" w:hAnsiTheme="majorBidi" w:cstheme="majorBidi"/>
          <w:lang w:val="sq-AL"/>
        </w:rPr>
        <w:t>rreth 578</w:t>
      </w:r>
      <w:r w:rsidR="008B10C5" w:rsidRPr="00344163">
        <w:rPr>
          <w:rFonts w:asciiTheme="majorBidi" w:hAnsiTheme="majorBidi" w:cstheme="majorBidi"/>
          <w:lang w:val="sq-AL"/>
        </w:rPr>
        <w:t xml:space="preserve"> mij</w:t>
      </w:r>
      <w:r w:rsidR="008F2E86" w:rsidRPr="00344163">
        <w:rPr>
          <w:rFonts w:asciiTheme="majorBidi" w:hAnsiTheme="majorBidi" w:cstheme="majorBidi"/>
          <w:lang w:val="sq-AL"/>
        </w:rPr>
        <w:t>ë</w:t>
      </w:r>
      <w:r w:rsidRPr="00344163">
        <w:rPr>
          <w:rFonts w:asciiTheme="majorBidi" w:hAnsiTheme="majorBidi" w:cstheme="majorBidi"/>
          <w:lang w:val="sq-AL"/>
        </w:rPr>
        <w:t xml:space="preserve"> lekë</w:t>
      </w:r>
      <w:r w:rsidR="008932B9" w:rsidRPr="00344163">
        <w:rPr>
          <w:rFonts w:asciiTheme="majorBidi" w:hAnsiTheme="majorBidi" w:cstheme="majorBidi"/>
          <w:lang w:val="sq-AL"/>
        </w:rPr>
        <w:t xml:space="preserve"> n</w:t>
      </w:r>
      <w:r w:rsidR="00BC1714" w:rsidRPr="00344163">
        <w:rPr>
          <w:rFonts w:asciiTheme="majorBidi" w:hAnsiTheme="majorBidi" w:cstheme="majorBidi"/>
          <w:lang w:val="sq-AL"/>
        </w:rPr>
        <w:t>ë</w:t>
      </w:r>
      <w:r w:rsidR="008932B9" w:rsidRPr="00344163">
        <w:rPr>
          <w:rFonts w:asciiTheme="majorBidi" w:hAnsiTheme="majorBidi" w:cstheme="majorBidi"/>
          <w:lang w:val="sq-AL"/>
        </w:rPr>
        <w:t xml:space="preserve"> programin “Mb</w:t>
      </w:r>
      <w:r w:rsidR="00BC1714" w:rsidRPr="00344163">
        <w:rPr>
          <w:rFonts w:asciiTheme="majorBidi" w:hAnsiTheme="majorBidi" w:cstheme="majorBidi"/>
          <w:lang w:val="sq-AL"/>
        </w:rPr>
        <w:t>ë</w:t>
      </w:r>
      <w:r w:rsidR="008932B9" w:rsidRPr="00344163">
        <w:rPr>
          <w:rFonts w:asciiTheme="majorBidi" w:hAnsiTheme="majorBidi" w:cstheme="majorBidi"/>
          <w:lang w:val="sq-AL"/>
        </w:rPr>
        <w:t>shtetje p</w:t>
      </w:r>
      <w:r w:rsidR="00BC1714" w:rsidRPr="00344163">
        <w:rPr>
          <w:rFonts w:asciiTheme="majorBidi" w:hAnsiTheme="majorBidi" w:cstheme="majorBidi"/>
          <w:lang w:val="sq-AL"/>
        </w:rPr>
        <w:t>ë</w:t>
      </w:r>
      <w:r w:rsidR="008932B9" w:rsidRPr="00344163">
        <w:rPr>
          <w:rFonts w:asciiTheme="majorBidi" w:hAnsiTheme="majorBidi" w:cstheme="majorBidi"/>
          <w:lang w:val="sq-AL"/>
        </w:rPr>
        <w:t>r sh</w:t>
      </w:r>
      <w:r w:rsidR="00BC1714" w:rsidRPr="00344163">
        <w:rPr>
          <w:rFonts w:asciiTheme="majorBidi" w:hAnsiTheme="majorBidi" w:cstheme="majorBidi"/>
          <w:lang w:val="sq-AL"/>
        </w:rPr>
        <w:t>ë</w:t>
      </w:r>
      <w:r w:rsidR="008932B9" w:rsidRPr="00344163">
        <w:rPr>
          <w:rFonts w:asciiTheme="majorBidi" w:hAnsiTheme="majorBidi" w:cstheme="majorBidi"/>
          <w:lang w:val="sq-AL"/>
        </w:rPr>
        <w:t>ndet</w:t>
      </w:r>
      <w:r w:rsidR="00BC1714" w:rsidRPr="00344163">
        <w:rPr>
          <w:rFonts w:asciiTheme="majorBidi" w:hAnsiTheme="majorBidi" w:cstheme="majorBidi"/>
          <w:lang w:val="sq-AL"/>
        </w:rPr>
        <w:t>ë</w:t>
      </w:r>
      <w:r w:rsidR="008932B9" w:rsidRPr="00344163">
        <w:rPr>
          <w:rFonts w:asciiTheme="majorBidi" w:hAnsiTheme="majorBidi" w:cstheme="majorBidi"/>
          <w:lang w:val="sq-AL"/>
        </w:rPr>
        <w:t>sin</w:t>
      </w:r>
      <w:r w:rsidR="00BC1714" w:rsidRPr="00344163">
        <w:rPr>
          <w:rFonts w:asciiTheme="majorBidi" w:hAnsiTheme="majorBidi" w:cstheme="majorBidi"/>
          <w:lang w:val="sq-AL"/>
        </w:rPr>
        <w:t>ë</w:t>
      </w:r>
      <w:r w:rsidR="008932B9" w:rsidRPr="00344163">
        <w:rPr>
          <w:rFonts w:asciiTheme="majorBidi" w:hAnsiTheme="majorBidi" w:cstheme="majorBidi"/>
          <w:lang w:val="sq-AL"/>
        </w:rPr>
        <w:t>”</w:t>
      </w:r>
      <w:r w:rsidR="00387752" w:rsidRPr="00344163">
        <w:rPr>
          <w:rFonts w:asciiTheme="majorBidi" w:hAnsiTheme="majorBidi" w:cstheme="majorBidi"/>
          <w:lang w:val="sq-AL"/>
        </w:rPr>
        <w:t xml:space="preserve"> dhe rreth 8,900</w:t>
      </w:r>
      <w:r w:rsidR="002F3741" w:rsidRPr="00344163">
        <w:rPr>
          <w:rFonts w:asciiTheme="majorBidi" w:hAnsiTheme="majorBidi" w:cstheme="majorBidi"/>
          <w:lang w:val="sq-AL"/>
        </w:rPr>
        <w:t xml:space="preserve"> mij</w:t>
      </w:r>
      <w:r w:rsidR="008434A3" w:rsidRPr="00344163">
        <w:rPr>
          <w:rFonts w:asciiTheme="majorBidi" w:hAnsiTheme="majorBidi" w:cstheme="majorBidi"/>
          <w:lang w:val="sq-AL"/>
        </w:rPr>
        <w:t>ë</w:t>
      </w:r>
      <w:r w:rsidR="002F3741" w:rsidRPr="00344163">
        <w:rPr>
          <w:rFonts w:asciiTheme="majorBidi" w:hAnsiTheme="majorBidi" w:cstheme="majorBidi"/>
          <w:lang w:val="sq-AL"/>
        </w:rPr>
        <w:t xml:space="preserve"> lek</w:t>
      </w:r>
      <w:r w:rsidR="008434A3" w:rsidRPr="00344163">
        <w:rPr>
          <w:rFonts w:asciiTheme="majorBidi" w:hAnsiTheme="majorBidi" w:cstheme="majorBidi"/>
          <w:lang w:val="sq-AL"/>
        </w:rPr>
        <w:t>ë</w:t>
      </w:r>
      <w:r w:rsidR="002F3741" w:rsidRPr="00344163">
        <w:rPr>
          <w:rFonts w:asciiTheme="majorBidi" w:hAnsiTheme="majorBidi" w:cstheme="majorBidi"/>
          <w:lang w:val="sq-AL"/>
        </w:rPr>
        <w:t xml:space="preserve"> n</w:t>
      </w:r>
      <w:r w:rsidR="008434A3" w:rsidRPr="00344163">
        <w:rPr>
          <w:rFonts w:asciiTheme="majorBidi" w:hAnsiTheme="majorBidi" w:cstheme="majorBidi"/>
          <w:lang w:val="sq-AL"/>
        </w:rPr>
        <w:t>ë</w:t>
      </w:r>
      <w:r w:rsidR="002F3741" w:rsidRPr="00344163">
        <w:rPr>
          <w:rFonts w:asciiTheme="majorBidi" w:hAnsiTheme="majorBidi" w:cstheme="majorBidi"/>
          <w:lang w:val="sq-AL"/>
        </w:rPr>
        <w:t xml:space="preserve"> shpenzime kapitale</w:t>
      </w:r>
      <w:r w:rsidR="002F3741" w:rsidRPr="00344163">
        <w:rPr>
          <w:color w:val="000000"/>
          <w:lang w:val="sq-AL"/>
        </w:rPr>
        <w:t xml:space="preserve"> </w:t>
      </w:r>
      <w:r w:rsidR="00387752" w:rsidRPr="00344163">
        <w:rPr>
          <w:color w:val="000000"/>
          <w:lang w:val="sq-AL"/>
        </w:rPr>
        <w:t>dhe 1,109</w:t>
      </w:r>
      <w:r w:rsidR="002F3741" w:rsidRPr="00344163">
        <w:rPr>
          <w:color w:val="000000"/>
          <w:lang w:val="sq-AL"/>
        </w:rPr>
        <w:t xml:space="preserve"> mij</w:t>
      </w:r>
      <w:r w:rsidR="008434A3" w:rsidRPr="00344163">
        <w:rPr>
          <w:color w:val="000000"/>
          <w:lang w:val="sq-AL"/>
        </w:rPr>
        <w:t>ë</w:t>
      </w:r>
      <w:r w:rsidR="002F3741" w:rsidRPr="00344163">
        <w:rPr>
          <w:color w:val="000000"/>
          <w:lang w:val="sq-AL"/>
        </w:rPr>
        <w:t xml:space="preserve"> lek</w:t>
      </w:r>
      <w:r w:rsidR="008434A3" w:rsidRPr="00344163">
        <w:rPr>
          <w:color w:val="000000"/>
          <w:lang w:val="sq-AL"/>
        </w:rPr>
        <w:t>ë</w:t>
      </w:r>
      <w:r w:rsidR="002F3741" w:rsidRPr="00344163">
        <w:rPr>
          <w:color w:val="000000"/>
          <w:lang w:val="sq-AL"/>
        </w:rPr>
        <w:t xml:space="preserve"> n</w:t>
      </w:r>
      <w:r w:rsidR="008434A3" w:rsidRPr="00344163">
        <w:rPr>
          <w:color w:val="000000"/>
          <w:lang w:val="sq-AL"/>
        </w:rPr>
        <w:t>ë</w:t>
      </w:r>
      <w:r w:rsidR="002F3741" w:rsidRPr="00344163">
        <w:rPr>
          <w:color w:val="000000"/>
          <w:lang w:val="sq-AL"/>
        </w:rPr>
        <w:t xml:space="preserve"> programin “Mbështetja e Luftimit”</w:t>
      </w:r>
      <w:r w:rsidR="00387752" w:rsidRPr="00387752">
        <w:t xml:space="preserve"> </w:t>
      </w:r>
      <w:r w:rsidR="00387752" w:rsidRPr="00387752">
        <w:rPr>
          <w:color w:val="000000"/>
          <w:lang w:val="sq-AL"/>
        </w:rPr>
        <w:t>në shpenzime kapitale</w:t>
      </w:r>
      <w:r w:rsidR="00387752">
        <w:rPr>
          <w:color w:val="000000"/>
          <w:lang w:val="sq-AL"/>
        </w:rPr>
        <w:t>.</w:t>
      </w:r>
      <w:r w:rsidR="002F3741" w:rsidRPr="00A9149C">
        <w:rPr>
          <w:color w:val="000000"/>
          <w:highlight w:val="yellow"/>
          <w:lang w:val="sq-AL"/>
        </w:rPr>
        <w:t xml:space="preserve"> </w:t>
      </w:r>
    </w:p>
    <w:p w:rsidR="008B10C5" w:rsidRPr="00107B3E" w:rsidRDefault="003A4A50" w:rsidP="00750BAC">
      <w:pPr>
        <w:numPr>
          <w:ilvl w:val="0"/>
          <w:numId w:val="2"/>
        </w:numPr>
        <w:tabs>
          <w:tab w:val="left" w:pos="2160"/>
        </w:tabs>
        <w:spacing w:after="200" w:line="276" w:lineRule="auto"/>
        <w:ind w:left="0" w:firstLine="720"/>
        <w:jc w:val="both"/>
        <w:rPr>
          <w:lang w:val="sq-AL"/>
        </w:rPr>
      </w:pPr>
      <w:r w:rsidRPr="008B10C5">
        <w:rPr>
          <w:b/>
          <w:lang w:val="sq-AL"/>
        </w:rPr>
        <w:t>Performanca dhe statusi i produkteve të disa programeve kryesore.</w:t>
      </w:r>
    </w:p>
    <w:p w:rsidR="008B10C5" w:rsidRPr="008434A3" w:rsidRDefault="00107B3E" w:rsidP="008B10C5">
      <w:pPr>
        <w:tabs>
          <w:tab w:val="left" w:pos="2160"/>
        </w:tabs>
        <w:spacing w:line="276" w:lineRule="auto"/>
        <w:jc w:val="both"/>
        <w:rPr>
          <w:rFonts w:asciiTheme="majorBidi" w:hAnsiTheme="majorBidi" w:cstheme="majorBidi"/>
          <w:bCs/>
          <w:lang w:val="sq-AL"/>
        </w:rPr>
      </w:pPr>
      <w:r>
        <w:rPr>
          <w:rFonts w:asciiTheme="majorBidi" w:hAnsiTheme="majorBidi" w:cstheme="majorBidi"/>
          <w:bCs/>
          <w:lang w:val="sq-AL"/>
        </w:rPr>
        <w:t xml:space="preserve">Në </w:t>
      </w:r>
      <w:r w:rsidR="008B10C5" w:rsidRPr="008434A3">
        <w:rPr>
          <w:rFonts w:asciiTheme="majorBidi" w:hAnsiTheme="majorBidi" w:cstheme="majorBidi"/>
          <w:bCs/>
          <w:lang w:val="sq-AL"/>
        </w:rPr>
        <w:t>p</w:t>
      </w:r>
      <w:r w:rsidR="001A0E38" w:rsidRPr="008434A3">
        <w:rPr>
          <w:rFonts w:asciiTheme="majorBidi" w:hAnsiTheme="majorBidi" w:cstheme="majorBidi"/>
          <w:bCs/>
          <w:lang w:val="sq-AL"/>
        </w:rPr>
        <w:t>rogramin “Planifikim, administrim dhe menaxhimi”, sipas raportit të ministrisë</w:t>
      </w:r>
      <w:r w:rsidR="006462D9" w:rsidRPr="008434A3">
        <w:rPr>
          <w:rFonts w:asciiTheme="majorBidi" w:hAnsiTheme="majorBidi" w:cstheme="majorBidi"/>
          <w:bCs/>
          <w:lang w:val="sq-AL"/>
        </w:rPr>
        <w:t xml:space="preserve"> janë parashikuar </w:t>
      </w:r>
      <w:r w:rsidR="008B10C5" w:rsidRPr="008434A3">
        <w:rPr>
          <w:rFonts w:asciiTheme="majorBidi" w:hAnsiTheme="majorBidi" w:cstheme="majorBidi"/>
          <w:bCs/>
          <w:lang w:val="sq-AL"/>
        </w:rPr>
        <w:t>3</w:t>
      </w:r>
      <w:r w:rsidR="006462D9" w:rsidRPr="008434A3">
        <w:rPr>
          <w:rFonts w:asciiTheme="majorBidi" w:hAnsiTheme="majorBidi" w:cstheme="majorBidi"/>
          <w:bCs/>
          <w:lang w:val="sq-AL"/>
        </w:rPr>
        <w:t xml:space="preserve"> produkte</w:t>
      </w:r>
      <w:r w:rsidR="008B10C5" w:rsidRPr="008434A3">
        <w:rPr>
          <w:rFonts w:asciiTheme="majorBidi" w:hAnsiTheme="majorBidi" w:cstheme="majorBidi"/>
          <w:bCs/>
          <w:lang w:val="sq-AL"/>
        </w:rPr>
        <w:t xml:space="preserve"> ‘Akte ligjore e nënligjore te përgatitura nga Ministria e Mbrojtjes’, ‘Marrëveshje ndërkombëtare të nënshkruara’, ‘Sisteme t</w:t>
      </w:r>
      <w:r w:rsidR="008F2E86" w:rsidRPr="008434A3">
        <w:rPr>
          <w:rFonts w:asciiTheme="majorBidi" w:hAnsiTheme="majorBidi" w:cstheme="majorBidi"/>
          <w:bCs/>
          <w:lang w:val="sq-AL"/>
        </w:rPr>
        <w:t>ë</w:t>
      </w:r>
      <w:r w:rsidR="008B10C5" w:rsidRPr="008434A3">
        <w:rPr>
          <w:rFonts w:asciiTheme="majorBidi" w:hAnsiTheme="majorBidi" w:cstheme="majorBidi"/>
          <w:bCs/>
          <w:lang w:val="sq-AL"/>
        </w:rPr>
        <w:t xml:space="preserve"> mirëmbajtura për aparatin e  Ministrisë së Mbrojtjes’ t</w:t>
      </w:r>
      <w:r w:rsidR="008F2E86" w:rsidRPr="008434A3">
        <w:rPr>
          <w:rFonts w:asciiTheme="majorBidi" w:hAnsiTheme="majorBidi" w:cstheme="majorBidi"/>
          <w:bCs/>
          <w:lang w:val="sq-AL"/>
        </w:rPr>
        <w:t>ë</w:t>
      </w:r>
      <w:r w:rsidR="008B10C5" w:rsidRPr="008434A3">
        <w:rPr>
          <w:rFonts w:asciiTheme="majorBidi" w:hAnsiTheme="majorBidi" w:cstheme="majorBidi"/>
          <w:bCs/>
          <w:lang w:val="sq-AL"/>
        </w:rPr>
        <w:t xml:space="preserve"> cilat </w:t>
      </w:r>
      <w:r w:rsidR="00B71B0E" w:rsidRPr="008434A3">
        <w:rPr>
          <w:rFonts w:asciiTheme="majorBidi" w:hAnsiTheme="majorBidi" w:cstheme="majorBidi"/>
          <w:bCs/>
          <w:lang w:val="sq-AL"/>
        </w:rPr>
        <w:t>jan</w:t>
      </w:r>
      <w:r w:rsidR="00BC1714" w:rsidRPr="008434A3">
        <w:rPr>
          <w:rFonts w:asciiTheme="majorBidi" w:hAnsiTheme="majorBidi" w:cstheme="majorBidi"/>
          <w:bCs/>
          <w:lang w:val="sq-AL"/>
        </w:rPr>
        <w:t>ë</w:t>
      </w:r>
      <w:r w:rsidR="00B71B0E" w:rsidRPr="008434A3">
        <w:rPr>
          <w:rFonts w:asciiTheme="majorBidi" w:hAnsiTheme="majorBidi" w:cstheme="majorBidi"/>
          <w:bCs/>
          <w:lang w:val="sq-AL"/>
        </w:rPr>
        <w:t xml:space="preserve"> realizuar n</w:t>
      </w:r>
      <w:r w:rsidR="00BC1714" w:rsidRPr="008434A3">
        <w:rPr>
          <w:rFonts w:asciiTheme="majorBidi" w:hAnsiTheme="majorBidi" w:cstheme="majorBidi"/>
          <w:bCs/>
          <w:lang w:val="sq-AL"/>
        </w:rPr>
        <w:t>ë</w:t>
      </w:r>
      <w:r w:rsidR="00B71B0E" w:rsidRPr="008434A3">
        <w:rPr>
          <w:rFonts w:asciiTheme="majorBidi" w:hAnsiTheme="majorBidi" w:cstheme="majorBidi"/>
          <w:bCs/>
          <w:lang w:val="sq-AL"/>
        </w:rPr>
        <w:t xml:space="preserve"> rreth </w:t>
      </w:r>
      <w:r w:rsidR="00963D23">
        <w:rPr>
          <w:rFonts w:asciiTheme="majorBidi" w:hAnsiTheme="majorBidi" w:cstheme="majorBidi"/>
          <w:bCs/>
          <w:lang w:val="sq-AL"/>
        </w:rPr>
        <w:t>57</w:t>
      </w:r>
      <w:r w:rsidR="00B71B0E" w:rsidRPr="008434A3">
        <w:rPr>
          <w:rFonts w:asciiTheme="majorBidi" w:hAnsiTheme="majorBidi" w:cstheme="majorBidi"/>
          <w:bCs/>
          <w:lang w:val="sq-AL"/>
        </w:rPr>
        <w:t xml:space="preserve"> p</w:t>
      </w:r>
      <w:r w:rsidR="00BC1714" w:rsidRPr="008434A3">
        <w:rPr>
          <w:rFonts w:asciiTheme="majorBidi" w:hAnsiTheme="majorBidi" w:cstheme="majorBidi"/>
          <w:bCs/>
          <w:lang w:val="sq-AL"/>
        </w:rPr>
        <w:t>ë</w:t>
      </w:r>
      <w:r w:rsidR="00B71B0E" w:rsidRPr="008434A3">
        <w:rPr>
          <w:rFonts w:asciiTheme="majorBidi" w:hAnsiTheme="majorBidi" w:cstheme="majorBidi"/>
          <w:bCs/>
          <w:lang w:val="sq-AL"/>
        </w:rPr>
        <w:t xml:space="preserve">rqind kundrejt planit vjetor dhe </w:t>
      </w:r>
      <w:r w:rsidR="008B10C5" w:rsidRPr="008434A3">
        <w:rPr>
          <w:rFonts w:asciiTheme="majorBidi" w:hAnsiTheme="majorBidi" w:cstheme="majorBidi"/>
          <w:bCs/>
          <w:lang w:val="sq-AL"/>
        </w:rPr>
        <w:t>raportohet t</w:t>
      </w:r>
      <w:r w:rsidR="008F2E86" w:rsidRPr="008434A3">
        <w:rPr>
          <w:rFonts w:asciiTheme="majorBidi" w:hAnsiTheme="majorBidi" w:cstheme="majorBidi"/>
          <w:bCs/>
          <w:lang w:val="sq-AL"/>
        </w:rPr>
        <w:t>ë</w:t>
      </w:r>
      <w:r w:rsidR="008B10C5" w:rsidRPr="008434A3">
        <w:rPr>
          <w:rFonts w:asciiTheme="majorBidi" w:hAnsiTheme="majorBidi" w:cstheme="majorBidi"/>
          <w:bCs/>
          <w:lang w:val="sq-AL"/>
        </w:rPr>
        <w:t xml:space="preserve"> realizuar plot</w:t>
      </w:r>
      <w:r w:rsidR="008F2E86" w:rsidRPr="008434A3">
        <w:rPr>
          <w:rFonts w:asciiTheme="majorBidi" w:hAnsiTheme="majorBidi" w:cstheme="majorBidi"/>
          <w:bCs/>
          <w:lang w:val="sq-AL"/>
        </w:rPr>
        <w:t>ë</w:t>
      </w:r>
      <w:r w:rsidR="008B10C5" w:rsidRPr="008434A3">
        <w:rPr>
          <w:rFonts w:asciiTheme="majorBidi" w:hAnsiTheme="majorBidi" w:cstheme="majorBidi"/>
          <w:bCs/>
          <w:lang w:val="sq-AL"/>
        </w:rPr>
        <w:t>sisht referuar periudh</w:t>
      </w:r>
      <w:r w:rsidR="008F2E86" w:rsidRPr="008434A3">
        <w:rPr>
          <w:rFonts w:asciiTheme="majorBidi" w:hAnsiTheme="majorBidi" w:cstheme="majorBidi"/>
          <w:bCs/>
          <w:lang w:val="sq-AL"/>
        </w:rPr>
        <w:t>ë</w:t>
      </w:r>
      <w:r w:rsidR="008B10C5" w:rsidRPr="008434A3">
        <w:rPr>
          <w:rFonts w:asciiTheme="majorBidi" w:hAnsiTheme="majorBidi" w:cstheme="majorBidi"/>
          <w:bCs/>
          <w:lang w:val="sq-AL"/>
        </w:rPr>
        <w:t>s.</w:t>
      </w:r>
      <w:r w:rsidR="00BF64CE" w:rsidRPr="008434A3">
        <w:rPr>
          <w:rFonts w:asciiTheme="majorBidi" w:hAnsiTheme="majorBidi" w:cstheme="majorBidi"/>
          <w:bCs/>
          <w:lang w:val="sq-AL"/>
        </w:rPr>
        <w:t xml:space="preserve"> Raportohet </w:t>
      </w:r>
      <w:r w:rsidR="00963D23">
        <w:rPr>
          <w:rFonts w:asciiTheme="majorBidi" w:hAnsiTheme="majorBidi" w:cstheme="majorBidi"/>
          <w:bCs/>
          <w:lang w:val="sq-AL"/>
        </w:rPr>
        <w:t>0</w:t>
      </w:r>
      <w:r w:rsidR="008434A3" w:rsidRPr="008434A3">
        <w:rPr>
          <w:rFonts w:asciiTheme="majorBidi" w:hAnsiTheme="majorBidi" w:cstheme="majorBidi"/>
          <w:bCs/>
          <w:lang w:val="sq-AL"/>
        </w:rPr>
        <w:t xml:space="preserve"> p</w:t>
      </w:r>
      <w:r w:rsidR="008434A3">
        <w:rPr>
          <w:rFonts w:asciiTheme="majorBidi" w:hAnsiTheme="majorBidi" w:cstheme="majorBidi"/>
          <w:bCs/>
          <w:lang w:val="sq-AL"/>
        </w:rPr>
        <w:t>ë</w:t>
      </w:r>
      <w:r w:rsidR="008434A3" w:rsidRPr="008434A3">
        <w:rPr>
          <w:rFonts w:asciiTheme="majorBidi" w:hAnsiTheme="majorBidi" w:cstheme="majorBidi"/>
          <w:bCs/>
          <w:lang w:val="sq-AL"/>
        </w:rPr>
        <w:t xml:space="preserve">rqind </w:t>
      </w:r>
      <w:r w:rsidR="00963D23">
        <w:rPr>
          <w:rFonts w:asciiTheme="majorBidi" w:hAnsiTheme="majorBidi" w:cstheme="majorBidi"/>
          <w:bCs/>
          <w:lang w:val="sq-AL"/>
        </w:rPr>
        <w:t>realizimi i</w:t>
      </w:r>
      <w:r w:rsidR="008434A3" w:rsidRPr="008434A3">
        <w:rPr>
          <w:rFonts w:asciiTheme="majorBidi" w:hAnsiTheme="majorBidi" w:cstheme="majorBidi"/>
          <w:bCs/>
          <w:lang w:val="sq-AL"/>
        </w:rPr>
        <w:t xml:space="preserve"> projekteve të investimeve </w:t>
      </w:r>
      <w:r w:rsidR="00963D23">
        <w:rPr>
          <w:rFonts w:asciiTheme="majorBidi" w:hAnsiTheme="majorBidi" w:cstheme="majorBidi"/>
          <w:bCs/>
          <w:lang w:val="sq-AL"/>
        </w:rPr>
        <w:t>p</w:t>
      </w:r>
      <w:r w:rsidR="0050662B" w:rsidRPr="008434A3">
        <w:rPr>
          <w:rFonts w:asciiTheme="majorBidi" w:hAnsiTheme="majorBidi" w:cstheme="majorBidi"/>
          <w:bCs/>
          <w:lang w:val="sq-AL"/>
        </w:rPr>
        <w:t>ë</w:t>
      </w:r>
      <w:r w:rsidR="00963D23">
        <w:rPr>
          <w:rFonts w:asciiTheme="majorBidi" w:hAnsiTheme="majorBidi" w:cstheme="majorBidi"/>
          <w:bCs/>
          <w:lang w:val="sq-AL"/>
        </w:rPr>
        <w:t>r</w:t>
      </w:r>
      <w:r w:rsidR="00BF64CE" w:rsidRPr="008434A3">
        <w:rPr>
          <w:rFonts w:asciiTheme="majorBidi" w:hAnsiTheme="majorBidi" w:cstheme="majorBidi"/>
          <w:bCs/>
          <w:lang w:val="sq-AL"/>
        </w:rPr>
        <w:t xml:space="preserve"> k</w:t>
      </w:r>
      <w:r w:rsidR="0050662B" w:rsidRPr="008434A3">
        <w:rPr>
          <w:rFonts w:asciiTheme="majorBidi" w:hAnsiTheme="majorBidi" w:cstheme="majorBidi"/>
          <w:bCs/>
          <w:lang w:val="sq-AL"/>
        </w:rPr>
        <w:t>ë</w:t>
      </w:r>
      <w:r w:rsidR="00BF64CE" w:rsidRPr="008434A3">
        <w:rPr>
          <w:rFonts w:asciiTheme="majorBidi" w:hAnsiTheme="majorBidi" w:cstheme="majorBidi"/>
          <w:bCs/>
          <w:lang w:val="sq-AL"/>
        </w:rPr>
        <w:t>t</w:t>
      </w:r>
      <w:r w:rsidR="0050662B" w:rsidRPr="008434A3">
        <w:rPr>
          <w:rFonts w:asciiTheme="majorBidi" w:hAnsiTheme="majorBidi" w:cstheme="majorBidi"/>
          <w:bCs/>
          <w:lang w:val="sq-AL"/>
        </w:rPr>
        <w:t>ë</w:t>
      </w:r>
      <w:r w:rsidR="00BF64CE" w:rsidRPr="008434A3">
        <w:rPr>
          <w:rFonts w:asciiTheme="majorBidi" w:hAnsiTheme="majorBidi" w:cstheme="majorBidi"/>
          <w:bCs/>
          <w:lang w:val="sq-AL"/>
        </w:rPr>
        <w:t xml:space="preserve"> program</w:t>
      </w:r>
      <w:r w:rsidR="00963D23">
        <w:rPr>
          <w:rFonts w:asciiTheme="majorBidi" w:hAnsiTheme="majorBidi" w:cstheme="majorBidi"/>
          <w:bCs/>
          <w:lang w:val="sq-AL"/>
        </w:rPr>
        <w:t xml:space="preserve"> për 8-mujorin</w:t>
      </w:r>
      <w:r w:rsidR="00BF64CE" w:rsidRPr="008434A3">
        <w:rPr>
          <w:rFonts w:asciiTheme="majorBidi" w:hAnsiTheme="majorBidi" w:cstheme="majorBidi"/>
          <w:bCs/>
          <w:lang w:val="sq-AL"/>
        </w:rPr>
        <w:t>.</w:t>
      </w:r>
    </w:p>
    <w:p w:rsidR="001A0E38" w:rsidRPr="00392651" w:rsidRDefault="001A0E38" w:rsidP="00750BAC">
      <w:pPr>
        <w:tabs>
          <w:tab w:val="left" w:pos="2160"/>
        </w:tabs>
        <w:spacing w:line="276" w:lineRule="auto"/>
        <w:jc w:val="both"/>
        <w:rPr>
          <w:rFonts w:asciiTheme="majorBidi" w:hAnsiTheme="majorBidi" w:cstheme="majorBidi"/>
          <w:b/>
          <w:bCs/>
          <w:highlight w:val="yellow"/>
          <w:lang w:val="sq-AL"/>
        </w:rPr>
      </w:pPr>
    </w:p>
    <w:p w:rsidR="007431D0" w:rsidRPr="008434A3" w:rsidRDefault="006462D9" w:rsidP="00750BAC">
      <w:pPr>
        <w:tabs>
          <w:tab w:val="left" w:pos="2160"/>
        </w:tabs>
        <w:spacing w:line="276" w:lineRule="auto"/>
        <w:jc w:val="both"/>
        <w:rPr>
          <w:rFonts w:asciiTheme="majorBidi" w:hAnsiTheme="majorBidi" w:cstheme="majorBidi"/>
          <w:lang w:val="sq-AL"/>
        </w:rPr>
      </w:pPr>
      <w:r w:rsidRPr="008434A3">
        <w:rPr>
          <w:rFonts w:asciiTheme="majorBidi" w:hAnsiTheme="majorBidi" w:cstheme="majorBidi"/>
          <w:bCs/>
          <w:lang w:val="sq-AL"/>
        </w:rPr>
        <w:t>Në Programin “Forcat e Luftimit”</w:t>
      </w:r>
      <w:r w:rsidRPr="008434A3">
        <w:rPr>
          <w:rFonts w:asciiTheme="majorBidi" w:hAnsiTheme="majorBidi" w:cstheme="majorBidi"/>
          <w:lang w:val="sq-AL"/>
        </w:rPr>
        <w:t xml:space="preserve">, </w:t>
      </w:r>
      <w:r w:rsidR="00BF64CE" w:rsidRPr="008434A3">
        <w:rPr>
          <w:rFonts w:asciiTheme="majorBidi" w:hAnsiTheme="majorBidi" w:cstheme="majorBidi"/>
          <w:lang w:val="sq-AL"/>
        </w:rPr>
        <w:t>ka t</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 p</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rcaktuar 3 objektiva dhe </w:t>
      </w:r>
      <w:r w:rsidRPr="008434A3">
        <w:rPr>
          <w:rFonts w:asciiTheme="majorBidi" w:hAnsiTheme="majorBidi" w:cstheme="majorBidi"/>
          <w:lang w:val="sq-AL"/>
        </w:rPr>
        <w:t xml:space="preserve">janë parashikuar </w:t>
      </w:r>
      <w:r w:rsidR="00963D23">
        <w:rPr>
          <w:rFonts w:asciiTheme="majorBidi" w:hAnsiTheme="majorBidi" w:cstheme="majorBidi"/>
          <w:lang w:val="sq-AL"/>
        </w:rPr>
        <w:t>6</w:t>
      </w:r>
      <w:r w:rsidRPr="008434A3">
        <w:rPr>
          <w:rFonts w:asciiTheme="majorBidi" w:hAnsiTheme="majorBidi" w:cstheme="majorBidi"/>
          <w:lang w:val="sq-AL"/>
        </w:rPr>
        <w:t xml:space="preserve"> produkte</w:t>
      </w:r>
      <w:r w:rsidR="008B10C5" w:rsidRPr="008434A3">
        <w:rPr>
          <w:rFonts w:asciiTheme="majorBidi" w:hAnsiTheme="majorBidi" w:cstheme="majorBidi"/>
          <w:lang w:val="sq-AL"/>
        </w:rPr>
        <w:t xml:space="preserve"> ‘Forca Toksore në gadishmëri dhe operacionale’, ‘Kontigjent ushtarake në mision paqeruajtese jashte vendit</w:t>
      </w:r>
      <w:r w:rsidR="007431D0" w:rsidRPr="008434A3">
        <w:rPr>
          <w:rFonts w:asciiTheme="majorBidi" w:hAnsiTheme="majorBidi" w:cstheme="majorBidi"/>
          <w:lang w:val="sq-AL"/>
        </w:rPr>
        <w:t>’, ‘Sinjalistika detare dhe rilevim batimetrik detare’, ‘Forca Detare në gadishmëri dhe operacionale’, ‘Forca Ajrore në gadishmëri dhe operacionale’</w:t>
      </w:r>
      <w:r w:rsidR="00BF64CE" w:rsidRPr="008434A3">
        <w:rPr>
          <w:rFonts w:asciiTheme="majorBidi" w:hAnsiTheme="majorBidi" w:cstheme="majorBidi"/>
          <w:lang w:val="sq-AL"/>
        </w:rPr>
        <w:t xml:space="preserve"> t</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 realizuara n</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 mas</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n </w:t>
      </w:r>
      <w:r w:rsidR="00963D23">
        <w:rPr>
          <w:rFonts w:asciiTheme="majorBidi" w:hAnsiTheme="majorBidi" w:cstheme="majorBidi"/>
          <w:lang w:val="sq-AL"/>
        </w:rPr>
        <w:t>54</w:t>
      </w:r>
      <w:r w:rsidR="008434A3">
        <w:rPr>
          <w:rFonts w:asciiTheme="majorBidi" w:hAnsiTheme="majorBidi" w:cstheme="majorBidi"/>
          <w:lang w:val="sq-AL"/>
        </w:rPr>
        <w:t xml:space="preserve"> </w:t>
      </w:r>
      <w:r w:rsidR="00BF64CE" w:rsidRPr="008434A3">
        <w:rPr>
          <w:rFonts w:asciiTheme="majorBidi" w:hAnsiTheme="majorBidi" w:cstheme="majorBidi"/>
          <w:lang w:val="sq-AL"/>
        </w:rPr>
        <w:t>p</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rqind dhe </w:t>
      </w:r>
      <w:r w:rsidR="00963D23">
        <w:rPr>
          <w:rFonts w:asciiTheme="majorBidi" w:hAnsiTheme="majorBidi" w:cstheme="majorBidi"/>
          <w:lang w:val="sq-AL"/>
        </w:rPr>
        <w:t>nga 15</w:t>
      </w:r>
      <w:r w:rsidR="00BF64CE" w:rsidRPr="008434A3">
        <w:rPr>
          <w:rFonts w:asciiTheme="majorBidi" w:hAnsiTheme="majorBidi" w:cstheme="majorBidi"/>
          <w:lang w:val="sq-AL"/>
        </w:rPr>
        <w:t xml:space="preserve"> projekte t</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 investimeve</w:t>
      </w:r>
      <w:r w:rsidR="00963D23">
        <w:rPr>
          <w:rFonts w:asciiTheme="majorBidi" w:hAnsiTheme="majorBidi" w:cstheme="majorBidi"/>
          <w:lang w:val="sq-AL"/>
        </w:rPr>
        <w:t xml:space="preserve"> t</w:t>
      </w:r>
      <w:r w:rsidR="00344163">
        <w:rPr>
          <w:rFonts w:asciiTheme="majorBidi" w:hAnsiTheme="majorBidi" w:cstheme="majorBidi"/>
          <w:lang w:val="sq-AL"/>
        </w:rPr>
        <w:t>ë</w:t>
      </w:r>
      <w:r w:rsidR="00963D23">
        <w:rPr>
          <w:rFonts w:asciiTheme="majorBidi" w:hAnsiTheme="majorBidi" w:cstheme="majorBidi"/>
          <w:lang w:val="sq-AL"/>
        </w:rPr>
        <w:t xml:space="preserve"> planifikuar</w:t>
      </w:r>
      <w:r w:rsidR="00B71B0E" w:rsidRPr="008434A3">
        <w:rPr>
          <w:rFonts w:asciiTheme="majorBidi" w:hAnsiTheme="majorBidi" w:cstheme="majorBidi"/>
          <w:lang w:val="sq-AL"/>
        </w:rPr>
        <w:t>,</w:t>
      </w:r>
      <w:r w:rsidR="00BF64CE" w:rsidRPr="008434A3">
        <w:rPr>
          <w:rFonts w:asciiTheme="majorBidi" w:hAnsiTheme="majorBidi" w:cstheme="majorBidi"/>
          <w:lang w:val="sq-AL"/>
        </w:rPr>
        <w:t xml:space="preserve"> jan</w:t>
      </w:r>
      <w:r w:rsidR="0050662B" w:rsidRPr="008434A3">
        <w:rPr>
          <w:rFonts w:asciiTheme="majorBidi" w:hAnsiTheme="majorBidi" w:cstheme="majorBidi"/>
          <w:lang w:val="sq-AL"/>
        </w:rPr>
        <w:t>ë</w:t>
      </w:r>
      <w:r w:rsidR="00BF64CE" w:rsidRPr="008434A3">
        <w:rPr>
          <w:rFonts w:asciiTheme="majorBidi" w:hAnsiTheme="majorBidi" w:cstheme="majorBidi"/>
          <w:lang w:val="sq-AL"/>
        </w:rPr>
        <w:t xml:space="preserve"> realizuar </w:t>
      </w:r>
      <w:r w:rsidR="00963D23">
        <w:rPr>
          <w:rFonts w:asciiTheme="majorBidi" w:hAnsiTheme="majorBidi" w:cstheme="majorBidi"/>
          <w:lang w:val="sq-AL"/>
        </w:rPr>
        <w:t xml:space="preserve">5 projekte </w:t>
      </w:r>
      <w:r w:rsidR="00B71B0E" w:rsidRPr="008434A3">
        <w:rPr>
          <w:rFonts w:asciiTheme="majorBidi" w:hAnsiTheme="majorBidi" w:cstheme="majorBidi"/>
          <w:lang w:val="sq-AL"/>
        </w:rPr>
        <w:t>p</w:t>
      </w:r>
      <w:r w:rsidR="00BC1714" w:rsidRPr="008434A3">
        <w:rPr>
          <w:rFonts w:asciiTheme="majorBidi" w:hAnsiTheme="majorBidi" w:cstheme="majorBidi"/>
          <w:lang w:val="sq-AL"/>
        </w:rPr>
        <w:t>ë</w:t>
      </w:r>
      <w:r w:rsidR="00B71B0E" w:rsidRPr="008434A3">
        <w:rPr>
          <w:rFonts w:asciiTheme="majorBidi" w:hAnsiTheme="majorBidi" w:cstheme="majorBidi"/>
          <w:lang w:val="sq-AL"/>
        </w:rPr>
        <w:t>r periudh</w:t>
      </w:r>
      <w:r w:rsidR="00BC1714" w:rsidRPr="008434A3">
        <w:rPr>
          <w:rFonts w:asciiTheme="majorBidi" w:hAnsiTheme="majorBidi" w:cstheme="majorBidi"/>
          <w:lang w:val="sq-AL"/>
        </w:rPr>
        <w:t>ë</w:t>
      </w:r>
      <w:r w:rsidR="00B71B0E" w:rsidRPr="008434A3">
        <w:rPr>
          <w:rFonts w:asciiTheme="majorBidi" w:hAnsiTheme="majorBidi" w:cstheme="majorBidi"/>
          <w:lang w:val="sq-AL"/>
        </w:rPr>
        <w:t>n</w:t>
      </w:r>
      <w:r w:rsidR="008434A3">
        <w:rPr>
          <w:rFonts w:asciiTheme="majorBidi" w:hAnsiTheme="majorBidi" w:cstheme="majorBidi"/>
          <w:lang w:val="sq-AL"/>
        </w:rPr>
        <w:t xml:space="preserve"> në masën rreth 65</w:t>
      </w:r>
      <w:r w:rsidR="00963D23">
        <w:rPr>
          <w:rFonts w:asciiTheme="majorBidi" w:hAnsiTheme="majorBidi" w:cstheme="majorBidi"/>
          <w:lang w:val="sq-AL"/>
        </w:rPr>
        <w:t>.9</w:t>
      </w:r>
      <w:r w:rsidR="008434A3">
        <w:rPr>
          <w:rFonts w:asciiTheme="majorBidi" w:hAnsiTheme="majorBidi" w:cstheme="majorBidi"/>
          <w:lang w:val="sq-AL"/>
        </w:rPr>
        <w:t xml:space="preserve"> </w:t>
      </w:r>
      <w:r w:rsidR="00B71B0E" w:rsidRPr="008434A3">
        <w:rPr>
          <w:rFonts w:asciiTheme="majorBidi" w:hAnsiTheme="majorBidi" w:cstheme="majorBidi"/>
          <w:lang w:val="sq-AL"/>
        </w:rPr>
        <w:t xml:space="preserve"> </w:t>
      </w:r>
      <w:r w:rsidR="008434A3" w:rsidRPr="008434A3">
        <w:rPr>
          <w:rFonts w:asciiTheme="majorBidi" w:hAnsiTheme="majorBidi" w:cstheme="majorBidi"/>
          <w:bCs/>
          <w:lang w:val="sq-AL"/>
        </w:rPr>
        <w:t>p</w:t>
      </w:r>
      <w:r w:rsidR="008434A3">
        <w:rPr>
          <w:rFonts w:asciiTheme="majorBidi" w:hAnsiTheme="majorBidi" w:cstheme="majorBidi"/>
          <w:bCs/>
          <w:lang w:val="sq-AL"/>
        </w:rPr>
        <w:t>ë</w:t>
      </w:r>
      <w:r w:rsidR="008434A3" w:rsidRPr="008434A3">
        <w:rPr>
          <w:rFonts w:asciiTheme="majorBidi" w:hAnsiTheme="majorBidi" w:cstheme="majorBidi"/>
          <w:bCs/>
          <w:lang w:val="sq-AL"/>
        </w:rPr>
        <w:t>rqind</w:t>
      </w:r>
      <w:r w:rsidR="00BF64CE" w:rsidRPr="008434A3">
        <w:rPr>
          <w:rFonts w:asciiTheme="majorBidi" w:hAnsiTheme="majorBidi" w:cstheme="majorBidi"/>
          <w:lang w:val="sq-AL"/>
        </w:rPr>
        <w:t>.</w:t>
      </w:r>
    </w:p>
    <w:p w:rsidR="007431D0" w:rsidRPr="00392651" w:rsidRDefault="007431D0" w:rsidP="00750BAC">
      <w:pPr>
        <w:tabs>
          <w:tab w:val="left" w:pos="2160"/>
        </w:tabs>
        <w:spacing w:line="276" w:lineRule="auto"/>
        <w:jc w:val="both"/>
        <w:rPr>
          <w:rFonts w:asciiTheme="majorBidi" w:hAnsiTheme="majorBidi" w:cstheme="majorBidi"/>
          <w:highlight w:val="yellow"/>
          <w:lang w:val="sq-AL"/>
        </w:rPr>
      </w:pPr>
    </w:p>
    <w:p w:rsidR="00606A8A" w:rsidRDefault="00606A8A" w:rsidP="00606A8A">
      <w:pPr>
        <w:tabs>
          <w:tab w:val="left" w:pos="2160"/>
        </w:tabs>
        <w:spacing w:line="276" w:lineRule="auto"/>
        <w:jc w:val="both"/>
        <w:rPr>
          <w:rFonts w:asciiTheme="majorBidi" w:hAnsiTheme="majorBidi" w:cstheme="majorBidi"/>
          <w:lang w:val="sq-AL"/>
        </w:rPr>
      </w:pPr>
      <w:r w:rsidRPr="008434A3">
        <w:rPr>
          <w:rFonts w:asciiTheme="majorBidi" w:hAnsiTheme="majorBidi" w:cstheme="majorBidi"/>
          <w:bCs/>
          <w:lang w:val="sq-AL"/>
        </w:rPr>
        <w:t>Në Programin “Mb</w:t>
      </w:r>
      <w:r w:rsidR="0050662B" w:rsidRPr="008434A3">
        <w:rPr>
          <w:rFonts w:asciiTheme="majorBidi" w:hAnsiTheme="majorBidi" w:cstheme="majorBidi"/>
          <w:bCs/>
          <w:lang w:val="sq-AL"/>
        </w:rPr>
        <w:t>ë</w:t>
      </w:r>
      <w:r w:rsidRPr="008434A3">
        <w:rPr>
          <w:rFonts w:asciiTheme="majorBidi" w:hAnsiTheme="majorBidi" w:cstheme="majorBidi"/>
          <w:bCs/>
          <w:lang w:val="sq-AL"/>
        </w:rPr>
        <w:t>shtetja e Luftimit”</w:t>
      </w:r>
      <w:r w:rsidRPr="008434A3">
        <w:rPr>
          <w:rFonts w:asciiTheme="majorBidi" w:hAnsiTheme="majorBidi" w:cstheme="majorBidi"/>
          <w:lang w:val="sq-AL"/>
        </w:rPr>
        <w:t>, ka t</w:t>
      </w:r>
      <w:r w:rsidR="0050662B" w:rsidRPr="008434A3">
        <w:rPr>
          <w:rFonts w:asciiTheme="majorBidi" w:hAnsiTheme="majorBidi" w:cstheme="majorBidi"/>
          <w:lang w:val="sq-AL"/>
        </w:rPr>
        <w:t>ë</w:t>
      </w:r>
      <w:r w:rsidRPr="008434A3">
        <w:rPr>
          <w:rFonts w:asciiTheme="majorBidi" w:hAnsiTheme="majorBidi" w:cstheme="majorBidi"/>
          <w:lang w:val="sq-AL"/>
        </w:rPr>
        <w:t xml:space="preserve"> p</w:t>
      </w:r>
      <w:r w:rsidR="0050662B" w:rsidRPr="008434A3">
        <w:rPr>
          <w:rFonts w:asciiTheme="majorBidi" w:hAnsiTheme="majorBidi" w:cstheme="majorBidi"/>
          <w:lang w:val="sq-AL"/>
        </w:rPr>
        <w:t>ë</w:t>
      </w:r>
      <w:r w:rsidRPr="008434A3">
        <w:rPr>
          <w:rFonts w:asciiTheme="majorBidi" w:hAnsiTheme="majorBidi" w:cstheme="majorBidi"/>
          <w:lang w:val="sq-AL"/>
        </w:rPr>
        <w:t>rcaktuar 3 o</w:t>
      </w:r>
      <w:r w:rsidR="00387752">
        <w:rPr>
          <w:rFonts w:asciiTheme="majorBidi" w:hAnsiTheme="majorBidi" w:cstheme="majorBidi"/>
          <w:lang w:val="sq-AL"/>
        </w:rPr>
        <w:t>bjektiva dhe janë parashikuar 12</w:t>
      </w:r>
      <w:r w:rsidRPr="008434A3">
        <w:rPr>
          <w:rFonts w:asciiTheme="majorBidi" w:hAnsiTheme="majorBidi" w:cstheme="majorBidi"/>
          <w:lang w:val="sq-AL"/>
        </w:rPr>
        <w:t xml:space="preserve"> produkte si psh. ‘Sisteme funksionale kontrolli p</w:t>
      </w:r>
      <w:r w:rsidR="0050662B" w:rsidRPr="008434A3">
        <w:rPr>
          <w:rFonts w:asciiTheme="majorBidi" w:hAnsiTheme="majorBidi" w:cstheme="majorBidi"/>
          <w:lang w:val="sq-AL"/>
        </w:rPr>
        <w:t>ë</w:t>
      </w:r>
      <w:r w:rsidRPr="008434A3">
        <w:rPr>
          <w:rFonts w:asciiTheme="majorBidi" w:hAnsiTheme="majorBidi" w:cstheme="majorBidi"/>
          <w:lang w:val="sq-AL"/>
        </w:rPr>
        <w:t>r FA’, ‘Kapacitete operacionale q</w:t>
      </w:r>
      <w:r w:rsidR="0050662B" w:rsidRPr="008434A3">
        <w:rPr>
          <w:rFonts w:asciiTheme="majorBidi" w:hAnsiTheme="majorBidi" w:cstheme="majorBidi"/>
          <w:lang w:val="sq-AL"/>
        </w:rPr>
        <w:t>ë</w:t>
      </w:r>
      <w:r w:rsidRPr="008434A3">
        <w:rPr>
          <w:rFonts w:asciiTheme="majorBidi" w:hAnsiTheme="majorBidi" w:cstheme="majorBidi"/>
          <w:lang w:val="sq-AL"/>
        </w:rPr>
        <w:t xml:space="preserve"> sigurojn</w:t>
      </w:r>
      <w:r w:rsidR="0050662B" w:rsidRPr="008434A3">
        <w:rPr>
          <w:rFonts w:asciiTheme="majorBidi" w:hAnsiTheme="majorBidi" w:cstheme="majorBidi"/>
          <w:lang w:val="sq-AL"/>
        </w:rPr>
        <w:t>ë</w:t>
      </w:r>
      <w:r w:rsidRPr="008434A3">
        <w:rPr>
          <w:rFonts w:asciiTheme="majorBidi" w:hAnsiTheme="majorBidi" w:cstheme="majorBidi"/>
          <w:lang w:val="sq-AL"/>
        </w:rPr>
        <w:t xml:space="preserve"> mb</w:t>
      </w:r>
      <w:r w:rsidR="0050662B" w:rsidRPr="008434A3">
        <w:rPr>
          <w:rFonts w:asciiTheme="majorBidi" w:hAnsiTheme="majorBidi" w:cstheme="majorBidi"/>
          <w:lang w:val="sq-AL"/>
        </w:rPr>
        <w:t>ë</w:t>
      </w:r>
      <w:r w:rsidR="00B71B0E" w:rsidRPr="008434A3">
        <w:rPr>
          <w:rFonts w:asciiTheme="majorBidi" w:hAnsiTheme="majorBidi" w:cstheme="majorBidi"/>
          <w:lang w:val="sq-AL"/>
        </w:rPr>
        <w:t>shtetje log</w:t>
      </w:r>
      <w:r w:rsidRPr="008434A3">
        <w:rPr>
          <w:rFonts w:asciiTheme="majorBidi" w:hAnsiTheme="majorBidi" w:cstheme="majorBidi"/>
          <w:lang w:val="sq-AL"/>
        </w:rPr>
        <w:t>jistike p</w:t>
      </w:r>
      <w:r w:rsidR="0050662B" w:rsidRPr="008434A3">
        <w:rPr>
          <w:rFonts w:asciiTheme="majorBidi" w:hAnsiTheme="majorBidi" w:cstheme="majorBidi"/>
          <w:lang w:val="sq-AL"/>
        </w:rPr>
        <w:t>ë</w:t>
      </w:r>
      <w:r w:rsidRPr="008434A3">
        <w:rPr>
          <w:rFonts w:asciiTheme="majorBidi" w:hAnsiTheme="majorBidi" w:cstheme="majorBidi"/>
          <w:lang w:val="sq-AL"/>
        </w:rPr>
        <w:t>r FARSH’ etj., t</w:t>
      </w:r>
      <w:r w:rsidR="0050662B" w:rsidRPr="008434A3">
        <w:rPr>
          <w:rFonts w:asciiTheme="majorBidi" w:hAnsiTheme="majorBidi" w:cstheme="majorBidi"/>
          <w:lang w:val="sq-AL"/>
        </w:rPr>
        <w:t>ë</w:t>
      </w:r>
      <w:r w:rsidRPr="008434A3">
        <w:rPr>
          <w:rFonts w:asciiTheme="majorBidi" w:hAnsiTheme="majorBidi" w:cstheme="majorBidi"/>
          <w:lang w:val="sq-AL"/>
        </w:rPr>
        <w:t xml:space="preserve"> realizuara n</w:t>
      </w:r>
      <w:r w:rsidR="0050662B" w:rsidRPr="008434A3">
        <w:rPr>
          <w:rFonts w:asciiTheme="majorBidi" w:hAnsiTheme="majorBidi" w:cstheme="majorBidi"/>
          <w:lang w:val="sq-AL"/>
        </w:rPr>
        <w:t>ë</w:t>
      </w:r>
      <w:r w:rsidRPr="008434A3">
        <w:rPr>
          <w:rFonts w:asciiTheme="majorBidi" w:hAnsiTheme="majorBidi" w:cstheme="majorBidi"/>
          <w:lang w:val="sq-AL"/>
        </w:rPr>
        <w:t xml:space="preserve"> mas</w:t>
      </w:r>
      <w:r w:rsidR="0050662B" w:rsidRPr="008434A3">
        <w:rPr>
          <w:rFonts w:asciiTheme="majorBidi" w:hAnsiTheme="majorBidi" w:cstheme="majorBidi"/>
          <w:lang w:val="sq-AL"/>
        </w:rPr>
        <w:t>ë</w:t>
      </w:r>
      <w:r w:rsidRPr="008434A3">
        <w:rPr>
          <w:rFonts w:asciiTheme="majorBidi" w:hAnsiTheme="majorBidi" w:cstheme="majorBidi"/>
          <w:lang w:val="sq-AL"/>
        </w:rPr>
        <w:t xml:space="preserve">n </w:t>
      </w:r>
      <w:r w:rsidR="00BC1714" w:rsidRPr="008434A3">
        <w:rPr>
          <w:rFonts w:asciiTheme="majorBidi" w:hAnsiTheme="majorBidi" w:cstheme="majorBidi"/>
          <w:lang w:val="sq-AL"/>
        </w:rPr>
        <w:t xml:space="preserve">rreth </w:t>
      </w:r>
      <w:r w:rsidR="00963D23">
        <w:rPr>
          <w:rFonts w:asciiTheme="majorBidi" w:hAnsiTheme="majorBidi" w:cstheme="majorBidi"/>
          <w:lang w:val="sq-AL"/>
        </w:rPr>
        <w:t>58</w:t>
      </w:r>
      <w:r w:rsidRPr="008434A3">
        <w:rPr>
          <w:rFonts w:asciiTheme="majorBidi" w:hAnsiTheme="majorBidi" w:cstheme="majorBidi"/>
          <w:lang w:val="sq-AL"/>
        </w:rPr>
        <w:t xml:space="preserve"> p</w:t>
      </w:r>
      <w:r w:rsidR="0050662B" w:rsidRPr="008434A3">
        <w:rPr>
          <w:rFonts w:asciiTheme="majorBidi" w:hAnsiTheme="majorBidi" w:cstheme="majorBidi"/>
          <w:lang w:val="sq-AL"/>
        </w:rPr>
        <w:t>ë</w:t>
      </w:r>
      <w:r w:rsidRPr="008434A3">
        <w:rPr>
          <w:rFonts w:asciiTheme="majorBidi" w:hAnsiTheme="majorBidi" w:cstheme="majorBidi"/>
          <w:lang w:val="sq-AL"/>
        </w:rPr>
        <w:t xml:space="preserve">rqind dhe nga </w:t>
      </w:r>
      <w:r w:rsidR="00387752">
        <w:rPr>
          <w:rFonts w:asciiTheme="majorBidi" w:hAnsiTheme="majorBidi" w:cstheme="majorBidi"/>
          <w:lang w:val="sq-AL"/>
        </w:rPr>
        <w:t>27</w:t>
      </w:r>
      <w:r w:rsidR="00963D23">
        <w:rPr>
          <w:rFonts w:asciiTheme="majorBidi" w:hAnsiTheme="majorBidi" w:cstheme="majorBidi"/>
          <w:lang w:val="sq-AL"/>
        </w:rPr>
        <w:t xml:space="preserve"> </w:t>
      </w:r>
      <w:r w:rsidRPr="008434A3">
        <w:rPr>
          <w:rFonts w:asciiTheme="majorBidi" w:hAnsiTheme="majorBidi" w:cstheme="majorBidi"/>
          <w:lang w:val="sq-AL"/>
        </w:rPr>
        <w:t>projekte t</w:t>
      </w:r>
      <w:r w:rsidR="0050662B" w:rsidRPr="008434A3">
        <w:rPr>
          <w:rFonts w:asciiTheme="majorBidi" w:hAnsiTheme="majorBidi" w:cstheme="majorBidi"/>
          <w:lang w:val="sq-AL"/>
        </w:rPr>
        <w:t>ë</w:t>
      </w:r>
      <w:r w:rsidR="00BC1714" w:rsidRPr="008434A3">
        <w:rPr>
          <w:rFonts w:asciiTheme="majorBidi" w:hAnsiTheme="majorBidi" w:cstheme="majorBidi"/>
          <w:lang w:val="sq-AL"/>
        </w:rPr>
        <w:t xml:space="preserve"> investimeve për periudhën realizim</w:t>
      </w:r>
      <w:r w:rsidR="003E0621">
        <w:rPr>
          <w:rFonts w:asciiTheme="majorBidi" w:hAnsiTheme="majorBidi" w:cstheme="majorBidi"/>
          <w:lang w:val="sq-AL"/>
        </w:rPr>
        <w:t xml:space="preserve">i </w:t>
      </w:r>
      <w:r w:rsidR="008434A3">
        <w:rPr>
          <w:rFonts w:asciiTheme="majorBidi" w:hAnsiTheme="majorBidi" w:cstheme="majorBidi"/>
          <w:lang w:val="sq-AL"/>
        </w:rPr>
        <w:t xml:space="preserve">është </w:t>
      </w:r>
      <w:r w:rsidR="008434A3" w:rsidRPr="008434A3">
        <w:rPr>
          <w:rFonts w:asciiTheme="majorBidi" w:hAnsiTheme="majorBidi" w:cstheme="majorBidi"/>
          <w:lang w:val="sq-AL"/>
        </w:rPr>
        <w:t xml:space="preserve">në masën rreth </w:t>
      </w:r>
      <w:r w:rsidR="00963D23">
        <w:rPr>
          <w:rFonts w:asciiTheme="majorBidi" w:hAnsiTheme="majorBidi" w:cstheme="majorBidi"/>
          <w:lang w:val="sq-AL"/>
        </w:rPr>
        <w:t>38</w:t>
      </w:r>
      <w:r w:rsidR="008434A3" w:rsidRPr="008434A3">
        <w:rPr>
          <w:rFonts w:asciiTheme="majorBidi" w:hAnsiTheme="majorBidi" w:cstheme="majorBidi"/>
          <w:lang w:val="sq-AL"/>
        </w:rPr>
        <w:t xml:space="preserve"> përqind</w:t>
      </w:r>
      <w:r w:rsidR="00963D23">
        <w:rPr>
          <w:rFonts w:asciiTheme="majorBidi" w:hAnsiTheme="majorBidi" w:cstheme="majorBidi"/>
          <w:lang w:val="sq-AL"/>
        </w:rPr>
        <w:t>.</w:t>
      </w:r>
      <w:r w:rsidR="003E0621">
        <w:rPr>
          <w:rFonts w:asciiTheme="majorBidi" w:hAnsiTheme="majorBidi" w:cstheme="majorBidi"/>
          <w:lang w:val="sq-AL"/>
        </w:rPr>
        <w:t xml:space="preserve"> </w:t>
      </w:r>
    </w:p>
    <w:p w:rsidR="003E0621" w:rsidRDefault="003E0621" w:rsidP="00750BAC">
      <w:pPr>
        <w:tabs>
          <w:tab w:val="left" w:pos="2160"/>
        </w:tabs>
        <w:spacing w:line="276" w:lineRule="auto"/>
        <w:jc w:val="both"/>
        <w:rPr>
          <w:rFonts w:asciiTheme="majorBidi" w:hAnsiTheme="majorBidi" w:cstheme="majorBidi"/>
          <w:lang w:val="sq-AL"/>
        </w:rPr>
      </w:pPr>
    </w:p>
    <w:p w:rsidR="0050662B" w:rsidRPr="008B10C5" w:rsidRDefault="0050662B" w:rsidP="00750BAC">
      <w:pPr>
        <w:tabs>
          <w:tab w:val="left" w:pos="2160"/>
        </w:tabs>
        <w:spacing w:line="276" w:lineRule="auto"/>
        <w:jc w:val="both"/>
        <w:rPr>
          <w:rFonts w:asciiTheme="majorBidi" w:hAnsiTheme="majorBidi" w:cstheme="majorBidi"/>
          <w:lang w:val="sq-AL"/>
        </w:rPr>
      </w:pPr>
    </w:p>
    <w:p w:rsidR="001A0E38" w:rsidRPr="008B10C5" w:rsidRDefault="001A0E38" w:rsidP="00750BAC">
      <w:pPr>
        <w:numPr>
          <w:ilvl w:val="0"/>
          <w:numId w:val="2"/>
        </w:numPr>
        <w:tabs>
          <w:tab w:val="left" w:pos="2160"/>
        </w:tabs>
        <w:spacing w:after="200" w:line="276" w:lineRule="auto"/>
        <w:ind w:left="0" w:firstLine="720"/>
        <w:jc w:val="both"/>
        <w:rPr>
          <w:rFonts w:asciiTheme="majorBidi" w:hAnsiTheme="majorBidi" w:cstheme="majorBidi"/>
          <w:b/>
          <w:lang w:val="sq-AL"/>
        </w:rPr>
      </w:pPr>
      <w:r w:rsidRPr="008B10C5">
        <w:rPr>
          <w:rFonts w:asciiTheme="majorBidi" w:hAnsiTheme="majorBidi" w:cstheme="majorBidi"/>
          <w:b/>
          <w:lang w:val="sq-AL"/>
        </w:rPr>
        <w:t xml:space="preserve">Komente dhe rekomandime </w:t>
      </w:r>
    </w:p>
    <w:p w:rsidR="003A4A50" w:rsidRPr="008B10C5" w:rsidRDefault="003A4A50" w:rsidP="00750BAC">
      <w:pPr>
        <w:pStyle w:val="ListParagraph"/>
        <w:numPr>
          <w:ilvl w:val="0"/>
          <w:numId w:val="3"/>
        </w:numPr>
        <w:tabs>
          <w:tab w:val="left" w:pos="450"/>
          <w:tab w:val="left" w:pos="2160"/>
        </w:tabs>
        <w:spacing w:line="276" w:lineRule="auto"/>
        <w:ind w:left="720"/>
        <w:jc w:val="both"/>
        <w:rPr>
          <w:rFonts w:asciiTheme="majorBidi" w:hAnsiTheme="majorBidi" w:cstheme="majorBidi"/>
          <w:sz w:val="24"/>
          <w:szCs w:val="24"/>
          <w:lang w:val="sq-AL"/>
        </w:rPr>
      </w:pPr>
      <w:r w:rsidRPr="008B10C5">
        <w:rPr>
          <w:rFonts w:asciiTheme="majorBidi" w:hAnsiTheme="majorBidi" w:cstheme="majorBidi"/>
          <w:bCs/>
          <w:sz w:val="24"/>
          <w:szCs w:val="24"/>
          <w:lang w:val="sq-AL"/>
        </w:rPr>
        <w:t>Theksojmë se paraqitja</w:t>
      </w:r>
      <w:r w:rsidRPr="008B10C5">
        <w:rPr>
          <w:rFonts w:asciiTheme="majorBidi" w:hAnsiTheme="majorBidi" w:cstheme="majorBidi"/>
          <w:sz w:val="24"/>
          <w:szCs w:val="24"/>
          <w:lang w:val="sq-AL"/>
        </w:rPr>
        <w:t xml:space="preserve"> e </w:t>
      </w:r>
      <w:r w:rsidRPr="008B10C5">
        <w:rPr>
          <w:rFonts w:asciiTheme="majorBidi" w:hAnsiTheme="majorBidi" w:cstheme="majorBidi"/>
          <w:bCs/>
          <w:sz w:val="24"/>
          <w:szCs w:val="24"/>
          <w:lang w:val="sq-AL"/>
        </w:rPr>
        <w:t>informacionit</w:t>
      </w:r>
      <w:r w:rsidRPr="008B10C5">
        <w:rPr>
          <w:rFonts w:asciiTheme="majorBidi" w:hAnsiTheme="majorBidi" w:cstheme="majorBidi"/>
          <w:sz w:val="24"/>
          <w:szCs w:val="24"/>
          <w:lang w:val="sq-AL"/>
        </w:rPr>
        <w:t xml:space="preserve"> </w:t>
      </w:r>
      <w:r w:rsidRPr="008B10C5">
        <w:rPr>
          <w:rFonts w:asciiTheme="majorBidi" w:hAnsiTheme="majorBidi" w:cstheme="majorBidi"/>
          <w:bCs/>
          <w:sz w:val="24"/>
          <w:szCs w:val="24"/>
          <w:lang w:val="sq-AL"/>
        </w:rPr>
        <w:t xml:space="preserve">si dhe të dhënat e raportuara në raportin e monitorimit </w:t>
      </w:r>
      <w:r w:rsidRPr="008B10C5">
        <w:rPr>
          <w:rFonts w:asciiTheme="majorBidi" w:hAnsiTheme="majorBidi" w:cstheme="majorBidi"/>
          <w:sz w:val="24"/>
          <w:szCs w:val="24"/>
          <w:lang w:val="sq-AL"/>
        </w:rPr>
        <w:t>duhet të jenë në përputhje me përcaktimet e bëra në Udhëzimin nr. 22, datë 17.11.2016 “Për procedurat standarde të monitorimit të buxhetit në njësitë e Qeverisjes Qendrore”, specifikisht</w:t>
      </w:r>
      <w:r w:rsidRPr="008B10C5">
        <w:rPr>
          <w:rFonts w:asciiTheme="majorBidi" w:hAnsiTheme="majorBidi" w:cstheme="majorBidi"/>
          <w:bCs/>
          <w:sz w:val="24"/>
          <w:szCs w:val="24"/>
          <w:lang w:val="sq-AL"/>
        </w:rPr>
        <w:t xml:space="preserve"> sipas formateve të përcaktuara në paragrafin 49 dhe anekset e përcaktuara në pikën 51 të  këtij udhëzimi. </w:t>
      </w:r>
      <w:r w:rsidRPr="008B10C5">
        <w:rPr>
          <w:rFonts w:asciiTheme="majorBidi" w:hAnsiTheme="majorBidi" w:cstheme="majorBidi"/>
          <w:sz w:val="24"/>
          <w:szCs w:val="24"/>
          <w:lang w:val="sq-AL"/>
        </w:rPr>
        <w:t xml:space="preserve">Vërejmë që të dhënat e raportuara në raportin </w:t>
      </w:r>
      <w:r w:rsidRPr="008B10C5">
        <w:rPr>
          <w:rFonts w:asciiTheme="majorBidi" w:hAnsiTheme="majorBidi" w:cstheme="majorBidi"/>
          <w:sz w:val="24"/>
          <w:szCs w:val="24"/>
          <w:lang w:val="sq-AL"/>
        </w:rPr>
        <w:lastRenderedPageBreak/>
        <w:t xml:space="preserve">e monitorimit të Ministrisë së Mbrojtjes, janë </w:t>
      </w:r>
      <w:r w:rsidR="007431D0">
        <w:rPr>
          <w:rFonts w:asciiTheme="majorBidi" w:hAnsiTheme="majorBidi" w:cstheme="majorBidi"/>
          <w:sz w:val="24"/>
          <w:szCs w:val="24"/>
          <w:lang w:val="sq-AL"/>
        </w:rPr>
        <w:t>n</w:t>
      </w:r>
      <w:r w:rsidR="008F2E86">
        <w:rPr>
          <w:rFonts w:asciiTheme="majorBidi" w:hAnsiTheme="majorBidi" w:cstheme="majorBidi"/>
          <w:sz w:val="24"/>
          <w:szCs w:val="24"/>
          <w:lang w:val="sq-AL"/>
        </w:rPr>
        <w:t>ë</w:t>
      </w:r>
      <w:r w:rsidR="007431D0">
        <w:rPr>
          <w:rFonts w:asciiTheme="majorBidi" w:hAnsiTheme="majorBidi" w:cstheme="majorBidi"/>
          <w:sz w:val="24"/>
          <w:szCs w:val="24"/>
          <w:lang w:val="sq-AL"/>
        </w:rPr>
        <w:t xml:space="preserve"> p</w:t>
      </w:r>
      <w:r w:rsidR="008F2E86">
        <w:rPr>
          <w:rFonts w:asciiTheme="majorBidi" w:hAnsiTheme="majorBidi" w:cstheme="majorBidi"/>
          <w:sz w:val="24"/>
          <w:szCs w:val="24"/>
          <w:lang w:val="sq-AL"/>
        </w:rPr>
        <w:t>ë</w:t>
      </w:r>
      <w:r w:rsidR="007431D0">
        <w:rPr>
          <w:rFonts w:asciiTheme="majorBidi" w:hAnsiTheme="majorBidi" w:cstheme="majorBidi"/>
          <w:sz w:val="24"/>
          <w:szCs w:val="24"/>
          <w:lang w:val="sq-AL"/>
        </w:rPr>
        <w:t>rgjith</w:t>
      </w:r>
      <w:r w:rsidR="008F2E86">
        <w:rPr>
          <w:rFonts w:asciiTheme="majorBidi" w:hAnsiTheme="majorBidi" w:cstheme="majorBidi"/>
          <w:sz w:val="24"/>
          <w:szCs w:val="24"/>
          <w:lang w:val="sq-AL"/>
        </w:rPr>
        <w:t>ë</w:t>
      </w:r>
      <w:r w:rsidR="007431D0">
        <w:rPr>
          <w:rFonts w:asciiTheme="majorBidi" w:hAnsiTheme="majorBidi" w:cstheme="majorBidi"/>
          <w:sz w:val="24"/>
          <w:szCs w:val="24"/>
          <w:lang w:val="sq-AL"/>
        </w:rPr>
        <w:t xml:space="preserve">si </w:t>
      </w:r>
      <w:r w:rsidRPr="008B10C5">
        <w:rPr>
          <w:rFonts w:asciiTheme="majorBidi" w:hAnsiTheme="majorBidi" w:cstheme="majorBidi"/>
          <w:sz w:val="24"/>
          <w:szCs w:val="24"/>
          <w:lang w:val="sq-AL"/>
        </w:rPr>
        <w:t xml:space="preserve">sipas formateve të përcaktuara në këtë udhëzim dhe anekseve përkatëse të tij. </w:t>
      </w:r>
    </w:p>
    <w:p w:rsidR="003A4A50" w:rsidRPr="00946BF1" w:rsidRDefault="003A4A50" w:rsidP="00750BAC">
      <w:pPr>
        <w:pStyle w:val="ListParagraph"/>
        <w:tabs>
          <w:tab w:val="left" w:pos="450"/>
          <w:tab w:val="left" w:pos="2160"/>
        </w:tabs>
        <w:spacing w:line="276" w:lineRule="auto"/>
        <w:jc w:val="both"/>
        <w:rPr>
          <w:rFonts w:asciiTheme="majorBidi" w:hAnsiTheme="majorBidi" w:cstheme="majorBidi"/>
          <w:sz w:val="24"/>
          <w:szCs w:val="24"/>
          <w:lang w:val="sq-AL"/>
        </w:rPr>
      </w:pPr>
    </w:p>
    <w:p w:rsidR="00FE103A" w:rsidRDefault="003A4A50" w:rsidP="00FE103A">
      <w:pPr>
        <w:pStyle w:val="ListParagraph"/>
        <w:numPr>
          <w:ilvl w:val="0"/>
          <w:numId w:val="3"/>
        </w:numPr>
        <w:tabs>
          <w:tab w:val="left" w:pos="2160"/>
        </w:tabs>
        <w:spacing w:line="276" w:lineRule="auto"/>
        <w:ind w:left="720"/>
        <w:jc w:val="both"/>
        <w:rPr>
          <w:rFonts w:asciiTheme="majorBidi" w:hAnsiTheme="majorBidi" w:cstheme="majorBidi"/>
          <w:sz w:val="24"/>
          <w:szCs w:val="24"/>
          <w:lang w:val="sq-AL"/>
        </w:rPr>
      </w:pPr>
      <w:r w:rsidRPr="008B10C5">
        <w:rPr>
          <w:rFonts w:asciiTheme="majorBidi" w:hAnsiTheme="majorBidi" w:cstheme="majorBidi"/>
          <w:sz w:val="24"/>
          <w:szCs w:val="24"/>
          <w:lang w:val="sq-AL"/>
        </w:rPr>
        <w:t>Gjithashtu pjesë e raportit të monitorimit duhet të jenë dhe të raportohen edhe realizimi i të ardhurave jashtë limitit, për të cilat, Ministri</w:t>
      </w:r>
      <w:r w:rsidR="0050662B">
        <w:rPr>
          <w:rFonts w:asciiTheme="majorBidi" w:hAnsiTheme="majorBidi" w:cstheme="majorBidi"/>
          <w:sz w:val="24"/>
          <w:szCs w:val="24"/>
          <w:lang w:val="sq-AL"/>
        </w:rPr>
        <w:t>a e Mbrojtjes ka patur realizim sipas Sistemit Informatik Financiar të Qeverisë,</w:t>
      </w:r>
      <w:r w:rsidRPr="008B10C5">
        <w:rPr>
          <w:rFonts w:asciiTheme="majorBidi" w:hAnsiTheme="majorBidi" w:cstheme="majorBidi"/>
          <w:sz w:val="24"/>
          <w:szCs w:val="24"/>
          <w:lang w:val="sq-AL"/>
        </w:rPr>
        <w:t xml:space="preserve"> por që nuk janë paraqitur në raport. </w:t>
      </w:r>
    </w:p>
    <w:p w:rsidR="00FE103A" w:rsidRPr="00FE103A" w:rsidRDefault="00FE103A" w:rsidP="00FE103A">
      <w:pPr>
        <w:pStyle w:val="ListParagraph"/>
        <w:rPr>
          <w:rFonts w:asciiTheme="majorBidi" w:hAnsiTheme="majorBidi" w:cstheme="majorBidi"/>
          <w:sz w:val="24"/>
          <w:szCs w:val="24"/>
          <w:lang w:val="sq-AL"/>
        </w:rPr>
      </w:pPr>
    </w:p>
    <w:p w:rsidR="00FE103A" w:rsidRPr="00FE103A" w:rsidRDefault="00FE103A" w:rsidP="00FE103A">
      <w:pPr>
        <w:pStyle w:val="ListParagraph"/>
        <w:numPr>
          <w:ilvl w:val="0"/>
          <w:numId w:val="3"/>
        </w:numPr>
        <w:tabs>
          <w:tab w:val="left" w:pos="2160"/>
        </w:tabs>
        <w:spacing w:line="276" w:lineRule="auto"/>
        <w:ind w:left="720"/>
        <w:jc w:val="both"/>
        <w:rPr>
          <w:rFonts w:asciiTheme="majorBidi" w:hAnsiTheme="majorBidi" w:cstheme="majorBidi"/>
          <w:sz w:val="24"/>
          <w:szCs w:val="24"/>
          <w:lang w:val="sq-AL"/>
        </w:rPr>
      </w:pPr>
      <w:r>
        <w:rPr>
          <w:rFonts w:asciiTheme="majorBidi" w:hAnsiTheme="majorBidi" w:cstheme="majorBidi"/>
          <w:sz w:val="24"/>
          <w:szCs w:val="24"/>
          <w:lang w:val="sq-AL"/>
        </w:rPr>
        <w:t>N</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raporin e monitorimit duhet t</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analizohet m</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m</w:t>
      </w:r>
      <w:r w:rsidR="00344163">
        <w:rPr>
          <w:rFonts w:asciiTheme="majorBidi" w:hAnsiTheme="majorBidi" w:cstheme="majorBidi"/>
          <w:sz w:val="24"/>
          <w:szCs w:val="24"/>
          <w:lang w:val="sq-AL"/>
        </w:rPr>
        <w:t>ë</w:t>
      </w:r>
      <w:r>
        <w:rPr>
          <w:rFonts w:asciiTheme="majorBidi" w:hAnsiTheme="majorBidi" w:cstheme="majorBidi"/>
          <w:sz w:val="24"/>
          <w:szCs w:val="24"/>
          <w:lang w:val="sq-AL"/>
        </w:rPr>
        <w:t>nyr</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m</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t</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detajuar ndryshimet t</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ndodhura n</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planin e buxhetit p</w:t>
      </w:r>
      <w:r w:rsidR="00344163">
        <w:rPr>
          <w:rFonts w:asciiTheme="majorBidi" w:hAnsiTheme="majorBidi" w:cstheme="majorBidi"/>
          <w:sz w:val="24"/>
          <w:szCs w:val="24"/>
          <w:lang w:val="sq-AL"/>
        </w:rPr>
        <w:t>ë</w:t>
      </w:r>
      <w:r>
        <w:rPr>
          <w:rFonts w:asciiTheme="majorBidi" w:hAnsiTheme="majorBidi" w:cstheme="majorBidi"/>
          <w:sz w:val="24"/>
          <w:szCs w:val="24"/>
          <w:lang w:val="sq-AL"/>
        </w:rPr>
        <w:t>r p</w:t>
      </w:r>
      <w:r w:rsidR="00344163">
        <w:rPr>
          <w:rFonts w:asciiTheme="majorBidi" w:hAnsiTheme="majorBidi" w:cstheme="majorBidi"/>
          <w:sz w:val="24"/>
          <w:szCs w:val="24"/>
          <w:lang w:val="sq-AL"/>
        </w:rPr>
        <w:t>ë</w:t>
      </w:r>
      <w:r>
        <w:rPr>
          <w:rFonts w:asciiTheme="majorBidi" w:hAnsiTheme="majorBidi" w:cstheme="majorBidi"/>
          <w:sz w:val="24"/>
          <w:szCs w:val="24"/>
          <w:lang w:val="sq-AL"/>
        </w:rPr>
        <w:t>eridh</w:t>
      </w:r>
      <w:r w:rsidR="00344163">
        <w:rPr>
          <w:rFonts w:asciiTheme="majorBidi" w:hAnsiTheme="majorBidi" w:cstheme="majorBidi"/>
          <w:sz w:val="24"/>
          <w:szCs w:val="24"/>
          <w:lang w:val="sq-AL"/>
        </w:rPr>
        <w:t>ë</w:t>
      </w:r>
      <w:r>
        <w:rPr>
          <w:rFonts w:asciiTheme="majorBidi" w:hAnsiTheme="majorBidi" w:cstheme="majorBidi"/>
          <w:sz w:val="24"/>
          <w:szCs w:val="24"/>
          <w:lang w:val="sq-AL"/>
        </w:rPr>
        <w:t>n e raportimit, duke specifikuar volumin e ndryshimeve dhe aktet ligjore n</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zbatim t</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s</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cil</w:t>
      </w:r>
      <w:r w:rsidR="00344163">
        <w:rPr>
          <w:rFonts w:asciiTheme="majorBidi" w:hAnsiTheme="majorBidi" w:cstheme="majorBidi"/>
          <w:sz w:val="24"/>
          <w:szCs w:val="24"/>
          <w:lang w:val="sq-AL"/>
        </w:rPr>
        <w:t>ë</w:t>
      </w:r>
      <w:r>
        <w:rPr>
          <w:rFonts w:asciiTheme="majorBidi" w:hAnsiTheme="majorBidi" w:cstheme="majorBidi"/>
          <w:sz w:val="24"/>
          <w:szCs w:val="24"/>
          <w:lang w:val="sq-AL"/>
        </w:rPr>
        <w:t>ve jan</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b</w:t>
      </w:r>
      <w:r w:rsidR="00344163">
        <w:rPr>
          <w:rFonts w:asciiTheme="majorBidi" w:hAnsiTheme="majorBidi" w:cstheme="majorBidi"/>
          <w:sz w:val="24"/>
          <w:szCs w:val="24"/>
          <w:lang w:val="sq-AL"/>
        </w:rPr>
        <w:t>ë</w:t>
      </w:r>
      <w:r>
        <w:rPr>
          <w:rFonts w:asciiTheme="majorBidi" w:hAnsiTheme="majorBidi" w:cstheme="majorBidi"/>
          <w:sz w:val="24"/>
          <w:szCs w:val="24"/>
          <w:lang w:val="sq-AL"/>
        </w:rPr>
        <w:t>r</w:t>
      </w:r>
      <w:r w:rsidR="00344163">
        <w:rPr>
          <w:rFonts w:asciiTheme="majorBidi" w:hAnsiTheme="majorBidi" w:cstheme="majorBidi"/>
          <w:sz w:val="24"/>
          <w:szCs w:val="24"/>
          <w:lang w:val="sq-AL"/>
        </w:rPr>
        <w:t>ë</w:t>
      </w:r>
      <w:r>
        <w:rPr>
          <w:rFonts w:asciiTheme="majorBidi" w:hAnsiTheme="majorBidi" w:cstheme="majorBidi"/>
          <w:sz w:val="24"/>
          <w:szCs w:val="24"/>
          <w:lang w:val="sq-AL"/>
        </w:rPr>
        <w:t xml:space="preserve"> ndryshimet.  </w:t>
      </w:r>
      <w:bookmarkStart w:id="0" w:name="_GoBack"/>
      <w:bookmarkEnd w:id="0"/>
    </w:p>
    <w:p w:rsidR="007431D0" w:rsidRDefault="007431D0" w:rsidP="007431D0">
      <w:pPr>
        <w:pStyle w:val="ListParagraph"/>
        <w:tabs>
          <w:tab w:val="left" w:pos="2160"/>
        </w:tabs>
        <w:spacing w:line="276" w:lineRule="auto"/>
        <w:jc w:val="both"/>
        <w:rPr>
          <w:rFonts w:asciiTheme="majorBidi" w:hAnsiTheme="majorBidi" w:cstheme="majorBidi"/>
          <w:sz w:val="24"/>
          <w:szCs w:val="24"/>
          <w:lang w:val="sq-AL"/>
        </w:rPr>
      </w:pPr>
    </w:p>
    <w:p w:rsidR="007431D0" w:rsidRPr="00452E89" w:rsidRDefault="007431D0" w:rsidP="007431D0">
      <w:pPr>
        <w:pStyle w:val="ListParagraph"/>
        <w:numPr>
          <w:ilvl w:val="0"/>
          <w:numId w:val="3"/>
        </w:numPr>
        <w:tabs>
          <w:tab w:val="left" w:pos="2160"/>
        </w:tabs>
        <w:spacing w:line="276" w:lineRule="auto"/>
        <w:ind w:left="720"/>
        <w:jc w:val="both"/>
        <w:rPr>
          <w:rFonts w:asciiTheme="majorBidi" w:hAnsiTheme="majorBidi" w:cstheme="majorBidi"/>
          <w:bCs/>
          <w:sz w:val="24"/>
          <w:szCs w:val="24"/>
          <w:lang w:val="sq-AL"/>
        </w:rPr>
      </w:pPr>
      <w:r w:rsidRPr="008B10C5">
        <w:rPr>
          <w:rFonts w:asciiTheme="majorBidi" w:hAnsiTheme="majorBidi" w:cstheme="majorBidi"/>
          <w:sz w:val="24"/>
          <w:szCs w:val="24"/>
          <w:lang w:val="sq-AL"/>
        </w:rPr>
        <w:t xml:space="preserve">Në zbatim të Udhëzimit Plotësues Nr. </w:t>
      </w:r>
      <w:r w:rsidR="00BC1714">
        <w:rPr>
          <w:rFonts w:asciiTheme="majorBidi" w:hAnsiTheme="majorBidi" w:cstheme="majorBidi"/>
          <w:sz w:val="24"/>
          <w:szCs w:val="24"/>
          <w:lang w:val="sq-AL"/>
        </w:rPr>
        <w:t>2</w:t>
      </w:r>
      <w:r w:rsidRPr="008B10C5">
        <w:rPr>
          <w:rFonts w:asciiTheme="majorBidi" w:hAnsiTheme="majorBidi" w:cstheme="majorBidi"/>
          <w:sz w:val="24"/>
          <w:szCs w:val="24"/>
          <w:lang w:val="sq-AL"/>
        </w:rPr>
        <w:t xml:space="preserve"> datë </w:t>
      </w:r>
      <w:r w:rsidR="00BC1714">
        <w:rPr>
          <w:rFonts w:asciiTheme="majorBidi" w:hAnsiTheme="majorBidi" w:cstheme="majorBidi"/>
          <w:sz w:val="24"/>
          <w:szCs w:val="24"/>
          <w:lang w:val="sq-AL"/>
        </w:rPr>
        <w:t>20.1.2020</w:t>
      </w:r>
      <w:r w:rsidRPr="008B10C5">
        <w:rPr>
          <w:rFonts w:asciiTheme="majorBidi" w:hAnsiTheme="majorBidi" w:cstheme="majorBidi"/>
          <w:sz w:val="24"/>
          <w:szCs w:val="24"/>
          <w:lang w:val="sq-AL"/>
        </w:rPr>
        <w:t xml:space="preserve"> “Për zbatimin e buxhetit të vitit 20</w:t>
      </w:r>
      <w:r w:rsidR="00BC1714">
        <w:rPr>
          <w:rFonts w:asciiTheme="majorBidi" w:hAnsiTheme="majorBidi" w:cstheme="majorBidi"/>
          <w:sz w:val="24"/>
          <w:szCs w:val="24"/>
          <w:lang w:val="sq-AL"/>
        </w:rPr>
        <w:t>20</w:t>
      </w:r>
      <w:r w:rsidRPr="008B10C5">
        <w:rPr>
          <w:rFonts w:asciiTheme="majorBidi" w:hAnsiTheme="majorBidi" w:cstheme="majorBidi"/>
          <w:sz w:val="24"/>
          <w:szCs w:val="24"/>
          <w:lang w:val="sq-AL"/>
        </w:rPr>
        <w:t>”, një ndër problematikat që duhet të paraqit</w:t>
      </w:r>
      <w:r>
        <w:rPr>
          <w:rFonts w:asciiTheme="majorBidi" w:hAnsiTheme="majorBidi" w:cstheme="majorBidi"/>
          <w:sz w:val="24"/>
          <w:szCs w:val="24"/>
          <w:lang w:val="sq-AL"/>
        </w:rPr>
        <w:t>et</w:t>
      </w:r>
      <w:r w:rsidRPr="008B10C5">
        <w:rPr>
          <w:rFonts w:asciiTheme="majorBidi" w:hAnsiTheme="majorBidi" w:cstheme="majorBidi"/>
          <w:sz w:val="24"/>
          <w:szCs w:val="24"/>
          <w:lang w:val="sq-AL"/>
        </w:rPr>
        <w:t xml:space="preserve"> në raportin e monitorimit është evidentimi dhe trajtimi i detyrimeve të prapambetura si ato të trashëguara ashtu edhe ato të krijuara rishtazi. Trajtimi i tyre duhet të konsiderohet si prioritar dhe konsiston në paraqitjen e argumentave lidhur me krijimin e tyre si dhe masat që parashikohet të merren për likujdimin e tyre.</w:t>
      </w:r>
      <w:r>
        <w:rPr>
          <w:rFonts w:asciiTheme="majorBidi" w:hAnsiTheme="majorBidi" w:cstheme="majorBidi"/>
          <w:sz w:val="24"/>
          <w:szCs w:val="24"/>
          <w:lang w:val="sq-AL"/>
        </w:rPr>
        <w:t xml:space="preserve"> </w:t>
      </w:r>
      <w:r w:rsidR="00452E89">
        <w:rPr>
          <w:rFonts w:asciiTheme="majorBidi" w:hAnsiTheme="majorBidi" w:cstheme="majorBidi"/>
          <w:sz w:val="24"/>
          <w:szCs w:val="24"/>
          <w:lang w:val="sq-AL"/>
        </w:rPr>
        <w:t>N</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 xml:space="preserve"> raportin e paraqitur nga MM kjo pik</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 xml:space="preserve"> e udh</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 xml:space="preserve">zimit </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sht</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 xml:space="preserve"> plot</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suar edhe me raportimin p</w:t>
      </w:r>
      <w:r w:rsidR="008F2E86">
        <w:rPr>
          <w:rFonts w:asciiTheme="majorBidi" w:hAnsiTheme="majorBidi" w:cstheme="majorBidi"/>
          <w:sz w:val="24"/>
          <w:szCs w:val="24"/>
          <w:lang w:val="sq-AL"/>
        </w:rPr>
        <w:t>ë</w:t>
      </w:r>
      <w:r w:rsidR="00452E89">
        <w:rPr>
          <w:rFonts w:asciiTheme="majorBidi" w:hAnsiTheme="majorBidi" w:cstheme="majorBidi"/>
          <w:sz w:val="24"/>
          <w:szCs w:val="24"/>
          <w:lang w:val="sq-AL"/>
        </w:rPr>
        <w:t>r detyrimet e prapambetura</w:t>
      </w:r>
      <w:r w:rsidR="00BC1714">
        <w:rPr>
          <w:rFonts w:asciiTheme="majorBidi" w:hAnsiTheme="majorBidi" w:cstheme="majorBidi"/>
          <w:sz w:val="24"/>
          <w:szCs w:val="24"/>
          <w:lang w:val="sq-AL"/>
        </w:rPr>
        <w:t>.</w:t>
      </w:r>
    </w:p>
    <w:p w:rsidR="00452E89" w:rsidRPr="00452E89" w:rsidRDefault="00452E89" w:rsidP="00452E89">
      <w:pPr>
        <w:tabs>
          <w:tab w:val="left" w:pos="2160"/>
        </w:tabs>
        <w:spacing w:line="276" w:lineRule="auto"/>
        <w:jc w:val="both"/>
        <w:rPr>
          <w:rFonts w:asciiTheme="majorBidi" w:hAnsiTheme="majorBidi" w:cstheme="majorBidi"/>
          <w:bCs/>
          <w:lang w:val="sq-AL"/>
        </w:rPr>
      </w:pPr>
    </w:p>
    <w:p w:rsidR="00452E89" w:rsidRPr="008B10C5" w:rsidRDefault="00452E89" w:rsidP="00452E89">
      <w:pPr>
        <w:pStyle w:val="ListParagraph"/>
        <w:numPr>
          <w:ilvl w:val="0"/>
          <w:numId w:val="3"/>
        </w:numPr>
        <w:tabs>
          <w:tab w:val="left" w:pos="2160"/>
        </w:tabs>
        <w:spacing w:after="120" w:line="276" w:lineRule="auto"/>
        <w:ind w:left="720"/>
        <w:jc w:val="both"/>
        <w:rPr>
          <w:rFonts w:asciiTheme="majorBidi" w:hAnsiTheme="majorBidi" w:cstheme="majorBidi"/>
          <w:sz w:val="24"/>
          <w:szCs w:val="24"/>
          <w:lang w:val="sq-AL"/>
        </w:rPr>
      </w:pPr>
      <w:r w:rsidRPr="008B10C5">
        <w:rPr>
          <w:rFonts w:asciiTheme="majorBidi" w:hAnsiTheme="majorBidi" w:cstheme="majorBidi"/>
          <w:sz w:val="24"/>
          <w:szCs w:val="24"/>
          <w:lang w:val="sq-AL"/>
        </w:rPr>
        <w:t>Pjesë e raportit duhet të jetë gjithshtu edhe të dhëna për buxhetimin me bazë gjinore, e</w:t>
      </w:r>
      <w:r w:rsidRPr="008B10C5">
        <w:rPr>
          <w:sz w:val="24"/>
          <w:szCs w:val="24"/>
          <w:lang w:val="sq-AL"/>
        </w:rPr>
        <w:t>curia e realizimit të qëllimeve dhe objektivave të politikës që trajtojnë çështjen e barazizë gjinore nëpërmjet treguesve të performancës përkatës duke përfshirë këtu dhe produktet me bazë gjinore.</w:t>
      </w:r>
      <w:r>
        <w:rPr>
          <w:sz w:val="24"/>
          <w:szCs w:val="24"/>
          <w:lang w:val="sq-AL"/>
        </w:rPr>
        <w:t xml:space="preserve"> </w:t>
      </w:r>
      <w:r w:rsidRPr="00452E89">
        <w:rPr>
          <w:rFonts w:asciiTheme="majorBidi" w:hAnsiTheme="majorBidi" w:cstheme="majorBidi"/>
          <w:sz w:val="24"/>
          <w:szCs w:val="24"/>
          <w:lang w:val="sq-AL"/>
        </w:rPr>
        <w:t>N</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raportin e MM p</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r k</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t</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pjes</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thuhet se “nga programi Arsimi Ushtarak në respektim dhe promovim të plotë të barazisë gjinore, janë përcaktuar tregues konkretë të përshtatshëm dhe të matshëm të cilët janë identifikuar” por nuk jepen detaje t</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 xml:space="preserve"> m</w:t>
      </w:r>
      <w:r w:rsidR="008F2E86">
        <w:rPr>
          <w:rFonts w:asciiTheme="majorBidi" w:hAnsiTheme="majorBidi" w:cstheme="majorBidi"/>
          <w:sz w:val="24"/>
          <w:szCs w:val="24"/>
          <w:lang w:val="sq-AL"/>
        </w:rPr>
        <w:t>ë</w:t>
      </w:r>
      <w:r w:rsidRPr="00452E89">
        <w:rPr>
          <w:rFonts w:asciiTheme="majorBidi" w:hAnsiTheme="majorBidi" w:cstheme="majorBidi"/>
          <w:sz w:val="24"/>
          <w:szCs w:val="24"/>
          <w:lang w:val="sq-AL"/>
        </w:rPr>
        <w:t>tejshme.</w:t>
      </w:r>
    </w:p>
    <w:p w:rsidR="007431D0" w:rsidRPr="00452E89" w:rsidRDefault="007431D0" w:rsidP="00452E89">
      <w:pPr>
        <w:tabs>
          <w:tab w:val="left" w:pos="2160"/>
        </w:tabs>
        <w:spacing w:line="276" w:lineRule="auto"/>
        <w:ind w:left="360"/>
        <w:jc w:val="both"/>
        <w:rPr>
          <w:rFonts w:asciiTheme="majorBidi" w:hAnsiTheme="majorBidi" w:cstheme="majorBidi"/>
          <w:lang w:val="sq-AL"/>
        </w:rPr>
      </w:pPr>
    </w:p>
    <w:p w:rsidR="003A4A50" w:rsidRPr="008B10C5" w:rsidRDefault="003A4A50" w:rsidP="00750BAC">
      <w:pPr>
        <w:pStyle w:val="ListParagraph"/>
        <w:spacing w:line="276" w:lineRule="auto"/>
        <w:rPr>
          <w:rFonts w:asciiTheme="majorBidi" w:hAnsiTheme="majorBidi" w:cstheme="majorBidi"/>
          <w:sz w:val="24"/>
          <w:szCs w:val="24"/>
          <w:lang w:val="sq-AL"/>
        </w:rPr>
      </w:pPr>
    </w:p>
    <w:p w:rsidR="003A4A50" w:rsidRPr="008F2E86" w:rsidRDefault="003A4A50" w:rsidP="00750BAC">
      <w:pPr>
        <w:tabs>
          <w:tab w:val="left" w:pos="2160"/>
        </w:tabs>
        <w:spacing w:line="276" w:lineRule="auto"/>
        <w:jc w:val="both"/>
        <w:rPr>
          <w:rFonts w:asciiTheme="majorBidi" w:hAnsiTheme="majorBidi" w:cstheme="majorBidi"/>
          <w:b/>
          <w:bCs/>
          <w:i/>
          <w:lang w:val="sq-AL"/>
        </w:rPr>
      </w:pPr>
      <w:r w:rsidRPr="008F2E86">
        <w:rPr>
          <w:rFonts w:asciiTheme="majorBidi" w:hAnsiTheme="majorBidi" w:cstheme="majorBidi"/>
          <w:b/>
          <w:bCs/>
          <w:i/>
          <w:lang w:val="sq-AL"/>
        </w:rPr>
        <w:t xml:space="preserve">Mbështetur në sa më sipër </w:t>
      </w:r>
      <w:r w:rsidR="00452E89" w:rsidRPr="008F2E86">
        <w:rPr>
          <w:rFonts w:asciiTheme="majorBidi" w:hAnsiTheme="majorBidi" w:cstheme="majorBidi"/>
          <w:b/>
          <w:bCs/>
          <w:i/>
          <w:lang w:val="sq-AL"/>
        </w:rPr>
        <w:t>vler</w:t>
      </w:r>
      <w:r w:rsidR="008F2E86">
        <w:rPr>
          <w:rFonts w:asciiTheme="majorBidi" w:hAnsiTheme="majorBidi" w:cstheme="majorBidi"/>
          <w:b/>
          <w:bCs/>
          <w:i/>
          <w:lang w:val="sq-AL"/>
        </w:rPr>
        <w:t>ë</w:t>
      </w:r>
      <w:r w:rsidR="00452E89" w:rsidRPr="008F2E86">
        <w:rPr>
          <w:rFonts w:asciiTheme="majorBidi" w:hAnsiTheme="majorBidi" w:cstheme="majorBidi"/>
          <w:b/>
          <w:bCs/>
          <w:i/>
          <w:lang w:val="sq-AL"/>
        </w:rPr>
        <w:t>sojm</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paraqitjen n</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koh</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t</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raportit të monitorimit t</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paraqitur nga Ministria e Mbrojtjes, paraqitjen e tij sipas k</w:t>
      </w:r>
      <w:r w:rsidR="008F2E86">
        <w:rPr>
          <w:rFonts w:asciiTheme="majorBidi" w:hAnsiTheme="majorBidi" w:cstheme="majorBidi"/>
          <w:b/>
          <w:bCs/>
          <w:i/>
          <w:lang w:val="sq-AL"/>
        </w:rPr>
        <w:t>ë</w:t>
      </w:r>
      <w:r w:rsidR="00452E89" w:rsidRPr="008F2E86">
        <w:rPr>
          <w:rFonts w:asciiTheme="majorBidi" w:hAnsiTheme="majorBidi" w:cstheme="majorBidi"/>
          <w:b/>
          <w:bCs/>
          <w:i/>
          <w:lang w:val="sq-AL"/>
        </w:rPr>
        <w:t>rkesave t</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Udhëzimit nr. 22, datë 17.11.2016 “Për procedurat standarde të monitorimit të buxhetit në njësitë e Qeverisjes Qendrore”, nd</w:t>
      </w:r>
      <w:r w:rsidR="008F2E86">
        <w:rPr>
          <w:rFonts w:asciiTheme="majorBidi" w:hAnsiTheme="majorBidi" w:cstheme="majorBidi"/>
          <w:b/>
          <w:bCs/>
          <w:i/>
          <w:lang w:val="sq-AL"/>
        </w:rPr>
        <w:t>ë</w:t>
      </w:r>
      <w:r w:rsidR="00452E89" w:rsidRPr="008F2E86">
        <w:rPr>
          <w:rFonts w:asciiTheme="majorBidi" w:hAnsiTheme="majorBidi" w:cstheme="majorBidi"/>
          <w:b/>
          <w:bCs/>
          <w:i/>
          <w:lang w:val="sq-AL"/>
        </w:rPr>
        <w:t>rkoh</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q</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w:t>
      </w:r>
      <w:r w:rsidRPr="008F2E86">
        <w:rPr>
          <w:rFonts w:asciiTheme="majorBidi" w:hAnsiTheme="majorBidi" w:cstheme="majorBidi"/>
          <w:b/>
          <w:bCs/>
          <w:i/>
          <w:lang w:val="sq-AL"/>
        </w:rPr>
        <w:t>për përmirësimin e cilësisë së përmbajtjes së raportit rekomandojmë</w:t>
      </w:r>
      <w:r w:rsidR="00452E89" w:rsidRPr="008F2E86">
        <w:rPr>
          <w:rFonts w:asciiTheme="majorBidi" w:hAnsiTheme="majorBidi" w:cstheme="majorBidi"/>
          <w:b/>
          <w:bCs/>
          <w:i/>
          <w:lang w:val="sq-AL"/>
        </w:rPr>
        <w:t xml:space="preserve"> p</w:t>
      </w:r>
      <w:r w:rsidR="008F2E86">
        <w:rPr>
          <w:rFonts w:asciiTheme="majorBidi" w:hAnsiTheme="majorBidi" w:cstheme="majorBidi"/>
          <w:b/>
          <w:bCs/>
          <w:i/>
          <w:lang w:val="sq-AL"/>
        </w:rPr>
        <w:t>ë</w:t>
      </w:r>
      <w:r w:rsidR="00452E89" w:rsidRPr="008F2E86">
        <w:rPr>
          <w:rFonts w:asciiTheme="majorBidi" w:hAnsiTheme="majorBidi" w:cstheme="majorBidi"/>
          <w:b/>
          <w:bCs/>
          <w:i/>
          <w:lang w:val="sq-AL"/>
        </w:rPr>
        <w:t>rfshirjen e realizimit t</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të ardhurave jashtë limitit </w:t>
      </w:r>
      <w:r w:rsidR="008F2E86" w:rsidRPr="008F2E86">
        <w:rPr>
          <w:rFonts w:asciiTheme="majorBidi" w:hAnsiTheme="majorBidi" w:cstheme="majorBidi"/>
          <w:b/>
          <w:bCs/>
          <w:i/>
          <w:lang w:val="sq-AL"/>
        </w:rPr>
        <w:t xml:space="preserve">si </w:t>
      </w:r>
      <w:r w:rsidR="00452E89" w:rsidRPr="008F2E86">
        <w:rPr>
          <w:rFonts w:asciiTheme="majorBidi" w:hAnsiTheme="majorBidi" w:cstheme="majorBidi"/>
          <w:b/>
          <w:bCs/>
          <w:i/>
          <w:lang w:val="sq-AL"/>
        </w:rPr>
        <w:t>dhe m</w:t>
      </w:r>
      <w:r w:rsidR="008F2E86">
        <w:rPr>
          <w:rFonts w:asciiTheme="majorBidi" w:hAnsiTheme="majorBidi" w:cstheme="majorBidi"/>
          <w:b/>
          <w:bCs/>
          <w:i/>
          <w:lang w:val="sq-AL"/>
        </w:rPr>
        <w:t>ë</w:t>
      </w:r>
      <w:r w:rsidR="00452E89" w:rsidRPr="008F2E86">
        <w:rPr>
          <w:rFonts w:asciiTheme="majorBidi" w:hAnsiTheme="majorBidi" w:cstheme="majorBidi"/>
          <w:b/>
          <w:bCs/>
          <w:i/>
          <w:lang w:val="sq-AL"/>
        </w:rPr>
        <w:t>nyr</w:t>
      </w:r>
      <w:r w:rsidR="008F2E86">
        <w:rPr>
          <w:rFonts w:asciiTheme="majorBidi" w:hAnsiTheme="majorBidi" w:cstheme="majorBidi"/>
          <w:b/>
          <w:bCs/>
          <w:i/>
          <w:lang w:val="sq-AL"/>
        </w:rPr>
        <w:t>ë</w:t>
      </w:r>
      <w:r w:rsidR="00452E89" w:rsidRPr="008F2E86">
        <w:rPr>
          <w:rFonts w:asciiTheme="majorBidi" w:hAnsiTheme="majorBidi" w:cstheme="majorBidi"/>
          <w:b/>
          <w:bCs/>
          <w:i/>
          <w:lang w:val="sq-AL"/>
        </w:rPr>
        <w:t>n p</w:t>
      </w:r>
      <w:r w:rsidR="008F2E86">
        <w:rPr>
          <w:rFonts w:asciiTheme="majorBidi" w:hAnsiTheme="majorBidi" w:cstheme="majorBidi"/>
          <w:b/>
          <w:bCs/>
          <w:i/>
          <w:lang w:val="sq-AL"/>
        </w:rPr>
        <w:t>ë</w:t>
      </w:r>
      <w:r w:rsidR="00452E89" w:rsidRPr="008F2E86">
        <w:rPr>
          <w:rFonts w:asciiTheme="majorBidi" w:hAnsiTheme="majorBidi" w:cstheme="majorBidi"/>
          <w:b/>
          <w:bCs/>
          <w:i/>
          <w:lang w:val="sq-AL"/>
        </w:rPr>
        <w:t>rdorimit t</w:t>
      </w:r>
      <w:r w:rsidR="008F2E86">
        <w:rPr>
          <w:rFonts w:asciiTheme="majorBidi" w:hAnsiTheme="majorBidi" w:cstheme="majorBidi"/>
          <w:b/>
          <w:bCs/>
          <w:i/>
          <w:lang w:val="sq-AL"/>
        </w:rPr>
        <w:t>ë</w:t>
      </w:r>
      <w:r w:rsidR="00452E89" w:rsidRPr="008F2E86">
        <w:rPr>
          <w:rFonts w:asciiTheme="majorBidi" w:hAnsiTheme="majorBidi" w:cstheme="majorBidi"/>
          <w:b/>
          <w:bCs/>
          <w:i/>
          <w:lang w:val="sq-AL"/>
        </w:rPr>
        <w:t xml:space="preserve"> tyre</w:t>
      </w:r>
      <w:r w:rsidR="008F2E86" w:rsidRPr="008F2E86">
        <w:rPr>
          <w:rFonts w:asciiTheme="majorBidi" w:hAnsiTheme="majorBidi" w:cstheme="majorBidi"/>
          <w:b/>
          <w:bCs/>
          <w:i/>
          <w:lang w:val="sq-AL"/>
        </w:rPr>
        <w:t>.</w:t>
      </w:r>
    </w:p>
    <w:sectPr w:rsidR="003A4A50" w:rsidRPr="008F2E86" w:rsidSect="00022A91">
      <w:pgSz w:w="12240" w:h="15840"/>
      <w:pgMar w:top="153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7028"/>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D17CBC"/>
    <w:multiLevelType w:val="hybridMultilevel"/>
    <w:tmpl w:val="61D6B106"/>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C405C2"/>
    <w:multiLevelType w:val="hybridMultilevel"/>
    <w:tmpl w:val="830A976A"/>
    <w:lvl w:ilvl="0" w:tplc="58F4E24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70F3FE2"/>
    <w:multiLevelType w:val="hybridMultilevel"/>
    <w:tmpl w:val="8D28D79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EC74E3"/>
    <w:multiLevelType w:val="hybridMultilevel"/>
    <w:tmpl w:val="36B63756"/>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0C70F93"/>
    <w:multiLevelType w:val="hybridMultilevel"/>
    <w:tmpl w:val="7682CFA4"/>
    <w:lvl w:ilvl="0" w:tplc="55A04000">
      <w:start w:val="1"/>
      <w:numFmt w:val="decimal"/>
      <w:lvlText w:val="%1."/>
      <w:lvlJc w:val="left"/>
      <w:pPr>
        <w:tabs>
          <w:tab w:val="num" w:pos="1620"/>
        </w:tabs>
        <w:ind w:left="1620" w:hanging="360"/>
      </w:pPr>
      <w:rPr>
        <w:rFonts w:asciiTheme="majorBidi" w:hAnsiTheme="majorBidi" w:cstheme="majorBidi"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4117412C"/>
    <w:multiLevelType w:val="hybridMultilevel"/>
    <w:tmpl w:val="D7CC3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4478D3"/>
    <w:multiLevelType w:val="hybridMultilevel"/>
    <w:tmpl w:val="22FC9576"/>
    <w:lvl w:ilvl="0" w:tplc="169CBAF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F443A3E"/>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E421FF7"/>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9"/>
  </w:num>
  <w:num w:numId="3">
    <w:abstractNumId w:val="2"/>
  </w:num>
  <w:num w:numId="4">
    <w:abstractNumId w:val="5"/>
  </w:num>
  <w:num w:numId="5">
    <w:abstractNumId w:val="8"/>
  </w:num>
  <w:num w:numId="6">
    <w:abstractNumId w:val="0"/>
  </w:num>
  <w:num w:numId="7">
    <w:abstractNumId w:val="6"/>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EF"/>
    <w:rsid w:val="00022A91"/>
    <w:rsid w:val="000318A6"/>
    <w:rsid w:val="000D6865"/>
    <w:rsid w:val="000F1B7A"/>
    <w:rsid w:val="00107B3E"/>
    <w:rsid w:val="00140387"/>
    <w:rsid w:val="001A0E38"/>
    <w:rsid w:val="00245D00"/>
    <w:rsid w:val="00263855"/>
    <w:rsid w:val="002C78FA"/>
    <w:rsid w:val="002F3741"/>
    <w:rsid w:val="00344163"/>
    <w:rsid w:val="003871B0"/>
    <w:rsid w:val="00387752"/>
    <w:rsid w:val="00392651"/>
    <w:rsid w:val="003A44CF"/>
    <w:rsid w:val="003A4A50"/>
    <w:rsid w:val="003E0621"/>
    <w:rsid w:val="003E2C6C"/>
    <w:rsid w:val="00410D24"/>
    <w:rsid w:val="00452E89"/>
    <w:rsid w:val="00457C01"/>
    <w:rsid w:val="00485813"/>
    <w:rsid w:val="0050662B"/>
    <w:rsid w:val="00541FCE"/>
    <w:rsid w:val="00562788"/>
    <w:rsid w:val="005D134C"/>
    <w:rsid w:val="005D40BF"/>
    <w:rsid w:val="005E559F"/>
    <w:rsid w:val="00602DFF"/>
    <w:rsid w:val="00606A8A"/>
    <w:rsid w:val="006327CA"/>
    <w:rsid w:val="006462D9"/>
    <w:rsid w:val="007431D0"/>
    <w:rsid w:val="00750BAC"/>
    <w:rsid w:val="00773B7F"/>
    <w:rsid w:val="00782453"/>
    <w:rsid w:val="00796DFD"/>
    <w:rsid w:val="007C53DF"/>
    <w:rsid w:val="007E3096"/>
    <w:rsid w:val="00831EF5"/>
    <w:rsid w:val="008434A3"/>
    <w:rsid w:val="00852D8D"/>
    <w:rsid w:val="008932B9"/>
    <w:rsid w:val="0089349C"/>
    <w:rsid w:val="008B10C5"/>
    <w:rsid w:val="008E71D5"/>
    <w:rsid w:val="008F2E86"/>
    <w:rsid w:val="008F3C67"/>
    <w:rsid w:val="0091052B"/>
    <w:rsid w:val="00912624"/>
    <w:rsid w:val="009438EB"/>
    <w:rsid w:val="00946BF1"/>
    <w:rsid w:val="00962C2F"/>
    <w:rsid w:val="00963D23"/>
    <w:rsid w:val="00A0708F"/>
    <w:rsid w:val="00A9149C"/>
    <w:rsid w:val="00B1694B"/>
    <w:rsid w:val="00B25EEF"/>
    <w:rsid w:val="00B36EB4"/>
    <w:rsid w:val="00B71B0E"/>
    <w:rsid w:val="00B96055"/>
    <w:rsid w:val="00BC1714"/>
    <w:rsid w:val="00BE6EC0"/>
    <w:rsid w:val="00BF64CE"/>
    <w:rsid w:val="00C10394"/>
    <w:rsid w:val="00C32A52"/>
    <w:rsid w:val="00C75FB3"/>
    <w:rsid w:val="00CD135C"/>
    <w:rsid w:val="00D06ED3"/>
    <w:rsid w:val="00D10880"/>
    <w:rsid w:val="00D62632"/>
    <w:rsid w:val="00D62933"/>
    <w:rsid w:val="00DD1B55"/>
    <w:rsid w:val="00DE5D47"/>
    <w:rsid w:val="00E11A15"/>
    <w:rsid w:val="00E11D8F"/>
    <w:rsid w:val="00E210F6"/>
    <w:rsid w:val="00E40A87"/>
    <w:rsid w:val="00E859E7"/>
    <w:rsid w:val="00E90FB7"/>
    <w:rsid w:val="00EB45AE"/>
    <w:rsid w:val="00ED17CA"/>
    <w:rsid w:val="00F31F4D"/>
    <w:rsid w:val="00F478C1"/>
    <w:rsid w:val="00FB03BF"/>
    <w:rsid w:val="00FE10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qFormat/>
    <w:locked/>
    <w:rsid w:val="001A0E38"/>
    <w:rPr>
      <w:rFonts w:ascii="Times New Roman" w:eastAsia="MS Mincho"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qFormat/>
    <w:locked/>
    <w:rsid w:val="001A0E38"/>
    <w:rPr>
      <w:rFonts w:ascii="Times New Roman" w:eastAsia="MS Mincho"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99560">
      <w:bodyDiv w:val="1"/>
      <w:marLeft w:val="0"/>
      <w:marRight w:val="0"/>
      <w:marTop w:val="0"/>
      <w:marBottom w:val="0"/>
      <w:divBdr>
        <w:top w:val="none" w:sz="0" w:space="0" w:color="auto"/>
        <w:left w:val="none" w:sz="0" w:space="0" w:color="auto"/>
        <w:bottom w:val="none" w:sz="0" w:space="0" w:color="auto"/>
        <w:right w:val="none" w:sz="0" w:space="0" w:color="auto"/>
      </w:divBdr>
    </w:div>
    <w:div w:id="79066865">
      <w:bodyDiv w:val="1"/>
      <w:marLeft w:val="0"/>
      <w:marRight w:val="0"/>
      <w:marTop w:val="0"/>
      <w:marBottom w:val="0"/>
      <w:divBdr>
        <w:top w:val="none" w:sz="0" w:space="0" w:color="auto"/>
        <w:left w:val="none" w:sz="0" w:space="0" w:color="auto"/>
        <w:bottom w:val="none" w:sz="0" w:space="0" w:color="auto"/>
        <w:right w:val="none" w:sz="0" w:space="0" w:color="auto"/>
      </w:divBdr>
    </w:div>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38807461">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274598866">
      <w:bodyDiv w:val="1"/>
      <w:marLeft w:val="0"/>
      <w:marRight w:val="0"/>
      <w:marTop w:val="0"/>
      <w:marBottom w:val="0"/>
      <w:divBdr>
        <w:top w:val="none" w:sz="0" w:space="0" w:color="auto"/>
        <w:left w:val="none" w:sz="0" w:space="0" w:color="auto"/>
        <w:bottom w:val="none" w:sz="0" w:space="0" w:color="auto"/>
        <w:right w:val="none" w:sz="0" w:space="0" w:color="auto"/>
      </w:divBdr>
    </w:div>
    <w:div w:id="333190285">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347490269">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504323619">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664477495">
      <w:bodyDiv w:val="1"/>
      <w:marLeft w:val="0"/>
      <w:marRight w:val="0"/>
      <w:marTop w:val="0"/>
      <w:marBottom w:val="0"/>
      <w:divBdr>
        <w:top w:val="none" w:sz="0" w:space="0" w:color="auto"/>
        <w:left w:val="none" w:sz="0" w:space="0" w:color="auto"/>
        <w:bottom w:val="none" w:sz="0" w:space="0" w:color="auto"/>
        <w:right w:val="none" w:sz="0" w:space="0" w:color="auto"/>
      </w:divBdr>
    </w:div>
    <w:div w:id="669715250">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837960920">
      <w:bodyDiv w:val="1"/>
      <w:marLeft w:val="0"/>
      <w:marRight w:val="0"/>
      <w:marTop w:val="0"/>
      <w:marBottom w:val="0"/>
      <w:divBdr>
        <w:top w:val="none" w:sz="0" w:space="0" w:color="auto"/>
        <w:left w:val="none" w:sz="0" w:space="0" w:color="auto"/>
        <w:bottom w:val="none" w:sz="0" w:space="0" w:color="auto"/>
        <w:right w:val="none" w:sz="0" w:space="0" w:color="auto"/>
      </w:divBdr>
    </w:div>
    <w:div w:id="933514606">
      <w:bodyDiv w:val="1"/>
      <w:marLeft w:val="0"/>
      <w:marRight w:val="0"/>
      <w:marTop w:val="0"/>
      <w:marBottom w:val="0"/>
      <w:divBdr>
        <w:top w:val="none" w:sz="0" w:space="0" w:color="auto"/>
        <w:left w:val="none" w:sz="0" w:space="0" w:color="auto"/>
        <w:bottom w:val="none" w:sz="0" w:space="0" w:color="auto"/>
        <w:right w:val="none" w:sz="0" w:space="0" w:color="auto"/>
      </w:divBdr>
    </w:div>
    <w:div w:id="988903170">
      <w:bodyDiv w:val="1"/>
      <w:marLeft w:val="0"/>
      <w:marRight w:val="0"/>
      <w:marTop w:val="0"/>
      <w:marBottom w:val="0"/>
      <w:divBdr>
        <w:top w:val="none" w:sz="0" w:space="0" w:color="auto"/>
        <w:left w:val="none" w:sz="0" w:space="0" w:color="auto"/>
        <w:bottom w:val="none" w:sz="0" w:space="0" w:color="auto"/>
        <w:right w:val="none" w:sz="0" w:space="0" w:color="auto"/>
      </w:divBdr>
    </w:div>
    <w:div w:id="996031781">
      <w:bodyDiv w:val="1"/>
      <w:marLeft w:val="0"/>
      <w:marRight w:val="0"/>
      <w:marTop w:val="0"/>
      <w:marBottom w:val="0"/>
      <w:divBdr>
        <w:top w:val="none" w:sz="0" w:space="0" w:color="auto"/>
        <w:left w:val="none" w:sz="0" w:space="0" w:color="auto"/>
        <w:bottom w:val="none" w:sz="0" w:space="0" w:color="auto"/>
        <w:right w:val="none" w:sz="0" w:space="0" w:color="auto"/>
      </w:divBdr>
    </w:div>
    <w:div w:id="1026444785">
      <w:bodyDiv w:val="1"/>
      <w:marLeft w:val="0"/>
      <w:marRight w:val="0"/>
      <w:marTop w:val="0"/>
      <w:marBottom w:val="0"/>
      <w:divBdr>
        <w:top w:val="none" w:sz="0" w:space="0" w:color="auto"/>
        <w:left w:val="none" w:sz="0" w:space="0" w:color="auto"/>
        <w:bottom w:val="none" w:sz="0" w:space="0" w:color="auto"/>
        <w:right w:val="none" w:sz="0" w:space="0" w:color="auto"/>
      </w:divBdr>
    </w:div>
    <w:div w:id="1052467219">
      <w:bodyDiv w:val="1"/>
      <w:marLeft w:val="0"/>
      <w:marRight w:val="0"/>
      <w:marTop w:val="0"/>
      <w:marBottom w:val="0"/>
      <w:divBdr>
        <w:top w:val="none" w:sz="0" w:space="0" w:color="auto"/>
        <w:left w:val="none" w:sz="0" w:space="0" w:color="auto"/>
        <w:bottom w:val="none" w:sz="0" w:space="0" w:color="auto"/>
        <w:right w:val="none" w:sz="0" w:space="0" w:color="auto"/>
      </w:divBdr>
    </w:div>
    <w:div w:id="1120033573">
      <w:bodyDiv w:val="1"/>
      <w:marLeft w:val="0"/>
      <w:marRight w:val="0"/>
      <w:marTop w:val="0"/>
      <w:marBottom w:val="0"/>
      <w:divBdr>
        <w:top w:val="none" w:sz="0" w:space="0" w:color="auto"/>
        <w:left w:val="none" w:sz="0" w:space="0" w:color="auto"/>
        <w:bottom w:val="none" w:sz="0" w:space="0" w:color="auto"/>
        <w:right w:val="none" w:sz="0" w:space="0" w:color="auto"/>
      </w:divBdr>
    </w:div>
    <w:div w:id="1160075272">
      <w:bodyDiv w:val="1"/>
      <w:marLeft w:val="0"/>
      <w:marRight w:val="0"/>
      <w:marTop w:val="0"/>
      <w:marBottom w:val="0"/>
      <w:divBdr>
        <w:top w:val="none" w:sz="0" w:space="0" w:color="auto"/>
        <w:left w:val="none" w:sz="0" w:space="0" w:color="auto"/>
        <w:bottom w:val="none" w:sz="0" w:space="0" w:color="auto"/>
        <w:right w:val="none" w:sz="0" w:space="0" w:color="auto"/>
      </w:divBdr>
    </w:div>
    <w:div w:id="1177184980">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403599542">
      <w:bodyDiv w:val="1"/>
      <w:marLeft w:val="0"/>
      <w:marRight w:val="0"/>
      <w:marTop w:val="0"/>
      <w:marBottom w:val="0"/>
      <w:divBdr>
        <w:top w:val="none" w:sz="0" w:space="0" w:color="auto"/>
        <w:left w:val="none" w:sz="0" w:space="0" w:color="auto"/>
        <w:bottom w:val="none" w:sz="0" w:space="0" w:color="auto"/>
        <w:right w:val="none" w:sz="0" w:space="0" w:color="auto"/>
      </w:divBdr>
    </w:div>
    <w:div w:id="1429034886">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475609171">
      <w:bodyDiv w:val="1"/>
      <w:marLeft w:val="0"/>
      <w:marRight w:val="0"/>
      <w:marTop w:val="0"/>
      <w:marBottom w:val="0"/>
      <w:divBdr>
        <w:top w:val="none" w:sz="0" w:space="0" w:color="auto"/>
        <w:left w:val="none" w:sz="0" w:space="0" w:color="auto"/>
        <w:bottom w:val="none" w:sz="0" w:space="0" w:color="auto"/>
        <w:right w:val="none" w:sz="0" w:space="0" w:color="auto"/>
      </w:divBdr>
    </w:div>
    <w:div w:id="1569799712">
      <w:bodyDiv w:val="1"/>
      <w:marLeft w:val="0"/>
      <w:marRight w:val="0"/>
      <w:marTop w:val="0"/>
      <w:marBottom w:val="0"/>
      <w:divBdr>
        <w:top w:val="none" w:sz="0" w:space="0" w:color="auto"/>
        <w:left w:val="none" w:sz="0" w:space="0" w:color="auto"/>
        <w:bottom w:val="none" w:sz="0" w:space="0" w:color="auto"/>
        <w:right w:val="none" w:sz="0" w:space="0" w:color="auto"/>
      </w:divBdr>
    </w:div>
    <w:div w:id="1586916091">
      <w:bodyDiv w:val="1"/>
      <w:marLeft w:val="0"/>
      <w:marRight w:val="0"/>
      <w:marTop w:val="0"/>
      <w:marBottom w:val="0"/>
      <w:divBdr>
        <w:top w:val="none" w:sz="0" w:space="0" w:color="auto"/>
        <w:left w:val="none" w:sz="0" w:space="0" w:color="auto"/>
        <w:bottom w:val="none" w:sz="0" w:space="0" w:color="auto"/>
        <w:right w:val="none" w:sz="0" w:space="0" w:color="auto"/>
      </w:divBdr>
    </w:div>
    <w:div w:id="1595937362">
      <w:bodyDiv w:val="1"/>
      <w:marLeft w:val="0"/>
      <w:marRight w:val="0"/>
      <w:marTop w:val="0"/>
      <w:marBottom w:val="0"/>
      <w:divBdr>
        <w:top w:val="none" w:sz="0" w:space="0" w:color="auto"/>
        <w:left w:val="none" w:sz="0" w:space="0" w:color="auto"/>
        <w:bottom w:val="none" w:sz="0" w:space="0" w:color="auto"/>
        <w:right w:val="none" w:sz="0" w:space="0" w:color="auto"/>
      </w:divBdr>
    </w:div>
    <w:div w:id="1606308646">
      <w:bodyDiv w:val="1"/>
      <w:marLeft w:val="0"/>
      <w:marRight w:val="0"/>
      <w:marTop w:val="0"/>
      <w:marBottom w:val="0"/>
      <w:divBdr>
        <w:top w:val="none" w:sz="0" w:space="0" w:color="auto"/>
        <w:left w:val="none" w:sz="0" w:space="0" w:color="auto"/>
        <w:bottom w:val="none" w:sz="0" w:space="0" w:color="auto"/>
        <w:right w:val="none" w:sz="0" w:space="0" w:color="auto"/>
      </w:divBdr>
    </w:div>
    <w:div w:id="1670719324">
      <w:bodyDiv w:val="1"/>
      <w:marLeft w:val="0"/>
      <w:marRight w:val="0"/>
      <w:marTop w:val="0"/>
      <w:marBottom w:val="0"/>
      <w:divBdr>
        <w:top w:val="none" w:sz="0" w:space="0" w:color="auto"/>
        <w:left w:val="none" w:sz="0" w:space="0" w:color="auto"/>
        <w:bottom w:val="none" w:sz="0" w:space="0" w:color="auto"/>
        <w:right w:val="none" w:sz="0" w:space="0" w:color="auto"/>
      </w:divBdr>
    </w:div>
    <w:div w:id="1686243939">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 w:id="1816137764">
      <w:bodyDiv w:val="1"/>
      <w:marLeft w:val="0"/>
      <w:marRight w:val="0"/>
      <w:marTop w:val="0"/>
      <w:marBottom w:val="0"/>
      <w:divBdr>
        <w:top w:val="none" w:sz="0" w:space="0" w:color="auto"/>
        <w:left w:val="none" w:sz="0" w:space="0" w:color="auto"/>
        <w:bottom w:val="none" w:sz="0" w:space="0" w:color="auto"/>
        <w:right w:val="none" w:sz="0" w:space="0" w:color="auto"/>
      </w:divBdr>
    </w:div>
    <w:div w:id="1845509268">
      <w:bodyDiv w:val="1"/>
      <w:marLeft w:val="0"/>
      <w:marRight w:val="0"/>
      <w:marTop w:val="0"/>
      <w:marBottom w:val="0"/>
      <w:divBdr>
        <w:top w:val="none" w:sz="0" w:space="0" w:color="auto"/>
        <w:left w:val="none" w:sz="0" w:space="0" w:color="auto"/>
        <w:bottom w:val="none" w:sz="0" w:space="0" w:color="auto"/>
        <w:right w:val="none" w:sz="0" w:space="0" w:color="auto"/>
      </w:divBdr>
    </w:div>
    <w:div w:id="20870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63AD2-9434-49C2-AC33-3DFFB3C8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5</Pages>
  <Words>1611</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ledjana gjoni</cp:lastModifiedBy>
  <cp:revision>17</cp:revision>
  <cp:lastPrinted>2020-02-03T14:22:00Z</cp:lastPrinted>
  <dcterms:created xsi:type="dcterms:W3CDTF">2020-11-23T09:24:00Z</dcterms:created>
  <dcterms:modified xsi:type="dcterms:W3CDTF">2021-12-21T10:44:00Z</dcterms:modified>
</cp:coreProperties>
</file>