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4C39" w14:textId="77777777" w:rsidR="00B8727A" w:rsidRDefault="00B8727A" w:rsidP="00B8727A">
      <w:pPr>
        <w:tabs>
          <w:tab w:val="center" w:pos="4394"/>
          <w:tab w:val="left" w:pos="6525"/>
        </w:tabs>
        <w:jc w:val="center"/>
        <w:rPr>
          <w:b/>
          <w:color w:val="C00000"/>
          <w:szCs w:val="24"/>
        </w:rPr>
      </w:pPr>
    </w:p>
    <w:p w14:paraId="00D10CB0" w14:textId="77777777" w:rsidR="007E6830" w:rsidRDefault="007E6830" w:rsidP="00B8727A">
      <w:pPr>
        <w:tabs>
          <w:tab w:val="center" w:pos="4394"/>
          <w:tab w:val="left" w:pos="6525"/>
        </w:tabs>
        <w:jc w:val="center"/>
        <w:rPr>
          <w:b/>
          <w:color w:val="C00000"/>
          <w:szCs w:val="24"/>
        </w:rPr>
      </w:pPr>
    </w:p>
    <w:p w14:paraId="6EE077A7" w14:textId="77777777" w:rsidR="00723EBC" w:rsidRPr="00F26FD4" w:rsidRDefault="00723EBC" w:rsidP="00B8727A">
      <w:pPr>
        <w:tabs>
          <w:tab w:val="center" w:pos="4394"/>
          <w:tab w:val="left" w:pos="6525"/>
        </w:tabs>
        <w:jc w:val="center"/>
        <w:rPr>
          <w:b/>
          <w:color w:val="C00000"/>
          <w:szCs w:val="24"/>
        </w:rPr>
      </w:pPr>
    </w:p>
    <w:p w14:paraId="345B38F5" w14:textId="77777777" w:rsidR="00B8727A" w:rsidRPr="00F26FD4" w:rsidRDefault="00B8727A" w:rsidP="00B8727A">
      <w:pPr>
        <w:tabs>
          <w:tab w:val="center" w:pos="4394"/>
          <w:tab w:val="left" w:pos="6525"/>
        </w:tabs>
        <w:jc w:val="center"/>
        <w:rPr>
          <w:b/>
          <w:color w:val="C00000"/>
          <w:szCs w:val="24"/>
        </w:rPr>
      </w:pPr>
    </w:p>
    <w:p w14:paraId="2AA4D49D" w14:textId="77777777" w:rsidR="002740D8" w:rsidRPr="001A5573" w:rsidRDefault="002740D8" w:rsidP="002740D8">
      <w:pPr>
        <w:pStyle w:val="Heading5"/>
        <w:spacing w:after="240"/>
        <w:rPr>
          <w:b w:val="0"/>
          <w:sz w:val="32"/>
          <w:szCs w:val="24"/>
        </w:rPr>
      </w:pPr>
      <w:r w:rsidRPr="001A5573">
        <w:rPr>
          <w:b w:val="0"/>
          <w:sz w:val="32"/>
          <w:szCs w:val="24"/>
        </w:rPr>
        <w:t>OGGETTO DEL BANDO</w:t>
      </w:r>
    </w:p>
    <w:p w14:paraId="107D5B10" w14:textId="77777777" w:rsidR="002740D8" w:rsidRPr="001A5573" w:rsidRDefault="002740D8" w:rsidP="002740D8"/>
    <w:p w14:paraId="341B27FD" w14:textId="77777777" w:rsidR="002740D8" w:rsidRPr="001A5573" w:rsidRDefault="002740D8" w:rsidP="002740D8"/>
    <w:p w14:paraId="10D9F113" w14:textId="0D530AD4" w:rsidR="002740D8" w:rsidRPr="001A5573" w:rsidRDefault="0055784C" w:rsidP="002740D8">
      <w:pPr>
        <w:jc w:val="center"/>
        <w:rPr>
          <w:sz w:val="40"/>
        </w:rPr>
      </w:pPr>
      <w:r w:rsidRPr="001A5573">
        <w:t>MATERIALI DIDATTICI</w:t>
      </w:r>
      <w:r w:rsidR="002740D8" w:rsidRPr="001A5573">
        <w:t xml:space="preserve"> DELLA SCUOLA</w:t>
      </w:r>
      <w:r w:rsidR="002740D8" w:rsidRPr="001A5573">
        <w:rPr>
          <w:bCs/>
        </w:rPr>
        <w:t xml:space="preserve"> SUPERIORE PER L'AGRICOLTURA "</w:t>
      </w:r>
      <w:r w:rsidR="002740D8" w:rsidRPr="001A5573">
        <w:rPr>
          <w:bCs/>
          <w:i/>
        </w:rPr>
        <w:t>RAKIP KRYEZIU</w:t>
      </w:r>
      <w:r w:rsidR="002740D8" w:rsidRPr="001A5573">
        <w:rPr>
          <w:bCs/>
        </w:rPr>
        <w:t>" DI FIER E DELL'ANNESSO CONVITTO</w:t>
      </w:r>
    </w:p>
    <w:p w14:paraId="1402296A" w14:textId="77777777" w:rsidR="002740D8" w:rsidRPr="001A5573" w:rsidRDefault="002740D8" w:rsidP="002740D8">
      <w:pPr>
        <w:tabs>
          <w:tab w:val="center" w:pos="4394"/>
          <w:tab w:val="left" w:pos="6525"/>
        </w:tabs>
        <w:rPr>
          <w:color w:val="C00000"/>
          <w:sz w:val="28"/>
        </w:rPr>
      </w:pPr>
    </w:p>
    <w:p w14:paraId="31FB943C" w14:textId="77777777" w:rsidR="002740D8" w:rsidRPr="001A5573" w:rsidRDefault="002740D8" w:rsidP="002740D8">
      <w:pPr>
        <w:tabs>
          <w:tab w:val="center" w:pos="4394"/>
          <w:tab w:val="left" w:pos="6525"/>
        </w:tabs>
        <w:rPr>
          <w:color w:val="C00000"/>
          <w:sz w:val="28"/>
        </w:rPr>
      </w:pPr>
    </w:p>
    <w:p w14:paraId="1B729BA3" w14:textId="77777777" w:rsidR="002740D8" w:rsidRPr="001A5573" w:rsidRDefault="002740D8" w:rsidP="002740D8">
      <w:pPr>
        <w:tabs>
          <w:tab w:val="center" w:pos="4394"/>
          <w:tab w:val="left" w:pos="6525"/>
        </w:tabs>
        <w:rPr>
          <w:color w:val="C00000"/>
          <w:sz w:val="28"/>
        </w:rPr>
      </w:pPr>
    </w:p>
    <w:p w14:paraId="16C98DE4" w14:textId="77777777" w:rsidR="002740D8" w:rsidRPr="001A5573" w:rsidRDefault="002740D8" w:rsidP="002740D8">
      <w:pPr>
        <w:tabs>
          <w:tab w:val="center" w:pos="4394"/>
          <w:tab w:val="left" w:pos="6525"/>
        </w:tabs>
        <w:rPr>
          <w:color w:val="C00000"/>
          <w:sz w:val="28"/>
        </w:rPr>
      </w:pPr>
    </w:p>
    <w:p w14:paraId="4D5516DB" w14:textId="77777777" w:rsidR="002740D8" w:rsidRPr="001A5573" w:rsidRDefault="002740D8" w:rsidP="002740D8">
      <w:pPr>
        <w:tabs>
          <w:tab w:val="center" w:pos="4394"/>
          <w:tab w:val="left" w:pos="6525"/>
        </w:tabs>
        <w:jc w:val="center"/>
        <w:rPr>
          <w:b/>
          <w:color w:val="C00000"/>
          <w:sz w:val="36"/>
        </w:rPr>
      </w:pPr>
    </w:p>
    <w:p w14:paraId="545A9DC8" w14:textId="77777777" w:rsidR="002740D8" w:rsidRPr="001A5573" w:rsidRDefault="002740D8" w:rsidP="002740D8">
      <w:pPr>
        <w:pStyle w:val="Title"/>
        <w:rPr>
          <w:bCs/>
          <w:i/>
          <w:sz w:val="36"/>
          <w:szCs w:val="32"/>
        </w:rPr>
      </w:pPr>
      <w:r w:rsidRPr="001A5573">
        <w:rPr>
          <w:i/>
          <w:sz w:val="36"/>
          <w:szCs w:val="32"/>
        </w:rPr>
        <w:t xml:space="preserve">GARA A PROCEDURA </w:t>
      </w:r>
      <w:r w:rsidRPr="001A5573">
        <w:rPr>
          <w:i/>
          <w:caps/>
          <w:sz w:val="36"/>
          <w:szCs w:val="32"/>
        </w:rPr>
        <w:t>APERTA</w:t>
      </w:r>
    </w:p>
    <w:p w14:paraId="3363F3C6" w14:textId="77777777" w:rsidR="002740D8" w:rsidRPr="001A5573" w:rsidRDefault="002740D8" w:rsidP="002740D8">
      <w:pPr>
        <w:tabs>
          <w:tab w:val="center" w:pos="4394"/>
          <w:tab w:val="left" w:pos="6525"/>
        </w:tabs>
        <w:jc w:val="center"/>
        <w:rPr>
          <w:b/>
          <w:sz w:val="36"/>
        </w:rPr>
      </w:pPr>
    </w:p>
    <w:p w14:paraId="1C8BBEE9" w14:textId="77777777" w:rsidR="002740D8" w:rsidRPr="001A5573" w:rsidRDefault="002740D8" w:rsidP="002740D8">
      <w:pPr>
        <w:tabs>
          <w:tab w:val="center" w:pos="4394"/>
          <w:tab w:val="left" w:pos="6525"/>
        </w:tabs>
        <w:rPr>
          <w:b/>
          <w:sz w:val="36"/>
        </w:rPr>
      </w:pPr>
    </w:p>
    <w:p w14:paraId="3827AB2A" w14:textId="77777777" w:rsidR="002740D8" w:rsidRPr="001A5573" w:rsidRDefault="002740D8" w:rsidP="002740D8">
      <w:pPr>
        <w:tabs>
          <w:tab w:val="center" w:pos="4394"/>
          <w:tab w:val="left" w:pos="6525"/>
        </w:tabs>
        <w:jc w:val="center"/>
        <w:rPr>
          <w:b/>
          <w:sz w:val="36"/>
        </w:rPr>
      </w:pPr>
    </w:p>
    <w:p w14:paraId="64DE3EC6" w14:textId="77777777" w:rsidR="002740D8" w:rsidRPr="001A5573" w:rsidRDefault="002740D8" w:rsidP="002740D8">
      <w:pPr>
        <w:tabs>
          <w:tab w:val="center" w:pos="4394"/>
          <w:tab w:val="left" w:pos="6525"/>
        </w:tabs>
        <w:jc w:val="center"/>
        <w:rPr>
          <w:b/>
          <w:sz w:val="40"/>
        </w:rPr>
      </w:pPr>
      <w:r w:rsidRPr="001A5573">
        <w:rPr>
          <w:b/>
          <w:sz w:val="36"/>
        </w:rPr>
        <w:t xml:space="preserve">DOSSIER di GARA </w:t>
      </w:r>
    </w:p>
    <w:p w14:paraId="3D1B2DF0" w14:textId="77777777" w:rsidR="002740D8" w:rsidRPr="001A5573" w:rsidRDefault="002740D8" w:rsidP="002740D8">
      <w:pPr>
        <w:jc w:val="center"/>
        <w:rPr>
          <w:b/>
          <w:sz w:val="28"/>
          <w:szCs w:val="24"/>
        </w:rPr>
      </w:pPr>
    </w:p>
    <w:p w14:paraId="56BE1B44" w14:textId="77777777" w:rsidR="002740D8" w:rsidRPr="001A5573" w:rsidRDefault="002740D8" w:rsidP="002740D8">
      <w:pPr>
        <w:rPr>
          <w:b/>
          <w:color w:val="C00000"/>
          <w:szCs w:val="24"/>
        </w:rPr>
      </w:pPr>
    </w:p>
    <w:p w14:paraId="5628D9B1" w14:textId="77777777" w:rsidR="002740D8" w:rsidRPr="001A5573" w:rsidRDefault="002740D8" w:rsidP="002740D8">
      <w:pPr>
        <w:rPr>
          <w:b/>
          <w:color w:val="C00000"/>
          <w:szCs w:val="24"/>
        </w:rPr>
      </w:pPr>
    </w:p>
    <w:p w14:paraId="78343AE8" w14:textId="77777777" w:rsidR="002740D8" w:rsidRPr="001A5573" w:rsidRDefault="002740D8" w:rsidP="002740D8">
      <w:pPr>
        <w:rPr>
          <w:b/>
          <w:color w:val="C00000"/>
          <w:szCs w:val="24"/>
        </w:rPr>
      </w:pPr>
    </w:p>
    <w:p w14:paraId="06C4CDCC" w14:textId="77777777" w:rsidR="002740D8" w:rsidRPr="001A5573" w:rsidRDefault="002740D8" w:rsidP="002740D8">
      <w:pPr>
        <w:jc w:val="center"/>
        <w:rPr>
          <w:b/>
          <w:color w:val="C00000"/>
          <w:szCs w:val="24"/>
        </w:rPr>
      </w:pPr>
    </w:p>
    <w:p w14:paraId="4717B3CC" w14:textId="77777777" w:rsidR="002740D8" w:rsidRPr="001A5573" w:rsidRDefault="002740D8" w:rsidP="002740D8">
      <w:pPr>
        <w:jc w:val="center"/>
        <w:rPr>
          <w:b/>
          <w:szCs w:val="24"/>
        </w:rPr>
      </w:pPr>
    </w:p>
    <w:p w14:paraId="735964C9" w14:textId="77777777" w:rsidR="002740D8" w:rsidRPr="001A5573" w:rsidRDefault="002740D8" w:rsidP="002740D8">
      <w:pPr>
        <w:jc w:val="center"/>
        <w:rPr>
          <w:b/>
          <w:szCs w:val="24"/>
        </w:rPr>
      </w:pPr>
      <w:r w:rsidRPr="001A5573">
        <w:rPr>
          <w:b/>
          <w:szCs w:val="24"/>
        </w:rPr>
        <w:t>Repubblica di Albania</w:t>
      </w:r>
    </w:p>
    <w:p w14:paraId="477C5E64" w14:textId="77777777" w:rsidR="002740D8" w:rsidRPr="001A5573" w:rsidRDefault="002740D8" w:rsidP="002740D8">
      <w:pPr>
        <w:jc w:val="center"/>
        <w:rPr>
          <w:b/>
          <w:szCs w:val="24"/>
        </w:rPr>
      </w:pPr>
      <w:r w:rsidRPr="001A5573">
        <w:rPr>
          <w:b/>
          <w:szCs w:val="24"/>
        </w:rPr>
        <w:t>Ministero delle finanze e dell'economia</w:t>
      </w:r>
    </w:p>
    <w:p w14:paraId="093E0769" w14:textId="77777777" w:rsidR="002740D8" w:rsidRPr="001A5573" w:rsidRDefault="002740D8" w:rsidP="002740D8">
      <w:pPr>
        <w:jc w:val="center"/>
        <w:rPr>
          <w:b/>
          <w:szCs w:val="24"/>
        </w:rPr>
      </w:pPr>
      <w:r w:rsidRPr="001A5573">
        <w:rPr>
          <w:b/>
          <w:szCs w:val="24"/>
        </w:rPr>
        <w:t xml:space="preserve">Unità Tecnica di Programma </w:t>
      </w:r>
    </w:p>
    <w:p w14:paraId="2BAEFBE5" w14:textId="77777777" w:rsidR="002740D8" w:rsidRPr="001A5573" w:rsidRDefault="002740D8" w:rsidP="002740D8">
      <w:pPr>
        <w:jc w:val="center"/>
        <w:rPr>
          <w:b/>
          <w:i/>
          <w:szCs w:val="24"/>
        </w:rPr>
      </w:pPr>
      <w:r w:rsidRPr="001A5573">
        <w:rPr>
          <w:b/>
          <w:i/>
          <w:szCs w:val="24"/>
        </w:rPr>
        <w:t>Blvd."D. Kombit" nr.2, Tirana, Albania</w:t>
      </w:r>
    </w:p>
    <w:p w14:paraId="7302553B" w14:textId="77777777" w:rsidR="002740D8" w:rsidRPr="001A5573" w:rsidRDefault="002740D8" w:rsidP="002740D8">
      <w:pPr>
        <w:jc w:val="center"/>
        <w:rPr>
          <w:b/>
          <w:i/>
          <w:szCs w:val="24"/>
        </w:rPr>
      </w:pPr>
      <w:r w:rsidRPr="001A5573">
        <w:rPr>
          <w:b/>
          <w:i/>
          <w:szCs w:val="24"/>
        </w:rPr>
        <w:t>Responsabile:Sig. Stavri Lako</w:t>
      </w:r>
    </w:p>
    <w:p w14:paraId="314F52BB" w14:textId="77777777" w:rsidR="001A5573" w:rsidRPr="001A5573" w:rsidRDefault="002740D8" w:rsidP="002740D8">
      <w:pPr>
        <w:jc w:val="center"/>
        <w:rPr>
          <w:b/>
          <w:szCs w:val="24"/>
        </w:rPr>
      </w:pPr>
      <w:r w:rsidRPr="001A5573">
        <w:rPr>
          <w:b/>
          <w:szCs w:val="24"/>
        </w:rPr>
        <w:t xml:space="preserve">Cell: +355 67 20 48 447 </w:t>
      </w:r>
      <w:r w:rsidR="00A3721A" w:rsidRPr="001A5573">
        <w:rPr>
          <w:b/>
          <w:szCs w:val="24"/>
        </w:rPr>
        <w:t>e</w:t>
      </w:r>
      <w:r w:rsidRPr="001A5573">
        <w:rPr>
          <w:b/>
          <w:szCs w:val="24"/>
        </w:rPr>
        <w:t xml:space="preserve">.mail: </w:t>
      </w:r>
      <w:r w:rsidR="006D0D5B" w:rsidRPr="001A5573">
        <w:rPr>
          <w:b/>
          <w:szCs w:val="24"/>
        </w:rPr>
        <w:t xml:space="preserve">stavri.lako@financa.gov.al ; </w:t>
      </w:r>
    </w:p>
    <w:p w14:paraId="3B8CBEDB" w14:textId="4FB6C278" w:rsidR="002740D8" w:rsidRPr="001A5573" w:rsidRDefault="006D0D5B" w:rsidP="002740D8">
      <w:pPr>
        <w:jc w:val="center"/>
        <w:rPr>
          <w:b/>
          <w:szCs w:val="24"/>
        </w:rPr>
      </w:pPr>
      <w:r w:rsidRPr="001A5573">
        <w:rPr>
          <w:b/>
          <w:szCs w:val="24"/>
        </w:rPr>
        <w:t>xhensilapilinci1@gmail.com</w:t>
      </w:r>
    </w:p>
    <w:p w14:paraId="2182AC4E" w14:textId="77777777" w:rsidR="002740D8" w:rsidRPr="001A5573" w:rsidRDefault="002740D8" w:rsidP="002740D8">
      <w:pPr>
        <w:jc w:val="center"/>
        <w:rPr>
          <w:b/>
          <w:szCs w:val="24"/>
        </w:rPr>
      </w:pPr>
    </w:p>
    <w:p w14:paraId="2D18F086" w14:textId="77777777" w:rsidR="002740D8" w:rsidRPr="001A5573" w:rsidRDefault="002740D8" w:rsidP="002740D8">
      <w:pPr>
        <w:jc w:val="center"/>
        <w:rPr>
          <w:b/>
          <w:color w:val="C00000"/>
          <w:szCs w:val="24"/>
        </w:rPr>
      </w:pPr>
    </w:p>
    <w:p w14:paraId="30D00365" w14:textId="77777777" w:rsidR="002740D8" w:rsidRPr="001A5573" w:rsidRDefault="002740D8" w:rsidP="002740D8">
      <w:pPr>
        <w:rPr>
          <w:color w:val="C00000"/>
          <w:szCs w:val="24"/>
        </w:rPr>
      </w:pPr>
    </w:p>
    <w:p w14:paraId="371F14CE" w14:textId="77777777" w:rsidR="002740D8" w:rsidRPr="001A5573" w:rsidRDefault="002740D8" w:rsidP="002740D8">
      <w:pPr>
        <w:rPr>
          <w:color w:val="C00000"/>
          <w:szCs w:val="24"/>
        </w:rPr>
      </w:pPr>
      <w:r w:rsidRPr="001A5573">
        <w:rPr>
          <w:color w:val="C00000"/>
          <w:szCs w:val="24"/>
        </w:rPr>
        <w:br w:type="page"/>
      </w:r>
    </w:p>
    <w:p w14:paraId="3E6DF7E1" w14:textId="77777777" w:rsidR="002740D8" w:rsidRPr="001A5573" w:rsidRDefault="002740D8" w:rsidP="002740D8">
      <w:pPr>
        <w:rPr>
          <w:szCs w:val="24"/>
        </w:rPr>
      </w:pPr>
    </w:p>
    <w:p w14:paraId="1BCB52CD" w14:textId="77777777" w:rsidR="002740D8" w:rsidRPr="001A5573" w:rsidRDefault="002740D8" w:rsidP="002740D8">
      <w:pPr>
        <w:jc w:val="center"/>
        <w:rPr>
          <w:szCs w:val="24"/>
        </w:rPr>
      </w:pPr>
      <w:r w:rsidRPr="001A5573">
        <w:rPr>
          <w:b/>
          <w:szCs w:val="24"/>
          <w:u w:val="single"/>
        </w:rPr>
        <w:t xml:space="preserve">AVVISO DI GARA </w:t>
      </w:r>
    </w:p>
    <w:p w14:paraId="623430B4" w14:textId="77777777" w:rsidR="002740D8" w:rsidRPr="001A5573" w:rsidRDefault="002740D8" w:rsidP="002740D8">
      <w:pPr>
        <w:jc w:val="center"/>
        <w:rPr>
          <w:b/>
          <w:sz w:val="22"/>
          <w:szCs w:val="22"/>
          <w:u w:val="single"/>
        </w:rPr>
      </w:pPr>
    </w:p>
    <w:p w14:paraId="073D4601" w14:textId="4985CC8D" w:rsidR="002740D8" w:rsidRPr="001A5573" w:rsidRDefault="002740D8" w:rsidP="002740D8">
      <w:pPr>
        <w:pStyle w:val="Title"/>
        <w:spacing w:after="240"/>
        <w:jc w:val="both"/>
        <w:rPr>
          <w:bCs/>
          <w:sz w:val="22"/>
          <w:szCs w:val="22"/>
        </w:rPr>
      </w:pPr>
      <w:r w:rsidRPr="001A5573">
        <w:rPr>
          <w:bCs/>
          <w:sz w:val="22"/>
          <w:szCs w:val="22"/>
        </w:rPr>
        <w:t>Oggetto:</w:t>
      </w:r>
      <w:r w:rsidRPr="001A5573">
        <w:t xml:space="preserve"> </w:t>
      </w:r>
      <w:r w:rsidR="0055784C" w:rsidRPr="001A5573">
        <w:rPr>
          <w:bCs/>
          <w:sz w:val="22"/>
          <w:szCs w:val="22"/>
        </w:rPr>
        <w:t>Materiali didattici</w:t>
      </w:r>
      <w:r w:rsidR="00576B08" w:rsidRPr="001A5573">
        <w:rPr>
          <w:bCs/>
          <w:sz w:val="22"/>
          <w:szCs w:val="22"/>
        </w:rPr>
        <w:t xml:space="preserve"> </w:t>
      </w:r>
      <w:r w:rsidR="002C0425" w:rsidRPr="001A5573">
        <w:rPr>
          <w:bCs/>
          <w:sz w:val="22"/>
          <w:szCs w:val="22"/>
        </w:rPr>
        <w:t>della Scuola</w:t>
      </w:r>
      <w:r w:rsidRPr="001A5573">
        <w:rPr>
          <w:bCs/>
          <w:sz w:val="22"/>
          <w:szCs w:val="22"/>
        </w:rPr>
        <w:t xml:space="preserve"> Superiore per l'Agricoltura "</w:t>
      </w:r>
      <w:r w:rsidRPr="001A5573">
        <w:rPr>
          <w:bCs/>
          <w:i/>
          <w:sz w:val="22"/>
          <w:szCs w:val="22"/>
        </w:rPr>
        <w:t>Rakip Kryeziu</w:t>
      </w:r>
      <w:r w:rsidRPr="001A5573">
        <w:rPr>
          <w:bCs/>
          <w:sz w:val="22"/>
          <w:szCs w:val="22"/>
        </w:rPr>
        <w:t>" di Fier e dell'annesso Convitto</w:t>
      </w:r>
    </w:p>
    <w:p w14:paraId="54B35B52" w14:textId="77777777" w:rsidR="002740D8" w:rsidRPr="001A5573" w:rsidRDefault="002740D8" w:rsidP="002740D8">
      <w:pPr>
        <w:spacing w:after="120"/>
        <w:jc w:val="both"/>
        <w:rPr>
          <w:sz w:val="22"/>
          <w:szCs w:val="22"/>
        </w:rPr>
      </w:pPr>
      <w:r w:rsidRPr="001A5573">
        <w:rPr>
          <w:sz w:val="22"/>
          <w:szCs w:val="22"/>
        </w:rPr>
        <w:t>Il Governo Albanese ha ricevuto dal Governo Italiano un credito di aiuto di Euro 5 milioni per la realizzazione del “</w:t>
      </w:r>
      <w:r w:rsidRPr="001A5573">
        <w:rPr>
          <w:i/>
          <w:sz w:val="22"/>
          <w:szCs w:val="22"/>
        </w:rPr>
        <w:t>Programma a sostegno dell’Istruzione e Formazione professionale attraverso l'innovazione"</w:t>
      </w:r>
      <w:r w:rsidRPr="001A5573">
        <w:rPr>
          <w:sz w:val="22"/>
          <w:szCs w:val="22"/>
        </w:rPr>
        <w:t>, il cui obiettivo è istituire un Centro Multifunzionale di Istruzione e Formazione Professionale in ambito agric</w:t>
      </w:r>
      <w:r w:rsidR="002C0425" w:rsidRPr="001A5573">
        <w:rPr>
          <w:sz w:val="22"/>
          <w:szCs w:val="22"/>
        </w:rPr>
        <w:t>olo ed agro-alimentare presso l'Istituto</w:t>
      </w:r>
      <w:r w:rsidRPr="001A5573">
        <w:rPr>
          <w:sz w:val="22"/>
          <w:szCs w:val="22"/>
        </w:rPr>
        <w:t xml:space="preserve"> di  Fier  </w:t>
      </w:r>
      <w:r w:rsidRPr="001A5573">
        <w:rPr>
          <w:i/>
          <w:sz w:val="22"/>
          <w:szCs w:val="22"/>
        </w:rPr>
        <w:t>"Rakip Kryeziu"</w:t>
      </w:r>
      <w:r w:rsidRPr="001A5573">
        <w:rPr>
          <w:sz w:val="22"/>
          <w:szCs w:val="22"/>
        </w:rPr>
        <w:t xml:space="preserve"> e potenziare l’Istituto di </w:t>
      </w:r>
      <w:r w:rsidRPr="001A5573">
        <w:rPr>
          <w:i/>
          <w:sz w:val="22"/>
          <w:szCs w:val="22"/>
        </w:rPr>
        <w:t>"Mekanike bujqësore</w:t>
      </w:r>
      <w:r w:rsidRPr="001A5573">
        <w:rPr>
          <w:sz w:val="22"/>
          <w:szCs w:val="22"/>
        </w:rPr>
        <w:t xml:space="preserve">" di Lushnje per quanto concerne l’ambito della meccanizzazione agricola. </w:t>
      </w:r>
    </w:p>
    <w:p w14:paraId="7FC33326" w14:textId="77777777" w:rsidR="002740D8" w:rsidRPr="001A5573" w:rsidRDefault="002740D8" w:rsidP="002740D8">
      <w:pPr>
        <w:jc w:val="both"/>
        <w:rPr>
          <w:b/>
          <w:bCs/>
          <w:sz w:val="22"/>
          <w:szCs w:val="22"/>
        </w:rPr>
      </w:pPr>
      <w:r w:rsidRPr="001A5573">
        <w:rPr>
          <w:sz w:val="22"/>
          <w:szCs w:val="22"/>
        </w:rPr>
        <w:t xml:space="preserve">La presente gara è relativa ai lavori di ristrutturazione edilizia necessari per la completa </w:t>
      </w:r>
      <w:r w:rsidR="00436464" w:rsidRPr="001A5573">
        <w:rPr>
          <w:sz w:val="22"/>
          <w:szCs w:val="22"/>
        </w:rPr>
        <w:t xml:space="preserve">riabilitazione </w:t>
      </w:r>
      <w:r w:rsidR="002C0425" w:rsidRPr="001A5573">
        <w:rPr>
          <w:sz w:val="22"/>
          <w:szCs w:val="22"/>
        </w:rPr>
        <w:t xml:space="preserve"> della Scuola</w:t>
      </w:r>
      <w:r w:rsidRPr="001A5573">
        <w:rPr>
          <w:sz w:val="22"/>
          <w:szCs w:val="22"/>
        </w:rPr>
        <w:t xml:space="preserve"> Superiore per l'agricoltura </w:t>
      </w:r>
      <w:r w:rsidRPr="001A5573">
        <w:rPr>
          <w:i/>
          <w:sz w:val="22"/>
          <w:szCs w:val="22"/>
        </w:rPr>
        <w:t>"Rakip Kryeziu"</w:t>
      </w:r>
      <w:r w:rsidRPr="001A5573">
        <w:rPr>
          <w:sz w:val="22"/>
          <w:szCs w:val="22"/>
        </w:rPr>
        <w:t xml:space="preserve"> di Fier e dell'annesso Convitto ove vengono ospitati gli studenti fuori sede.</w:t>
      </w:r>
    </w:p>
    <w:p w14:paraId="7E8E3B40" w14:textId="77777777" w:rsidR="002740D8" w:rsidRPr="001A5573" w:rsidRDefault="002740D8" w:rsidP="002740D8">
      <w:pPr>
        <w:jc w:val="both"/>
        <w:rPr>
          <w:sz w:val="22"/>
          <w:szCs w:val="22"/>
        </w:rPr>
      </w:pPr>
    </w:p>
    <w:p w14:paraId="31840F98" w14:textId="77777777" w:rsidR="002740D8" w:rsidRPr="001A5573" w:rsidRDefault="002740D8" w:rsidP="002740D8">
      <w:pPr>
        <w:jc w:val="both"/>
        <w:rPr>
          <w:b/>
          <w:sz w:val="22"/>
          <w:szCs w:val="22"/>
        </w:rPr>
      </w:pPr>
      <w:r w:rsidRPr="001A5573">
        <w:rPr>
          <w:b/>
          <w:sz w:val="22"/>
          <w:szCs w:val="22"/>
        </w:rPr>
        <w:t xml:space="preserve">Importo a Base d’Asta: </w:t>
      </w:r>
    </w:p>
    <w:p w14:paraId="3257121C" w14:textId="0E35DDF8" w:rsidR="002740D8" w:rsidRPr="001A5573" w:rsidRDefault="00576B08" w:rsidP="002740D8">
      <w:pPr>
        <w:spacing w:after="240"/>
        <w:jc w:val="both"/>
        <w:rPr>
          <w:sz w:val="22"/>
          <w:szCs w:val="22"/>
        </w:rPr>
      </w:pPr>
      <w:r w:rsidRPr="001A5573">
        <w:rPr>
          <w:b/>
          <w:sz w:val="22"/>
          <w:szCs w:val="22"/>
          <w:u w:val="single"/>
        </w:rPr>
        <w:t>180</w:t>
      </w:r>
      <w:r w:rsidR="002740D8" w:rsidRPr="001A5573">
        <w:rPr>
          <w:b/>
          <w:sz w:val="22"/>
          <w:szCs w:val="22"/>
          <w:u w:val="single"/>
        </w:rPr>
        <w:t>.000,00</w:t>
      </w:r>
      <w:r w:rsidRPr="001A5573">
        <w:rPr>
          <w:sz w:val="22"/>
          <w:szCs w:val="22"/>
        </w:rPr>
        <w:t xml:space="preserve"> di Euro (cento ottanta mila</w:t>
      </w:r>
      <w:r w:rsidR="002740D8" w:rsidRPr="001A5573">
        <w:rPr>
          <w:sz w:val="22"/>
          <w:szCs w:val="22"/>
        </w:rPr>
        <w:t xml:space="preserve"> Euro).</w:t>
      </w:r>
    </w:p>
    <w:p w14:paraId="515E987C" w14:textId="77777777" w:rsidR="002740D8" w:rsidRPr="001A5573" w:rsidRDefault="002740D8" w:rsidP="002740D8">
      <w:pPr>
        <w:jc w:val="both"/>
        <w:rPr>
          <w:b/>
          <w:sz w:val="22"/>
          <w:szCs w:val="22"/>
        </w:rPr>
      </w:pPr>
      <w:r w:rsidRPr="001A5573">
        <w:rPr>
          <w:b/>
          <w:sz w:val="22"/>
          <w:szCs w:val="22"/>
        </w:rPr>
        <w:t>Tempo di Esecuzione</w:t>
      </w:r>
    </w:p>
    <w:p w14:paraId="350C9E7F" w14:textId="79D5617B" w:rsidR="002740D8" w:rsidRPr="001A5573" w:rsidRDefault="00576B08" w:rsidP="002740D8">
      <w:pPr>
        <w:spacing w:after="240"/>
        <w:jc w:val="both"/>
        <w:rPr>
          <w:sz w:val="22"/>
          <w:szCs w:val="22"/>
        </w:rPr>
      </w:pPr>
      <w:r w:rsidRPr="001A5573">
        <w:rPr>
          <w:sz w:val="22"/>
          <w:szCs w:val="22"/>
        </w:rPr>
        <w:t>3</w:t>
      </w:r>
      <w:r w:rsidR="002740D8" w:rsidRPr="001A5573">
        <w:rPr>
          <w:sz w:val="22"/>
          <w:szCs w:val="22"/>
        </w:rPr>
        <w:t xml:space="preserve"> mesi naturali, consecutivi e continui a decorrere dalla data de</w:t>
      </w:r>
      <w:r w:rsidRPr="001A5573">
        <w:rPr>
          <w:sz w:val="22"/>
          <w:szCs w:val="22"/>
        </w:rPr>
        <w:t>l verbale di consegna delle forniture</w:t>
      </w:r>
      <w:r w:rsidR="002740D8" w:rsidRPr="001A5573">
        <w:rPr>
          <w:sz w:val="22"/>
          <w:szCs w:val="22"/>
        </w:rPr>
        <w:t>.</w:t>
      </w:r>
    </w:p>
    <w:p w14:paraId="4029329F" w14:textId="77777777" w:rsidR="002740D8" w:rsidRPr="001A5573" w:rsidRDefault="002740D8" w:rsidP="002740D8">
      <w:pPr>
        <w:jc w:val="both"/>
        <w:rPr>
          <w:b/>
          <w:sz w:val="22"/>
          <w:szCs w:val="22"/>
        </w:rPr>
      </w:pPr>
      <w:r w:rsidRPr="001A5573">
        <w:rPr>
          <w:b/>
          <w:sz w:val="22"/>
          <w:szCs w:val="22"/>
        </w:rPr>
        <w:t>Requisiti di partecipazione</w:t>
      </w:r>
    </w:p>
    <w:p w14:paraId="0787D85B" w14:textId="77777777" w:rsidR="002740D8" w:rsidRPr="001A5573" w:rsidRDefault="002740D8" w:rsidP="002740D8">
      <w:pPr>
        <w:widowControl w:val="0"/>
        <w:autoSpaceDE w:val="0"/>
        <w:autoSpaceDN w:val="0"/>
        <w:spacing w:after="240"/>
        <w:jc w:val="both"/>
        <w:rPr>
          <w:sz w:val="22"/>
          <w:szCs w:val="22"/>
        </w:rPr>
      </w:pPr>
      <w:r w:rsidRPr="001A5573">
        <w:rPr>
          <w:sz w:val="22"/>
          <w:szCs w:val="22"/>
        </w:rPr>
        <w:t>Possono presentare offerta le società operanti nello specifico settore oggetto dell’Appalto ed in possesso dei requisiti minimi descritti nel bando. Il diritto di partecipare alla procedura di gara è legato all’acquisto del relativo fascicolo.</w:t>
      </w:r>
    </w:p>
    <w:p w14:paraId="0183BF54" w14:textId="77777777" w:rsidR="002740D8" w:rsidRPr="001A5573" w:rsidRDefault="002740D8" w:rsidP="002740D8">
      <w:pPr>
        <w:jc w:val="both"/>
        <w:rPr>
          <w:b/>
          <w:sz w:val="22"/>
          <w:szCs w:val="22"/>
        </w:rPr>
      </w:pPr>
      <w:r w:rsidRPr="001A5573">
        <w:rPr>
          <w:b/>
          <w:sz w:val="22"/>
          <w:szCs w:val="22"/>
        </w:rPr>
        <w:t>Documentazione di gara</w:t>
      </w:r>
    </w:p>
    <w:p w14:paraId="364FA9B2" w14:textId="4F252EFF" w:rsidR="002740D8" w:rsidRPr="001A5573" w:rsidRDefault="002740D8" w:rsidP="002740D8">
      <w:pPr>
        <w:widowControl w:val="0"/>
        <w:autoSpaceDE w:val="0"/>
        <w:autoSpaceDN w:val="0"/>
        <w:spacing w:after="240"/>
        <w:jc w:val="both"/>
        <w:rPr>
          <w:sz w:val="22"/>
          <w:szCs w:val="22"/>
        </w:rPr>
      </w:pPr>
      <w:r w:rsidRPr="001A5573">
        <w:rPr>
          <w:sz w:val="22"/>
          <w:szCs w:val="22"/>
        </w:rPr>
        <w:t xml:space="preserve">Acquistabile previo pagamento di euro 50,00 (cinquanta) non rimborsabili tutti i giorni escluso il sabato dalle ore 9:00 alle ore 14:00 presso l’Unità di Gestione del Programma - del Ministero delle finanze e dell'economia– Blvd."D. Kombit" nr.2, Tirana, Albania, Responsabile:Sig. Stavri Lako,  Cell: +355 67 20 48 447 E.mail: </w:t>
      </w:r>
      <w:r w:rsidR="006D0D5B" w:rsidRPr="001A5573">
        <w:rPr>
          <w:sz w:val="22"/>
          <w:szCs w:val="22"/>
        </w:rPr>
        <w:t>stavri.lako@financa.gov.al ; xhensilapilinci1@gmail.com</w:t>
      </w:r>
    </w:p>
    <w:p w14:paraId="292DE3A3" w14:textId="77777777" w:rsidR="002740D8" w:rsidRPr="001A5573" w:rsidRDefault="002740D8" w:rsidP="002740D8">
      <w:pPr>
        <w:jc w:val="both"/>
        <w:rPr>
          <w:sz w:val="22"/>
          <w:szCs w:val="22"/>
        </w:rPr>
      </w:pPr>
      <w:r w:rsidRPr="001A5573">
        <w:rPr>
          <w:b/>
          <w:sz w:val="22"/>
          <w:szCs w:val="22"/>
        </w:rPr>
        <w:t>Criterio e modalità di aggiudicazione</w:t>
      </w:r>
    </w:p>
    <w:p w14:paraId="6082BE94" w14:textId="77777777" w:rsidR="002740D8" w:rsidRPr="001A5573" w:rsidRDefault="002740D8" w:rsidP="002740D8">
      <w:pPr>
        <w:widowControl w:val="0"/>
        <w:autoSpaceDE w:val="0"/>
        <w:autoSpaceDN w:val="0"/>
        <w:spacing w:after="120"/>
        <w:jc w:val="both"/>
        <w:rPr>
          <w:b/>
          <w:sz w:val="22"/>
          <w:szCs w:val="22"/>
        </w:rPr>
      </w:pPr>
      <w:r w:rsidRPr="001A5573">
        <w:rPr>
          <w:sz w:val="22"/>
          <w:szCs w:val="22"/>
        </w:rPr>
        <w:t>Gara aperta con aggiudicazione secondo l’offerta economicamente più vantaggiosa. I criteri di valutazione sono i seguenti: a) Merito tecnico, 60 punti; b) Offerta economica, 40 punti.</w:t>
      </w:r>
    </w:p>
    <w:p w14:paraId="12D60FDB" w14:textId="77777777" w:rsidR="002740D8" w:rsidRPr="001A5573" w:rsidRDefault="002740D8" w:rsidP="002740D8">
      <w:pPr>
        <w:jc w:val="both"/>
        <w:rPr>
          <w:b/>
          <w:bCs/>
          <w:sz w:val="22"/>
          <w:szCs w:val="22"/>
        </w:rPr>
      </w:pPr>
      <w:r w:rsidRPr="001A5573">
        <w:rPr>
          <w:b/>
          <w:sz w:val="22"/>
          <w:szCs w:val="22"/>
        </w:rPr>
        <w:t>Termine perentorio di ricezione delle offerte</w:t>
      </w:r>
    </w:p>
    <w:p w14:paraId="392B011A" w14:textId="7DAA1136" w:rsidR="002740D8" w:rsidRPr="001A5573" w:rsidRDefault="002740D8" w:rsidP="002740D8">
      <w:pPr>
        <w:pStyle w:val="Title"/>
        <w:jc w:val="both"/>
        <w:rPr>
          <w:b w:val="0"/>
          <w:sz w:val="22"/>
          <w:szCs w:val="22"/>
        </w:rPr>
      </w:pPr>
      <w:r w:rsidRPr="001A5573">
        <w:rPr>
          <w:b w:val="0"/>
          <w:sz w:val="22"/>
          <w:szCs w:val="22"/>
        </w:rPr>
        <w:t xml:space="preserve">Le offerte dovranno pervenire all’indirizzo qui sopra in plichi sigillati, consegnati a mano o inviati, non più tardi delle ore 12.00 del giorno </w:t>
      </w:r>
      <w:r w:rsidR="006D0D5B" w:rsidRPr="001A5573">
        <w:rPr>
          <w:b w:val="0"/>
          <w:sz w:val="22"/>
          <w:szCs w:val="22"/>
        </w:rPr>
        <w:t>1</w:t>
      </w:r>
      <w:r w:rsidR="001A5573" w:rsidRPr="001A5573">
        <w:rPr>
          <w:b w:val="0"/>
          <w:sz w:val="22"/>
          <w:szCs w:val="22"/>
        </w:rPr>
        <w:t>9</w:t>
      </w:r>
      <w:r w:rsidRPr="001A5573">
        <w:rPr>
          <w:b w:val="0"/>
          <w:sz w:val="22"/>
          <w:szCs w:val="22"/>
        </w:rPr>
        <w:t>/</w:t>
      </w:r>
      <w:r w:rsidR="006D0D5B" w:rsidRPr="001A5573">
        <w:rPr>
          <w:b w:val="0"/>
          <w:sz w:val="22"/>
          <w:szCs w:val="22"/>
        </w:rPr>
        <w:t>09</w:t>
      </w:r>
      <w:r w:rsidRPr="001A5573">
        <w:rPr>
          <w:b w:val="0"/>
          <w:sz w:val="22"/>
          <w:szCs w:val="22"/>
        </w:rPr>
        <w:t>/</w:t>
      </w:r>
      <w:r w:rsidR="00576B08" w:rsidRPr="001A5573">
        <w:rPr>
          <w:b w:val="0"/>
          <w:sz w:val="22"/>
          <w:szCs w:val="22"/>
        </w:rPr>
        <w:t>2022</w:t>
      </w:r>
      <w:r w:rsidR="003F7CFA" w:rsidRPr="001A5573">
        <w:rPr>
          <w:b w:val="0"/>
          <w:sz w:val="22"/>
          <w:szCs w:val="22"/>
        </w:rPr>
        <w:t xml:space="preserve"> </w:t>
      </w:r>
      <w:r w:rsidRPr="001A5573">
        <w:rPr>
          <w:b w:val="0"/>
          <w:sz w:val="22"/>
          <w:szCs w:val="22"/>
        </w:rPr>
        <w:t>(52° giorno naturale consecutivo dalla data di pubblicazione sui mezzi di informazione web) all’indirizzo di cui sopra. Se tale data ricadesse in un giorno considerato festivo in Albania, il termine per la ricezione delle offerte slitterà alle 12.00 del primo giorno feriale successivo.</w:t>
      </w:r>
    </w:p>
    <w:p w14:paraId="41D6134B" w14:textId="77777777" w:rsidR="002740D8" w:rsidRPr="001A5573" w:rsidRDefault="002740D8" w:rsidP="002740D8">
      <w:pPr>
        <w:rPr>
          <w:sz w:val="22"/>
          <w:szCs w:val="22"/>
        </w:rPr>
      </w:pPr>
    </w:p>
    <w:p w14:paraId="4CAEFDB6" w14:textId="77777777" w:rsidR="002740D8" w:rsidRPr="001A5573" w:rsidRDefault="002740D8" w:rsidP="002740D8">
      <w:pPr>
        <w:rPr>
          <w:b/>
          <w:color w:val="C00000"/>
          <w:szCs w:val="24"/>
          <w:u w:val="single"/>
        </w:rPr>
      </w:pPr>
    </w:p>
    <w:p w14:paraId="7048044F" w14:textId="77777777" w:rsidR="002740D8" w:rsidRPr="001A5573" w:rsidRDefault="002740D8" w:rsidP="002740D8">
      <w:pPr>
        <w:jc w:val="center"/>
        <w:rPr>
          <w:b/>
          <w:color w:val="C00000"/>
          <w:szCs w:val="24"/>
          <w:u w:val="single"/>
        </w:rPr>
      </w:pPr>
    </w:p>
    <w:p w14:paraId="15DA38B2" w14:textId="77777777" w:rsidR="00436464" w:rsidRPr="001A5573" w:rsidRDefault="00436464">
      <w:pPr>
        <w:rPr>
          <w:b/>
          <w:szCs w:val="24"/>
          <w:u w:val="single"/>
        </w:rPr>
      </w:pPr>
      <w:r w:rsidRPr="001A5573">
        <w:rPr>
          <w:b/>
          <w:szCs w:val="24"/>
          <w:u w:val="single"/>
        </w:rPr>
        <w:br w:type="page"/>
      </w:r>
    </w:p>
    <w:p w14:paraId="6FBDD103" w14:textId="77777777" w:rsidR="002740D8" w:rsidRPr="001A5573" w:rsidRDefault="002740D8" w:rsidP="002740D8">
      <w:pPr>
        <w:jc w:val="center"/>
        <w:rPr>
          <w:b/>
          <w:szCs w:val="24"/>
          <w:u w:val="single"/>
        </w:rPr>
      </w:pPr>
      <w:r w:rsidRPr="001A5573">
        <w:rPr>
          <w:b/>
          <w:szCs w:val="24"/>
          <w:u w:val="single"/>
        </w:rPr>
        <w:lastRenderedPageBreak/>
        <w:t>AVVISO DI GARA</w:t>
      </w:r>
    </w:p>
    <w:p w14:paraId="600863D0" w14:textId="77777777" w:rsidR="002740D8" w:rsidRPr="001A5573" w:rsidRDefault="002740D8" w:rsidP="002740D8">
      <w:pPr>
        <w:pStyle w:val="Title"/>
        <w:rPr>
          <w:szCs w:val="24"/>
        </w:rPr>
      </w:pPr>
    </w:p>
    <w:p w14:paraId="3CEA08FD" w14:textId="38BFA210" w:rsidR="002740D8" w:rsidRPr="001A5573" w:rsidRDefault="002740D8" w:rsidP="002740D8">
      <w:pPr>
        <w:pStyle w:val="Title"/>
        <w:spacing w:after="120"/>
        <w:jc w:val="both"/>
        <w:rPr>
          <w:b w:val="0"/>
          <w:sz w:val="22"/>
          <w:szCs w:val="24"/>
        </w:rPr>
      </w:pPr>
      <w:r w:rsidRPr="001A5573">
        <w:rPr>
          <w:bCs/>
          <w:szCs w:val="24"/>
        </w:rPr>
        <w:t>Oggetto</w:t>
      </w:r>
      <w:r w:rsidR="00576B08" w:rsidRPr="001A5573">
        <w:rPr>
          <w:bCs/>
          <w:szCs w:val="24"/>
        </w:rPr>
        <w:t xml:space="preserve">: </w:t>
      </w:r>
      <w:r w:rsidR="0055784C" w:rsidRPr="001A5573">
        <w:rPr>
          <w:bCs/>
          <w:szCs w:val="24"/>
        </w:rPr>
        <w:t>Materiali didattici</w:t>
      </w:r>
      <w:r w:rsidRPr="001A5573">
        <w:rPr>
          <w:bCs/>
          <w:szCs w:val="24"/>
        </w:rPr>
        <w:t xml:space="preserve"> dell</w:t>
      </w:r>
      <w:r w:rsidR="00285819" w:rsidRPr="001A5573">
        <w:rPr>
          <w:bCs/>
          <w:szCs w:val="24"/>
        </w:rPr>
        <w:t>a Scuola</w:t>
      </w:r>
      <w:r w:rsidRPr="001A5573">
        <w:rPr>
          <w:bCs/>
          <w:szCs w:val="24"/>
        </w:rPr>
        <w:t xml:space="preserve"> Superiore per l'Agricoltura "</w:t>
      </w:r>
      <w:r w:rsidRPr="001A5573">
        <w:rPr>
          <w:bCs/>
          <w:i/>
          <w:szCs w:val="24"/>
        </w:rPr>
        <w:t>Rakip Kryeziu</w:t>
      </w:r>
      <w:r w:rsidRPr="001A5573">
        <w:rPr>
          <w:bCs/>
          <w:szCs w:val="24"/>
        </w:rPr>
        <w:t>" di Fier e dell'annesso Convitto</w:t>
      </w:r>
      <w:r w:rsidRPr="001A5573">
        <w:rPr>
          <w:sz w:val="22"/>
          <w:szCs w:val="24"/>
        </w:rPr>
        <w:t>.</w:t>
      </w:r>
    </w:p>
    <w:p w14:paraId="7967B75C" w14:textId="77777777" w:rsidR="002740D8" w:rsidRPr="001A5573" w:rsidRDefault="002740D8" w:rsidP="002740D8">
      <w:pPr>
        <w:numPr>
          <w:ilvl w:val="0"/>
          <w:numId w:val="58"/>
        </w:numPr>
        <w:spacing w:after="120"/>
        <w:ind w:left="0" w:firstLine="0"/>
        <w:jc w:val="both"/>
        <w:rPr>
          <w:szCs w:val="24"/>
        </w:rPr>
      </w:pPr>
      <w:r w:rsidRPr="001A5573">
        <w:rPr>
          <w:szCs w:val="24"/>
        </w:rPr>
        <w:t>Il Governo Albanese ha ricevuto dal Governo Italiano un credito di aiuto fino a Euro 5 milioni per la realizzazione del “</w:t>
      </w:r>
      <w:r w:rsidRPr="001A5573">
        <w:rPr>
          <w:i/>
          <w:szCs w:val="24"/>
        </w:rPr>
        <w:t>Programma a sostegno dell’Istruzione e Formazione professionale attraverso l'innovazione"</w:t>
      </w:r>
      <w:r w:rsidRPr="001A5573">
        <w:rPr>
          <w:szCs w:val="24"/>
        </w:rPr>
        <w:t xml:space="preserve">, il cui obiettivo è istituire un Centro Multifunzionale di Istruzione e Formazione Professionale in ambito agricolo ed agro-alimentare presso l’Istituto di  Fier  </w:t>
      </w:r>
      <w:r w:rsidRPr="001A5573">
        <w:rPr>
          <w:i/>
          <w:szCs w:val="24"/>
        </w:rPr>
        <w:t>"Rakip Kryeziu"</w:t>
      </w:r>
      <w:r w:rsidRPr="001A5573">
        <w:rPr>
          <w:szCs w:val="24"/>
        </w:rPr>
        <w:t xml:space="preserve"> e potenziare l’Istituto di </w:t>
      </w:r>
      <w:r w:rsidRPr="001A5573">
        <w:rPr>
          <w:i/>
          <w:szCs w:val="24"/>
        </w:rPr>
        <w:t>"Mekanike bujqësore</w:t>
      </w:r>
      <w:r w:rsidRPr="001A5573">
        <w:rPr>
          <w:szCs w:val="24"/>
        </w:rPr>
        <w:t xml:space="preserve">" di Lushnje per quanto concerne l’ambito della meccanizzazione agricola. </w:t>
      </w:r>
    </w:p>
    <w:p w14:paraId="1AF24261" w14:textId="1656F8AB" w:rsidR="002740D8" w:rsidRPr="001A5573" w:rsidRDefault="002740D8" w:rsidP="002740D8">
      <w:pPr>
        <w:spacing w:after="120"/>
        <w:jc w:val="both"/>
        <w:rPr>
          <w:b/>
          <w:bCs/>
          <w:szCs w:val="24"/>
        </w:rPr>
      </w:pPr>
      <w:r w:rsidRPr="001A5573">
        <w:rPr>
          <w:szCs w:val="24"/>
        </w:rPr>
        <w:t xml:space="preserve">La presente gara è relativa ai </w:t>
      </w:r>
      <w:r w:rsidR="0055784C" w:rsidRPr="001A5573">
        <w:rPr>
          <w:szCs w:val="24"/>
        </w:rPr>
        <w:t>MATERIALI DIDATTICI</w:t>
      </w:r>
      <w:r w:rsidR="00D716BB" w:rsidRPr="001A5573">
        <w:rPr>
          <w:szCs w:val="24"/>
        </w:rPr>
        <w:t xml:space="preserve"> DELLA SCUOLA SUPERIORE PER L’AGRICOLTURA “RAKIP KRYEZIU” DI FIER E DELL’ANNESSO CONVITTO</w:t>
      </w:r>
      <w:r w:rsidRPr="001A5573">
        <w:rPr>
          <w:szCs w:val="24"/>
        </w:rPr>
        <w:t>, ove vengono ospitati gli studenti fuori sede.</w:t>
      </w:r>
    </w:p>
    <w:p w14:paraId="5AE943C0" w14:textId="77777777" w:rsidR="002740D8" w:rsidRPr="001A5573" w:rsidRDefault="002740D8" w:rsidP="002740D8">
      <w:pPr>
        <w:spacing w:after="120"/>
        <w:jc w:val="both"/>
        <w:rPr>
          <w:szCs w:val="24"/>
        </w:rPr>
      </w:pPr>
      <w:r w:rsidRPr="001A5573">
        <w:rPr>
          <w:szCs w:val="24"/>
        </w:rPr>
        <w:t>La gara è aperta a società operanti nello specifico settore oggetto dell’Appalto in possesso dei requisiti minimi descritti nel bando, e valutazione secondo procedura dell’offerta economicamente più vantaggiosa.</w:t>
      </w:r>
    </w:p>
    <w:p w14:paraId="41D905A6" w14:textId="0315239B" w:rsidR="002740D8" w:rsidRPr="001A5573" w:rsidRDefault="002740D8" w:rsidP="002740D8">
      <w:pPr>
        <w:spacing w:after="120"/>
        <w:jc w:val="both"/>
        <w:rPr>
          <w:b/>
          <w:caps/>
          <w:szCs w:val="24"/>
        </w:rPr>
      </w:pPr>
      <w:r w:rsidRPr="001A5573">
        <w:rPr>
          <w:b/>
          <w:szCs w:val="24"/>
        </w:rPr>
        <w:t>IMPORTO A BASE D’ASTA</w:t>
      </w:r>
      <w:r w:rsidRPr="001A5573">
        <w:rPr>
          <w:szCs w:val="24"/>
        </w:rPr>
        <w:t>:</w:t>
      </w:r>
      <w:r w:rsidRPr="001A5573">
        <w:rPr>
          <w:b/>
          <w:szCs w:val="24"/>
        </w:rPr>
        <w:t xml:space="preserve"> </w:t>
      </w:r>
      <w:r w:rsidR="00576B08" w:rsidRPr="001A5573">
        <w:rPr>
          <w:b/>
          <w:caps/>
          <w:szCs w:val="24"/>
        </w:rPr>
        <w:t>€ 18</w:t>
      </w:r>
      <w:r w:rsidRPr="001A5573">
        <w:rPr>
          <w:b/>
          <w:caps/>
          <w:szCs w:val="24"/>
        </w:rPr>
        <w:t>0.000.</w:t>
      </w:r>
    </w:p>
    <w:p w14:paraId="3DBA9689" w14:textId="72060B79" w:rsidR="002740D8" w:rsidRPr="001A5573" w:rsidRDefault="002740D8" w:rsidP="002740D8">
      <w:pPr>
        <w:numPr>
          <w:ilvl w:val="0"/>
          <w:numId w:val="58"/>
        </w:numPr>
        <w:spacing w:after="120"/>
        <w:ind w:left="0" w:firstLine="0"/>
        <w:jc w:val="both"/>
        <w:rPr>
          <w:szCs w:val="24"/>
        </w:rPr>
      </w:pPr>
      <w:r w:rsidRPr="001A5573">
        <w:rPr>
          <w:b/>
          <w:szCs w:val="24"/>
        </w:rPr>
        <w:t>TERMINE DI ESECUZIONE</w:t>
      </w:r>
      <w:r w:rsidRPr="001A5573">
        <w:rPr>
          <w:szCs w:val="24"/>
        </w:rPr>
        <w:t xml:space="preserve">: mesi </w:t>
      </w:r>
      <w:r w:rsidR="00576B08" w:rsidRPr="001A5573">
        <w:rPr>
          <w:szCs w:val="24"/>
        </w:rPr>
        <w:t>3</w:t>
      </w:r>
      <w:r w:rsidRPr="001A5573">
        <w:rPr>
          <w:szCs w:val="24"/>
        </w:rPr>
        <w:t xml:space="preserve"> (sei) naturali consecutivi e continui decorrenti dalla data del verbale di consegna lavori.</w:t>
      </w:r>
    </w:p>
    <w:p w14:paraId="3A2DC875" w14:textId="7BD6B51B" w:rsidR="00EF4878" w:rsidRPr="001A5573" w:rsidRDefault="002740D8" w:rsidP="00981347">
      <w:pPr>
        <w:numPr>
          <w:ilvl w:val="0"/>
          <w:numId w:val="58"/>
        </w:numPr>
        <w:spacing w:after="120"/>
        <w:ind w:left="0" w:firstLine="0"/>
        <w:jc w:val="both"/>
        <w:rPr>
          <w:sz w:val="22"/>
          <w:szCs w:val="22"/>
        </w:rPr>
      </w:pPr>
      <w:r w:rsidRPr="001A5573">
        <w:rPr>
          <w:b/>
          <w:szCs w:val="24"/>
        </w:rPr>
        <w:t>DOCUMENTAZIONE DI GARA</w:t>
      </w:r>
      <w:r w:rsidRPr="001A5573">
        <w:rPr>
          <w:szCs w:val="24"/>
        </w:rPr>
        <w:t>: acquistabile previo pagamento di euro 50,00 (cinquanta) non rimborsabili tutti i giorni escluso il sabato dalle ore 9:00 alle ore 14:00 presso l’Unità di Gestione del Programma de</w:t>
      </w:r>
      <w:r w:rsidR="00694A30" w:rsidRPr="001A5573">
        <w:rPr>
          <w:szCs w:val="24"/>
        </w:rPr>
        <w:t>l</w:t>
      </w:r>
      <w:r w:rsidR="00EF4878" w:rsidRPr="001A5573">
        <w:rPr>
          <w:szCs w:val="24"/>
        </w:rPr>
        <w:t xml:space="preserve"> Ministero delle finanze e dell'economia– Blvd."D. Kombit" nr.</w:t>
      </w:r>
      <w:r w:rsidR="002C0425" w:rsidRPr="001A5573">
        <w:rPr>
          <w:szCs w:val="24"/>
        </w:rPr>
        <w:t xml:space="preserve"> </w:t>
      </w:r>
      <w:r w:rsidR="00EF4878" w:rsidRPr="001A5573">
        <w:rPr>
          <w:szCs w:val="24"/>
        </w:rPr>
        <w:t>2, Tirana, Albania, Responsabile:</w:t>
      </w:r>
      <w:r w:rsidR="00694A30" w:rsidRPr="001A5573">
        <w:rPr>
          <w:szCs w:val="24"/>
        </w:rPr>
        <w:t xml:space="preserve"> </w:t>
      </w:r>
      <w:r w:rsidR="00EF4878" w:rsidRPr="001A5573">
        <w:rPr>
          <w:szCs w:val="24"/>
        </w:rPr>
        <w:t xml:space="preserve">Sig. Stavri Lako,  Cell: +355 67 20 48 447 E.mail: </w:t>
      </w:r>
      <w:r w:rsidR="006D0D5B" w:rsidRPr="001A5573">
        <w:rPr>
          <w:szCs w:val="24"/>
        </w:rPr>
        <w:t>stavri.lako@financa.gov.al ; xhensilapilinci1@gmail.com</w:t>
      </w:r>
    </w:p>
    <w:p w14:paraId="096FFD4F" w14:textId="7C0ED58D" w:rsidR="002740D8" w:rsidRPr="001A5573" w:rsidRDefault="002740D8" w:rsidP="00981347">
      <w:pPr>
        <w:numPr>
          <w:ilvl w:val="0"/>
          <w:numId w:val="58"/>
        </w:numPr>
        <w:spacing w:after="120"/>
        <w:ind w:left="0" w:firstLine="0"/>
        <w:jc w:val="both"/>
        <w:rPr>
          <w:szCs w:val="24"/>
        </w:rPr>
      </w:pPr>
      <w:r w:rsidRPr="001A5573">
        <w:rPr>
          <w:b/>
          <w:szCs w:val="24"/>
        </w:rPr>
        <w:t>TERMINE PERENTORIO DI RICEZIONE DELLE OFFERTE</w:t>
      </w:r>
      <w:r w:rsidRPr="001A5573">
        <w:rPr>
          <w:szCs w:val="24"/>
        </w:rPr>
        <w:t xml:space="preserve">: ore 12:00 del </w:t>
      </w:r>
      <w:r w:rsidR="006D0D5B" w:rsidRPr="001A5573">
        <w:rPr>
          <w:szCs w:val="24"/>
        </w:rPr>
        <w:t>1</w:t>
      </w:r>
      <w:r w:rsidR="001A5573" w:rsidRPr="001A5573">
        <w:rPr>
          <w:szCs w:val="24"/>
        </w:rPr>
        <w:t>9</w:t>
      </w:r>
      <w:r w:rsidRPr="001A5573">
        <w:rPr>
          <w:szCs w:val="24"/>
        </w:rPr>
        <w:t>/</w:t>
      </w:r>
      <w:r w:rsidR="006D0D5B" w:rsidRPr="001A5573">
        <w:rPr>
          <w:szCs w:val="24"/>
        </w:rPr>
        <w:t>09/2022</w:t>
      </w:r>
      <w:r w:rsidRPr="001A5573">
        <w:rPr>
          <w:szCs w:val="24"/>
        </w:rPr>
        <w:t xml:space="preserve"> </w:t>
      </w:r>
      <w:r w:rsidRPr="001A5573">
        <w:t>(52° giorno naturale consecutivo, dalla dat</w:t>
      </w:r>
      <w:r w:rsidR="00F070AF" w:rsidRPr="001A5573">
        <w:t xml:space="preserve">a di pubblicazione sui mezzi di </w:t>
      </w:r>
      <w:r w:rsidRPr="001A5573">
        <w:t xml:space="preserve">informazione web) </w:t>
      </w:r>
      <w:r w:rsidRPr="001A5573">
        <w:rPr>
          <w:szCs w:val="24"/>
        </w:rPr>
        <w:t xml:space="preserve">all’indirizzo di cui sopra. Se tale data ricadesse in un giorno considerato festivo in Italia o in Albania, il termine per la ricezione delle offerte slitterà alle 12.00 del primo giorno feriale successivo. </w:t>
      </w:r>
    </w:p>
    <w:p w14:paraId="28557A25" w14:textId="77777777" w:rsidR="002740D8" w:rsidRPr="001A5573" w:rsidRDefault="002740D8" w:rsidP="002740D8">
      <w:pPr>
        <w:numPr>
          <w:ilvl w:val="0"/>
          <w:numId w:val="58"/>
        </w:numPr>
        <w:spacing w:after="120"/>
        <w:ind w:left="0" w:firstLine="0"/>
        <w:jc w:val="both"/>
        <w:rPr>
          <w:szCs w:val="24"/>
        </w:rPr>
      </w:pPr>
      <w:r w:rsidRPr="001A5573">
        <w:rPr>
          <w:b/>
          <w:szCs w:val="24"/>
        </w:rPr>
        <w:t>MODALITA PRESENTAZIONE OFFERTE</w:t>
      </w:r>
      <w:r w:rsidRPr="001A5573">
        <w:rPr>
          <w:szCs w:val="24"/>
        </w:rPr>
        <w:t>: secondo quanto prescritto dal “disciplinare di gara”, da osservare a pena di inammissibilità.</w:t>
      </w:r>
    </w:p>
    <w:p w14:paraId="723BAAFD" w14:textId="4F4F4B58" w:rsidR="002740D8" w:rsidRPr="001A5573" w:rsidRDefault="002740D8" w:rsidP="002740D8">
      <w:pPr>
        <w:numPr>
          <w:ilvl w:val="0"/>
          <w:numId w:val="58"/>
        </w:numPr>
        <w:spacing w:after="120"/>
        <w:ind w:left="0" w:firstLine="0"/>
        <w:jc w:val="both"/>
        <w:rPr>
          <w:szCs w:val="24"/>
        </w:rPr>
      </w:pPr>
      <w:r w:rsidRPr="001A5573">
        <w:rPr>
          <w:b/>
          <w:szCs w:val="24"/>
        </w:rPr>
        <w:t>APERTURA DELLE OFFERTE</w:t>
      </w:r>
      <w:r w:rsidRPr="001A5573">
        <w:rPr>
          <w:szCs w:val="24"/>
        </w:rPr>
        <w:t>: prima seduta pubblica dalle ore 12:30 del giorno indicato al precedente punto 4 (</w:t>
      </w:r>
      <w:r w:rsidR="001A5573" w:rsidRPr="001A5573">
        <w:rPr>
          <w:szCs w:val="24"/>
        </w:rPr>
        <w:t>19</w:t>
      </w:r>
      <w:r w:rsidRPr="001A5573">
        <w:rPr>
          <w:szCs w:val="24"/>
        </w:rPr>
        <w:t>/</w:t>
      </w:r>
      <w:r w:rsidR="006D0D5B" w:rsidRPr="001A5573">
        <w:rPr>
          <w:szCs w:val="24"/>
        </w:rPr>
        <w:t>09/2022</w:t>
      </w:r>
      <w:r w:rsidRPr="001A5573">
        <w:rPr>
          <w:szCs w:val="24"/>
        </w:rPr>
        <w:t xml:space="preserve"> ) presso l'indirizzo di cui sopra.</w:t>
      </w:r>
    </w:p>
    <w:p w14:paraId="761BAC09" w14:textId="77777777" w:rsidR="002740D8" w:rsidRPr="001A5573" w:rsidRDefault="002740D8" w:rsidP="002740D8">
      <w:pPr>
        <w:numPr>
          <w:ilvl w:val="0"/>
          <w:numId w:val="58"/>
        </w:numPr>
        <w:spacing w:after="120"/>
        <w:ind w:left="0" w:firstLine="0"/>
        <w:jc w:val="both"/>
        <w:rPr>
          <w:szCs w:val="24"/>
        </w:rPr>
      </w:pPr>
      <w:r w:rsidRPr="001A5573">
        <w:rPr>
          <w:b/>
          <w:szCs w:val="24"/>
        </w:rPr>
        <w:t>CAUZIONE DI MANTENIMENTO OFFERTA</w:t>
      </w:r>
      <w:r w:rsidRPr="001A5573">
        <w:rPr>
          <w:szCs w:val="24"/>
        </w:rPr>
        <w:t>: 2% importo a base d’asta, mediante fidejussione bancaria o assicurativa, da allegare all’offerta. Nel caso di compagnia assicurativa quest’ultima deve avere rilevanza nazionale.</w:t>
      </w:r>
    </w:p>
    <w:p w14:paraId="1EA3C67D" w14:textId="77777777" w:rsidR="002740D8" w:rsidRPr="001A5573" w:rsidRDefault="002740D8" w:rsidP="002740D8">
      <w:pPr>
        <w:numPr>
          <w:ilvl w:val="0"/>
          <w:numId w:val="58"/>
        </w:numPr>
        <w:spacing w:after="120"/>
        <w:ind w:left="0" w:firstLine="0"/>
        <w:jc w:val="both"/>
        <w:rPr>
          <w:szCs w:val="24"/>
        </w:rPr>
      </w:pPr>
      <w:r w:rsidRPr="001A5573">
        <w:rPr>
          <w:b/>
          <w:szCs w:val="24"/>
        </w:rPr>
        <w:t>CAUZIONE DI BUONA ESECUZIONE DEL CONTRATTO</w:t>
      </w:r>
      <w:r w:rsidRPr="001A5573">
        <w:rPr>
          <w:szCs w:val="24"/>
        </w:rPr>
        <w:t>: garanzia bancaria per un importo pari al 10% (dieci per cento) dell'Importo Globale del Contratto da stipulare al momento dell’accettazione del Contratto.</w:t>
      </w:r>
    </w:p>
    <w:p w14:paraId="0C026E93" w14:textId="3C0127E3" w:rsidR="002740D8" w:rsidRPr="001A5573" w:rsidRDefault="002740D8" w:rsidP="002740D8">
      <w:pPr>
        <w:numPr>
          <w:ilvl w:val="0"/>
          <w:numId w:val="58"/>
        </w:numPr>
        <w:spacing w:after="120"/>
        <w:ind w:left="0" w:firstLine="0"/>
        <w:jc w:val="both"/>
        <w:rPr>
          <w:szCs w:val="24"/>
        </w:rPr>
      </w:pPr>
      <w:r w:rsidRPr="001A5573">
        <w:rPr>
          <w:b/>
          <w:szCs w:val="24"/>
        </w:rPr>
        <w:lastRenderedPageBreak/>
        <w:t>SOGGETTI AMMESSI ALLA GARA</w:t>
      </w:r>
      <w:r w:rsidRPr="001A5573">
        <w:rPr>
          <w:szCs w:val="24"/>
        </w:rPr>
        <w:t xml:space="preserve">: Possono presentare offerta gli operatori economici, le associazioni temporanee d’impresa, operanti nello specifico settore oggetto </w:t>
      </w:r>
      <w:r w:rsidR="008D61A4" w:rsidRPr="001A5573">
        <w:rPr>
          <w:szCs w:val="24"/>
        </w:rPr>
        <w:t xml:space="preserve">dell’Appalto. </w:t>
      </w:r>
      <w:r w:rsidRPr="001A5573">
        <w:rPr>
          <w:szCs w:val="24"/>
        </w:rPr>
        <w:t>Il diritto di partecipare alla procedura di gara è legato all’acquisto del relativo fascicolo.</w:t>
      </w:r>
    </w:p>
    <w:p w14:paraId="5458A39D" w14:textId="77777777" w:rsidR="002740D8" w:rsidRPr="001A5573" w:rsidRDefault="002740D8" w:rsidP="002740D8">
      <w:pPr>
        <w:numPr>
          <w:ilvl w:val="0"/>
          <w:numId w:val="58"/>
        </w:numPr>
        <w:spacing w:after="120"/>
        <w:ind w:left="0" w:firstLine="0"/>
        <w:jc w:val="both"/>
        <w:rPr>
          <w:szCs w:val="24"/>
        </w:rPr>
      </w:pPr>
      <w:r w:rsidRPr="001A5573">
        <w:rPr>
          <w:b/>
          <w:szCs w:val="24"/>
        </w:rPr>
        <w:t>DIMOSTRAZIONE DELLE CAPACITÁ D’IMPRESA</w:t>
      </w:r>
      <w:r w:rsidRPr="001A5573">
        <w:rPr>
          <w:szCs w:val="24"/>
        </w:rPr>
        <w:t xml:space="preserve">: </w:t>
      </w:r>
    </w:p>
    <w:p w14:paraId="6789B04C" w14:textId="77777777" w:rsidR="002740D8" w:rsidRPr="001A5573" w:rsidRDefault="002740D8" w:rsidP="002740D8">
      <w:pPr>
        <w:spacing w:before="120" w:after="120"/>
        <w:jc w:val="both"/>
        <w:rPr>
          <w:szCs w:val="24"/>
        </w:rPr>
      </w:pPr>
      <w:r w:rsidRPr="001A5573">
        <w:rPr>
          <w:szCs w:val="24"/>
        </w:rPr>
        <w:t>Gli offerenti dovranno dimostrare di e</w:t>
      </w:r>
      <w:r w:rsidRPr="001A5573">
        <w:rPr>
          <w:bCs/>
          <w:szCs w:val="24"/>
        </w:rPr>
        <w:t>ssere in possesso dei seguenti requisiti:</w:t>
      </w:r>
    </w:p>
    <w:p w14:paraId="283D53E3" w14:textId="77777777" w:rsidR="002740D8" w:rsidRPr="001A5573" w:rsidRDefault="002740D8" w:rsidP="002740D8">
      <w:pPr>
        <w:widowControl w:val="0"/>
        <w:numPr>
          <w:ilvl w:val="0"/>
          <w:numId w:val="30"/>
        </w:numPr>
        <w:tabs>
          <w:tab w:val="left" w:pos="284"/>
        </w:tabs>
        <w:autoSpaceDE w:val="0"/>
        <w:autoSpaceDN w:val="0"/>
        <w:spacing w:after="120"/>
        <w:ind w:left="709"/>
        <w:jc w:val="both"/>
      </w:pPr>
      <w:r w:rsidRPr="001A5573">
        <w:t>Sistema di gestione per la Qualità conforme alle norme UNI EN ISO 9001.</w:t>
      </w:r>
    </w:p>
    <w:p w14:paraId="53C8041B" w14:textId="79B4E900" w:rsidR="002740D8" w:rsidRPr="001A5573" w:rsidRDefault="002740D8" w:rsidP="002740D8">
      <w:pPr>
        <w:pStyle w:val="ListParagraph"/>
        <w:numPr>
          <w:ilvl w:val="0"/>
          <w:numId w:val="30"/>
        </w:numPr>
        <w:spacing w:after="120"/>
        <w:jc w:val="both"/>
        <w:rPr>
          <w:bCs/>
        </w:rPr>
      </w:pPr>
      <w:r w:rsidRPr="001A5573">
        <w:rPr>
          <w:bCs/>
        </w:rPr>
        <w:t>Fatturato complessivo per lavori similari svolti negli ultimi 5 anni, almeno pari a 2 volte il valore dei se</w:t>
      </w:r>
      <w:r w:rsidR="008D61A4" w:rsidRPr="001A5573">
        <w:rPr>
          <w:bCs/>
        </w:rPr>
        <w:t>rvizi a base di gara, cioè € 180.000,00 x 2 = 36</w:t>
      </w:r>
      <w:r w:rsidRPr="001A5573">
        <w:rPr>
          <w:bCs/>
        </w:rPr>
        <w:t xml:space="preserve">0.000,00 €; </w:t>
      </w:r>
    </w:p>
    <w:p w14:paraId="3B525514" w14:textId="0D3D2C4D" w:rsidR="002740D8" w:rsidRPr="001A5573" w:rsidRDefault="002740D8" w:rsidP="002740D8">
      <w:pPr>
        <w:numPr>
          <w:ilvl w:val="0"/>
          <w:numId w:val="30"/>
        </w:numPr>
        <w:spacing w:after="120"/>
        <w:ind w:right="-1"/>
        <w:jc w:val="both"/>
        <w:rPr>
          <w:b/>
          <w:bCs/>
        </w:rPr>
      </w:pPr>
      <w:r w:rsidRPr="001A5573">
        <w:t>Aver realizzato o aver in cor</w:t>
      </w:r>
      <w:r w:rsidR="008D61A4" w:rsidRPr="001A5573">
        <w:t>so di realizzazione</w:t>
      </w:r>
      <w:r w:rsidRPr="001A5573">
        <w:t xml:space="preserve">, negli ultimi 5 (cinque) anni, almeno una commessa simile a </w:t>
      </w:r>
      <w:r w:rsidR="00694A30" w:rsidRPr="001A5573">
        <w:t xml:space="preserve">quella in appalto, </w:t>
      </w:r>
      <w:r w:rsidRPr="001A5573">
        <w:t>di importo maggiore o uguale all’importo posto a base d’asta, vale</w:t>
      </w:r>
      <w:r w:rsidR="008D61A4" w:rsidRPr="001A5573">
        <w:t xml:space="preserve"> a dire maggiore o uguale a 18</w:t>
      </w:r>
      <w:r w:rsidRPr="001A5573">
        <w:t>0.000 €</w:t>
      </w:r>
      <w:r w:rsidRPr="001A5573">
        <w:rPr>
          <w:bCs/>
        </w:rPr>
        <w:t>.</w:t>
      </w:r>
    </w:p>
    <w:p w14:paraId="6096AEDD" w14:textId="77777777" w:rsidR="002740D8" w:rsidRPr="001A5573" w:rsidRDefault="002740D8" w:rsidP="002740D8">
      <w:pPr>
        <w:numPr>
          <w:ilvl w:val="0"/>
          <w:numId w:val="58"/>
        </w:numPr>
        <w:spacing w:after="120"/>
        <w:ind w:left="0" w:firstLine="0"/>
        <w:jc w:val="both"/>
        <w:rPr>
          <w:szCs w:val="24"/>
        </w:rPr>
      </w:pPr>
      <w:r w:rsidRPr="001A5573">
        <w:rPr>
          <w:b/>
          <w:szCs w:val="24"/>
        </w:rPr>
        <w:t>VALIDITÁ DELL'OFFERTA</w:t>
      </w:r>
      <w:r w:rsidRPr="001A5573">
        <w:rPr>
          <w:szCs w:val="24"/>
        </w:rPr>
        <w:t>: 180 giorni dalla scadenza fissata per la ricezione delle offerte</w:t>
      </w:r>
      <w:r w:rsidRPr="001A5573">
        <w:rPr>
          <w:color w:val="C00000"/>
          <w:szCs w:val="24"/>
        </w:rPr>
        <w:t>.</w:t>
      </w:r>
    </w:p>
    <w:p w14:paraId="0FBF42E2" w14:textId="77777777" w:rsidR="002740D8" w:rsidRPr="001A5573" w:rsidRDefault="002740D8" w:rsidP="002740D8">
      <w:pPr>
        <w:numPr>
          <w:ilvl w:val="0"/>
          <w:numId w:val="58"/>
        </w:numPr>
        <w:spacing w:after="120"/>
        <w:ind w:left="0" w:firstLine="0"/>
        <w:jc w:val="both"/>
        <w:rPr>
          <w:b/>
          <w:szCs w:val="24"/>
        </w:rPr>
      </w:pPr>
      <w:r w:rsidRPr="001A5573">
        <w:rPr>
          <w:b/>
          <w:szCs w:val="24"/>
        </w:rPr>
        <w:t>LINGUA DELL’OFFERTA</w:t>
      </w:r>
      <w:r w:rsidRPr="001A5573">
        <w:rPr>
          <w:szCs w:val="24"/>
        </w:rPr>
        <w:t>:</w:t>
      </w:r>
      <w:r w:rsidRPr="001A5573">
        <w:rPr>
          <w:b/>
          <w:szCs w:val="24"/>
        </w:rPr>
        <w:t xml:space="preserve"> </w:t>
      </w:r>
      <w:r w:rsidRPr="001A5573">
        <w:rPr>
          <w:szCs w:val="24"/>
        </w:rPr>
        <w:t>L’offerta dovrà essere in lingua italiana.</w:t>
      </w:r>
    </w:p>
    <w:p w14:paraId="37758F79" w14:textId="56E01423" w:rsidR="002740D8" w:rsidRPr="001A5573" w:rsidRDefault="002740D8" w:rsidP="002740D8">
      <w:pPr>
        <w:numPr>
          <w:ilvl w:val="0"/>
          <w:numId w:val="58"/>
        </w:numPr>
        <w:spacing w:after="120"/>
        <w:ind w:left="0" w:firstLine="0"/>
        <w:jc w:val="both"/>
        <w:rPr>
          <w:szCs w:val="24"/>
        </w:rPr>
      </w:pPr>
      <w:r w:rsidRPr="001A5573">
        <w:rPr>
          <w:b/>
        </w:rPr>
        <w:t>LEGISLAZIONE</w:t>
      </w:r>
      <w:r w:rsidRPr="001A5573">
        <w:t xml:space="preserve">: La </w:t>
      </w:r>
      <w:r w:rsidRPr="001A5573">
        <w:rPr>
          <w:i/>
          <w:lang w:val="la-Latn"/>
        </w:rPr>
        <w:t>lex specialis</w:t>
      </w:r>
      <w:r w:rsidRPr="001A5573">
        <w:t xml:space="preserve"> di gara è il contenuto e le prescrizioni del Dossier di gara. </w:t>
      </w:r>
      <w:r w:rsidRPr="001A5573">
        <w:rPr>
          <w:szCs w:val="24"/>
        </w:rPr>
        <w:t>Inoltre, come previsto dall’Accordo intergovernativo, fermo restando quanto stabilito nel presente Bando, la procedura per l’assegnazione dei contratti sarà in linea con quanto previsto dal Manuale delle Procedure (PRAG) adottato dalla Com</w:t>
      </w:r>
      <w:r w:rsidR="00D86E8E" w:rsidRPr="001A5573">
        <w:rPr>
          <w:szCs w:val="24"/>
        </w:rPr>
        <w:t>missione Europea - versione 2021</w:t>
      </w:r>
      <w:r w:rsidRPr="001A5573">
        <w:rPr>
          <w:szCs w:val="24"/>
        </w:rPr>
        <w:t xml:space="preserve">. </w:t>
      </w:r>
    </w:p>
    <w:p w14:paraId="340DF7B7" w14:textId="77777777" w:rsidR="002740D8" w:rsidRPr="001A5573" w:rsidRDefault="002740D8" w:rsidP="002740D8">
      <w:pPr>
        <w:numPr>
          <w:ilvl w:val="0"/>
          <w:numId w:val="58"/>
        </w:numPr>
        <w:spacing w:after="120"/>
        <w:ind w:left="0" w:firstLine="0"/>
        <w:jc w:val="both"/>
        <w:rPr>
          <w:b/>
          <w:szCs w:val="24"/>
        </w:rPr>
      </w:pPr>
      <w:r w:rsidRPr="001A5573">
        <w:rPr>
          <w:b/>
          <w:szCs w:val="24"/>
        </w:rPr>
        <w:t>CRITERIO DI AGGIUDICAZIONE: offerta economicamente più vantaggiosa.</w:t>
      </w:r>
    </w:p>
    <w:p w14:paraId="16E4EA65" w14:textId="77777777" w:rsidR="002740D8" w:rsidRPr="001A5573" w:rsidRDefault="002740D8" w:rsidP="002740D8">
      <w:pPr>
        <w:numPr>
          <w:ilvl w:val="0"/>
          <w:numId w:val="58"/>
        </w:numPr>
        <w:spacing w:after="120"/>
        <w:ind w:left="0" w:firstLine="0"/>
        <w:jc w:val="both"/>
        <w:rPr>
          <w:szCs w:val="24"/>
        </w:rPr>
      </w:pPr>
      <w:r w:rsidRPr="001A5573">
        <w:rPr>
          <w:b/>
          <w:szCs w:val="24"/>
        </w:rPr>
        <w:t>VARIANTI</w:t>
      </w:r>
      <w:r w:rsidRPr="001A5573">
        <w:rPr>
          <w:szCs w:val="24"/>
        </w:rPr>
        <w:t xml:space="preserve">: Sono ammesse varianti al progetto posto a base d’asta soltanto se migliorative dello stesso, nelle soluzioni esecutive sia per quanto concerne le opere sia per i materiali e le tecnologie utilizzate che si propongono. È a carico del </w:t>
      </w:r>
      <w:r w:rsidR="00800008" w:rsidRPr="001A5573">
        <w:rPr>
          <w:szCs w:val="24"/>
        </w:rPr>
        <w:t>MFE</w:t>
      </w:r>
      <w:r w:rsidRPr="001A5573">
        <w:rPr>
          <w:szCs w:val="24"/>
        </w:rPr>
        <w:t xml:space="preserve"> l’ottenimento dei necessari permessi a cura delle autorità competenti per la realizzazione delle opere da eseguire.</w:t>
      </w:r>
    </w:p>
    <w:p w14:paraId="6700E008" w14:textId="77777777" w:rsidR="002740D8" w:rsidRPr="001A5573" w:rsidRDefault="002740D8" w:rsidP="002740D8">
      <w:pPr>
        <w:numPr>
          <w:ilvl w:val="0"/>
          <w:numId w:val="58"/>
        </w:numPr>
        <w:spacing w:after="120"/>
        <w:ind w:left="0" w:firstLine="0"/>
        <w:jc w:val="both"/>
        <w:rPr>
          <w:szCs w:val="24"/>
        </w:rPr>
      </w:pPr>
      <w:r w:rsidRPr="001A5573">
        <w:rPr>
          <w:szCs w:val="24"/>
        </w:rPr>
        <w:t>C</w:t>
      </w:r>
      <w:r w:rsidRPr="001A5573">
        <w:rPr>
          <w:b/>
          <w:szCs w:val="24"/>
        </w:rPr>
        <w:t>ONDIZIONI DI AGGIUDICAZIONE</w:t>
      </w:r>
      <w:r w:rsidRPr="001A5573">
        <w:rPr>
          <w:szCs w:val="24"/>
        </w:rPr>
        <w:t xml:space="preserve">: l’Amministrazione Appaltante si riserva la facoltà di aggiudicare in presenza di meno di tre offerte valide. </w:t>
      </w:r>
    </w:p>
    <w:p w14:paraId="279F8DB7" w14:textId="77777777" w:rsidR="002740D8" w:rsidRPr="001A5573" w:rsidRDefault="002740D8" w:rsidP="002740D8">
      <w:pPr>
        <w:numPr>
          <w:ilvl w:val="0"/>
          <w:numId w:val="58"/>
        </w:numPr>
        <w:spacing w:after="120"/>
        <w:ind w:left="0" w:firstLine="0"/>
        <w:jc w:val="both"/>
      </w:pPr>
      <w:r w:rsidRPr="001A5573">
        <w:rPr>
          <w:b/>
        </w:rPr>
        <w:t>SOPRALLUOGO</w:t>
      </w:r>
      <w:r w:rsidRPr="001A5573">
        <w:t>: Obbligatorio. L’Amministrazione Appaltante fisserà una data per l’effettuazione del sopralluogo, entro 21 giorni prima della scadenza di presentazione delle offerte.</w:t>
      </w:r>
    </w:p>
    <w:p w14:paraId="2F0C7428" w14:textId="77777777" w:rsidR="002740D8" w:rsidRDefault="002740D8" w:rsidP="002740D8">
      <w:pPr>
        <w:autoSpaceDE w:val="0"/>
        <w:autoSpaceDN w:val="0"/>
        <w:adjustRightInd w:val="0"/>
        <w:spacing w:after="120"/>
        <w:jc w:val="both"/>
        <w:rPr>
          <w:color w:val="C00000"/>
          <w:szCs w:val="24"/>
        </w:rPr>
      </w:pPr>
    </w:p>
    <w:p w14:paraId="0BD0F1BC" w14:textId="77777777" w:rsidR="002740D8" w:rsidRDefault="002740D8" w:rsidP="002740D8">
      <w:pPr>
        <w:pStyle w:val="Heading6"/>
        <w:spacing w:after="120"/>
        <w:rPr>
          <w:sz w:val="24"/>
          <w:szCs w:val="24"/>
        </w:rPr>
      </w:pPr>
    </w:p>
    <w:p w14:paraId="64D22C79" w14:textId="385FA590" w:rsidR="001A5573" w:rsidRPr="001A5573" w:rsidRDefault="001A5573">
      <w:pPr>
        <w:rPr>
          <w:szCs w:val="24"/>
        </w:rPr>
      </w:pPr>
    </w:p>
    <w:p w14:paraId="5BC1B927" w14:textId="77777777" w:rsidR="00786AF1" w:rsidRPr="007A11A0" w:rsidRDefault="00786AF1" w:rsidP="00AD2CBC">
      <w:pPr>
        <w:pStyle w:val="BodyTextIndent"/>
        <w:ind w:left="0"/>
        <w:rPr>
          <w:szCs w:val="24"/>
        </w:rPr>
      </w:pPr>
    </w:p>
    <w:sectPr w:rsidR="00786AF1" w:rsidRPr="007A11A0" w:rsidSect="00DB1912">
      <w:headerReference w:type="default" r:id="rId8"/>
      <w:footerReference w:type="even" r:id="rId9"/>
      <w:footerReference w:type="default" r:id="rId10"/>
      <w:headerReference w:type="first" r:id="rId11"/>
      <w:pgSz w:w="11906" w:h="16838" w:code="9"/>
      <w:pgMar w:top="1440" w:right="1151" w:bottom="1418" w:left="1151" w:header="568"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A3B5" w14:textId="77777777" w:rsidR="00A72FCF" w:rsidRDefault="00A72FCF">
      <w:r>
        <w:separator/>
      </w:r>
    </w:p>
  </w:endnote>
  <w:endnote w:type="continuationSeparator" w:id="0">
    <w:p w14:paraId="7F211C9A" w14:textId="77777777" w:rsidR="00A72FCF" w:rsidRDefault="00A7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AAF8" w14:textId="77777777" w:rsidR="006D0D5B" w:rsidRDefault="006D0D5B"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4D37E" w14:textId="77777777" w:rsidR="006D0D5B" w:rsidRDefault="006D0D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6F47" w14:textId="35FD27BB" w:rsidR="006D0D5B" w:rsidRDefault="006D0D5B"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16E">
      <w:rPr>
        <w:rStyle w:val="PageNumber"/>
        <w:noProof/>
      </w:rPr>
      <w:t>60</w:t>
    </w:r>
    <w:r>
      <w:rPr>
        <w:rStyle w:val="PageNumber"/>
      </w:rPr>
      <w:fldChar w:fldCharType="end"/>
    </w:r>
  </w:p>
  <w:p w14:paraId="130BADF1" w14:textId="77777777" w:rsidR="006D0D5B" w:rsidRPr="0083392C" w:rsidRDefault="006D0D5B" w:rsidP="00FF4744">
    <w:pPr>
      <w:pStyle w:val="Footer"/>
      <w:tabs>
        <w:tab w:val="left" w:pos="9540"/>
      </w:tabs>
      <w:ind w:right="36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96E6" w14:textId="77777777" w:rsidR="00A72FCF" w:rsidRDefault="00A72FCF">
      <w:r>
        <w:separator/>
      </w:r>
    </w:p>
  </w:footnote>
  <w:footnote w:type="continuationSeparator" w:id="0">
    <w:p w14:paraId="7E0D5B34" w14:textId="77777777" w:rsidR="00A72FCF" w:rsidRDefault="00A7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BC5D" w14:textId="77777777" w:rsidR="006D0D5B" w:rsidRDefault="006D0D5B" w:rsidP="00800008">
    <w:pPr>
      <w:pStyle w:val="Heading5"/>
      <w:rPr>
        <w:b w:val="0"/>
        <w:sz w:val="22"/>
        <w:szCs w:val="22"/>
      </w:rPr>
    </w:pPr>
    <w:r>
      <w:rPr>
        <w:b w:val="0"/>
        <w:noProof/>
        <w:sz w:val="22"/>
        <w:szCs w:val="22"/>
        <w:lang w:val="en-US" w:eastAsia="en-US"/>
      </w:rPr>
      <w:drawing>
        <wp:inline distT="0" distB="0" distL="0" distR="0" wp14:anchorId="2F4A21E3" wp14:editId="4A02CB0B">
          <wp:extent cx="1078865" cy="829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829310"/>
                  </a:xfrm>
                  <a:prstGeom prst="rect">
                    <a:avLst/>
                  </a:prstGeom>
                  <a:noFill/>
                </pic:spPr>
              </pic:pic>
            </a:graphicData>
          </a:graphic>
        </wp:inline>
      </w:drawing>
    </w:r>
  </w:p>
  <w:p w14:paraId="69F4FF25" w14:textId="77777777" w:rsidR="006D0D5B" w:rsidRPr="00800008" w:rsidRDefault="006D0D5B" w:rsidP="00800008">
    <w:pPr>
      <w:pStyle w:val="Heading5"/>
      <w:rPr>
        <w:rFonts w:ascii="Cambria" w:hAnsi="Cambria"/>
        <w:sz w:val="24"/>
        <w:szCs w:val="24"/>
      </w:rPr>
    </w:pPr>
    <w:r w:rsidRPr="00800008">
      <w:rPr>
        <w:rFonts w:ascii="Cambria" w:hAnsi="Cambria"/>
        <w:sz w:val="24"/>
        <w:szCs w:val="24"/>
      </w:rPr>
      <w:t>Repubblica d'Albania</w:t>
    </w:r>
  </w:p>
  <w:p w14:paraId="76ED1397" w14:textId="77777777" w:rsidR="006D0D5B" w:rsidRPr="00800008" w:rsidRDefault="006D0D5B" w:rsidP="00694A30">
    <w:pPr>
      <w:pStyle w:val="Heading5"/>
      <w:spacing w:after="240"/>
      <w:rPr>
        <w:rFonts w:ascii="Cambria" w:hAnsi="Cambria"/>
        <w:sz w:val="24"/>
        <w:szCs w:val="24"/>
      </w:rPr>
    </w:pPr>
    <w:r w:rsidRPr="00800008">
      <w:rPr>
        <w:rFonts w:ascii="Cambria" w:hAnsi="Cambria"/>
        <w:sz w:val="24"/>
        <w:szCs w:val="24"/>
      </w:rPr>
      <w:t>Ministero delle Finanze e dell'Economia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18"/>
      <w:tblOverlap w:val="never"/>
      <w:tblW w:w="8717" w:type="dxa"/>
      <w:tblCellMar>
        <w:left w:w="70" w:type="dxa"/>
        <w:right w:w="70" w:type="dxa"/>
      </w:tblCellMar>
      <w:tblLook w:val="0000" w:firstRow="0" w:lastRow="0" w:firstColumn="0" w:lastColumn="0" w:noHBand="0" w:noVBand="0"/>
    </w:tblPr>
    <w:tblGrid>
      <w:gridCol w:w="8717"/>
    </w:tblGrid>
    <w:tr w:rsidR="006D0D5B" w:rsidRPr="001641A1" w14:paraId="2BAC114D" w14:textId="77777777" w:rsidTr="002A7393">
      <w:trPr>
        <w:trHeight w:val="1135"/>
      </w:trPr>
      <w:tc>
        <w:tcPr>
          <w:tcW w:w="8717" w:type="dxa"/>
        </w:tcPr>
        <w:p w14:paraId="06454D1D" w14:textId="55EC40E5" w:rsidR="006D0D5B" w:rsidRPr="0024794F" w:rsidRDefault="006D0D5B" w:rsidP="0024794F">
          <w:pPr>
            <w:pStyle w:val="Header"/>
          </w:pPr>
        </w:p>
      </w:tc>
    </w:tr>
  </w:tbl>
  <w:p w14:paraId="0320808E" w14:textId="77777777" w:rsidR="006D0D5B" w:rsidRPr="00A50D9D" w:rsidRDefault="006D0D5B" w:rsidP="0024794F">
    <w:pPr>
      <w:rPr>
        <w:sz w:val="16"/>
      </w:rPr>
    </w:pPr>
  </w:p>
  <w:p w14:paraId="10F0894D" w14:textId="77777777" w:rsidR="006D0D5B" w:rsidRPr="00A50D9D" w:rsidRDefault="006D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18634E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4F02EF"/>
    <w:multiLevelType w:val="hybridMultilevel"/>
    <w:tmpl w:val="89B2EFF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 w15:restartNumberingAfterBreak="0">
    <w:nsid w:val="02AB7E79"/>
    <w:multiLevelType w:val="singleLevel"/>
    <w:tmpl w:val="0410001B"/>
    <w:lvl w:ilvl="0">
      <w:start w:val="15"/>
      <w:numFmt w:val="bullet"/>
      <w:lvlText w:val="-"/>
      <w:lvlJc w:val="left"/>
      <w:pPr>
        <w:ind w:left="360" w:hanging="360"/>
      </w:pPr>
      <w:rPr>
        <w:rFonts w:ascii="Times New Roman" w:eastAsia="Times New Roman" w:hAnsi="Times New Roman" w:cs="Times New Roman" w:hint="default"/>
      </w:rPr>
    </w:lvl>
  </w:abstractNum>
  <w:abstractNum w:abstractNumId="3" w15:restartNumberingAfterBreak="0">
    <w:nsid w:val="031F58C4"/>
    <w:multiLevelType w:val="hybridMultilevel"/>
    <w:tmpl w:val="2654EC14"/>
    <w:lvl w:ilvl="0" w:tplc="0178A1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9902B"/>
    <w:multiLevelType w:val="singleLevel"/>
    <w:tmpl w:val="56020028"/>
    <w:lvl w:ilvl="0">
      <w:start w:val="1"/>
      <w:numFmt w:val="decimal"/>
      <w:lvlText w:val="%1."/>
      <w:lvlJc w:val="left"/>
      <w:pPr>
        <w:tabs>
          <w:tab w:val="num" w:pos="288"/>
        </w:tabs>
      </w:pPr>
      <w:rPr>
        <w:b w:val="0"/>
        <w:snapToGrid/>
        <w:color w:val="auto"/>
        <w:sz w:val="24"/>
        <w:szCs w:val="24"/>
      </w:rPr>
    </w:lvl>
  </w:abstractNum>
  <w:abstractNum w:abstractNumId="5" w15:restartNumberingAfterBreak="0">
    <w:nsid w:val="05AF383D"/>
    <w:multiLevelType w:val="hybridMultilevel"/>
    <w:tmpl w:val="6CF45682"/>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1D3718"/>
    <w:multiLevelType w:val="hybridMultilevel"/>
    <w:tmpl w:val="F51CECB0"/>
    <w:lvl w:ilvl="0" w:tplc="04090017">
      <w:start w:val="1"/>
      <w:numFmt w:val="lowerLetter"/>
      <w:lvlText w:val="%1)"/>
      <w:lvlJc w:val="left"/>
      <w:pPr>
        <w:ind w:left="1555" w:hanging="360"/>
      </w:pPr>
    </w:lvl>
    <w:lvl w:ilvl="1" w:tplc="C7EAD4C4">
      <w:start w:val="1"/>
      <w:numFmt w:val="lowerLetter"/>
      <w:lvlText w:val="%2)"/>
      <w:lvlJc w:val="left"/>
      <w:pPr>
        <w:ind w:left="2275" w:hanging="360"/>
      </w:pPr>
      <w:rPr>
        <w:b w:val="0"/>
      </w:r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7" w15:restartNumberingAfterBreak="0">
    <w:nsid w:val="065640CB"/>
    <w:multiLevelType w:val="hybridMultilevel"/>
    <w:tmpl w:val="F6247E78"/>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8" w15:restartNumberingAfterBreak="0">
    <w:nsid w:val="0AF45495"/>
    <w:multiLevelType w:val="multilevel"/>
    <w:tmpl w:val="7F08EF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D2D1950"/>
    <w:multiLevelType w:val="hybridMultilevel"/>
    <w:tmpl w:val="A01CCC6E"/>
    <w:lvl w:ilvl="0" w:tplc="1632DB12">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854829"/>
    <w:multiLevelType w:val="hybridMultilevel"/>
    <w:tmpl w:val="FC9E0586"/>
    <w:lvl w:ilvl="0" w:tplc="D144AD3E">
      <w:numFmt w:val="bullet"/>
      <w:lvlText w:val="-"/>
      <w:lvlJc w:val="left"/>
      <w:pPr>
        <w:tabs>
          <w:tab w:val="num" w:pos="1580"/>
        </w:tabs>
        <w:ind w:left="1580" w:hanging="360"/>
      </w:pPr>
      <w:rPr>
        <w:rFonts w:ascii="Times New Roman" w:eastAsia="Arial Unicode MS" w:hAnsi="Times New Roman" w:cs="Times New Roman" w:hint="default"/>
        <w:i/>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11" w15:restartNumberingAfterBreak="0">
    <w:nsid w:val="12B72F78"/>
    <w:multiLevelType w:val="hybridMultilevel"/>
    <w:tmpl w:val="90AC829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3AD01F9"/>
    <w:multiLevelType w:val="hybridMultilevel"/>
    <w:tmpl w:val="60868918"/>
    <w:lvl w:ilvl="0" w:tplc="35B262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E32083"/>
    <w:multiLevelType w:val="multilevel"/>
    <w:tmpl w:val="EAC8ADFE"/>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15:restartNumberingAfterBreak="0">
    <w:nsid w:val="178A4866"/>
    <w:multiLevelType w:val="hybridMultilevel"/>
    <w:tmpl w:val="B328A48A"/>
    <w:lvl w:ilvl="0" w:tplc="D56E5318">
      <w:start w:val="1990"/>
      <w:numFmt w:val="bullet"/>
      <w:lvlText w:val="-"/>
      <w:lvlJc w:val="left"/>
      <w:pPr>
        <w:ind w:left="1440" w:hanging="360"/>
      </w:pPr>
      <w:rPr>
        <w:rFonts w:ascii="Arial Narrow" w:eastAsia="Times New Roman" w:hAnsi="Arial Narro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BD85F4C"/>
    <w:multiLevelType w:val="hybridMultilevel"/>
    <w:tmpl w:val="C6E0F6B0"/>
    <w:lvl w:ilvl="0" w:tplc="FE58124C">
      <w:start w:val="1"/>
      <w:numFmt w:val="bullet"/>
      <w:pStyle w:val="StyleListBulletArial8ptJustified"/>
      <w:lvlText w:val=""/>
      <w:lvlJc w:val="left"/>
      <w:pPr>
        <w:tabs>
          <w:tab w:val="num" w:pos="530"/>
        </w:tabs>
        <w:ind w:left="530" w:hanging="17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22281A5E"/>
    <w:multiLevelType w:val="hybridMultilevel"/>
    <w:tmpl w:val="692C51FA"/>
    <w:lvl w:ilvl="0" w:tplc="12ACA162">
      <w:start w:val="1"/>
      <w:numFmt w:val="decimal"/>
      <w:lvlText w:val="%1"/>
      <w:lvlJc w:val="left"/>
      <w:pPr>
        <w:ind w:left="1263" w:hanging="360"/>
      </w:pPr>
      <w:rPr>
        <w:rFonts w:hint="default"/>
      </w:rPr>
    </w:lvl>
    <w:lvl w:ilvl="1" w:tplc="12ACA162">
      <w:start w:val="1"/>
      <w:numFmt w:val="decimal"/>
      <w:lvlText w:val="%2"/>
      <w:lvlJc w:val="left"/>
      <w:pPr>
        <w:ind w:left="1983" w:hanging="360"/>
      </w:pPr>
      <w:rPr>
        <w:rFonts w:hint="default"/>
      </w:r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15:restartNumberingAfterBreak="0">
    <w:nsid w:val="223E6190"/>
    <w:multiLevelType w:val="hybridMultilevel"/>
    <w:tmpl w:val="38E2A118"/>
    <w:lvl w:ilvl="0" w:tplc="D144AD3E">
      <w:numFmt w:val="bullet"/>
      <w:lvlText w:val="-"/>
      <w:lvlJc w:val="left"/>
      <w:pPr>
        <w:tabs>
          <w:tab w:val="num" w:pos="1580"/>
        </w:tabs>
        <w:ind w:left="1580" w:hanging="360"/>
      </w:pPr>
      <w:rPr>
        <w:rFonts w:ascii="Times New Roman" w:eastAsia="Arial Unicode MS" w:hAnsi="Times New Roman" w:cs="Times New Roman" w:hint="default"/>
        <w:i/>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1B5028"/>
    <w:multiLevelType w:val="singleLevel"/>
    <w:tmpl w:val="652826E4"/>
    <w:lvl w:ilvl="0">
      <w:start w:val="1"/>
      <w:numFmt w:val="lowerLetter"/>
      <w:lvlText w:val="%1)"/>
      <w:lvlJc w:val="left"/>
      <w:pPr>
        <w:tabs>
          <w:tab w:val="num" w:pos="360"/>
        </w:tabs>
        <w:ind w:left="340" w:hanging="340"/>
      </w:pPr>
      <w:rPr>
        <w:rFonts w:hint="default"/>
      </w:rPr>
    </w:lvl>
  </w:abstractNum>
  <w:abstractNum w:abstractNumId="19" w15:restartNumberingAfterBreak="0">
    <w:nsid w:val="26B354F2"/>
    <w:multiLevelType w:val="hybridMultilevel"/>
    <w:tmpl w:val="C77EBCC8"/>
    <w:lvl w:ilvl="0" w:tplc="99C81762">
      <w:start w:val="1"/>
      <w:numFmt w:val="decimal"/>
      <w:lvlText w:val="%1)"/>
      <w:lvlJc w:val="left"/>
      <w:pPr>
        <w:ind w:left="720" w:hanging="360"/>
      </w:pPr>
      <w:rPr>
        <w:rFonts w:hint="default"/>
        <w:b w:val="0"/>
        <w:color w:val="auto"/>
      </w:rPr>
    </w:lvl>
    <w:lvl w:ilvl="1" w:tplc="C398451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773068"/>
    <w:multiLevelType w:val="hybridMultilevel"/>
    <w:tmpl w:val="0DC0E568"/>
    <w:lvl w:ilvl="0" w:tplc="D56E5318">
      <w:start w:val="1990"/>
      <w:numFmt w:val="bullet"/>
      <w:lvlText w:val="-"/>
      <w:lvlJc w:val="left"/>
      <w:pPr>
        <w:tabs>
          <w:tab w:val="num" w:pos="1620"/>
        </w:tabs>
        <w:ind w:left="1620" w:hanging="360"/>
      </w:pPr>
      <w:rPr>
        <w:rFonts w:ascii="Arial Narrow" w:eastAsia="Times New Roman" w:hAnsi="Arial Narrow"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2A5C43BE"/>
    <w:multiLevelType w:val="hybridMultilevel"/>
    <w:tmpl w:val="4156EB8E"/>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2" w15:restartNumberingAfterBreak="0">
    <w:nsid w:val="2AF1083D"/>
    <w:multiLevelType w:val="hybridMultilevel"/>
    <w:tmpl w:val="312CCDB6"/>
    <w:lvl w:ilvl="0" w:tplc="26E22A10">
      <w:start w:val="210"/>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84310"/>
    <w:multiLevelType w:val="hybridMultilevel"/>
    <w:tmpl w:val="11763FF0"/>
    <w:lvl w:ilvl="0" w:tplc="0410000F">
      <w:start w:val="1"/>
      <w:numFmt w:val="decimal"/>
      <w:lvlText w:val="%1."/>
      <w:lvlJc w:val="left"/>
      <w:pPr>
        <w:tabs>
          <w:tab w:val="num" w:pos="1940"/>
        </w:tabs>
        <w:ind w:left="1940" w:hanging="360"/>
      </w:pPr>
      <w:rPr>
        <w:rFonts w:hint="default"/>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EA6363"/>
    <w:multiLevelType w:val="hybridMultilevel"/>
    <w:tmpl w:val="67E40B4C"/>
    <w:lvl w:ilvl="0" w:tplc="A98C0DB8">
      <w:start w:val="1"/>
      <w:numFmt w:val="lowerRoman"/>
      <w:lvlText w:val="%1."/>
      <w:lvlJc w:val="right"/>
      <w:pPr>
        <w:tabs>
          <w:tab w:val="num" w:pos="1800"/>
        </w:tabs>
        <w:ind w:left="1800" w:hanging="360"/>
      </w:pPr>
      <w:rPr>
        <w:rFonts w:hint="default"/>
        <w:b w:val="0"/>
        <w:color w:val="auto"/>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C2C5327"/>
    <w:multiLevelType w:val="hybridMultilevel"/>
    <w:tmpl w:val="ABA0B90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6" w15:restartNumberingAfterBreak="0">
    <w:nsid w:val="2D857C0E"/>
    <w:multiLevelType w:val="hybridMultilevel"/>
    <w:tmpl w:val="0E1A6392"/>
    <w:lvl w:ilvl="0" w:tplc="6F7A1490">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EEE11A3"/>
    <w:multiLevelType w:val="hybridMultilevel"/>
    <w:tmpl w:val="7FB4C392"/>
    <w:lvl w:ilvl="0" w:tplc="C826117C">
      <w:numFmt w:val="bullet"/>
      <w:lvlText w:val="-"/>
      <w:lvlJc w:val="left"/>
      <w:pPr>
        <w:ind w:left="1580" w:hanging="360"/>
      </w:pPr>
      <w:rPr>
        <w:rFonts w:ascii="Arial Narrow" w:eastAsia="Times New Roman" w:hAnsi="Arial Narrow" w:cs="Arial Narro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8" w15:restartNumberingAfterBreak="0">
    <w:nsid w:val="333D6D3E"/>
    <w:multiLevelType w:val="hybridMultilevel"/>
    <w:tmpl w:val="F940B042"/>
    <w:lvl w:ilvl="0" w:tplc="4978E768">
      <w:start w:val="1"/>
      <w:numFmt w:val="decimal"/>
      <w:lvlText w:val="%1)"/>
      <w:lvlJc w:val="left"/>
      <w:pPr>
        <w:ind w:left="1570" w:hanging="360"/>
      </w:pPr>
      <w:rPr>
        <w:b w:val="0"/>
      </w:rPr>
    </w:lvl>
    <w:lvl w:ilvl="1" w:tplc="15940DD4">
      <w:start w:val="1"/>
      <w:numFmt w:val="decimal"/>
      <w:lvlText w:val="%2-"/>
      <w:lvlJc w:val="left"/>
      <w:pPr>
        <w:ind w:left="2290" w:hanging="360"/>
      </w:pPr>
      <w:rPr>
        <w:rFonts w:hint="default"/>
      </w:r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9" w15:restartNumberingAfterBreak="0">
    <w:nsid w:val="34B365FE"/>
    <w:multiLevelType w:val="hybridMultilevel"/>
    <w:tmpl w:val="C010AFDC"/>
    <w:lvl w:ilvl="0" w:tplc="019AE784">
      <w:start w:val="1"/>
      <w:numFmt w:val="lowerLetter"/>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15:restartNumberingAfterBreak="0">
    <w:nsid w:val="37767AAF"/>
    <w:multiLevelType w:val="hybridMultilevel"/>
    <w:tmpl w:val="02F6FE86"/>
    <w:lvl w:ilvl="0" w:tplc="89C84B1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137CF7"/>
    <w:multiLevelType w:val="hybridMultilevel"/>
    <w:tmpl w:val="D43CAAC0"/>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32" w15:restartNumberingAfterBreak="0">
    <w:nsid w:val="40362BAA"/>
    <w:multiLevelType w:val="hybridMultilevel"/>
    <w:tmpl w:val="705E69EA"/>
    <w:lvl w:ilvl="0" w:tplc="9CEA3D6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7B7DF7"/>
    <w:multiLevelType w:val="multilevel"/>
    <w:tmpl w:val="6046E48A"/>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4" w15:restartNumberingAfterBreak="0">
    <w:nsid w:val="41216305"/>
    <w:multiLevelType w:val="hybridMultilevel"/>
    <w:tmpl w:val="F74CAC1C"/>
    <w:lvl w:ilvl="0" w:tplc="85047C78">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E657B6"/>
    <w:multiLevelType w:val="hybridMultilevel"/>
    <w:tmpl w:val="26B0AE4A"/>
    <w:lvl w:ilvl="0" w:tplc="5E2AD79E">
      <w:start w:val="1"/>
      <w:numFmt w:val="lowerLetter"/>
      <w:lvlText w:val="%1)"/>
      <w:lvlJc w:val="left"/>
      <w:pPr>
        <w:tabs>
          <w:tab w:val="num" w:pos="1776"/>
        </w:tabs>
        <w:ind w:left="1776" w:hanging="360"/>
      </w:pPr>
      <w:rPr>
        <w:rFonts w:hint="default"/>
      </w:r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36" w15:restartNumberingAfterBreak="0">
    <w:nsid w:val="43930FAE"/>
    <w:multiLevelType w:val="hybridMultilevel"/>
    <w:tmpl w:val="47C49558"/>
    <w:lvl w:ilvl="0" w:tplc="D144AD3E">
      <w:numFmt w:val="bullet"/>
      <w:lvlText w:val="-"/>
      <w:lvlJc w:val="left"/>
      <w:pPr>
        <w:tabs>
          <w:tab w:val="num" w:pos="1210"/>
        </w:tabs>
        <w:ind w:left="1210" w:hanging="360"/>
      </w:pPr>
      <w:rPr>
        <w:rFonts w:ascii="Times New Roman" w:eastAsia="Arial Unicode MS" w:hAnsi="Times New Roman" w:cs="Times New Roman" w:hint="default"/>
        <w:i/>
      </w:rPr>
    </w:lvl>
    <w:lvl w:ilvl="1" w:tplc="04090003">
      <w:start w:val="1"/>
      <w:numFmt w:val="bullet"/>
      <w:lvlText w:val="o"/>
      <w:lvlJc w:val="left"/>
      <w:pPr>
        <w:tabs>
          <w:tab w:val="num" w:pos="370"/>
        </w:tabs>
        <w:ind w:left="370" w:hanging="360"/>
      </w:pPr>
      <w:rPr>
        <w:rFonts w:ascii="Courier New" w:hAnsi="Courier New" w:cs="Courier New" w:hint="default"/>
      </w:rPr>
    </w:lvl>
    <w:lvl w:ilvl="2" w:tplc="04090005" w:tentative="1">
      <w:start w:val="1"/>
      <w:numFmt w:val="bullet"/>
      <w:lvlText w:val=""/>
      <w:lvlJc w:val="left"/>
      <w:pPr>
        <w:tabs>
          <w:tab w:val="num" w:pos="1090"/>
        </w:tabs>
        <w:ind w:left="1090" w:hanging="360"/>
      </w:pPr>
      <w:rPr>
        <w:rFonts w:ascii="Wingdings" w:hAnsi="Wingdings" w:hint="default"/>
      </w:rPr>
    </w:lvl>
    <w:lvl w:ilvl="3" w:tplc="04090001" w:tentative="1">
      <w:start w:val="1"/>
      <w:numFmt w:val="bullet"/>
      <w:lvlText w:val=""/>
      <w:lvlJc w:val="left"/>
      <w:pPr>
        <w:tabs>
          <w:tab w:val="num" w:pos="1810"/>
        </w:tabs>
        <w:ind w:left="1810" w:hanging="360"/>
      </w:pPr>
      <w:rPr>
        <w:rFonts w:ascii="Symbol" w:hAnsi="Symbol" w:hint="default"/>
      </w:rPr>
    </w:lvl>
    <w:lvl w:ilvl="4" w:tplc="04090003" w:tentative="1">
      <w:start w:val="1"/>
      <w:numFmt w:val="bullet"/>
      <w:lvlText w:val="o"/>
      <w:lvlJc w:val="left"/>
      <w:pPr>
        <w:tabs>
          <w:tab w:val="num" w:pos="2530"/>
        </w:tabs>
        <w:ind w:left="2530" w:hanging="360"/>
      </w:pPr>
      <w:rPr>
        <w:rFonts w:ascii="Courier New" w:hAnsi="Courier New" w:cs="Courier New" w:hint="default"/>
      </w:rPr>
    </w:lvl>
    <w:lvl w:ilvl="5" w:tplc="04090005" w:tentative="1">
      <w:start w:val="1"/>
      <w:numFmt w:val="bullet"/>
      <w:lvlText w:val=""/>
      <w:lvlJc w:val="left"/>
      <w:pPr>
        <w:tabs>
          <w:tab w:val="num" w:pos="3250"/>
        </w:tabs>
        <w:ind w:left="3250" w:hanging="360"/>
      </w:pPr>
      <w:rPr>
        <w:rFonts w:ascii="Wingdings" w:hAnsi="Wingdings" w:hint="default"/>
      </w:rPr>
    </w:lvl>
    <w:lvl w:ilvl="6" w:tplc="04090001" w:tentative="1">
      <w:start w:val="1"/>
      <w:numFmt w:val="bullet"/>
      <w:lvlText w:val=""/>
      <w:lvlJc w:val="left"/>
      <w:pPr>
        <w:tabs>
          <w:tab w:val="num" w:pos="3970"/>
        </w:tabs>
        <w:ind w:left="3970" w:hanging="360"/>
      </w:pPr>
      <w:rPr>
        <w:rFonts w:ascii="Symbol" w:hAnsi="Symbol" w:hint="default"/>
      </w:rPr>
    </w:lvl>
    <w:lvl w:ilvl="7" w:tplc="04090003" w:tentative="1">
      <w:start w:val="1"/>
      <w:numFmt w:val="bullet"/>
      <w:lvlText w:val="o"/>
      <w:lvlJc w:val="left"/>
      <w:pPr>
        <w:tabs>
          <w:tab w:val="num" w:pos="4690"/>
        </w:tabs>
        <w:ind w:left="4690" w:hanging="360"/>
      </w:pPr>
      <w:rPr>
        <w:rFonts w:ascii="Courier New" w:hAnsi="Courier New" w:cs="Courier New" w:hint="default"/>
      </w:rPr>
    </w:lvl>
    <w:lvl w:ilvl="8" w:tplc="04090005" w:tentative="1">
      <w:start w:val="1"/>
      <w:numFmt w:val="bullet"/>
      <w:lvlText w:val=""/>
      <w:lvlJc w:val="left"/>
      <w:pPr>
        <w:tabs>
          <w:tab w:val="num" w:pos="5410"/>
        </w:tabs>
        <w:ind w:left="5410" w:hanging="360"/>
      </w:pPr>
      <w:rPr>
        <w:rFonts w:ascii="Wingdings" w:hAnsi="Wingdings" w:hint="default"/>
      </w:rPr>
    </w:lvl>
  </w:abstractNum>
  <w:abstractNum w:abstractNumId="37" w15:restartNumberingAfterBreak="0">
    <w:nsid w:val="45CF570E"/>
    <w:multiLevelType w:val="hybridMultilevel"/>
    <w:tmpl w:val="FD8EF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822175F"/>
    <w:multiLevelType w:val="hybridMultilevel"/>
    <w:tmpl w:val="9880F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94529B3"/>
    <w:multiLevelType w:val="hybridMultilevel"/>
    <w:tmpl w:val="E2765C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AC940BB"/>
    <w:multiLevelType w:val="hybridMultilevel"/>
    <w:tmpl w:val="99A8488A"/>
    <w:lvl w:ilvl="0" w:tplc="8346739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10001B">
      <w:start w:val="1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584542"/>
    <w:multiLevelType w:val="hybridMultilevel"/>
    <w:tmpl w:val="70E6C350"/>
    <w:lvl w:ilvl="0" w:tplc="38BE63B6">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5832A5"/>
    <w:multiLevelType w:val="hybridMultilevel"/>
    <w:tmpl w:val="DB2CE090"/>
    <w:lvl w:ilvl="0" w:tplc="4008C45A">
      <w:start w:val="1"/>
      <w:numFmt w:val="lowerLetter"/>
      <w:lvlText w:val="%1)"/>
      <w:lvlJc w:val="left"/>
      <w:pPr>
        <w:tabs>
          <w:tab w:val="num" w:pos="1776"/>
        </w:tabs>
        <w:ind w:left="1776" w:hanging="360"/>
      </w:pPr>
      <w:rPr>
        <w:rFonts w:hint="default"/>
        <w:b w:val="0"/>
        <w:i w:val="0"/>
      </w:rPr>
    </w:lvl>
    <w:lvl w:ilvl="1" w:tplc="AAA404CA">
      <w:start w:val="1"/>
      <w:numFmt w:val="lowerLetter"/>
      <w:lvlText w:val="(%2)"/>
      <w:lvlJc w:val="left"/>
      <w:pPr>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4FAF4487"/>
    <w:multiLevelType w:val="hybridMultilevel"/>
    <w:tmpl w:val="59BE5EA8"/>
    <w:lvl w:ilvl="0" w:tplc="D144AD3E">
      <w:numFmt w:val="bullet"/>
      <w:lvlText w:val="-"/>
      <w:lvlJc w:val="left"/>
      <w:pPr>
        <w:tabs>
          <w:tab w:val="num" w:pos="1060"/>
        </w:tabs>
        <w:ind w:left="1060" w:hanging="283"/>
      </w:pPr>
      <w:rPr>
        <w:rFonts w:ascii="Times New Roman" w:eastAsia="Arial Unicode MS" w:hAnsi="Times New Roman" w:cs="Times New Roman" w:hint="default"/>
        <w:i/>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05D3EAB"/>
    <w:multiLevelType w:val="hybridMultilevel"/>
    <w:tmpl w:val="5C5482A2"/>
    <w:lvl w:ilvl="0" w:tplc="A66C15F2">
      <w:start w:val="1"/>
      <w:numFmt w:val="upperLetter"/>
      <w:lvlText w:val="%1."/>
      <w:lvlJc w:val="left"/>
      <w:pPr>
        <w:ind w:left="3905" w:hanging="360"/>
      </w:pPr>
      <w:rPr>
        <w:b/>
      </w:rPr>
    </w:lvl>
    <w:lvl w:ilvl="1" w:tplc="2104D7DA">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FB3DF4"/>
    <w:multiLevelType w:val="hybridMultilevel"/>
    <w:tmpl w:val="1056F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33E346E"/>
    <w:multiLevelType w:val="hybridMultilevel"/>
    <w:tmpl w:val="72160FC4"/>
    <w:lvl w:ilvl="0" w:tplc="C826117C">
      <w:numFmt w:val="bullet"/>
      <w:lvlText w:val="-"/>
      <w:lvlJc w:val="left"/>
      <w:pPr>
        <w:ind w:left="1620" w:hanging="360"/>
      </w:pPr>
      <w:rPr>
        <w:rFonts w:ascii="Arial Narrow" w:eastAsia="Times New Roman" w:hAnsi="Arial Narrow" w:cs="Arial Narrow" w:hint="default"/>
      </w:rPr>
    </w:lvl>
    <w:lvl w:ilvl="1" w:tplc="165ACD84">
      <w:numFmt w:val="bullet"/>
      <w:lvlText w:val="-"/>
      <w:lvlJc w:val="left"/>
      <w:pPr>
        <w:ind w:left="2340" w:hanging="360"/>
      </w:pPr>
      <w:rPr>
        <w:rFonts w:ascii="Arial Narrow" w:eastAsia="Times New Roman" w:hAnsi="Arial Narrow" w:cs="Arial Narrow"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15:restartNumberingAfterBreak="0">
    <w:nsid w:val="54894F80"/>
    <w:multiLevelType w:val="hybridMultilevel"/>
    <w:tmpl w:val="221AB03A"/>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48" w15:restartNumberingAfterBreak="0">
    <w:nsid w:val="5DFD74D2"/>
    <w:multiLevelType w:val="hybridMultilevel"/>
    <w:tmpl w:val="E078EFCA"/>
    <w:lvl w:ilvl="0" w:tplc="71F64B2E">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EA3612D"/>
    <w:multiLevelType w:val="multilevel"/>
    <w:tmpl w:val="8C621A6C"/>
    <w:lvl w:ilvl="0">
      <w:start w:val="38"/>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4"/>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FC26E6C"/>
    <w:multiLevelType w:val="hybridMultilevel"/>
    <w:tmpl w:val="D59C5238"/>
    <w:lvl w:ilvl="0" w:tplc="0410001B">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9547E7"/>
    <w:multiLevelType w:val="hybridMultilevel"/>
    <w:tmpl w:val="6E542C4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63FD3873"/>
    <w:multiLevelType w:val="hybridMultilevel"/>
    <w:tmpl w:val="C8D05760"/>
    <w:lvl w:ilvl="0" w:tplc="9DC07C84">
      <w:start w:val="1"/>
      <w:numFmt w:val="decimal"/>
      <w:lvlText w:val="%1 -"/>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671E2A60"/>
    <w:multiLevelType w:val="multilevel"/>
    <w:tmpl w:val="93BAE38C"/>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4" w15:restartNumberingAfterBreak="0">
    <w:nsid w:val="67671FFD"/>
    <w:multiLevelType w:val="hybridMultilevel"/>
    <w:tmpl w:val="292E34BA"/>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A12126F"/>
    <w:multiLevelType w:val="hybridMultilevel"/>
    <w:tmpl w:val="CF963D8A"/>
    <w:lvl w:ilvl="0" w:tplc="80666D8A">
      <w:start w:val="1"/>
      <w:numFmt w:val="decimal"/>
      <w:lvlText w:val="%1."/>
      <w:lvlJc w:val="left"/>
      <w:pPr>
        <w:tabs>
          <w:tab w:val="num" w:pos="360"/>
        </w:tabs>
        <w:ind w:left="360" w:hanging="360"/>
      </w:pPr>
      <w:rPr>
        <w:rFonts w:hint="default"/>
      </w:rPr>
    </w:lvl>
    <w:lvl w:ilvl="1" w:tplc="DF0EB7CA" w:tentative="1">
      <w:start w:val="1"/>
      <w:numFmt w:val="lowerLetter"/>
      <w:lvlText w:val="%2."/>
      <w:lvlJc w:val="left"/>
      <w:pPr>
        <w:tabs>
          <w:tab w:val="num" w:pos="1440"/>
        </w:tabs>
        <w:ind w:left="1440" w:hanging="360"/>
      </w:pPr>
    </w:lvl>
    <w:lvl w:ilvl="2" w:tplc="5784EE4C" w:tentative="1">
      <w:start w:val="1"/>
      <w:numFmt w:val="lowerRoman"/>
      <w:lvlText w:val="%3."/>
      <w:lvlJc w:val="right"/>
      <w:pPr>
        <w:tabs>
          <w:tab w:val="num" w:pos="2160"/>
        </w:tabs>
        <w:ind w:left="2160" w:hanging="180"/>
      </w:pPr>
    </w:lvl>
    <w:lvl w:ilvl="3" w:tplc="892E266C" w:tentative="1">
      <w:start w:val="1"/>
      <w:numFmt w:val="decimal"/>
      <w:lvlText w:val="%4."/>
      <w:lvlJc w:val="left"/>
      <w:pPr>
        <w:tabs>
          <w:tab w:val="num" w:pos="2880"/>
        </w:tabs>
        <w:ind w:left="2880" w:hanging="360"/>
      </w:pPr>
    </w:lvl>
    <w:lvl w:ilvl="4" w:tplc="6CD6BF30" w:tentative="1">
      <w:start w:val="1"/>
      <w:numFmt w:val="lowerLetter"/>
      <w:lvlText w:val="%5."/>
      <w:lvlJc w:val="left"/>
      <w:pPr>
        <w:tabs>
          <w:tab w:val="num" w:pos="3600"/>
        </w:tabs>
        <w:ind w:left="3600" w:hanging="360"/>
      </w:pPr>
    </w:lvl>
    <w:lvl w:ilvl="5" w:tplc="438A8672" w:tentative="1">
      <w:start w:val="1"/>
      <w:numFmt w:val="lowerRoman"/>
      <w:lvlText w:val="%6."/>
      <w:lvlJc w:val="right"/>
      <w:pPr>
        <w:tabs>
          <w:tab w:val="num" w:pos="4320"/>
        </w:tabs>
        <w:ind w:left="4320" w:hanging="180"/>
      </w:pPr>
    </w:lvl>
    <w:lvl w:ilvl="6" w:tplc="4C666EE2" w:tentative="1">
      <w:start w:val="1"/>
      <w:numFmt w:val="decimal"/>
      <w:lvlText w:val="%7."/>
      <w:lvlJc w:val="left"/>
      <w:pPr>
        <w:tabs>
          <w:tab w:val="num" w:pos="5040"/>
        </w:tabs>
        <w:ind w:left="5040" w:hanging="360"/>
      </w:pPr>
    </w:lvl>
    <w:lvl w:ilvl="7" w:tplc="4546147C" w:tentative="1">
      <w:start w:val="1"/>
      <w:numFmt w:val="lowerLetter"/>
      <w:lvlText w:val="%8."/>
      <w:lvlJc w:val="left"/>
      <w:pPr>
        <w:tabs>
          <w:tab w:val="num" w:pos="5760"/>
        </w:tabs>
        <w:ind w:left="5760" w:hanging="360"/>
      </w:pPr>
    </w:lvl>
    <w:lvl w:ilvl="8" w:tplc="30CC8672" w:tentative="1">
      <w:start w:val="1"/>
      <w:numFmt w:val="lowerRoman"/>
      <w:lvlText w:val="%9."/>
      <w:lvlJc w:val="right"/>
      <w:pPr>
        <w:tabs>
          <w:tab w:val="num" w:pos="6480"/>
        </w:tabs>
        <w:ind w:left="6480" w:hanging="180"/>
      </w:pPr>
    </w:lvl>
  </w:abstractNum>
  <w:abstractNum w:abstractNumId="56" w15:restartNumberingAfterBreak="0">
    <w:nsid w:val="6ABB482C"/>
    <w:multiLevelType w:val="hybridMultilevel"/>
    <w:tmpl w:val="1D828218"/>
    <w:lvl w:ilvl="0" w:tplc="DE4A6554">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2E7530A"/>
    <w:multiLevelType w:val="multilevel"/>
    <w:tmpl w:val="5E92A26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4E24EAF"/>
    <w:multiLevelType w:val="hybridMultilevel"/>
    <w:tmpl w:val="C0B2E804"/>
    <w:lvl w:ilvl="0" w:tplc="04090017">
      <w:start w:val="1"/>
      <w:numFmt w:val="lowerLetter"/>
      <w:lvlText w:val="%1)"/>
      <w:lvlJc w:val="left"/>
      <w:pPr>
        <w:ind w:left="720" w:hanging="360"/>
      </w:pPr>
    </w:lvl>
    <w:lvl w:ilvl="1" w:tplc="A36A9248">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435C21"/>
    <w:multiLevelType w:val="multilevel"/>
    <w:tmpl w:val="2BF47E60"/>
    <w:lvl w:ilvl="0">
      <w:start w:val="15"/>
      <w:numFmt w:val="bullet"/>
      <w:lvlText w:val="-"/>
      <w:lvlJc w:val="left"/>
      <w:pPr>
        <w:ind w:left="360" w:hanging="360"/>
      </w:pPr>
      <w:rPr>
        <w:rFonts w:ascii="Times New Roman" w:eastAsia="Times New Roman" w:hAnsi="Times New Roman" w:cs="Times New Roman"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FEB2234"/>
    <w:multiLevelType w:val="hybridMultilevel"/>
    <w:tmpl w:val="A9603240"/>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20"/>
  </w:num>
  <w:num w:numId="3">
    <w:abstractNumId w:val="4"/>
  </w:num>
  <w:num w:numId="4">
    <w:abstractNumId w:val="58"/>
  </w:num>
  <w:num w:numId="5">
    <w:abstractNumId w:val="31"/>
  </w:num>
  <w:num w:numId="6">
    <w:abstractNumId w:val="52"/>
  </w:num>
  <w:num w:numId="7">
    <w:abstractNumId w:val="35"/>
  </w:num>
  <w:num w:numId="8">
    <w:abstractNumId w:val="42"/>
  </w:num>
  <w:num w:numId="9">
    <w:abstractNumId w:val="45"/>
  </w:num>
  <w:num w:numId="10">
    <w:abstractNumId w:val="0"/>
  </w:num>
  <w:num w:numId="11">
    <w:abstractNumId w:val="36"/>
  </w:num>
  <w:num w:numId="12">
    <w:abstractNumId w:val="47"/>
  </w:num>
  <w:num w:numId="13">
    <w:abstractNumId w:val="23"/>
  </w:num>
  <w:num w:numId="14">
    <w:abstractNumId w:val="7"/>
  </w:num>
  <w:num w:numId="15">
    <w:abstractNumId w:val="24"/>
  </w:num>
  <w:num w:numId="16">
    <w:abstractNumId w:val="57"/>
  </w:num>
  <w:num w:numId="17">
    <w:abstractNumId w:val="29"/>
  </w:num>
  <w:num w:numId="18">
    <w:abstractNumId w:val="44"/>
  </w:num>
  <w:num w:numId="19">
    <w:abstractNumId w:val="46"/>
  </w:num>
  <w:num w:numId="20">
    <w:abstractNumId w:val="6"/>
  </w:num>
  <w:num w:numId="21">
    <w:abstractNumId w:val="25"/>
  </w:num>
  <w:num w:numId="22">
    <w:abstractNumId w:val="1"/>
  </w:num>
  <w:num w:numId="23">
    <w:abstractNumId w:val="27"/>
  </w:num>
  <w:num w:numId="24">
    <w:abstractNumId w:val="21"/>
  </w:num>
  <w:num w:numId="25">
    <w:abstractNumId w:val="28"/>
  </w:num>
  <w:num w:numId="26">
    <w:abstractNumId w:val="16"/>
  </w:num>
  <w:num w:numId="27">
    <w:abstractNumId w:val="43"/>
  </w:num>
  <w:num w:numId="28">
    <w:abstractNumId w:val="17"/>
  </w:num>
  <w:num w:numId="29">
    <w:abstractNumId w:val="10"/>
  </w:num>
  <w:num w:numId="30">
    <w:abstractNumId w:val="32"/>
  </w:num>
  <w:num w:numId="31">
    <w:abstractNumId w:val="30"/>
  </w:num>
  <w:num w:numId="32">
    <w:abstractNumId w:val="40"/>
  </w:num>
  <w:num w:numId="33">
    <w:abstractNumId w:val="59"/>
  </w:num>
  <w:num w:numId="34">
    <w:abstractNumId w:val="50"/>
  </w:num>
  <w:num w:numId="35">
    <w:abstractNumId w:val="3"/>
  </w:num>
  <w:num w:numId="36">
    <w:abstractNumId w:val="19"/>
  </w:num>
  <w:num w:numId="37">
    <w:abstractNumId w:val="60"/>
  </w:num>
  <w:num w:numId="38">
    <w:abstractNumId w:val="22"/>
  </w:num>
  <w:num w:numId="39">
    <w:abstractNumId w:val="8"/>
  </w:num>
  <w:num w:numId="40">
    <w:abstractNumId w:val="18"/>
  </w:num>
  <w:num w:numId="41">
    <w:abstractNumId w:val="55"/>
  </w:num>
  <w:num w:numId="42">
    <w:abstractNumId w:val="51"/>
  </w:num>
  <w:num w:numId="43">
    <w:abstractNumId w:val="11"/>
  </w:num>
  <w:num w:numId="44">
    <w:abstractNumId w:val="53"/>
  </w:num>
  <w:num w:numId="45">
    <w:abstractNumId w:val="13"/>
  </w:num>
  <w:num w:numId="46">
    <w:abstractNumId w:val="33"/>
  </w:num>
  <w:num w:numId="47">
    <w:abstractNumId w:val="2"/>
  </w:num>
  <w:num w:numId="48">
    <w:abstractNumId w:val="48"/>
  </w:num>
  <w:num w:numId="49">
    <w:abstractNumId w:val="56"/>
  </w:num>
  <w:num w:numId="50">
    <w:abstractNumId w:val="26"/>
  </w:num>
  <w:num w:numId="51">
    <w:abstractNumId w:val="41"/>
  </w:num>
  <w:num w:numId="52">
    <w:abstractNumId w:val="34"/>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54"/>
  </w:num>
  <w:num w:numId="56">
    <w:abstractNumId w:val="5"/>
  </w:num>
  <w:num w:numId="57">
    <w:abstractNumId w:val="37"/>
  </w:num>
  <w:num w:numId="58">
    <w:abstractNumId w:val="9"/>
  </w:num>
  <w:num w:numId="59">
    <w:abstractNumId w:val="12"/>
  </w:num>
  <w:num w:numId="60">
    <w:abstractNumId w:val="49"/>
  </w:num>
  <w:num w:numId="61">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11"/>
    <w:rsid w:val="00000698"/>
    <w:rsid w:val="00001224"/>
    <w:rsid w:val="0000546A"/>
    <w:rsid w:val="00005723"/>
    <w:rsid w:val="00005F5F"/>
    <w:rsid w:val="00006204"/>
    <w:rsid w:val="00006ED6"/>
    <w:rsid w:val="00007557"/>
    <w:rsid w:val="0001007A"/>
    <w:rsid w:val="00010AC6"/>
    <w:rsid w:val="00010E23"/>
    <w:rsid w:val="00012D02"/>
    <w:rsid w:val="00014191"/>
    <w:rsid w:val="00014197"/>
    <w:rsid w:val="00014378"/>
    <w:rsid w:val="000153FC"/>
    <w:rsid w:val="000157A3"/>
    <w:rsid w:val="00020CE3"/>
    <w:rsid w:val="00020DB9"/>
    <w:rsid w:val="000221F0"/>
    <w:rsid w:val="00024C50"/>
    <w:rsid w:val="000264C4"/>
    <w:rsid w:val="0003079A"/>
    <w:rsid w:val="00030B8D"/>
    <w:rsid w:val="00030BFE"/>
    <w:rsid w:val="00031164"/>
    <w:rsid w:val="000330AC"/>
    <w:rsid w:val="00033E12"/>
    <w:rsid w:val="00034D17"/>
    <w:rsid w:val="00035F7E"/>
    <w:rsid w:val="00036C2A"/>
    <w:rsid w:val="00037E99"/>
    <w:rsid w:val="0004002E"/>
    <w:rsid w:val="000438F0"/>
    <w:rsid w:val="00044AA8"/>
    <w:rsid w:val="000529B0"/>
    <w:rsid w:val="00054F3A"/>
    <w:rsid w:val="000552DB"/>
    <w:rsid w:val="00055524"/>
    <w:rsid w:val="0005657E"/>
    <w:rsid w:val="00056C24"/>
    <w:rsid w:val="0006002B"/>
    <w:rsid w:val="000615D6"/>
    <w:rsid w:val="00062147"/>
    <w:rsid w:val="00062B1E"/>
    <w:rsid w:val="00064244"/>
    <w:rsid w:val="00064369"/>
    <w:rsid w:val="000666F5"/>
    <w:rsid w:val="000672DE"/>
    <w:rsid w:val="00070FB9"/>
    <w:rsid w:val="0007162E"/>
    <w:rsid w:val="00071F85"/>
    <w:rsid w:val="0007216B"/>
    <w:rsid w:val="000727BB"/>
    <w:rsid w:val="00075113"/>
    <w:rsid w:val="00075403"/>
    <w:rsid w:val="0007633A"/>
    <w:rsid w:val="00084B98"/>
    <w:rsid w:val="00084E31"/>
    <w:rsid w:val="00085A35"/>
    <w:rsid w:val="00090E2A"/>
    <w:rsid w:val="000920F0"/>
    <w:rsid w:val="00092A5F"/>
    <w:rsid w:val="00092E53"/>
    <w:rsid w:val="00094F19"/>
    <w:rsid w:val="00095125"/>
    <w:rsid w:val="000960B2"/>
    <w:rsid w:val="000A0B08"/>
    <w:rsid w:val="000A5A99"/>
    <w:rsid w:val="000A61B4"/>
    <w:rsid w:val="000A6A34"/>
    <w:rsid w:val="000A7D5D"/>
    <w:rsid w:val="000B1E24"/>
    <w:rsid w:val="000B240E"/>
    <w:rsid w:val="000B3654"/>
    <w:rsid w:val="000B59DD"/>
    <w:rsid w:val="000B79D2"/>
    <w:rsid w:val="000B7E68"/>
    <w:rsid w:val="000C1A25"/>
    <w:rsid w:val="000C2013"/>
    <w:rsid w:val="000C20E6"/>
    <w:rsid w:val="000C57DF"/>
    <w:rsid w:val="000C71DE"/>
    <w:rsid w:val="000C7479"/>
    <w:rsid w:val="000C7FF9"/>
    <w:rsid w:val="000D03BC"/>
    <w:rsid w:val="000D08BD"/>
    <w:rsid w:val="000D0E11"/>
    <w:rsid w:val="000D2077"/>
    <w:rsid w:val="000D4625"/>
    <w:rsid w:val="000D4B7D"/>
    <w:rsid w:val="000D4E62"/>
    <w:rsid w:val="000D7CB0"/>
    <w:rsid w:val="000E1179"/>
    <w:rsid w:val="000E3304"/>
    <w:rsid w:val="000E3334"/>
    <w:rsid w:val="000E3E3D"/>
    <w:rsid w:val="000E3F6B"/>
    <w:rsid w:val="000E4CBA"/>
    <w:rsid w:val="000E58D8"/>
    <w:rsid w:val="000E7351"/>
    <w:rsid w:val="000E7747"/>
    <w:rsid w:val="000F0954"/>
    <w:rsid w:val="000F0FCF"/>
    <w:rsid w:val="000F22DD"/>
    <w:rsid w:val="000F5396"/>
    <w:rsid w:val="000F54C9"/>
    <w:rsid w:val="000F6153"/>
    <w:rsid w:val="000F6C55"/>
    <w:rsid w:val="0010050B"/>
    <w:rsid w:val="00101340"/>
    <w:rsid w:val="00101AEF"/>
    <w:rsid w:val="00101C56"/>
    <w:rsid w:val="00103557"/>
    <w:rsid w:val="00105058"/>
    <w:rsid w:val="00105E07"/>
    <w:rsid w:val="001068A2"/>
    <w:rsid w:val="001074CE"/>
    <w:rsid w:val="001107B2"/>
    <w:rsid w:val="00110A98"/>
    <w:rsid w:val="0011294C"/>
    <w:rsid w:val="00112DD5"/>
    <w:rsid w:val="001133CA"/>
    <w:rsid w:val="0011476C"/>
    <w:rsid w:val="00115226"/>
    <w:rsid w:val="0011593C"/>
    <w:rsid w:val="00116FCC"/>
    <w:rsid w:val="0011784F"/>
    <w:rsid w:val="001210B8"/>
    <w:rsid w:val="00122294"/>
    <w:rsid w:val="001231C7"/>
    <w:rsid w:val="0012595B"/>
    <w:rsid w:val="0012649E"/>
    <w:rsid w:val="00130A2B"/>
    <w:rsid w:val="00130DA1"/>
    <w:rsid w:val="001325B0"/>
    <w:rsid w:val="0013544B"/>
    <w:rsid w:val="001360A5"/>
    <w:rsid w:val="001363A3"/>
    <w:rsid w:val="00137433"/>
    <w:rsid w:val="001414DD"/>
    <w:rsid w:val="001432AC"/>
    <w:rsid w:val="0014630E"/>
    <w:rsid w:val="0014643D"/>
    <w:rsid w:val="00146860"/>
    <w:rsid w:val="00146FC0"/>
    <w:rsid w:val="00147894"/>
    <w:rsid w:val="00147EAD"/>
    <w:rsid w:val="0015078A"/>
    <w:rsid w:val="00152C0E"/>
    <w:rsid w:val="001537BC"/>
    <w:rsid w:val="00160717"/>
    <w:rsid w:val="00161F3D"/>
    <w:rsid w:val="0016237F"/>
    <w:rsid w:val="0016343D"/>
    <w:rsid w:val="001641A1"/>
    <w:rsid w:val="00164A2D"/>
    <w:rsid w:val="001650EE"/>
    <w:rsid w:val="0016612E"/>
    <w:rsid w:val="00166C3C"/>
    <w:rsid w:val="001718E2"/>
    <w:rsid w:val="0017215C"/>
    <w:rsid w:val="001724CF"/>
    <w:rsid w:val="001728A5"/>
    <w:rsid w:val="001732F3"/>
    <w:rsid w:val="00173BCE"/>
    <w:rsid w:val="001740F8"/>
    <w:rsid w:val="001746A8"/>
    <w:rsid w:val="00174CE1"/>
    <w:rsid w:val="00175716"/>
    <w:rsid w:val="0017611F"/>
    <w:rsid w:val="00176A37"/>
    <w:rsid w:val="00177598"/>
    <w:rsid w:val="00177640"/>
    <w:rsid w:val="001806B1"/>
    <w:rsid w:val="00180C12"/>
    <w:rsid w:val="001814B9"/>
    <w:rsid w:val="001816F8"/>
    <w:rsid w:val="001817D3"/>
    <w:rsid w:val="001821AA"/>
    <w:rsid w:val="00182203"/>
    <w:rsid w:val="00183C35"/>
    <w:rsid w:val="00191D1E"/>
    <w:rsid w:val="0019277F"/>
    <w:rsid w:val="00193EF8"/>
    <w:rsid w:val="00194472"/>
    <w:rsid w:val="00195DA0"/>
    <w:rsid w:val="00196282"/>
    <w:rsid w:val="00197CB0"/>
    <w:rsid w:val="001A0EF1"/>
    <w:rsid w:val="001A1727"/>
    <w:rsid w:val="001A1A73"/>
    <w:rsid w:val="001A1A9E"/>
    <w:rsid w:val="001A3A4B"/>
    <w:rsid w:val="001A4D08"/>
    <w:rsid w:val="001A5573"/>
    <w:rsid w:val="001A7DF8"/>
    <w:rsid w:val="001B0E14"/>
    <w:rsid w:val="001B3CDB"/>
    <w:rsid w:val="001B42DE"/>
    <w:rsid w:val="001B4433"/>
    <w:rsid w:val="001B4CAC"/>
    <w:rsid w:val="001B5FFA"/>
    <w:rsid w:val="001B644E"/>
    <w:rsid w:val="001B6C5B"/>
    <w:rsid w:val="001B786E"/>
    <w:rsid w:val="001C0D18"/>
    <w:rsid w:val="001C205C"/>
    <w:rsid w:val="001C3B55"/>
    <w:rsid w:val="001C4CA4"/>
    <w:rsid w:val="001C5212"/>
    <w:rsid w:val="001C5B45"/>
    <w:rsid w:val="001C60CA"/>
    <w:rsid w:val="001C6871"/>
    <w:rsid w:val="001C7AEA"/>
    <w:rsid w:val="001D02B2"/>
    <w:rsid w:val="001D0C10"/>
    <w:rsid w:val="001D18F4"/>
    <w:rsid w:val="001D44CC"/>
    <w:rsid w:val="001D4CE4"/>
    <w:rsid w:val="001D52F9"/>
    <w:rsid w:val="001D57EE"/>
    <w:rsid w:val="001D5F8C"/>
    <w:rsid w:val="001E1593"/>
    <w:rsid w:val="001E210B"/>
    <w:rsid w:val="001E3A2C"/>
    <w:rsid w:val="001E527B"/>
    <w:rsid w:val="001E64E7"/>
    <w:rsid w:val="001E727D"/>
    <w:rsid w:val="001E76EB"/>
    <w:rsid w:val="001E7A30"/>
    <w:rsid w:val="001F089A"/>
    <w:rsid w:val="001F190A"/>
    <w:rsid w:val="001F1E01"/>
    <w:rsid w:val="001F3BB5"/>
    <w:rsid w:val="001F547F"/>
    <w:rsid w:val="001F555A"/>
    <w:rsid w:val="001F55CC"/>
    <w:rsid w:val="001F6E7B"/>
    <w:rsid w:val="001F702B"/>
    <w:rsid w:val="001F7D28"/>
    <w:rsid w:val="001F7DCC"/>
    <w:rsid w:val="001F7EC9"/>
    <w:rsid w:val="00200598"/>
    <w:rsid w:val="00201547"/>
    <w:rsid w:val="00202826"/>
    <w:rsid w:val="0020360A"/>
    <w:rsid w:val="0020490D"/>
    <w:rsid w:val="00205766"/>
    <w:rsid w:val="00205E06"/>
    <w:rsid w:val="00207003"/>
    <w:rsid w:val="0020700A"/>
    <w:rsid w:val="0020786B"/>
    <w:rsid w:val="002105FE"/>
    <w:rsid w:val="0021095B"/>
    <w:rsid w:val="0021322F"/>
    <w:rsid w:val="00216B18"/>
    <w:rsid w:val="00216CB1"/>
    <w:rsid w:val="00221238"/>
    <w:rsid w:val="002226B9"/>
    <w:rsid w:val="00222A1F"/>
    <w:rsid w:val="00222AC5"/>
    <w:rsid w:val="0022366F"/>
    <w:rsid w:val="00226126"/>
    <w:rsid w:val="00234C24"/>
    <w:rsid w:val="0023570D"/>
    <w:rsid w:val="00237C94"/>
    <w:rsid w:val="00237DB2"/>
    <w:rsid w:val="00237F1B"/>
    <w:rsid w:val="0024006B"/>
    <w:rsid w:val="00243770"/>
    <w:rsid w:val="002451E6"/>
    <w:rsid w:val="00245F85"/>
    <w:rsid w:val="00246112"/>
    <w:rsid w:val="0024794F"/>
    <w:rsid w:val="00250C71"/>
    <w:rsid w:val="00251559"/>
    <w:rsid w:val="002518BD"/>
    <w:rsid w:val="00251DF5"/>
    <w:rsid w:val="00253BED"/>
    <w:rsid w:val="00253DF1"/>
    <w:rsid w:val="00256B71"/>
    <w:rsid w:val="0025782B"/>
    <w:rsid w:val="0025799C"/>
    <w:rsid w:val="0026076B"/>
    <w:rsid w:val="00260968"/>
    <w:rsid w:val="00260EEF"/>
    <w:rsid w:val="00261155"/>
    <w:rsid w:val="0026163B"/>
    <w:rsid w:val="00261A3C"/>
    <w:rsid w:val="00261BA9"/>
    <w:rsid w:val="00262AF8"/>
    <w:rsid w:val="002631FC"/>
    <w:rsid w:val="002677A5"/>
    <w:rsid w:val="002740D8"/>
    <w:rsid w:val="00275B7B"/>
    <w:rsid w:val="00276F39"/>
    <w:rsid w:val="002772E1"/>
    <w:rsid w:val="00281F71"/>
    <w:rsid w:val="002846DB"/>
    <w:rsid w:val="002855C0"/>
    <w:rsid w:val="00285819"/>
    <w:rsid w:val="00285E5F"/>
    <w:rsid w:val="00286034"/>
    <w:rsid w:val="0028605F"/>
    <w:rsid w:val="00290847"/>
    <w:rsid w:val="00291177"/>
    <w:rsid w:val="002927C5"/>
    <w:rsid w:val="00293692"/>
    <w:rsid w:val="00294020"/>
    <w:rsid w:val="00294C6C"/>
    <w:rsid w:val="00294D58"/>
    <w:rsid w:val="0029511B"/>
    <w:rsid w:val="00295FFC"/>
    <w:rsid w:val="00296560"/>
    <w:rsid w:val="00297351"/>
    <w:rsid w:val="002A3759"/>
    <w:rsid w:val="002A398E"/>
    <w:rsid w:val="002A3B5F"/>
    <w:rsid w:val="002A3BA5"/>
    <w:rsid w:val="002A4E32"/>
    <w:rsid w:val="002A6F8D"/>
    <w:rsid w:val="002A7393"/>
    <w:rsid w:val="002A7677"/>
    <w:rsid w:val="002B00A2"/>
    <w:rsid w:val="002B1CED"/>
    <w:rsid w:val="002B2587"/>
    <w:rsid w:val="002B293D"/>
    <w:rsid w:val="002B3190"/>
    <w:rsid w:val="002B3EA2"/>
    <w:rsid w:val="002B53D3"/>
    <w:rsid w:val="002B5B99"/>
    <w:rsid w:val="002C0425"/>
    <w:rsid w:val="002C0A41"/>
    <w:rsid w:val="002C168E"/>
    <w:rsid w:val="002C1E8D"/>
    <w:rsid w:val="002C25AC"/>
    <w:rsid w:val="002C3318"/>
    <w:rsid w:val="002C38AE"/>
    <w:rsid w:val="002C4F5B"/>
    <w:rsid w:val="002C54B9"/>
    <w:rsid w:val="002C6EDB"/>
    <w:rsid w:val="002D0DB9"/>
    <w:rsid w:val="002D2AE9"/>
    <w:rsid w:val="002D5EC3"/>
    <w:rsid w:val="002D7509"/>
    <w:rsid w:val="002E05EA"/>
    <w:rsid w:val="002E22DC"/>
    <w:rsid w:val="002E248F"/>
    <w:rsid w:val="002E33A0"/>
    <w:rsid w:val="002E6327"/>
    <w:rsid w:val="002E6700"/>
    <w:rsid w:val="002E684F"/>
    <w:rsid w:val="002E6AE2"/>
    <w:rsid w:val="002F15FA"/>
    <w:rsid w:val="002F2510"/>
    <w:rsid w:val="002F38F3"/>
    <w:rsid w:val="002F3D2C"/>
    <w:rsid w:val="002F401E"/>
    <w:rsid w:val="002F410C"/>
    <w:rsid w:val="002F4627"/>
    <w:rsid w:val="002F6EC6"/>
    <w:rsid w:val="002F7C20"/>
    <w:rsid w:val="00301FC9"/>
    <w:rsid w:val="0030733B"/>
    <w:rsid w:val="00307F3A"/>
    <w:rsid w:val="00310A48"/>
    <w:rsid w:val="00311D1E"/>
    <w:rsid w:val="00313AEF"/>
    <w:rsid w:val="003153F0"/>
    <w:rsid w:val="00317D30"/>
    <w:rsid w:val="00320500"/>
    <w:rsid w:val="003211B3"/>
    <w:rsid w:val="00323301"/>
    <w:rsid w:val="003233CF"/>
    <w:rsid w:val="00323E5B"/>
    <w:rsid w:val="00324DDF"/>
    <w:rsid w:val="00326EE5"/>
    <w:rsid w:val="00331BCC"/>
    <w:rsid w:val="00331E56"/>
    <w:rsid w:val="00332F5D"/>
    <w:rsid w:val="00334A1D"/>
    <w:rsid w:val="0033501B"/>
    <w:rsid w:val="003356AC"/>
    <w:rsid w:val="003377CD"/>
    <w:rsid w:val="00340997"/>
    <w:rsid w:val="003412E5"/>
    <w:rsid w:val="003415E4"/>
    <w:rsid w:val="003424BF"/>
    <w:rsid w:val="00342AB4"/>
    <w:rsid w:val="00343E76"/>
    <w:rsid w:val="0034576D"/>
    <w:rsid w:val="00345EF0"/>
    <w:rsid w:val="0034622B"/>
    <w:rsid w:val="00346E84"/>
    <w:rsid w:val="003470DA"/>
    <w:rsid w:val="003517B2"/>
    <w:rsid w:val="00351D2B"/>
    <w:rsid w:val="00354382"/>
    <w:rsid w:val="003547B7"/>
    <w:rsid w:val="00357464"/>
    <w:rsid w:val="003607E0"/>
    <w:rsid w:val="003609BE"/>
    <w:rsid w:val="003632EF"/>
    <w:rsid w:val="00363B16"/>
    <w:rsid w:val="00364E42"/>
    <w:rsid w:val="00366C31"/>
    <w:rsid w:val="003670F4"/>
    <w:rsid w:val="00372416"/>
    <w:rsid w:val="00373318"/>
    <w:rsid w:val="00373C53"/>
    <w:rsid w:val="00375ACE"/>
    <w:rsid w:val="00380086"/>
    <w:rsid w:val="0038143B"/>
    <w:rsid w:val="003816B9"/>
    <w:rsid w:val="00382A57"/>
    <w:rsid w:val="00383A53"/>
    <w:rsid w:val="00392599"/>
    <w:rsid w:val="0039489E"/>
    <w:rsid w:val="00395D73"/>
    <w:rsid w:val="0039610B"/>
    <w:rsid w:val="003A1E6C"/>
    <w:rsid w:val="003A1FE7"/>
    <w:rsid w:val="003A21D7"/>
    <w:rsid w:val="003A374A"/>
    <w:rsid w:val="003A3F1B"/>
    <w:rsid w:val="003A4092"/>
    <w:rsid w:val="003A4EF9"/>
    <w:rsid w:val="003A61B2"/>
    <w:rsid w:val="003A71C3"/>
    <w:rsid w:val="003B14D7"/>
    <w:rsid w:val="003B312B"/>
    <w:rsid w:val="003B3598"/>
    <w:rsid w:val="003B3AA2"/>
    <w:rsid w:val="003B3EE2"/>
    <w:rsid w:val="003B6238"/>
    <w:rsid w:val="003B69AA"/>
    <w:rsid w:val="003B79CF"/>
    <w:rsid w:val="003C1968"/>
    <w:rsid w:val="003C4717"/>
    <w:rsid w:val="003C4DCB"/>
    <w:rsid w:val="003C6F31"/>
    <w:rsid w:val="003D00FD"/>
    <w:rsid w:val="003D06A1"/>
    <w:rsid w:val="003D0722"/>
    <w:rsid w:val="003D0993"/>
    <w:rsid w:val="003D14AE"/>
    <w:rsid w:val="003D1AED"/>
    <w:rsid w:val="003D2C96"/>
    <w:rsid w:val="003D3465"/>
    <w:rsid w:val="003D438C"/>
    <w:rsid w:val="003D5A03"/>
    <w:rsid w:val="003E00F9"/>
    <w:rsid w:val="003E100E"/>
    <w:rsid w:val="003E10E3"/>
    <w:rsid w:val="003E122F"/>
    <w:rsid w:val="003E3B12"/>
    <w:rsid w:val="003E4DD4"/>
    <w:rsid w:val="003E4E3B"/>
    <w:rsid w:val="003E605C"/>
    <w:rsid w:val="003E71AD"/>
    <w:rsid w:val="003E78BE"/>
    <w:rsid w:val="003E7F02"/>
    <w:rsid w:val="003F2348"/>
    <w:rsid w:val="003F2F26"/>
    <w:rsid w:val="003F4752"/>
    <w:rsid w:val="003F504B"/>
    <w:rsid w:val="003F64C2"/>
    <w:rsid w:val="003F6514"/>
    <w:rsid w:val="003F742A"/>
    <w:rsid w:val="003F759E"/>
    <w:rsid w:val="003F7CFA"/>
    <w:rsid w:val="00402A0C"/>
    <w:rsid w:val="00402AF4"/>
    <w:rsid w:val="004036F8"/>
    <w:rsid w:val="00404945"/>
    <w:rsid w:val="00410A7A"/>
    <w:rsid w:val="00410EA2"/>
    <w:rsid w:val="004117F9"/>
    <w:rsid w:val="004120D8"/>
    <w:rsid w:val="00414E4E"/>
    <w:rsid w:val="0041578B"/>
    <w:rsid w:val="00415B93"/>
    <w:rsid w:val="00415DF7"/>
    <w:rsid w:val="00416303"/>
    <w:rsid w:val="00417945"/>
    <w:rsid w:val="00417BFF"/>
    <w:rsid w:val="00417E9E"/>
    <w:rsid w:val="00420EA3"/>
    <w:rsid w:val="004224F5"/>
    <w:rsid w:val="004234C1"/>
    <w:rsid w:val="00425E4C"/>
    <w:rsid w:val="004268BA"/>
    <w:rsid w:val="0042716E"/>
    <w:rsid w:val="00431DA8"/>
    <w:rsid w:val="00434444"/>
    <w:rsid w:val="00434FE1"/>
    <w:rsid w:val="004352A1"/>
    <w:rsid w:val="00436464"/>
    <w:rsid w:val="00437679"/>
    <w:rsid w:val="00437794"/>
    <w:rsid w:val="004377F0"/>
    <w:rsid w:val="00437F44"/>
    <w:rsid w:val="004420C5"/>
    <w:rsid w:val="00443FDA"/>
    <w:rsid w:val="004461A8"/>
    <w:rsid w:val="0044704D"/>
    <w:rsid w:val="00453238"/>
    <w:rsid w:val="00453A9E"/>
    <w:rsid w:val="0045757F"/>
    <w:rsid w:val="004577FA"/>
    <w:rsid w:val="0046136D"/>
    <w:rsid w:val="00461796"/>
    <w:rsid w:val="004640DD"/>
    <w:rsid w:val="00464117"/>
    <w:rsid w:val="0046644C"/>
    <w:rsid w:val="00467A8C"/>
    <w:rsid w:val="00470A1E"/>
    <w:rsid w:val="0047220E"/>
    <w:rsid w:val="00473E71"/>
    <w:rsid w:val="00473E81"/>
    <w:rsid w:val="0047642C"/>
    <w:rsid w:val="00476826"/>
    <w:rsid w:val="00480336"/>
    <w:rsid w:val="0048108A"/>
    <w:rsid w:val="004816F6"/>
    <w:rsid w:val="004839AF"/>
    <w:rsid w:val="00483ED3"/>
    <w:rsid w:val="004861B3"/>
    <w:rsid w:val="00486A48"/>
    <w:rsid w:val="00490275"/>
    <w:rsid w:val="00490CF0"/>
    <w:rsid w:val="00493730"/>
    <w:rsid w:val="00495106"/>
    <w:rsid w:val="00495269"/>
    <w:rsid w:val="004959D6"/>
    <w:rsid w:val="00495E67"/>
    <w:rsid w:val="004975BE"/>
    <w:rsid w:val="004A0ECF"/>
    <w:rsid w:val="004A1273"/>
    <w:rsid w:val="004A20F4"/>
    <w:rsid w:val="004A3E2B"/>
    <w:rsid w:val="004A4215"/>
    <w:rsid w:val="004A509E"/>
    <w:rsid w:val="004B02C5"/>
    <w:rsid w:val="004B0464"/>
    <w:rsid w:val="004B0490"/>
    <w:rsid w:val="004B3B9A"/>
    <w:rsid w:val="004B438B"/>
    <w:rsid w:val="004B46CE"/>
    <w:rsid w:val="004B5634"/>
    <w:rsid w:val="004C2395"/>
    <w:rsid w:val="004C371D"/>
    <w:rsid w:val="004C3AFC"/>
    <w:rsid w:val="004C4C48"/>
    <w:rsid w:val="004C5F62"/>
    <w:rsid w:val="004C7ED8"/>
    <w:rsid w:val="004D0192"/>
    <w:rsid w:val="004D0F76"/>
    <w:rsid w:val="004D10C1"/>
    <w:rsid w:val="004D3438"/>
    <w:rsid w:val="004D3BC0"/>
    <w:rsid w:val="004D477B"/>
    <w:rsid w:val="004D7290"/>
    <w:rsid w:val="004E018D"/>
    <w:rsid w:val="004E13BA"/>
    <w:rsid w:val="004E3CEA"/>
    <w:rsid w:val="004E437F"/>
    <w:rsid w:val="004E4D9B"/>
    <w:rsid w:val="004E6390"/>
    <w:rsid w:val="004E7809"/>
    <w:rsid w:val="004F127D"/>
    <w:rsid w:val="004F1664"/>
    <w:rsid w:val="004F1F54"/>
    <w:rsid w:val="004F4BFF"/>
    <w:rsid w:val="004F52C5"/>
    <w:rsid w:val="004F7DBA"/>
    <w:rsid w:val="0050180F"/>
    <w:rsid w:val="00501A9B"/>
    <w:rsid w:val="00501D6E"/>
    <w:rsid w:val="00502567"/>
    <w:rsid w:val="0050264F"/>
    <w:rsid w:val="0050315F"/>
    <w:rsid w:val="00503444"/>
    <w:rsid w:val="00503BB6"/>
    <w:rsid w:val="00503CEA"/>
    <w:rsid w:val="0050423D"/>
    <w:rsid w:val="005072A0"/>
    <w:rsid w:val="005113AC"/>
    <w:rsid w:val="005123B0"/>
    <w:rsid w:val="005136C5"/>
    <w:rsid w:val="00514CB2"/>
    <w:rsid w:val="00517C37"/>
    <w:rsid w:val="0052034A"/>
    <w:rsid w:val="00520482"/>
    <w:rsid w:val="00521D65"/>
    <w:rsid w:val="005276C2"/>
    <w:rsid w:val="00531E09"/>
    <w:rsid w:val="00536520"/>
    <w:rsid w:val="00536551"/>
    <w:rsid w:val="00541AD0"/>
    <w:rsid w:val="0054210D"/>
    <w:rsid w:val="005434F1"/>
    <w:rsid w:val="00546490"/>
    <w:rsid w:val="00547C79"/>
    <w:rsid w:val="0055087C"/>
    <w:rsid w:val="00551FC2"/>
    <w:rsid w:val="0055784C"/>
    <w:rsid w:val="005605AF"/>
    <w:rsid w:val="005625EF"/>
    <w:rsid w:val="0056269C"/>
    <w:rsid w:val="005633D4"/>
    <w:rsid w:val="005638D8"/>
    <w:rsid w:val="0056392A"/>
    <w:rsid w:val="00563AB9"/>
    <w:rsid w:val="00565BAE"/>
    <w:rsid w:val="005667BB"/>
    <w:rsid w:val="00567111"/>
    <w:rsid w:val="00575093"/>
    <w:rsid w:val="00575AAC"/>
    <w:rsid w:val="00576B08"/>
    <w:rsid w:val="00580225"/>
    <w:rsid w:val="005821D2"/>
    <w:rsid w:val="00582D83"/>
    <w:rsid w:val="005830CE"/>
    <w:rsid w:val="005847FC"/>
    <w:rsid w:val="005848EF"/>
    <w:rsid w:val="0058498B"/>
    <w:rsid w:val="0058546A"/>
    <w:rsid w:val="0058549D"/>
    <w:rsid w:val="00586422"/>
    <w:rsid w:val="00586BA4"/>
    <w:rsid w:val="0059216F"/>
    <w:rsid w:val="00592DD9"/>
    <w:rsid w:val="00594414"/>
    <w:rsid w:val="005944C4"/>
    <w:rsid w:val="005947EF"/>
    <w:rsid w:val="00594DE3"/>
    <w:rsid w:val="00595C5D"/>
    <w:rsid w:val="005A05A6"/>
    <w:rsid w:val="005A1064"/>
    <w:rsid w:val="005A13DF"/>
    <w:rsid w:val="005A2F1C"/>
    <w:rsid w:val="005A364D"/>
    <w:rsid w:val="005A5206"/>
    <w:rsid w:val="005A604D"/>
    <w:rsid w:val="005B0E2E"/>
    <w:rsid w:val="005B3CBB"/>
    <w:rsid w:val="005B5057"/>
    <w:rsid w:val="005B5087"/>
    <w:rsid w:val="005C0696"/>
    <w:rsid w:val="005C08A1"/>
    <w:rsid w:val="005C1B50"/>
    <w:rsid w:val="005C5C7D"/>
    <w:rsid w:val="005C6D95"/>
    <w:rsid w:val="005C72B6"/>
    <w:rsid w:val="005D1DC9"/>
    <w:rsid w:val="005D2314"/>
    <w:rsid w:val="005D3F77"/>
    <w:rsid w:val="005D6BCB"/>
    <w:rsid w:val="005E0CC7"/>
    <w:rsid w:val="005E2E0C"/>
    <w:rsid w:val="005E3C4D"/>
    <w:rsid w:val="005E3F29"/>
    <w:rsid w:val="005E4AD1"/>
    <w:rsid w:val="005E6262"/>
    <w:rsid w:val="005E768E"/>
    <w:rsid w:val="005F2A59"/>
    <w:rsid w:val="005F2CA1"/>
    <w:rsid w:val="005F2DCC"/>
    <w:rsid w:val="005F4809"/>
    <w:rsid w:val="005F5638"/>
    <w:rsid w:val="005F6403"/>
    <w:rsid w:val="005F73A9"/>
    <w:rsid w:val="005F764F"/>
    <w:rsid w:val="005F78B1"/>
    <w:rsid w:val="0060064B"/>
    <w:rsid w:val="00600915"/>
    <w:rsid w:val="006018B0"/>
    <w:rsid w:val="00601A5A"/>
    <w:rsid w:val="006026C3"/>
    <w:rsid w:val="00602EA8"/>
    <w:rsid w:val="006032B8"/>
    <w:rsid w:val="006036DE"/>
    <w:rsid w:val="00603DFD"/>
    <w:rsid w:val="00604A84"/>
    <w:rsid w:val="006077BC"/>
    <w:rsid w:val="00610672"/>
    <w:rsid w:val="006115D6"/>
    <w:rsid w:val="0061273B"/>
    <w:rsid w:val="006128B0"/>
    <w:rsid w:val="00612FD2"/>
    <w:rsid w:val="00614AE2"/>
    <w:rsid w:val="0061708C"/>
    <w:rsid w:val="00617260"/>
    <w:rsid w:val="00617794"/>
    <w:rsid w:val="00617826"/>
    <w:rsid w:val="00621C7B"/>
    <w:rsid w:val="00621D80"/>
    <w:rsid w:val="00622156"/>
    <w:rsid w:val="00622FB6"/>
    <w:rsid w:val="006230D3"/>
    <w:rsid w:val="00623190"/>
    <w:rsid w:val="00623486"/>
    <w:rsid w:val="006239C7"/>
    <w:rsid w:val="00624670"/>
    <w:rsid w:val="00624B7E"/>
    <w:rsid w:val="006251A2"/>
    <w:rsid w:val="006252EA"/>
    <w:rsid w:val="00625E06"/>
    <w:rsid w:val="00633E39"/>
    <w:rsid w:val="00635C12"/>
    <w:rsid w:val="006379A1"/>
    <w:rsid w:val="00640525"/>
    <w:rsid w:val="006410D8"/>
    <w:rsid w:val="006437E0"/>
    <w:rsid w:val="006440FA"/>
    <w:rsid w:val="006442A7"/>
    <w:rsid w:val="00644E7B"/>
    <w:rsid w:val="00646511"/>
    <w:rsid w:val="00646695"/>
    <w:rsid w:val="00647CE3"/>
    <w:rsid w:val="006500D2"/>
    <w:rsid w:val="00651B43"/>
    <w:rsid w:val="006522E6"/>
    <w:rsid w:val="0065465F"/>
    <w:rsid w:val="00655441"/>
    <w:rsid w:val="006577CA"/>
    <w:rsid w:val="00657C7F"/>
    <w:rsid w:val="00657E01"/>
    <w:rsid w:val="006627D3"/>
    <w:rsid w:val="006639AA"/>
    <w:rsid w:val="00663A4E"/>
    <w:rsid w:val="006668CE"/>
    <w:rsid w:val="0067241E"/>
    <w:rsid w:val="0067329C"/>
    <w:rsid w:val="00677863"/>
    <w:rsid w:val="006810DC"/>
    <w:rsid w:val="00682C5E"/>
    <w:rsid w:val="006850F2"/>
    <w:rsid w:val="00686D6A"/>
    <w:rsid w:val="00686E8C"/>
    <w:rsid w:val="00687000"/>
    <w:rsid w:val="00690C11"/>
    <w:rsid w:val="00691E19"/>
    <w:rsid w:val="00693952"/>
    <w:rsid w:val="00693C94"/>
    <w:rsid w:val="0069439D"/>
    <w:rsid w:val="00694A30"/>
    <w:rsid w:val="0069640C"/>
    <w:rsid w:val="00697CE7"/>
    <w:rsid w:val="006A1258"/>
    <w:rsid w:val="006A2974"/>
    <w:rsid w:val="006A2E21"/>
    <w:rsid w:val="006A515E"/>
    <w:rsid w:val="006A5E90"/>
    <w:rsid w:val="006A6FFC"/>
    <w:rsid w:val="006A7406"/>
    <w:rsid w:val="006B0EA4"/>
    <w:rsid w:val="006B313A"/>
    <w:rsid w:val="006B39FA"/>
    <w:rsid w:val="006B5DB4"/>
    <w:rsid w:val="006B650D"/>
    <w:rsid w:val="006B6968"/>
    <w:rsid w:val="006B7A36"/>
    <w:rsid w:val="006C195A"/>
    <w:rsid w:val="006C3520"/>
    <w:rsid w:val="006C36F3"/>
    <w:rsid w:val="006D055A"/>
    <w:rsid w:val="006D0D5B"/>
    <w:rsid w:val="006D1692"/>
    <w:rsid w:val="006D1A54"/>
    <w:rsid w:val="006D5AE9"/>
    <w:rsid w:val="006E035F"/>
    <w:rsid w:val="006E03BA"/>
    <w:rsid w:val="006E04FF"/>
    <w:rsid w:val="006E62CC"/>
    <w:rsid w:val="006E6A35"/>
    <w:rsid w:val="006E768E"/>
    <w:rsid w:val="006E78BD"/>
    <w:rsid w:val="006F065F"/>
    <w:rsid w:val="006F122B"/>
    <w:rsid w:val="006F185B"/>
    <w:rsid w:val="006F1B11"/>
    <w:rsid w:val="006F3688"/>
    <w:rsid w:val="006F4151"/>
    <w:rsid w:val="006F4DAC"/>
    <w:rsid w:val="006F54D1"/>
    <w:rsid w:val="006F5E17"/>
    <w:rsid w:val="006F62E9"/>
    <w:rsid w:val="006F6671"/>
    <w:rsid w:val="006F66B0"/>
    <w:rsid w:val="006F67CA"/>
    <w:rsid w:val="00700110"/>
    <w:rsid w:val="00702EE3"/>
    <w:rsid w:val="00707757"/>
    <w:rsid w:val="00712829"/>
    <w:rsid w:val="007146C0"/>
    <w:rsid w:val="00716E3E"/>
    <w:rsid w:val="0072136D"/>
    <w:rsid w:val="007219F9"/>
    <w:rsid w:val="00721A7F"/>
    <w:rsid w:val="00723B4F"/>
    <w:rsid w:val="00723EBC"/>
    <w:rsid w:val="00724D46"/>
    <w:rsid w:val="00725741"/>
    <w:rsid w:val="0072651A"/>
    <w:rsid w:val="007267DF"/>
    <w:rsid w:val="00730EB1"/>
    <w:rsid w:val="00731C66"/>
    <w:rsid w:val="00731D7F"/>
    <w:rsid w:val="00731D8C"/>
    <w:rsid w:val="0073415C"/>
    <w:rsid w:val="00734676"/>
    <w:rsid w:val="0073517C"/>
    <w:rsid w:val="007405A5"/>
    <w:rsid w:val="00740779"/>
    <w:rsid w:val="0074131B"/>
    <w:rsid w:val="007447BE"/>
    <w:rsid w:val="00745C84"/>
    <w:rsid w:val="00745F49"/>
    <w:rsid w:val="00750BF7"/>
    <w:rsid w:val="0075120F"/>
    <w:rsid w:val="00751DDC"/>
    <w:rsid w:val="007540C9"/>
    <w:rsid w:val="007550D6"/>
    <w:rsid w:val="00755121"/>
    <w:rsid w:val="007561B4"/>
    <w:rsid w:val="00756AA4"/>
    <w:rsid w:val="00761372"/>
    <w:rsid w:val="00762A91"/>
    <w:rsid w:val="00763073"/>
    <w:rsid w:val="00763176"/>
    <w:rsid w:val="0076337B"/>
    <w:rsid w:val="00765DE4"/>
    <w:rsid w:val="00766758"/>
    <w:rsid w:val="00766D57"/>
    <w:rsid w:val="00767B43"/>
    <w:rsid w:val="0077276B"/>
    <w:rsid w:val="00773614"/>
    <w:rsid w:val="007758A7"/>
    <w:rsid w:val="00781047"/>
    <w:rsid w:val="00782F15"/>
    <w:rsid w:val="00784690"/>
    <w:rsid w:val="007864C8"/>
    <w:rsid w:val="007865A8"/>
    <w:rsid w:val="00786605"/>
    <w:rsid w:val="00786AF1"/>
    <w:rsid w:val="00786C46"/>
    <w:rsid w:val="007902E9"/>
    <w:rsid w:val="00793205"/>
    <w:rsid w:val="00795B3D"/>
    <w:rsid w:val="007974B9"/>
    <w:rsid w:val="007976C4"/>
    <w:rsid w:val="007A11A0"/>
    <w:rsid w:val="007A134F"/>
    <w:rsid w:val="007A3336"/>
    <w:rsid w:val="007A402A"/>
    <w:rsid w:val="007A4C91"/>
    <w:rsid w:val="007B02C1"/>
    <w:rsid w:val="007B1053"/>
    <w:rsid w:val="007B1F6E"/>
    <w:rsid w:val="007B2BDA"/>
    <w:rsid w:val="007B2CF8"/>
    <w:rsid w:val="007B313B"/>
    <w:rsid w:val="007B4678"/>
    <w:rsid w:val="007B51DF"/>
    <w:rsid w:val="007B564E"/>
    <w:rsid w:val="007B5EE7"/>
    <w:rsid w:val="007C44EF"/>
    <w:rsid w:val="007D2767"/>
    <w:rsid w:val="007D5930"/>
    <w:rsid w:val="007D6F22"/>
    <w:rsid w:val="007E3727"/>
    <w:rsid w:val="007E44E7"/>
    <w:rsid w:val="007E6011"/>
    <w:rsid w:val="007E6830"/>
    <w:rsid w:val="007F1AF3"/>
    <w:rsid w:val="007F265B"/>
    <w:rsid w:val="007F33CD"/>
    <w:rsid w:val="00800008"/>
    <w:rsid w:val="00800E1C"/>
    <w:rsid w:val="0080123F"/>
    <w:rsid w:val="008017AB"/>
    <w:rsid w:val="0080220E"/>
    <w:rsid w:val="00806978"/>
    <w:rsid w:val="00806AD8"/>
    <w:rsid w:val="008100DD"/>
    <w:rsid w:val="00810194"/>
    <w:rsid w:val="00814454"/>
    <w:rsid w:val="00814729"/>
    <w:rsid w:val="00815484"/>
    <w:rsid w:val="00815485"/>
    <w:rsid w:val="00817125"/>
    <w:rsid w:val="00820DDB"/>
    <w:rsid w:val="00821532"/>
    <w:rsid w:val="00822F51"/>
    <w:rsid w:val="0082330A"/>
    <w:rsid w:val="00824237"/>
    <w:rsid w:val="0082545A"/>
    <w:rsid w:val="008256AE"/>
    <w:rsid w:val="00825A93"/>
    <w:rsid w:val="008270AF"/>
    <w:rsid w:val="0083171E"/>
    <w:rsid w:val="00831D35"/>
    <w:rsid w:val="00831D8D"/>
    <w:rsid w:val="008324DD"/>
    <w:rsid w:val="008325F9"/>
    <w:rsid w:val="008342C6"/>
    <w:rsid w:val="00834D44"/>
    <w:rsid w:val="008352C9"/>
    <w:rsid w:val="00835716"/>
    <w:rsid w:val="00835EB3"/>
    <w:rsid w:val="00837896"/>
    <w:rsid w:val="00841413"/>
    <w:rsid w:val="00847764"/>
    <w:rsid w:val="00850834"/>
    <w:rsid w:val="00850E21"/>
    <w:rsid w:val="008514DE"/>
    <w:rsid w:val="00852440"/>
    <w:rsid w:val="008570D3"/>
    <w:rsid w:val="00857416"/>
    <w:rsid w:val="0085770A"/>
    <w:rsid w:val="00857A57"/>
    <w:rsid w:val="00862BE6"/>
    <w:rsid w:val="008630B7"/>
    <w:rsid w:val="0086429A"/>
    <w:rsid w:val="008648E1"/>
    <w:rsid w:val="008662BD"/>
    <w:rsid w:val="008673B3"/>
    <w:rsid w:val="0087125C"/>
    <w:rsid w:val="00872AB6"/>
    <w:rsid w:val="0087518C"/>
    <w:rsid w:val="00875E42"/>
    <w:rsid w:val="00876B84"/>
    <w:rsid w:val="00877149"/>
    <w:rsid w:val="008771A7"/>
    <w:rsid w:val="008803E5"/>
    <w:rsid w:val="008806C0"/>
    <w:rsid w:val="0088302E"/>
    <w:rsid w:val="00886A11"/>
    <w:rsid w:val="00890980"/>
    <w:rsid w:val="008911AA"/>
    <w:rsid w:val="008923B2"/>
    <w:rsid w:val="00893EE3"/>
    <w:rsid w:val="00897E30"/>
    <w:rsid w:val="008A0635"/>
    <w:rsid w:val="008A09D0"/>
    <w:rsid w:val="008A1B28"/>
    <w:rsid w:val="008A20C1"/>
    <w:rsid w:val="008A23B1"/>
    <w:rsid w:val="008A279A"/>
    <w:rsid w:val="008A27A9"/>
    <w:rsid w:val="008A57D7"/>
    <w:rsid w:val="008A5FA6"/>
    <w:rsid w:val="008A67B7"/>
    <w:rsid w:val="008B0526"/>
    <w:rsid w:val="008B12B1"/>
    <w:rsid w:val="008B4EDF"/>
    <w:rsid w:val="008B7A21"/>
    <w:rsid w:val="008C34FF"/>
    <w:rsid w:val="008C5573"/>
    <w:rsid w:val="008C6847"/>
    <w:rsid w:val="008C7E84"/>
    <w:rsid w:val="008D2CC0"/>
    <w:rsid w:val="008D31AC"/>
    <w:rsid w:val="008D3D89"/>
    <w:rsid w:val="008D4559"/>
    <w:rsid w:val="008D45B5"/>
    <w:rsid w:val="008D5116"/>
    <w:rsid w:val="008D61A4"/>
    <w:rsid w:val="008D64F1"/>
    <w:rsid w:val="008E13CA"/>
    <w:rsid w:val="008E191A"/>
    <w:rsid w:val="008E48A6"/>
    <w:rsid w:val="008E63A3"/>
    <w:rsid w:val="008F42C0"/>
    <w:rsid w:val="008F5689"/>
    <w:rsid w:val="008F7DC6"/>
    <w:rsid w:val="009005CC"/>
    <w:rsid w:val="00900C57"/>
    <w:rsid w:val="00903FE9"/>
    <w:rsid w:val="0090600E"/>
    <w:rsid w:val="0090715A"/>
    <w:rsid w:val="00907D0D"/>
    <w:rsid w:val="0091206B"/>
    <w:rsid w:val="00913898"/>
    <w:rsid w:val="0091469C"/>
    <w:rsid w:val="00914CAB"/>
    <w:rsid w:val="009155CC"/>
    <w:rsid w:val="009165C1"/>
    <w:rsid w:val="009167D2"/>
    <w:rsid w:val="00916C71"/>
    <w:rsid w:val="0091704E"/>
    <w:rsid w:val="009209B5"/>
    <w:rsid w:val="009209DE"/>
    <w:rsid w:val="009209EC"/>
    <w:rsid w:val="00924724"/>
    <w:rsid w:val="009257F0"/>
    <w:rsid w:val="009262B4"/>
    <w:rsid w:val="00930603"/>
    <w:rsid w:val="00931BB4"/>
    <w:rsid w:val="00932D4E"/>
    <w:rsid w:val="0093305D"/>
    <w:rsid w:val="00933C3B"/>
    <w:rsid w:val="00935A91"/>
    <w:rsid w:val="009379E2"/>
    <w:rsid w:val="00940912"/>
    <w:rsid w:val="0094372E"/>
    <w:rsid w:val="00944121"/>
    <w:rsid w:val="0094572E"/>
    <w:rsid w:val="00946FF9"/>
    <w:rsid w:val="009518E3"/>
    <w:rsid w:val="009522EA"/>
    <w:rsid w:val="0095361B"/>
    <w:rsid w:val="00953983"/>
    <w:rsid w:val="009547F0"/>
    <w:rsid w:val="00955A76"/>
    <w:rsid w:val="00955CCC"/>
    <w:rsid w:val="00955EB4"/>
    <w:rsid w:val="00955FEC"/>
    <w:rsid w:val="009565F5"/>
    <w:rsid w:val="00956EF4"/>
    <w:rsid w:val="009570E0"/>
    <w:rsid w:val="009577B9"/>
    <w:rsid w:val="00960340"/>
    <w:rsid w:val="00960DA2"/>
    <w:rsid w:val="00960E14"/>
    <w:rsid w:val="00963215"/>
    <w:rsid w:val="00963835"/>
    <w:rsid w:val="00963847"/>
    <w:rsid w:val="00963F45"/>
    <w:rsid w:val="0096477C"/>
    <w:rsid w:val="00964789"/>
    <w:rsid w:val="00964B15"/>
    <w:rsid w:val="00964C60"/>
    <w:rsid w:val="009654CF"/>
    <w:rsid w:val="009703BC"/>
    <w:rsid w:val="00970947"/>
    <w:rsid w:val="00970E8E"/>
    <w:rsid w:val="009713D4"/>
    <w:rsid w:val="00972DC1"/>
    <w:rsid w:val="00974648"/>
    <w:rsid w:val="009757DC"/>
    <w:rsid w:val="00975816"/>
    <w:rsid w:val="00976B5D"/>
    <w:rsid w:val="00977813"/>
    <w:rsid w:val="00977F79"/>
    <w:rsid w:val="00981347"/>
    <w:rsid w:val="009813F0"/>
    <w:rsid w:val="00981C95"/>
    <w:rsid w:val="0098231B"/>
    <w:rsid w:val="0098274C"/>
    <w:rsid w:val="0098467A"/>
    <w:rsid w:val="00985425"/>
    <w:rsid w:val="00985718"/>
    <w:rsid w:val="009911CA"/>
    <w:rsid w:val="009918B1"/>
    <w:rsid w:val="0099209D"/>
    <w:rsid w:val="00992996"/>
    <w:rsid w:val="00994CF9"/>
    <w:rsid w:val="009971B0"/>
    <w:rsid w:val="009A0505"/>
    <w:rsid w:val="009A1E1B"/>
    <w:rsid w:val="009A4E8B"/>
    <w:rsid w:val="009B0DE6"/>
    <w:rsid w:val="009B1953"/>
    <w:rsid w:val="009B3DFC"/>
    <w:rsid w:val="009B47FA"/>
    <w:rsid w:val="009B4997"/>
    <w:rsid w:val="009B4E26"/>
    <w:rsid w:val="009B6B09"/>
    <w:rsid w:val="009B789B"/>
    <w:rsid w:val="009C0E5B"/>
    <w:rsid w:val="009C0EEB"/>
    <w:rsid w:val="009C1356"/>
    <w:rsid w:val="009C3207"/>
    <w:rsid w:val="009C325A"/>
    <w:rsid w:val="009C5C13"/>
    <w:rsid w:val="009C6397"/>
    <w:rsid w:val="009C63EF"/>
    <w:rsid w:val="009C71CF"/>
    <w:rsid w:val="009D0E96"/>
    <w:rsid w:val="009D1E3C"/>
    <w:rsid w:val="009D4407"/>
    <w:rsid w:val="009D601C"/>
    <w:rsid w:val="009D62E1"/>
    <w:rsid w:val="009D7525"/>
    <w:rsid w:val="009D7578"/>
    <w:rsid w:val="009E0472"/>
    <w:rsid w:val="009E1D64"/>
    <w:rsid w:val="009E321C"/>
    <w:rsid w:val="009E40A5"/>
    <w:rsid w:val="009E4D0C"/>
    <w:rsid w:val="009E6723"/>
    <w:rsid w:val="009E7BE6"/>
    <w:rsid w:val="009F0C51"/>
    <w:rsid w:val="009F33BF"/>
    <w:rsid w:val="009F4EFB"/>
    <w:rsid w:val="00A014BF"/>
    <w:rsid w:val="00A01B19"/>
    <w:rsid w:val="00A02527"/>
    <w:rsid w:val="00A054A2"/>
    <w:rsid w:val="00A06958"/>
    <w:rsid w:val="00A07581"/>
    <w:rsid w:val="00A11089"/>
    <w:rsid w:val="00A11873"/>
    <w:rsid w:val="00A12CD8"/>
    <w:rsid w:val="00A131B8"/>
    <w:rsid w:val="00A140B5"/>
    <w:rsid w:val="00A16D66"/>
    <w:rsid w:val="00A16E1A"/>
    <w:rsid w:val="00A20F8F"/>
    <w:rsid w:val="00A21EB9"/>
    <w:rsid w:val="00A2747D"/>
    <w:rsid w:val="00A30726"/>
    <w:rsid w:val="00A32517"/>
    <w:rsid w:val="00A32D84"/>
    <w:rsid w:val="00A32F61"/>
    <w:rsid w:val="00A330E7"/>
    <w:rsid w:val="00A332A0"/>
    <w:rsid w:val="00A336D0"/>
    <w:rsid w:val="00A33DDD"/>
    <w:rsid w:val="00A35554"/>
    <w:rsid w:val="00A36521"/>
    <w:rsid w:val="00A365C2"/>
    <w:rsid w:val="00A3721A"/>
    <w:rsid w:val="00A37BBB"/>
    <w:rsid w:val="00A418F0"/>
    <w:rsid w:val="00A41AF2"/>
    <w:rsid w:val="00A44914"/>
    <w:rsid w:val="00A4561E"/>
    <w:rsid w:val="00A45F5B"/>
    <w:rsid w:val="00A472F8"/>
    <w:rsid w:val="00A50D9D"/>
    <w:rsid w:val="00A50EF7"/>
    <w:rsid w:val="00A5262F"/>
    <w:rsid w:val="00A52DA4"/>
    <w:rsid w:val="00A54289"/>
    <w:rsid w:val="00A55556"/>
    <w:rsid w:val="00A57504"/>
    <w:rsid w:val="00A6024F"/>
    <w:rsid w:val="00A60F1D"/>
    <w:rsid w:val="00A63C10"/>
    <w:rsid w:val="00A63CB3"/>
    <w:rsid w:val="00A6596E"/>
    <w:rsid w:val="00A664A4"/>
    <w:rsid w:val="00A67B6F"/>
    <w:rsid w:val="00A7177B"/>
    <w:rsid w:val="00A72755"/>
    <w:rsid w:val="00A72929"/>
    <w:rsid w:val="00A72DB9"/>
    <w:rsid w:val="00A72FCF"/>
    <w:rsid w:val="00A734E6"/>
    <w:rsid w:val="00A74471"/>
    <w:rsid w:val="00A75066"/>
    <w:rsid w:val="00A75152"/>
    <w:rsid w:val="00A765C7"/>
    <w:rsid w:val="00A80A31"/>
    <w:rsid w:val="00A824F2"/>
    <w:rsid w:val="00A82D9A"/>
    <w:rsid w:val="00A8446B"/>
    <w:rsid w:val="00A849CA"/>
    <w:rsid w:val="00A92E8F"/>
    <w:rsid w:val="00A93117"/>
    <w:rsid w:val="00A93E86"/>
    <w:rsid w:val="00A94140"/>
    <w:rsid w:val="00A945D8"/>
    <w:rsid w:val="00A9622B"/>
    <w:rsid w:val="00A96EFD"/>
    <w:rsid w:val="00AA05EC"/>
    <w:rsid w:val="00AA6890"/>
    <w:rsid w:val="00AA755F"/>
    <w:rsid w:val="00AA780C"/>
    <w:rsid w:val="00AA78B6"/>
    <w:rsid w:val="00AB0D24"/>
    <w:rsid w:val="00AB0D99"/>
    <w:rsid w:val="00AB1042"/>
    <w:rsid w:val="00AB159A"/>
    <w:rsid w:val="00AB160E"/>
    <w:rsid w:val="00AB1917"/>
    <w:rsid w:val="00AB2FE6"/>
    <w:rsid w:val="00AB5ABC"/>
    <w:rsid w:val="00AB77C0"/>
    <w:rsid w:val="00AB77F1"/>
    <w:rsid w:val="00AB7D6C"/>
    <w:rsid w:val="00AB7E5E"/>
    <w:rsid w:val="00AC0E1A"/>
    <w:rsid w:val="00AC376D"/>
    <w:rsid w:val="00AC3E57"/>
    <w:rsid w:val="00AC57E4"/>
    <w:rsid w:val="00AC5D35"/>
    <w:rsid w:val="00AC7EDA"/>
    <w:rsid w:val="00AD0C1E"/>
    <w:rsid w:val="00AD0F31"/>
    <w:rsid w:val="00AD2CBC"/>
    <w:rsid w:val="00AD38CA"/>
    <w:rsid w:val="00AD3F04"/>
    <w:rsid w:val="00AD46F4"/>
    <w:rsid w:val="00AD5768"/>
    <w:rsid w:val="00AD57BB"/>
    <w:rsid w:val="00AD6137"/>
    <w:rsid w:val="00AD7043"/>
    <w:rsid w:val="00AE2399"/>
    <w:rsid w:val="00AE504C"/>
    <w:rsid w:val="00AE63C3"/>
    <w:rsid w:val="00AE6CD0"/>
    <w:rsid w:val="00AE72B1"/>
    <w:rsid w:val="00AF0B8A"/>
    <w:rsid w:val="00AF1640"/>
    <w:rsid w:val="00AF2162"/>
    <w:rsid w:val="00AF2C72"/>
    <w:rsid w:val="00AF2FFD"/>
    <w:rsid w:val="00AF31BF"/>
    <w:rsid w:val="00AF597D"/>
    <w:rsid w:val="00AF5E15"/>
    <w:rsid w:val="00AF6971"/>
    <w:rsid w:val="00AF7CAE"/>
    <w:rsid w:val="00B02086"/>
    <w:rsid w:val="00B02647"/>
    <w:rsid w:val="00B0568B"/>
    <w:rsid w:val="00B07F92"/>
    <w:rsid w:val="00B119C1"/>
    <w:rsid w:val="00B1218C"/>
    <w:rsid w:val="00B20345"/>
    <w:rsid w:val="00B20CAB"/>
    <w:rsid w:val="00B218EA"/>
    <w:rsid w:val="00B22DE3"/>
    <w:rsid w:val="00B23387"/>
    <w:rsid w:val="00B3045C"/>
    <w:rsid w:val="00B323EE"/>
    <w:rsid w:val="00B33266"/>
    <w:rsid w:val="00B33DAA"/>
    <w:rsid w:val="00B342DA"/>
    <w:rsid w:val="00B3773D"/>
    <w:rsid w:val="00B37C3E"/>
    <w:rsid w:val="00B41279"/>
    <w:rsid w:val="00B41D0D"/>
    <w:rsid w:val="00B433B8"/>
    <w:rsid w:val="00B43D0A"/>
    <w:rsid w:val="00B45C01"/>
    <w:rsid w:val="00B45E27"/>
    <w:rsid w:val="00B45F89"/>
    <w:rsid w:val="00B4600C"/>
    <w:rsid w:val="00B46B07"/>
    <w:rsid w:val="00B47F9B"/>
    <w:rsid w:val="00B512DF"/>
    <w:rsid w:val="00B55968"/>
    <w:rsid w:val="00B57E6A"/>
    <w:rsid w:val="00B60E27"/>
    <w:rsid w:val="00B61730"/>
    <w:rsid w:val="00B61AF5"/>
    <w:rsid w:val="00B63396"/>
    <w:rsid w:val="00B63C47"/>
    <w:rsid w:val="00B64BBD"/>
    <w:rsid w:val="00B664F4"/>
    <w:rsid w:val="00B6665E"/>
    <w:rsid w:val="00B66754"/>
    <w:rsid w:val="00B669E9"/>
    <w:rsid w:val="00B66DC3"/>
    <w:rsid w:val="00B67951"/>
    <w:rsid w:val="00B71A52"/>
    <w:rsid w:val="00B72C97"/>
    <w:rsid w:val="00B73B26"/>
    <w:rsid w:val="00B74AB6"/>
    <w:rsid w:val="00B7542C"/>
    <w:rsid w:val="00B76566"/>
    <w:rsid w:val="00B76716"/>
    <w:rsid w:val="00B76992"/>
    <w:rsid w:val="00B76C0D"/>
    <w:rsid w:val="00B77259"/>
    <w:rsid w:val="00B801BD"/>
    <w:rsid w:val="00B80CF7"/>
    <w:rsid w:val="00B81D67"/>
    <w:rsid w:val="00B82090"/>
    <w:rsid w:val="00B83A62"/>
    <w:rsid w:val="00B84391"/>
    <w:rsid w:val="00B850BE"/>
    <w:rsid w:val="00B8699D"/>
    <w:rsid w:val="00B8727A"/>
    <w:rsid w:val="00B8749F"/>
    <w:rsid w:val="00B87F3A"/>
    <w:rsid w:val="00B90A05"/>
    <w:rsid w:val="00B920A7"/>
    <w:rsid w:val="00B95CDD"/>
    <w:rsid w:val="00B96A93"/>
    <w:rsid w:val="00B97476"/>
    <w:rsid w:val="00BA02C8"/>
    <w:rsid w:val="00BA0703"/>
    <w:rsid w:val="00BA44E8"/>
    <w:rsid w:val="00BA4521"/>
    <w:rsid w:val="00BA468C"/>
    <w:rsid w:val="00BA4696"/>
    <w:rsid w:val="00BA4900"/>
    <w:rsid w:val="00BA5B12"/>
    <w:rsid w:val="00BA61A2"/>
    <w:rsid w:val="00BA7333"/>
    <w:rsid w:val="00BB3EA7"/>
    <w:rsid w:val="00BB7B2A"/>
    <w:rsid w:val="00BC0E93"/>
    <w:rsid w:val="00BC2FA2"/>
    <w:rsid w:val="00BC4611"/>
    <w:rsid w:val="00BC7F7C"/>
    <w:rsid w:val="00BD081E"/>
    <w:rsid w:val="00BD1DB0"/>
    <w:rsid w:val="00BD1E74"/>
    <w:rsid w:val="00BD77FE"/>
    <w:rsid w:val="00BD7914"/>
    <w:rsid w:val="00BE07FA"/>
    <w:rsid w:val="00BE166C"/>
    <w:rsid w:val="00BE1F1D"/>
    <w:rsid w:val="00BE236C"/>
    <w:rsid w:val="00BE2BF5"/>
    <w:rsid w:val="00BE2FC8"/>
    <w:rsid w:val="00BE3AFF"/>
    <w:rsid w:val="00BE4225"/>
    <w:rsid w:val="00BE46F2"/>
    <w:rsid w:val="00BE5CE1"/>
    <w:rsid w:val="00BF0BE0"/>
    <w:rsid w:val="00BF3693"/>
    <w:rsid w:val="00BF57D7"/>
    <w:rsid w:val="00BF72BD"/>
    <w:rsid w:val="00C01B9F"/>
    <w:rsid w:val="00C0235A"/>
    <w:rsid w:val="00C05312"/>
    <w:rsid w:val="00C05D2F"/>
    <w:rsid w:val="00C0772C"/>
    <w:rsid w:val="00C10DA2"/>
    <w:rsid w:val="00C11AAE"/>
    <w:rsid w:val="00C12577"/>
    <w:rsid w:val="00C134D7"/>
    <w:rsid w:val="00C13DC6"/>
    <w:rsid w:val="00C1435F"/>
    <w:rsid w:val="00C14610"/>
    <w:rsid w:val="00C148C8"/>
    <w:rsid w:val="00C16408"/>
    <w:rsid w:val="00C16527"/>
    <w:rsid w:val="00C1664B"/>
    <w:rsid w:val="00C2277D"/>
    <w:rsid w:val="00C23D1A"/>
    <w:rsid w:val="00C24143"/>
    <w:rsid w:val="00C24B56"/>
    <w:rsid w:val="00C255BC"/>
    <w:rsid w:val="00C265E6"/>
    <w:rsid w:val="00C278FD"/>
    <w:rsid w:val="00C27E59"/>
    <w:rsid w:val="00C3048B"/>
    <w:rsid w:val="00C32EC1"/>
    <w:rsid w:val="00C336DC"/>
    <w:rsid w:val="00C34796"/>
    <w:rsid w:val="00C354A8"/>
    <w:rsid w:val="00C40081"/>
    <w:rsid w:val="00C40882"/>
    <w:rsid w:val="00C40C49"/>
    <w:rsid w:val="00C41D3D"/>
    <w:rsid w:val="00C42C07"/>
    <w:rsid w:val="00C44382"/>
    <w:rsid w:val="00C44708"/>
    <w:rsid w:val="00C509EB"/>
    <w:rsid w:val="00C51228"/>
    <w:rsid w:val="00C51362"/>
    <w:rsid w:val="00C52FF3"/>
    <w:rsid w:val="00C534A1"/>
    <w:rsid w:val="00C538A0"/>
    <w:rsid w:val="00C567BD"/>
    <w:rsid w:val="00C60106"/>
    <w:rsid w:val="00C60227"/>
    <w:rsid w:val="00C609F7"/>
    <w:rsid w:val="00C61A14"/>
    <w:rsid w:val="00C621E5"/>
    <w:rsid w:val="00C6513D"/>
    <w:rsid w:val="00C6662B"/>
    <w:rsid w:val="00C71686"/>
    <w:rsid w:val="00C73B3D"/>
    <w:rsid w:val="00C73D98"/>
    <w:rsid w:val="00C75454"/>
    <w:rsid w:val="00C75B90"/>
    <w:rsid w:val="00C7665C"/>
    <w:rsid w:val="00C80C37"/>
    <w:rsid w:val="00C81CB7"/>
    <w:rsid w:val="00C821B6"/>
    <w:rsid w:val="00C8534B"/>
    <w:rsid w:val="00C85D52"/>
    <w:rsid w:val="00C868A2"/>
    <w:rsid w:val="00C8783D"/>
    <w:rsid w:val="00C87BF8"/>
    <w:rsid w:val="00C87ED9"/>
    <w:rsid w:val="00C914A9"/>
    <w:rsid w:val="00C93A8A"/>
    <w:rsid w:val="00C956CC"/>
    <w:rsid w:val="00C96DE3"/>
    <w:rsid w:val="00C97A36"/>
    <w:rsid w:val="00CA1E7C"/>
    <w:rsid w:val="00CA38F2"/>
    <w:rsid w:val="00CA6263"/>
    <w:rsid w:val="00CB1E89"/>
    <w:rsid w:val="00CB27EF"/>
    <w:rsid w:val="00CB33C1"/>
    <w:rsid w:val="00CB39F0"/>
    <w:rsid w:val="00CC076F"/>
    <w:rsid w:val="00CC0AC0"/>
    <w:rsid w:val="00CC1BDC"/>
    <w:rsid w:val="00CC1EE2"/>
    <w:rsid w:val="00CC275B"/>
    <w:rsid w:val="00CD35C4"/>
    <w:rsid w:val="00CD4983"/>
    <w:rsid w:val="00CD5A09"/>
    <w:rsid w:val="00CD5B8B"/>
    <w:rsid w:val="00CD628C"/>
    <w:rsid w:val="00CD65A3"/>
    <w:rsid w:val="00CD7281"/>
    <w:rsid w:val="00CE0D7F"/>
    <w:rsid w:val="00CE2AB6"/>
    <w:rsid w:val="00CE2FE7"/>
    <w:rsid w:val="00CE3526"/>
    <w:rsid w:val="00CE3DF0"/>
    <w:rsid w:val="00CE4086"/>
    <w:rsid w:val="00CE59AD"/>
    <w:rsid w:val="00CF062A"/>
    <w:rsid w:val="00CF1D87"/>
    <w:rsid w:val="00CF300B"/>
    <w:rsid w:val="00CF3BF7"/>
    <w:rsid w:val="00CF3D1E"/>
    <w:rsid w:val="00CF40B8"/>
    <w:rsid w:val="00CF571A"/>
    <w:rsid w:val="00D00003"/>
    <w:rsid w:val="00D04837"/>
    <w:rsid w:val="00D04CC8"/>
    <w:rsid w:val="00D055BB"/>
    <w:rsid w:val="00D06649"/>
    <w:rsid w:val="00D06C6F"/>
    <w:rsid w:val="00D06FA0"/>
    <w:rsid w:val="00D07C6C"/>
    <w:rsid w:val="00D10817"/>
    <w:rsid w:val="00D1134B"/>
    <w:rsid w:val="00D136C1"/>
    <w:rsid w:val="00D13F6D"/>
    <w:rsid w:val="00D16FD0"/>
    <w:rsid w:val="00D205CF"/>
    <w:rsid w:val="00D20E8B"/>
    <w:rsid w:val="00D21CB1"/>
    <w:rsid w:val="00D22FD5"/>
    <w:rsid w:val="00D253B7"/>
    <w:rsid w:val="00D278FA"/>
    <w:rsid w:val="00D27BD2"/>
    <w:rsid w:val="00D27D2B"/>
    <w:rsid w:val="00D30A58"/>
    <w:rsid w:val="00D31BB5"/>
    <w:rsid w:val="00D3255A"/>
    <w:rsid w:val="00D327A4"/>
    <w:rsid w:val="00D333B2"/>
    <w:rsid w:val="00D33728"/>
    <w:rsid w:val="00D3561C"/>
    <w:rsid w:val="00D35E71"/>
    <w:rsid w:val="00D36D45"/>
    <w:rsid w:val="00D37119"/>
    <w:rsid w:val="00D41BE0"/>
    <w:rsid w:val="00D4265C"/>
    <w:rsid w:val="00D42703"/>
    <w:rsid w:val="00D42D7E"/>
    <w:rsid w:val="00D4360E"/>
    <w:rsid w:val="00D4585D"/>
    <w:rsid w:val="00D46D39"/>
    <w:rsid w:val="00D4748E"/>
    <w:rsid w:val="00D475FF"/>
    <w:rsid w:val="00D51CCF"/>
    <w:rsid w:val="00D52912"/>
    <w:rsid w:val="00D52B8A"/>
    <w:rsid w:val="00D544C1"/>
    <w:rsid w:val="00D549D8"/>
    <w:rsid w:val="00D54DFB"/>
    <w:rsid w:val="00D5581F"/>
    <w:rsid w:val="00D5759B"/>
    <w:rsid w:val="00D62882"/>
    <w:rsid w:val="00D66E75"/>
    <w:rsid w:val="00D67E2A"/>
    <w:rsid w:val="00D70006"/>
    <w:rsid w:val="00D70300"/>
    <w:rsid w:val="00D716BB"/>
    <w:rsid w:val="00D71983"/>
    <w:rsid w:val="00D71DF6"/>
    <w:rsid w:val="00D7317D"/>
    <w:rsid w:val="00D73DB4"/>
    <w:rsid w:val="00D74126"/>
    <w:rsid w:val="00D8029D"/>
    <w:rsid w:val="00D8273B"/>
    <w:rsid w:val="00D83BDF"/>
    <w:rsid w:val="00D84948"/>
    <w:rsid w:val="00D86E8E"/>
    <w:rsid w:val="00D876EC"/>
    <w:rsid w:val="00D91168"/>
    <w:rsid w:val="00D950C0"/>
    <w:rsid w:val="00D95832"/>
    <w:rsid w:val="00DA1611"/>
    <w:rsid w:val="00DA1FDE"/>
    <w:rsid w:val="00DA2237"/>
    <w:rsid w:val="00DA265F"/>
    <w:rsid w:val="00DA28EC"/>
    <w:rsid w:val="00DA2F79"/>
    <w:rsid w:val="00DA3C79"/>
    <w:rsid w:val="00DA4965"/>
    <w:rsid w:val="00DA6A03"/>
    <w:rsid w:val="00DA6C4C"/>
    <w:rsid w:val="00DB0716"/>
    <w:rsid w:val="00DB0F90"/>
    <w:rsid w:val="00DB1912"/>
    <w:rsid w:val="00DB455D"/>
    <w:rsid w:val="00DB4F3E"/>
    <w:rsid w:val="00DB6999"/>
    <w:rsid w:val="00DC1AEB"/>
    <w:rsid w:val="00DC26C9"/>
    <w:rsid w:val="00DC316C"/>
    <w:rsid w:val="00DC4D48"/>
    <w:rsid w:val="00DC529D"/>
    <w:rsid w:val="00DC52D5"/>
    <w:rsid w:val="00DD0741"/>
    <w:rsid w:val="00DD3BD3"/>
    <w:rsid w:val="00DD6282"/>
    <w:rsid w:val="00DD6C01"/>
    <w:rsid w:val="00DD7714"/>
    <w:rsid w:val="00DD7BBB"/>
    <w:rsid w:val="00DE061A"/>
    <w:rsid w:val="00DE10AF"/>
    <w:rsid w:val="00DE3322"/>
    <w:rsid w:val="00DE4E83"/>
    <w:rsid w:val="00DE68CE"/>
    <w:rsid w:val="00DE757D"/>
    <w:rsid w:val="00DE77EB"/>
    <w:rsid w:val="00DF1F08"/>
    <w:rsid w:val="00DF2F0B"/>
    <w:rsid w:val="00DF4B68"/>
    <w:rsid w:val="00DF649D"/>
    <w:rsid w:val="00DF7862"/>
    <w:rsid w:val="00E00223"/>
    <w:rsid w:val="00E00224"/>
    <w:rsid w:val="00E01AD4"/>
    <w:rsid w:val="00E02705"/>
    <w:rsid w:val="00E02B89"/>
    <w:rsid w:val="00E03554"/>
    <w:rsid w:val="00E03666"/>
    <w:rsid w:val="00E054B0"/>
    <w:rsid w:val="00E0675D"/>
    <w:rsid w:val="00E10A13"/>
    <w:rsid w:val="00E11876"/>
    <w:rsid w:val="00E124AF"/>
    <w:rsid w:val="00E14F81"/>
    <w:rsid w:val="00E1549C"/>
    <w:rsid w:val="00E2040A"/>
    <w:rsid w:val="00E20F0B"/>
    <w:rsid w:val="00E2102C"/>
    <w:rsid w:val="00E23E1C"/>
    <w:rsid w:val="00E24515"/>
    <w:rsid w:val="00E246DA"/>
    <w:rsid w:val="00E2658F"/>
    <w:rsid w:val="00E27BEC"/>
    <w:rsid w:val="00E3070B"/>
    <w:rsid w:val="00E30BDC"/>
    <w:rsid w:val="00E325A4"/>
    <w:rsid w:val="00E331D7"/>
    <w:rsid w:val="00E343A7"/>
    <w:rsid w:val="00E368CB"/>
    <w:rsid w:val="00E36F0B"/>
    <w:rsid w:val="00E371D8"/>
    <w:rsid w:val="00E41A26"/>
    <w:rsid w:val="00E427E0"/>
    <w:rsid w:val="00E4316A"/>
    <w:rsid w:val="00E43DAA"/>
    <w:rsid w:val="00E44D51"/>
    <w:rsid w:val="00E4519F"/>
    <w:rsid w:val="00E456C1"/>
    <w:rsid w:val="00E46061"/>
    <w:rsid w:val="00E50913"/>
    <w:rsid w:val="00E510C0"/>
    <w:rsid w:val="00E519BB"/>
    <w:rsid w:val="00E520F1"/>
    <w:rsid w:val="00E52882"/>
    <w:rsid w:val="00E54821"/>
    <w:rsid w:val="00E54AE5"/>
    <w:rsid w:val="00E56AF7"/>
    <w:rsid w:val="00E600A0"/>
    <w:rsid w:val="00E60E18"/>
    <w:rsid w:val="00E61488"/>
    <w:rsid w:val="00E62406"/>
    <w:rsid w:val="00E63E23"/>
    <w:rsid w:val="00E64A10"/>
    <w:rsid w:val="00E65961"/>
    <w:rsid w:val="00E65D30"/>
    <w:rsid w:val="00E66902"/>
    <w:rsid w:val="00E7269E"/>
    <w:rsid w:val="00E743AD"/>
    <w:rsid w:val="00E744A1"/>
    <w:rsid w:val="00E7476A"/>
    <w:rsid w:val="00E74D58"/>
    <w:rsid w:val="00E75593"/>
    <w:rsid w:val="00E81088"/>
    <w:rsid w:val="00E81186"/>
    <w:rsid w:val="00E81E5D"/>
    <w:rsid w:val="00E837AF"/>
    <w:rsid w:val="00E87B59"/>
    <w:rsid w:val="00E92367"/>
    <w:rsid w:val="00E927E8"/>
    <w:rsid w:val="00E92A32"/>
    <w:rsid w:val="00E95BFC"/>
    <w:rsid w:val="00E96A24"/>
    <w:rsid w:val="00EA2085"/>
    <w:rsid w:val="00EA27AE"/>
    <w:rsid w:val="00EA3828"/>
    <w:rsid w:val="00EA3BD3"/>
    <w:rsid w:val="00EA3D63"/>
    <w:rsid w:val="00EA4662"/>
    <w:rsid w:val="00EA4DB5"/>
    <w:rsid w:val="00EA6E8A"/>
    <w:rsid w:val="00EA741A"/>
    <w:rsid w:val="00EB5055"/>
    <w:rsid w:val="00EB6E39"/>
    <w:rsid w:val="00EB70BF"/>
    <w:rsid w:val="00EB7C06"/>
    <w:rsid w:val="00EC0597"/>
    <w:rsid w:val="00EC08C8"/>
    <w:rsid w:val="00EC20E4"/>
    <w:rsid w:val="00EC3F2D"/>
    <w:rsid w:val="00EC52E1"/>
    <w:rsid w:val="00EC7D70"/>
    <w:rsid w:val="00ED0851"/>
    <w:rsid w:val="00ED08FB"/>
    <w:rsid w:val="00ED0948"/>
    <w:rsid w:val="00ED2324"/>
    <w:rsid w:val="00ED369F"/>
    <w:rsid w:val="00ED4656"/>
    <w:rsid w:val="00ED4752"/>
    <w:rsid w:val="00ED732A"/>
    <w:rsid w:val="00ED7CFE"/>
    <w:rsid w:val="00ED7DDD"/>
    <w:rsid w:val="00EE0953"/>
    <w:rsid w:val="00EE124B"/>
    <w:rsid w:val="00EE2338"/>
    <w:rsid w:val="00EE27B9"/>
    <w:rsid w:val="00EE3020"/>
    <w:rsid w:val="00EE4124"/>
    <w:rsid w:val="00EE4931"/>
    <w:rsid w:val="00EE6869"/>
    <w:rsid w:val="00EE69F9"/>
    <w:rsid w:val="00EE6F49"/>
    <w:rsid w:val="00EF01CD"/>
    <w:rsid w:val="00EF0324"/>
    <w:rsid w:val="00EF03B1"/>
    <w:rsid w:val="00EF3F33"/>
    <w:rsid w:val="00EF4878"/>
    <w:rsid w:val="00EF4E39"/>
    <w:rsid w:val="00EF6F70"/>
    <w:rsid w:val="00EF796B"/>
    <w:rsid w:val="00F0216C"/>
    <w:rsid w:val="00F02CAE"/>
    <w:rsid w:val="00F04445"/>
    <w:rsid w:val="00F04DC4"/>
    <w:rsid w:val="00F04F9E"/>
    <w:rsid w:val="00F05E57"/>
    <w:rsid w:val="00F062FD"/>
    <w:rsid w:val="00F06886"/>
    <w:rsid w:val="00F070AF"/>
    <w:rsid w:val="00F13C43"/>
    <w:rsid w:val="00F151E7"/>
    <w:rsid w:val="00F161C5"/>
    <w:rsid w:val="00F202C5"/>
    <w:rsid w:val="00F21D48"/>
    <w:rsid w:val="00F21D91"/>
    <w:rsid w:val="00F225AA"/>
    <w:rsid w:val="00F23501"/>
    <w:rsid w:val="00F240DC"/>
    <w:rsid w:val="00F253EA"/>
    <w:rsid w:val="00F25DF2"/>
    <w:rsid w:val="00F26FD4"/>
    <w:rsid w:val="00F27862"/>
    <w:rsid w:val="00F3147B"/>
    <w:rsid w:val="00F32711"/>
    <w:rsid w:val="00F329F9"/>
    <w:rsid w:val="00F33932"/>
    <w:rsid w:val="00F339F9"/>
    <w:rsid w:val="00F33E8E"/>
    <w:rsid w:val="00F343E9"/>
    <w:rsid w:val="00F40F98"/>
    <w:rsid w:val="00F43373"/>
    <w:rsid w:val="00F45077"/>
    <w:rsid w:val="00F50B93"/>
    <w:rsid w:val="00F525D1"/>
    <w:rsid w:val="00F54369"/>
    <w:rsid w:val="00F55235"/>
    <w:rsid w:val="00F5676D"/>
    <w:rsid w:val="00F56E4D"/>
    <w:rsid w:val="00F63A22"/>
    <w:rsid w:val="00F63C2E"/>
    <w:rsid w:val="00F640E2"/>
    <w:rsid w:val="00F66633"/>
    <w:rsid w:val="00F6770B"/>
    <w:rsid w:val="00F72BE5"/>
    <w:rsid w:val="00F73E0D"/>
    <w:rsid w:val="00F7532B"/>
    <w:rsid w:val="00F7533A"/>
    <w:rsid w:val="00F7688E"/>
    <w:rsid w:val="00F83815"/>
    <w:rsid w:val="00F83AF6"/>
    <w:rsid w:val="00F83B8C"/>
    <w:rsid w:val="00F84E30"/>
    <w:rsid w:val="00F919A6"/>
    <w:rsid w:val="00F92FB6"/>
    <w:rsid w:val="00F9391F"/>
    <w:rsid w:val="00F94D25"/>
    <w:rsid w:val="00F96BC9"/>
    <w:rsid w:val="00FA02AA"/>
    <w:rsid w:val="00FA50FB"/>
    <w:rsid w:val="00FA6770"/>
    <w:rsid w:val="00FA7B4E"/>
    <w:rsid w:val="00FB38FB"/>
    <w:rsid w:val="00FB4E57"/>
    <w:rsid w:val="00FB5A51"/>
    <w:rsid w:val="00FB748F"/>
    <w:rsid w:val="00FC049F"/>
    <w:rsid w:val="00FC0C3F"/>
    <w:rsid w:val="00FC19E7"/>
    <w:rsid w:val="00FC1A3E"/>
    <w:rsid w:val="00FC2972"/>
    <w:rsid w:val="00FC3D6C"/>
    <w:rsid w:val="00FC4504"/>
    <w:rsid w:val="00FC51B0"/>
    <w:rsid w:val="00FD06E5"/>
    <w:rsid w:val="00FD3802"/>
    <w:rsid w:val="00FD502E"/>
    <w:rsid w:val="00FD6408"/>
    <w:rsid w:val="00FE1A79"/>
    <w:rsid w:val="00FE45CC"/>
    <w:rsid w:val="00FE4C40"/>
    <w:rsid w:val="00FE5961"/>
    <w:rsid w:val="00FE5E3A"/>
    <w:rsid w:val="00FE655A"/>
    <w:rsid w:val="00FF0C96"/>
    <w:rsid w:val="00FF18A9"/>
    <w:rsid w:val="00FF3A5C"/>
    <w:rsid w:val="00FF4744"/>
    <w:rsid w:val="00FF6DB7"/>
    <w:rsid w:val="00FF705C"/>
    <w:rsid w:val="00FF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2C4D"/>
  <w15:docId w15:val="{3DDD6882-B0D6-4A74-9351-08E1EA96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878"/>
    <w:rPr>
      <w:sz w:val="24"/>
    </w:rPr>
  </w:style>
  <w:style w:type="paragraph" w:styleId="Heading1">
    <w:name w:val="heading 1"/>
    <w:basedOn w:val="Normal"/>
    <w:next w:val="Normal"/>
    <w:link w:val="Heading1Char"/>
    <w:qFormat/>
    <w:rsid w:val="00BC4611"/>
    <w:pPr>
      <w:keepNext/>
      <w:jc w:val="center"/>
      <w:outlineLvl w:val="0"/>
    </w:pPr>
    <w:rPr>
      <w:b/>
      <w:i/>
      <w:sz w:val="32"/>
    </w:rPr>
  </w:style>
  <w:style w:type="paragraph" w:styleId="Heading2">
    <w:name w:val="heading 2"/>
    <w:aliases w:val="Paragrafo"/>
    <w:basedOn w:val="Normal"/>
    <w:next w:val="Normal"/>
    <w:link w:val="Heading2Char"/>
    <w:qFormat/>
    <w:rsid w:val="00BC4611"/>
    <w:pPr>
      <w:keepNext/>
      <w:jc w:val="center"/>
      <w:outlineLvl w:val="1"/>
    </w:pPr>
    <w:rPr>
      <w:b/>
    </w:rPr>
  </w:style>
  <w:style w:type="paragraph" w:styleId="Heading3">
    <w:name w:val="heading 3"/>
    <w:basedOn w:val="Normal"/>
    <w:next w:val="Normal"/>
    <w:link w:val="Heading3Char"/>
    <w:qFormat/>
    <w:rsid w:val="00BC4611"/>
    <w:pPr>
      <w:keepNext/>
      <w:ind w:firstLine="360"/>
      <w:jc w:val="center"/>
      <w:outlineLvl w:val="2"/>
    </w:pPr>
    <w:rPr>
      <w:b/>
      <w:sz w:val="32"/>
      <w:u w:val="single"/>
    </w:rPr>
  </w:style>
  <w:style w:type="paragraph" w:styleId="Heading4">
    <w:name w:val="heading 4"/>
    <w:basedOn w:val="Normal"/>
    <w:next w:val="Normal"/>
    <w:link w:val="Heading4Char"/>
    <w:qFormat/>
    <w:rsid w:val="00BC4611"/>
    <w:pPr>
      <w:keepNext/>
      <w:ind w:firstLine="360"/>
      <w:jc w:val="center"/>
      <w:outlineLvl w:val="3"/>
    </w:pPr>
    <w:rPr>
      <w:b/>
      <w:sz w:val="32"/>
    </w:rPr>
  </w:style>
  <w:style w:type="paragraph" w:styleId="Heading5">
    <w:name w:val="heading 5"/>
    <w:basedOn w:val="Normal"/>
    <w:next w:val="Normal"/>
    <w:link w:val="Heading5Char"/>
    <w:qFormat/>
    <w:rsid w:val="00BC4611"/>
    <w:pPr>
      <w:keepNext/>
      <w:jc w:val="center"/>
      <w:outlineLvl w:val="4"/>
    </w:pPr>
    <w:rPr>
      <w:b/>
      <w:sz w:val="28"/>
    </w:rPr>
  </w:style>
  <w:style w:type="paragraph" w:styleId="Heading6">
    <w:name w:val="heading 6"/>
    <w:basedOn w:val="Normal"/>
    <w:next w:val="Normal"/>
    <w:link w:val="Heading6Char"/>
    <w:qFormat/>
    <w:rsid w:val="00BC4611"/>
    <w:pPr>
      <w:keepNext/>
      <w:jc w:val="center"/>
      <w:outlineLvl w:val="5"/>
    </w:pPr>
    <w:rPr>
      <w:b/>
      <w:sz w:val="28"/>
      <w:u w:val="single"/>
    </w:rPr>
  </w:style>
  <w:style w:type="paragraph" w:styleId="Heading7">
    <w:name w:val="heading 7"/>
    <w:basedOn w:val="Normal"/>
    <w:next w:val="Normal"/>
    <w:link w:val="Heading7Char"/>
    <w:qFormat/>
    <w:rsid w:val="00BC4611"/>
    <w:pPr>
      <w:keepNext/>
      <w:ind w:firstLine="360"/>
      <w:jc w:val="center"/>
      <w:outlineLvl w:val="6"/>
    </w:pPr>
    <w:rPr>
      <w:b/>
      <w:sz w:val="40"/>
      <w:lang w:val="en-US"/>
    </w:rPr>
  </w:style>
  <w:style w:type="paragraph" w:styleId="Heading8">
    <w:name w:val="heading 8"/>
    <w:basedOn w:val="Normal"/>
    <w:next w:val="Normal"/>
    <w:link w:val="Heading8Char"/>
    <w:qFormat/>
    <w:rsid w:val="00BC4611"/>
    <w:pPr>
      <w:keepNext/>
      <w:outlineLvl w:val="7"/>
    </w:pPr>
    <w:rPr>
      <w:b/>
      <w:sz w:val="28"/>
    </w:rPr>
  </w:style>
  <w:style w:type="paragraph" w:styleId="Heading9">
    <w:name w:val="heading 9"/>
    <w:basedOn w:val="Normal"/>
    <w:next w:val="Normal"/>
    <w:link w:val="Heading9Char"/>
    <w:qFormat/>
    <w:rsid w:val="00BC461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C4611"/>
    <w:rPr>
      <w:sz w:val="20"/>
    </w:rPr>
  </w:style>
  <w:style w:type="character" w:styleId="FootnoteReference">
    <w:name w:val="footnote reference"/>
    <w:basedOn w:val="DefaultParagraphFont"/>
    <w:uiPriority w:val="99"/>
    <w:semiHidden/>
    <w:rsid w:val="00BC4611"/>
    <w:rPr>
      <w:vertAlign w:val="superscript"/>
    </w:rPr>
  </w:style>
  <w:style w:type="paragraph" w:styleId="Title">
    <w:name w:val="Title"/>
    <w:basedOn w:val="Normal"/>
    <w:link w:val="TitleChar"/>
    <w:uiPriority w:val="99"/>
    <w:qFormat/>
    <w:rsid w:val="00BC4611"/>
    <w:pPr>
      <w:jc w:val="center"/>
    </w:pPr>
    <w:rPr>
      <w:b/>
    </w:rPr>
  </w:style>
  <w:style w:type="character" w:styleId="PageNumber">
    <w:name w:val="page number"/>
    <w:basedOn w:val="DefaultParagraphFont"/>
    <w:rsid w:val="00BC4611"/>
  </w:style>
  <w:style w:type="paragraph" w:styleId="BodyText">
    <w:name w:val="Body Text"/>
    <w:basedOn w:val="Normal"/>
    <w:link w:val="BodyTextChar"/>
    <w:rsid w:val="00BC4611"/>
    <w:pPr>
      <w:jc w:val="both"/>
    </w:pPr>
  </w:style>
  <w:style w:type="paragraph" w:styleId="BodyTextIndent2">
    <w:name w:val="Body Text Indent 2"/>
    <w:basedOn w:val="Normal"/>
    <w:link w:val="BodyTextIndent2Char"/>
    <w:rsid w:val="00BC4611"/>
    <w:pPr>
      <w:ind w:left="360"/>
      <w:jc w:val="both"/>
    </w:pPr>
  </w:style>
  <w:style w:type="paragraph" w:styleId="Header">
    <w:name w:val="header"/>
    <w:basedOn w:val="Normal"/>
    <w:link w:val="HeaderChar"/>
    <w:uiPriority w:val="99"/>
    <w:rsid w:val="00BC4611"/>
    <w:pPr>
      <w:tabs>
        <w:tab w:val="center" w:pos="4819"/>
        <w:tab w:val="right" w:pos="9638"/>
      </w:tabs>
    </w:pPr>
  </w:style>
  <w:style w:type="paragraph" w:styleId="BodyText2">
    <w:name w:val="Body Text 2"/>
    <w:basedOn w:val="Normal"/>
    <w:link w:val="BodyText2Char"/>
    <w:rsid w:val="00BC4611"/>
    <w:pPr>
      <w:jc w:val="both"/>
    </w:pPr>
  </w:style>
  <w:style w:type="paragraph" w:styleId="Footer">
    <w:name w:val="footer"/>
    <w:basedOn w:val="Normal"/>
    <w:link w:val="FooterChar"/>
    <w:uiPriority w:val="99"/>
    <w:rsid w:val="00BC4611"/>
    <w:pPr>
      <w:tabs>
        <w:tab w:val="center" w:pos="4819"/>
        <w:tab w:val="right" w:pos="9638"/>
      </w:tabs>
    </w:pPr>
  </w:style>
  <w:style w:type="paragraph" w:styleId="BodyTextIndent">
    <w:name w:val="Body Text Indent"/>
    <w:basedOn w:val="Normal"/>
    <w:link w:val="BodyTextIndentChar"/>
    <w:rsid w:val="00BC4611"/>
    <w:pPr>
      <w:ind w:left="360"/>
    </w:pPr>
  </w:style>
  <w:style w:type="paragraph" w:styleId="BodyText3">
    <w:name w:val="Body Text 3"/>
    <w:basedOn w:val="Normal"/>
    <w:link w:val="BodyText3Char"/>
    <w:rsid w:val="00BC4611"/>
    <w:pPr>
      <w:widowControl w:val="0"/>
      <w:jc w:val="both"/>
    </w:pPr>
    <w:rPr>
      <w:sz w:val="26"/>
    </w:rPr>
  </w:style>
  <w:style w:type="paragraph" w:customStyle="1" w:styleId="INDICE">
    <w:name w:val="INDICE"/>
    <w:basedOn w:val="Normal"/>
    <w:rsid w:val="00BC4611"/>
    <w:pPr>
      <w:tabs>
        <w:tab w:val="left" w:pos="1134"/>
        <w:tab w:val="right" w:pos="8505"/>
      </w:tabs>
      <w:jc w:val="both"/>
    </w:pPr>
    <w:rPr>
      <w:rFonts w:ascii="Univers (W1)" w:hAnsi="Univers (W1)"/>
      <w:sz w:val="20"/>
    </w:rPr>
  </w:style>
  <w:style w:type="paragraph" w:styleId="BodyTextIndent3">
    <w:name w:val="Body Text Indent 3"/>
    <w:basedOn w:val="Normal"/>
    <w:link w:val="BodyTextIndent3Char"/>
    <w:rsid w:val="00BC4611"/>
    <w:pPr>
      <w:widowControl w:val="0"/>
      <w:ind w:left="851"/>
      <w:jc w:val="both"/>
    </w:pPr>
    <w:rPr>
      <w:rFonts w:ascii="Arial" w:hAnsi="Arial"/>
      <w:color w:val="FF0000"/>
    </w:rPr>
  </w:style>
  <w:style w:type="paragraph" w:styleId="Subtitle">
    <w:name w:val="Subtitle"/>
    <w:basedOn w:val="Normal"/>
    <w:link w:val="SubtitleChar"/>
    <w:qFormat/>
    <w:rsid w:val="00BC4611"/>
    <w:pPr>
      <w:jc w:val="center"/>
    </w:pPr>
    <w:rPr>
      <w:b/>
      <w:sz w:val="28"/>
    </w:rPr>
  </w:style>
  <w:style w:type="paragraph" w:customStyle="1" w:styleId="testo">
    <w:name w:val="testo"/>
    <w:basedOn w:val="Heading5"/>
    <w:rsid w:val="00BC4611"/>
    <w:pPr>
      <w:keepNext w:val="0"/>
      <w:spacing w:before="120" w:line="240" w:lineRule="atLeast"/>
      <w:ind w:left="284" w:hanging="284"/>
      <w:jc w:val="both"/>
    </w:pPr>
    <w:rPr>
      <w:b w:val="0"/>
      <w:sz w:val="20"/>
    </w:rPr>
  </w:style>
  <w:style w:type="paragraph" w:styleId="BalloonText">
    <w:name w:val="Balloon Text"/>
    <w:basedOn w:val="Normal"/>
    <w:link w:val="BalloonTextChar"/>
    <w:semiHidden/>
    <w:rsid w:val="00BC4611"/>
    <w:rPr>
      <w:rFonts w:ascii="Tahoma" w:hAnsi="Tahoma" w:cs="Tahoma"/>
      <w:sz w:val="16"/>
      <w:szCs w:val="16"/>
    </w:rPr>
  </w:style>
  <w:style w:type="paragraph" w:styleId="PlainText">
    <w:name w:val="Plain Text"/>
    <w:basedOn w:val="Normal"/>
    <w:link w:val="PlainTextChar"/>
    <w:rsid w:val="00BC4611"/>
    <w:rPr>
      <w:rFonts w:ascii="Courier New" w:hAnsi="Courier New"/>
      <w:sz w:val="20"/>
      <w:lang w:eastAsia="en-US"/>
    </w:rPr>
  </w:style>
  <w:style w:type="paragraph" w:customStyle="1" w:styleId="sche3">
    <w:name w:val="sche_3"/>
    <w:uiPriority w:val="99"/>
    <w:rsid w:val="00BC4611"/>
    <w:pPr>
      <w:widowControl w:val="0"/>
      <w:overflowPunct w:val="0"/>
      <w:autoSpaceDE w:val="0"/>
      <w:autoSpaceDN w:val="0"/>
      <w:adjustRightInd w:val="0"/>
      <w:jc w:val="both"/>
      <w:textAlignment w:val="baseline"/>
    </w:pPr>
    <w:rPr>
      <w:lang w:val="en-US"/>
    </w:rPr>
  </w:style>
  <w:style w:type="paragraph" w:customStyle="1" w:styleId="sche23">
    <w:name w:val="sche2_3"/>
    <w:rsid w:val="00BC4611"/>
    <w:pPr>
      <w:widowControl w:val="0"/>
      <w:overflowPunct w:val="0"/>
      <w:autoSpaceDE w:val="0"/>
      <w:autoSpaceDN w:val="0"/>
      <w:adjustRightInd w:val="0"/>
      <w:jc w:val="right"/>
      <w:textAlignment w:val="baseline"/>
    </w:pPr>
    <w:rPr>
      <w:lang w:val="en-US"/>
    </w:rPr>
  </w:style>
  <w:style w:type="paragraph" w:customStyle="1" w:styleId="BodyText21">
    <w:name w:val="Body Text 21"/>
    <w:basedOn w:val="Normal"/>
    <w:uiPriority w:val="99"/>
    <w:rsid w:val="00BC4611"/>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BC4611"/>
    <w:pPr>
      <w:widowControl w:val="0"/>
      <w:jc w:val="both"/>
    </w:pPr>
    <w:rPr>
      <w:lang w:val="en-US"/>
    </w:rPr>
  </w:style>
  <w:style w:type="paragraph" w:customStyle="1" w:styleId="StyleListBulletArial8ptJustified">
    <w:name w:val="Style List Bullet + Arial 8 pt Justified"/>
    <w:basedOn w:val="Normal"/>
    <w:rsid w:val="00BC4611"/>
    <w:pPr>
      <w:numPr>
        <w:numId w:val="1"/>
      </w:numPr>
    </w:pPr>
  </w:style>
  <w:style w:type="paragraph" w:styleId="BlockText">
    <w:name w:val="Block Text"/>
    <w:basedOn w:val="Normal"/>
    <w:rsid w:val="00BC4611"/>
    <w:pPr>
      <w:ind w:left="180" w:right="278"/>
      <w:jc w:val="both"/>
    </w:pPr>
    <w:rPr>
      <w:szCs w:val="24"/>
    </w:rPr>
  </w:style>
  <w:style w:type="paragraph" w:styleId="CommentText">
    <w:name w:val="annotation text"/>
    <w:basedOn w:val="Normal"/>
    <w:link w:val="CommentTextChar"/>
    <w:uiPriority w:val="99"/>
    <w:semiHidden/>
    <w:rsid w:val="00BC4611"/>
    <w:rPr>
      <w:sz w:val="20"/>
    </w:rPr>
  </w:style>
  <w:style w:type="paragraph" w:styleId="CommentSubject">
    <w:name w:val="annotation subject"/>
    <w:basedOn w:val="CommentText"/>
    <w:next w:val="CommentText"/>
    <w:link w:val="CommentSubjectChar"/>
    <w:semiHidden/>
    <w:rsid w:val="00BC4611"/>
    <w:rPr>
      <w:b/>
      <w:bCs/>
    </w:rPr>
  </w:style>
  <w:style w:type="paragraph" w:styleId="List">
    <w:name w:val="List"/>
    <w:basedOn w:val="Normal"/>
    <w:rsid w:val="00BC4611"/>
    <w:pPr>
      <w:ind w:left="360" w:hanging="360"/>
    </w:pPr>
  </w:style>
  <w:style w:type="paragraph" w:customStyle="1" w:styleId="Elencodefinizione">
    <w:name w:val="Elenco definizione"/>
    <w:basedOn w:val="Normal"/>
    <w:next w:val="Normal"/>
    <w:rsid w:val="00BC4611"/>
    <w:pPr>
      <w:snapToGrid w:val="0"/>
      <w:ind w:left="360"/>
    </w:pPr>
  </w:style>
  <w:style w:type="paragraph" w:styleId="NormalWeb">
    <w:name w:val="Normal (Web)"/>
    <w:basedOn w:val="Normal"/>
    <w:rsid w:val="00BC4611"/>
    <w:pPr>
      <w:spacing w:before="100" w:beforeAutospacing="1" w:after="100" w:afterAutospacing="1"/>
    </w:pPr>
    <w:rPr>
      <w:szCs w:val="24"/>
      <w:lang w:val="en-US" w:eastAsia="en-US"/>
    </w:rPr>
  </w:style>
  <w:style w:type="paragraph" w:styleId="MessageHeader">
    <w:name w:val="Message Header"/>
    <w:basedOn w:val="BodyText"/>
    <w:link w:val="MessageHeaderChar"/>
    <w:rsid w:val="00BC4611"/>
    <w:pPr>
      <w:keepLines/>
      <w:tabs>
        <w:tab w:val="left" w:pos="3600"/>
        <w:tab w:val="left" w:pos="4680"/>
      </w:tabs>
      <w:spacing w:after="120"/>
      <w:ind w:left="1080" w:right="2160" w:hanging="1080"/>
      <w:jc w:val="left"/>
    </w:pPr>
    <w:rPr>
      <w:rFonts w:ascii="Arial" w:hAnsi="Arial"/>
      <w:sz w:val="22"/>
      <w:lang w:val="en-US" w:eastAsia="en-US"/>
    </w:rPr>
  </w:style>
  <w:style w:type="paragraph" w:customStyle="1" w:styleId="xl23">
    <w:name w:val="xl23"/>
    <w:basedOn w:val="Normal"/>
    <w:uiPriority w:val="99"/>
    <w:rsid w:val="00BC461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lang w:val="en-US" w:eastAsia="en-US"/>
    </w:rPr>
  </w:style>
  <w:style w:type="character" w:styleId="Hyperlink">
    <w:name w:val="Hyperlink"/>
    <w:basedOn w:val="DefaultParagraphFont"/>
    <w:uiPriority w:val="99"/>
    <w:rsid w:val="00BC4611"/>
    <w:rPr>
      <w:color w:val="0000FF"/>
      <w:u w:val="single"/>
    </w:rPr>
  </w:style>
  <w:style w:type="paragraph" w:customStyle="1" w:styleId="BodyTextIndent21">
    <w:name w:val="Body Text Indent 21"/>
    <w:basedOn w:val="Normal"/>
    <w:rsid w:val="00BC4611"/>
    <w:pPr>
      <w:ind w:left="360"/>
      <w:jc w:val="both"/>
    </w:pPr>
  </w:style>
  <w:style w:type="table" w:styleId="TableGrid">
    <w:name w:val="Table Grid"/>
    <w:basedOn w:val="TableNormal"/>
    <w:uiPriority w:val="59"/>
    <w:rsid w:val="00BC461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C6513D"/>
    <w:pPr>
      <w:spacing w:after="120"/>
      <w:ind w:left="360"/>
    </w:pPr>
  </w:style>
  <w:style w:type="paragraph" w:customStyle="1" w:styleId="testoprg">
    <w:name w:val="testoprg"/>
    <w:basedOn w:val="Normal"/>
    <w:next w:val="Normal"/>
    <w:rsid w:val="005E6262"/>
    <w:pPr>
      <w:autoSpaceDE w:val="0"/>
      <w:autoSpaceDN w:val="0"/>
      <w:adjustRightInd w:val="0"/>
    </w:pPr>
    <w:rPr>
      <w:rFonts w:ascii="Arial" w:hAnsi="Arial"/>
      <w:szCs w:val="24"/>
    </w:rPr>
  </w:style>
  <w:style w:type="paragraph" w:styleId="ListParagraph">
    <w:name w:val="List Paragraph"/>
    <w:basedOn w:val="Normal"/>
    <w:uiPriority w:val="34"/>
    <w:qFormat/>
    <w:rsid w:val="002C54B9"/>
    <w:pPr>
      <w:ind w:left="720"/>
      <w:contextualSpacing/>
    </w:pPr>
    <w:rPr>
      <w:snapToGrid w:val="0"/>
      <w:lang w:eastAsia="en-US"/>
    </w:rPr>
  </w:style>
  <w:style w:type="paragraph" w:customStyle="1" w:styleId="bulletsub">
    <w:name w:val="bullet_sub"/>
    <w:basedOn w:val="Normal"/>
    <w:rsid w:val="00B81D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lang w:eastAsia="en-US"/>
    </w:rPr>
  </w:style>
  <w:style w:type="paragraph" w:styleId="TOC2">
    <w:name w:val="toc 2"/>
    <w:basedOn w:val="Normal"/>
    <w:next w:val="Normal"/>
    <w:autoRedefine/>
    <w:uiPriority w:val="39"/>
    <w:qFormat/>
    <w:rsid w:val="00B81D67"/>
    <w:pPr>
      <w:tabs>
        <w:tab w:val="left" w:pos="1200"/>
        <w:tab w:val="right" w:pos="9061"/>
      </w:tabs>
      <w:spacing w:before="120"/>
      <w:ind w:left="240"/>
    </w:pPr>
    <w:rPr>
      <w:i/>
      <w:iCs/>
      <w:noProof/>
      <w:snapToGrid w:val="0"/>
      <w:sz w:val="20"/>
      <w:lang w:eastAsia="en-US"/>
    </w:rPr>
  </w:style>
  <w:style w:type="paragraph" w:styleId="TOC1">
    <w:name w:val="toc 1"/>
    <w:basedOn w:val="Normal"/>
    <w:next w:val="Normal"/>
    <w:autoRedefine/>
    <w:uiPriority w:val="39"/>
    <w:qFormat/>
    <w:rsid w:val="002C168E"/>
    <w:pPr>
      <w:tabs>
        <w:tab w:val="left" w:pos="480"/>
        <w:tab w:val="right" w:leader="dot" w:pos="9072"/>
      </w:tabs>
      <w:spacing w:before="120" w:after="120"/>
      <w:ind w:right="569"/>
    </w:pPr>
    <w:rPr>
      <w:b/>
      <w:bCs/>
      <w:snapToGrid w:val="0"/>
      <w:sz w:val="22"/>
      <w:lang w:eastAsia="en-US"/>
    </w:rPr>
  </w:style>
  <w:style w:type="paragraph" w:customStyle="1" w:styleId="ReportBullet">
    <w:name w:val="Report Bullet"/>
    <w:basedOn w:val="NormalIndent"/>
    <w:rsid w:val="00B81D67"/>
    <w:pPr>
      <w:tabs>
        <w:tab w:val="num" w:pos="360"/>
        <w:tab w:val="left" w:pos="2160"/>
      </w:tabs>
      <w:spacing w:after="200" w:line="264" w:lineRule="auto"/>
      <w:ind w:left="2160" w:hanging="432"/>
      <w:jc w:val="both"/>
    </w:pPr>
  </w:style>
  <w:style w:type="paragraph" w:styleId="NormalIndent">
    <w:name w:val="Normal Indent"/>
    <w:basedOn w:val="Normal"/>
    <w:rsid w:val="00B81D67"/>
    <w:pPr>
      <w:ind w:left="708"/>
    </w:pPr>
    <w:rPr>
      <w:rFonts w:ascii="Arial" w:hAnsi="Arial"/>
      <w:snapToGrid w:val="0"/>
      <w:sz w:val="20"/>
      <w:lang w:eastAsia="en-US"/>
    </w:rPr>
  </w:style>
  <w:style w:type="paragraph" w:customStyle="1" w:styleId="text-3mezera">
    <w:name w:val="text - 3 mezera"/>
    <w:basedOn w:val="Normal"/>
    <w:rsid w:val="00B81D67"/>
    <w:pPr>
      <w:widowControl w:val="0"/>
      <w:spacing w:before="60" w:line="240" w:lineRule="exact"/>
      <w:jc w:val="both"/>
    </w:pPr>
    <w:rPr>
      <w:rFonts w:ascii="Arial" w:hAnsi="Arial"/>
      <w:snapToGrid w:val="0"/>
      <w:lang w:val="cs-CZ" w:eastAsia="en-US"/>
    </w:rPr>
  </w:style>
  <w:style w:type="paragraph" w:customStyle="1" w:styleId="oddl-nadpis">
    <w:name w:val="oddíl-nadpis"/>
    <w:basedOn w:val="Normal"/>
    <w:rsid w:val="00B81D67"/>
    <w:pPr>
      <w:keepNext/>
      <w:widowControl w:val="0"/>
      <w:tabs>
        <w:tab w:val="left" w:pos="567"/>
      </w:tabs>
      <w:spacing w:before="240" w:line="240" w:lineRule="exact"/>
    </w:pPr>
    <w:rPr>
      <w:rFonts w:ascii="Arial" w:hAnsi="Arial"/>
      <w:b/>
      <w:snapToGrid w:val="0"/>
      <w:lang w:val="cs-CZ" w:eastAsia="en-US"/>
    </w:rPr>
  </w:style>
  <w:style w:type="paragraph" w:customStyle="1" w:styleId="1zanoren">
    <w:name w:val="1.zanorení"/>
    <w:basedOn w:val="text-3mezera"/>
    <w:rsid w:val="00B81D67"/>
    <w:pPr>
      <w:ind w:left="2127" w:hanging="1418"/>
    </w:pPr>
  </w:style>
  <w:style w:type="paragraph" w:customStyle="1" w:styleId="2zanoren">
    <w:name w:val="2.zanorení"/>
    <w:basedOn w:val="text-3mezera"/>
    <w:rsid w:val="00B81D67"/>
    <w:pPr>
      <w:ind w:left="3402" w:hanging="1278"/>
    </w:pPr>
  </w:style>
  <w:style w:type="paragraph" w:customStyle="1" w:styleId="Volume">
    <w:name w:val="Volume"/>
    <w:basedOn w:val="text"/>
    <w:next w:val="Section"/>
    <w:rsid w:val="00B81D67"/>
    <w:pPr>
      <w:pageBreakBefore/>
      <w:spacing w:before="360" w:line="360" w:lineRule="exact"/>
      <w:jc w:val="center"/>
    </w:pPr>
    <w:rPr>
      <w:b/>
      <w:sz w:val="36"/>
    </w:rPr>
  </w:style>
  <w:style w:type="paragraph" w:customStyle="1" w:styleId="text">
    <w:name w:val="text"/>
    <w:rsid w:val="00B81D67"/>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B81D67"/>
  </w:style>
  <w:style w:type="paragraph" w:customStyle="1" w:styleId="textcslovan">
    <w:name w:val="text císlovaný"/>
    <w:basedOn w:val="text"/>
    <w:rsid w:val="00B81D67"/>
    <w:pPr>
      <w:ind w:left="567" w:hanging="567"/>
    </w:pPr>
  </w:style>
  <w:style w:type="paragraph" w:customStyle="1" w:styleId="tabulka">
    <w:name w:val="tabulka"/>
    <w:basedOn w:val="text-3mezera"/>
    <w:rsid w:val="00B81D67"/>
    <w:pPr>
      <w:spacing w:before="120"/>
      <w:jc w:val="center"/>
    </w:pPr>
    <w:rPr>
      <w:sz w:val="20"/>
    </w:rPr>
  </w:style>
  <w:style w:type="paragraph" w:customStyle="1" w:styleId="Nadpis-STRANA">
    <w:name w:val="Nadpis - STRANA"/>
    <w:basedOn w:val="text"/>
    <w:next w:val="Volume"/>
    <w:rsid w:val="00B81D67"/>
    <w:pPr>
      <w:pageBreakBefore/>
      <w:spacing w:before="5040" w:line="520" w:lineRule="exact"/>
      <w:jc w:val="center"/>
    </w:pPr>
    <w:rPr>
      <w:b/>
      <w:sz w:val="36"/>
    </w:rPr>
  </w:style>
  <w:style w:type="paragraph" w:styleId="ListBullet2">
    <w:name w:val="List Bullet 2"/>
    <w:basedOn w:val="Normal"/>
    <w:autoRedefine/>
    <w:rsid w:val="00B81D67"/>
    <w:pPr>
      <w:tabs>
        <w:tab w:val="num" w:pos="644"/>
      </w:tabs>
      <w:ind w:left="624" w:hanging="340"/>
      <w:jc w:val="both"/>
    </w:pPr>
    <w:rPr>
      <w:rFonts w:ascii="Arial" w:hAnsi="Arial"/>
      <w:snapToGrid w:val="0"/>
      <w:sz w:val="20"/>
      <w:lang w:eastAsia="en-US"/>
    </w:rPr>
  </w:style>
  <w:style w:type="paragraph" w:styleId="ListBullet">
    <w:name w:val="List Bullet"/>
    <w:basedOn w:val="Normal"/>
    <w:autoRedefine/>
    <w:rsid w:val="00B81D67"/>
    <w:pPr>
      <w:tabs>
        <w:tab w:val="num" w:pos="644"/>
        <w:tab w:val="num" w:pos="855"/>
      </w:tabs>
      <w:ind w:left="624" w:hanging="340"/>
      <w:jc w:val="both"/>
    </w:pPr>
    <w:rPr>
      <w:rFonts w:ascii="Arial" w:hAnsi="Arial"/>
      <w:snapToGrid w:val="0"/>
      <w:sz w:val="20"/>
      <w:lang w:eastAsia="en-US"/>
    </w:rPr>
  </w:style>
  <w:style w:type="paragraph" w:styleId="ListBullet3">
    <w:name w:val="List Bullet 3"/>
    <w:basedOn w:val="Normal"/>
    <w:autoRedefine/>
    <w:rsid w:val="00B81D67"/>
    <w:pPr>
      <w:tabs>
        <w:tab w:val="num" w:pos="927"/>
      </w:tabs>
      <w:ind w:left="907" w:hanging="340"/>
      <w:jc w:val="both"/>
    </w:pPr>
    <w:rPr>
      <w:rFonts w:ascii="Arial" w:hAnsi="Arial"/>
      <w:snapToGrid w:val="0"/>
      <w:sz w:val="20"/>
      <w:lang w:eastAsia="en-US"/>
    </w:rPr>
  </w:style>
  <w:style w:type="paragraph" w:customStyle="1" w:styleId="bullet-3">
    <w:name w:val="bullet-3"/>
    <w:basedOn w:val="Normal"/>
    <w:rsid w:val="00B81D67"/>
    <w:pPr>
      <w:widowControl w:val="0"/>
      <w:spacing w:before="240" w:line="240" w:lineRule="exact"/>
      <w:ind w:left="2212" w:hanging="284"/>
      <w:jc w:val="both"/>
    </w:pPr>
    <w:rPr>
      <w:rFonts w:ascii="Arial" w:hAnsi="Arial"/>
      <w:snapToGrid w:val="0"/>
      <w:lang w:val="cs-CZ" w:eastAsia="en-US"/>
    </w:rPr>
  </w:style>
  <w:style w:type="paragraph" w:styleId="TOC3">
    <w:name w:val="toc 3"/>
    <w:basedOn w:val="Normal"/>
    <w:next w:val="Normal"/>
    <w:autoRedefine/>
    <w:uiPriority w:val="39"/>
    <w:qFormat/>
    <w:rsid w:val="00B81D67"/>
    <w:pPr>
      <w:ind w:left="480"/>
    </w:pPr>
    <w:rPr>
      <w:snapToGrid w:val="0"/>
      <w:sz w:val="20"/>
      <w:lang w:eastAsia="en-US"/>
    </w:rPr>
  </w:style>
  <w:style w:type="character" w:customStyle="1" w:styleId="DONOTTRANSLATE">
    <w:name w:val="DO_NOT_TRANSLATE"/>
    <w:rsid w:val="00B81D67"/>
    <w:rPr>
      <w:rFonts w:ascii="Courier New" w:hAnsi="Courier New"/>
      <w:color w:val="800000"/>
    </w:rPr>
  </w:style>
  <w:style w:type="character" w:styleId="FollowedHyperlink">
    <w:name w:val="FollowedHyperlink"/>
    <w:basedOn w:val="DefaultParagraphFont"/>
    <w:rsid w:val="00B81D67"/>
    <w:rPr>
      <w:color w:val="800080"/>
      <w:u w:val="single"/>
    </w:rPr>
  </w:style>
  <w:style w:type="paragraph" w:customStyle="1" w:styleId="titre4">
    <w:name w:val="titre 4"/>
    <w:basedOn w:val="Normal"/>
    <w:rsid w:val="00B81D67"/>
    <w:pPr>
      <w:jc w:val="both"/>
    </w:pPr>
    <w:rPr>
      <w:rFonts w:ascii="Arial" w:hAnsi="Arial"/>
      <w:b/>
      <w:snapToGrid w:val="0"/>
      <w:lang w:eastAsia="en-US"/>
    </w:rPr>
  </w:style>
  <w:style w:type="paragraph" w:styleId="Index1">
    <w:name w:val="index 1"/>
    <w:basedOn w:val="Normal"/>
    <w:next w:val="Normal"/>
    <w:autoRedefine/>
    <w:rsid w:val="00B81D67"/>
    <w:pPr>
      <w:ind w:left="240" w:hanging="240"/>
    </w:pPr>
    <w:rPr>
      <w:snapToGrid w:val="0"/>
      <w:sz w:val="20"/>
      <w:lang w:eastAsia="en-US"/>
    </w:rPr>
  </w:style>
  <w:style w:type="character" w:customStyle="1" w:styleId="CharChar1">
    <w:name w:val="Char Char1"/>
    <w:basedOn w:val="DefaultParagraphFont"/>
    <w:rsid w:val="00B81D67"/>
    <w:rPr>
      <w:rFonts w:ascii="Arial" w:hAnsi="Arial"/>
      <w:b/>
      <w:snapToGrid w:val="0"/>
      <w:lang w:val="it-IT" w:eastAsia="en-US" w:bidi="ar-SA"/>
    </w:rPr>
  </w:style>
  <w:style w:type="character" w:styleId="Emphasis">
    <w:name w:val="Emphasis"/>
    <w:basedOn w:val="DefaultParagraphFont"/>
    <w:rsid w:val="00B81D67"/>
    <w:rPr>
      <w:i/>
      <w:iCs/>
    </w:rPr>
  </w:style>
  <w:style w:type="character" w:customStyle="1" w:styleId="CharChar">
    <w:name w:val="Char Char"/>
    <w:basedOn w:val="DefaultParagraphFont"/>
    <w:rsid w:val="00B81D67"/>
    <w:rPr>
      <w:rFonts w:ascii="Arial" w:hAnsi="Arial"/>
      <w:b/>
      <w:snapToGrid w:val="0"/>
      <w:color w:val="FF0000"/>
      <w:sz w:val="36"/>
      <w:lang w:val="it-IT" w:eastAsia="en-US" w:bidi="ar-SA"/>
    </w:rPr>
  </w:style>
  <w:style w:type="character" w:styleId="HTMLCode">
    <w:name w:val="HTML Code"/>
    <w:basedOn w:val="DefaultParagraphFont"/>
    <w:rsid w:val="00B81D67"/>
    <w:rPr>
      <w:rFonts w:ascii="Courier New" w:hAnsi="Courier New" w:cs="Courier New"/>
      <w:sz w:val="20"/>
      <w:szCs w:val="20"/>
    </w:rPr>
  </w:style>
  <w:style w:type="paragraph" w:customStyle="1" w:styleId="OmniPage1">
    <w:name w:val="OmniPage #1"/>
    <w:basedOn w:val="Normal"/>
    <w:rsid w:val="00B81D67"/>
    <w:pPr>
      <w:tabs>
        <w:tab w:val="left" w:pos="2851"/>
        <w:tab w:val="right" w:pos="7082"/>
      </w:tabs>
      <w:ind w:left="720" w:hanging="720"/>
      <w:jc w:val="center"/>
    </w:pPr>
    <w:rPr>
      <w:noProof/>
      <w:sz w:val="20"/>
      <w:lang w:eastAsia="en-US"/>
    </w:rPr>
  </w:style>
  <w:style w:type="paragraph" w:customStyle="1" w:styleId="Tit2Part5">
    <w:name w:val="Tit.2 Part.5"/>
    <w:basedOn w:val="Heading4"/>
    <w:rsid w:val="00B81D67"/>
    <w:pPr>
      <w:spacing w:before="120"/>
      <w:ind w:firstLine="0"/>
      <w:jc w:val="both"/>
    </w:pPr>
    <w:rPr>
      <w:sz w:val="24"/>
      <w:szCs w:val="24"/>
      <w:lang w:eastAsia="en-US"/>
    </w:rPr>
  </w:style>
  <w:style w:type="paragraph" w:styleId="List2">
    <w:name w:val="List 2"/>
    <w:basedOn w:val="Normal"/>
    <w:rsid w:val="00B81D67"/>
    <w:pPr>
      <w:ind w:left="566" w:hanging="283"/>
    </w:pPr>
    <w:rPr>
      <w:snapToGrid w:val="0"/>
      <w:lang w:eastAsia="en-US"/>
    </w:rPr>
  </w:style>
  <w:style w:type="paragraph" w:styleId="List3">
    <w:name w:val="List 3"/>
    <w:basedOn w:val="Normal"/>
    <w:rsid w:val="00B81D67"/>
    <w:pPr>
      <w:ind w:left="849" w:hanging="283"/>
    </w:pPr>
    <w:rPr>
      <w:snapToGrid w:val="0"/>
      <w:lang w:eastAsia="en-US"/>
    </w:rPr>
  </w:style>
  <w:style w:type="paragraph" w:styleId="Closing">
    <w:name w:val="Closing"/>
    <w:basedOn w:val="Normal"/>
    <w:link w:val="ClosingChar"/>
    <w:rsid w:val="00B81D67"/>
    <w:pPr>
      <w:ind w:left="4252"/>
    </w:pPr>
    <w:rPr>
      <w:snapToGrid w:val="0"/>
      <w:lang w:eastAsia="en-US"/>
    </w:rPr>
  </w:style>
  <w:style w:type="character" w:customStyle="1" w:styleId="ClosingChar">
    <w:name w:val="Closing Char"/>
    <w:basedOn w:val="DefaultParagraphFont"/>
    <w:link w:val="Closing"/>
    <w:rsid w:val="00B81D67"/>
    <w:rPr>
      <w:snapToGrid w:val="0"/>
      <w:sz w:val="24"/>
      <w:lang w:eastAsia="en-US"/>
    </w:rPr>
  </w:style>
  <w:style w:type="paragraph" w:styleId="ListBullet4">
    <w:name w:val="List Bullet 4"/>
    <w:basedOn w:val="Normal"/>
    <w:autoRedefine/>
    <w:rsid w:val="00B81D67"/>
    <w:pPr>
      <w:numPr>
        <w:numId w:val="10"/>
      </w:numPr>
    </w:pPr>
    <w:rPr>
      <w:snapToGrid w:val="0"/>
      <w:lang w:eastAsia="en-US"/>
    </w:rPr>
  </w:style>
  <w:style w:type="paragraph" w:styleId="ListContinue2">
    <w:name w:val="List Continue 2"/>
    <w:basedOn w:val="Normal"/>
    <w:rsid w:val="00B81D67"/>
    <w:pPr>
      <w:spacing w:after="120"/>
      <w:ind w:left="566"/>
    </w:pPr>
    <w:rPr>
      <w:snapToGrid w:val="0"/>
      <w:lang w:eastAsia="en-US"/>
    </w:rPr>
  </w:style>
  <w:style w:type="paragraph" w:styleId="ListContinue3">
    <w:name w:val="List Continue 3"/>
    <w:basedOn w:val="Normal"/>
    <w:rsid w:val="00B81D67"/>
    <w:pPr>
      <w:spacing w:after="120"/>
      <w:ind w:left="849"/>
    </w:pPr>
    <w:rPr>
      <w:snapToGrid w:val="0"/>
      <w:lang w:eastAsia="en-US"/>
    </w:rPr>
  </w:style>
  <w:style w:type="paragraph" w:styleId="Signature">
    <w:name w:val="Signature"/>
    <w:basedOn w:val="Normal"/>
    <w:link w:val="SignatureChar"/>
    <w:rsid w:val="00B81D67"/>
    <w:pPr>
      <w:ind w:left="4252"/>
    </w:pPr>
    <w:rPr>
      <w:snapToGrid w:val="0"/>
      <w:lang w:eastAsia="en-US"/>
    </w:rPr>
  </w:style>
  <w:style w:type="character" w:customStyle="1" w:styleId="SignatureChar">
    <w:name w:val="Signature Char"/>
    <w:basedOn w:val="DefaultParagraphFont"/>
    <w:link w:val="Signature"/>
    <w:rsid w:val="00B81D67"/>
    <w:rPr>
      <w:snapToGrid w:val="0"/>
      <w:sz w:val="24"/>
      <w:lang w:eastAsia="en-US"/>
    </w:rPr>
  </w:style>
  <w:style w:type="paragraph" w:customStyle="1" w:styleId="Enclosure">
    <w:name w:val="Enclosure"/>
    <w:basedOn w:val="Normal"/>
    <w:rsid w:val="00B81D67"/>
    <w:rPr>
      <w:snapToGrid w:val="0"/>
      <w:lang w:eastAsia="en-US"/>
    </w:rPr>
  </w:style>
  <w:style w:type="paragraph" w:customStyle="1" w:styleId="ShortReturnAddress">
    <w:name w:val="Short Return Address"/>
    <w:basedOn w:val="Normal"/>
    <w:rsid w:val="00B81D67"/>
    <w:rPr>
      <w:snapToGrid w:val="0"/>
      <w:lang w:eastAsia="en-US"/>
    </w:rPr>
  </w:style>
  <w:style w:type="paragraph" w:styleId="TOC5">
    <w:name w:val="toc 5"/>
    <w:basedOn w:val="Normal"/>
    <w:next w:val="Normal"/>
    <w:autoRedefine/>
    <w:uiPriority w:val="39"/>
    <w:rsid w:val="00B81D67"/>
    <w:pPr>
      <w:ind w:left="960"/>
    </w:pPr>
    <w:rPr>
      <w:snapToGrid w:val="0"/>
      <w:lang w:eastAsia="en-US"/>
    </w:rPr>
  </w:style>
  <w:style w:type="paragraph" w:customStyle="1" w:styleId="Normale1">
    <w:name w:val="Normale1"/>
    <w:rsid w:val="00B81D67"/>
    <w:rPr>
      <w:rFonts w:eastAsia="ヒラギノ角ゴ Pro W3"/>
      <w:color w:val="000000"/>
      <w:sz w:val="24"/>
    </w:rPr>
  </w:style>
  <w:style w:type="paragraph" w:styleId="TOC4">
    <w:name w:val="toc 4"/>
    <w:basedOn w:val="Normal"/>
    <w:next w:val="Normal"/>
    <w:autoRedefine/>
    <w:uiPriority w:val="39"/>
    <w:unhideWhenUsed/>
    <w:rsid w:val="00B81D67"/>
    <w:pPr>
      <w:spacing w:after="100" w:line="276" w:lineRule="auto"/>
      <w:ind w:left="660"/>
    </w:pPr>
    <w:rPr>
      <w:rFonts w:ascii="Calibri" w:hAnsi="Calibri"/>
      <w:sz w:val="22"/>
      <w:szCs w:val="22"/>
      <w:lang w:val="en-US" w:eastAsia="en-US"/>
    </w:rPr>
  </w:style>
  <w:style w:type="paragraph" w:styleId="TOC6">
    <w:name w:val="toc 6"/>
    <w:basedOn w:val="Normal"/>
    <w:next w:val="Normal"/>
    <w:autoRedefine/>
    <w:uiPriority w:val="39"/>
    <w:unhideWhenUsed/>
    <w:rsid w:val="00B81D67"/>
    <w:pPr>
      <w:spacing w:after="100" w:line="276"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B81D67"/>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B81D67"/>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B81D67"/>
    <w:pPr>
      <w:spacing w:after="100" w:line="276" w:lineRule="auto"/>
      <w:ind w:left="1760"/>
    </w:pPr>
    <w:rPr>
      <w:rFonts w:ascii="Calibri" w:hAnsi="Calibri"/>
      <w:sz w:val="22"/>
      <w:szCs w:val="22"/>
      <w:lang w:val="en-US" w:eastAsia="en-US"/>
    </w:rPr>
  </w:style>
  <w:style w:type="character" w:styleId="CommentReference">
    <w:name w:val="annotation reference"/>
    <w:basedOn w:val="DefaultParagraphFont"/>
    <w:uiPriority w:val="99"/>
    <w:semiHidden/>
    <w:unhideWhenUsed/>
    <w:rsid w:val="00686E8C"/>
    <w:rPr>
      <w:sz w:val="16"/>
      <w:szCs w:val="16"/>
    </w:rPr>
  </w:style>
  <w:style w:type="character" w:customStyle="1" w:styleId="HeaderChar">
    <w:name w:val="Header Char"/>
    <w:basedOn w:val="DefaultParagraphFont"/>
    <w:link w:val="Header"/>
    <w:uiPriority w:val="99"/>
    <w:rsid w:val="00177640"/>
    <w:rPr>
      <w:sz w:val="24"/>
    </w:rPr>
  </w:style>
  <w:style w:type="character" w:customStyle="1" w:styleId="Heading1Char">
    <w:name w:val="Heading 1 Char"/>
    <w:basedOn w:val="DefaultParagraphFont"/>
    <w:link w:val="Heading1"/>
    <w:rsid w:val="006F185B"/>
    <w:rPr>
      <w:b/>
      <w:i/>
      <w:sz w:val="32"/>
    </w:rPr>
  </w:style>
  <w:style w:type="character" w:customStyle="1" w:styleId="Heading2Char">
    <w:name w:val="Heading 2 Char"/>
    <w:aliases w:val="Paragrafo Char"/>
    <w:basedOn w:val="DefaultParagraphFont"/>
    <w:link w:val="Heading2"/>
    <w:rsid w:val="006F185B"/>
    <w:rPr>
      <w:b/>
      <w:sz w:val="24"/>
    </w:rPr>
  </w:style>
  <w:style w:type="character" w:customStyle="1" w:styleId="Heading3Char">
    <w:name w:val="Heading 3 Char"/>
    <w:basedOn w:val="DefaultParagraphFont"/>
    <w:link w:val="Heading3"/>
    <w:rsid w:val="006F185B"/>
    <w:rPr>
      <w:b/>
      <w:sz w:val="32"/>
      <w:u w:val="single"/>
    </w:rPr>
  </w:style>
  <w:style w:type="character" w:customStyle="1" w:styleId="Heading4Char">
    <w:name w:val="Heading 4 Char"/>
    <w:basedOn w:val="DefaultParagraphFont"/>
    <w:link w:val="Heading4"/>
    <w:rsid w:val="006F185B"/>
    <w:rPr>
      <w:b/>
      <w:sz w:val="32"/>
    </w:rPr>
  </w:style>
  <w:style w:type="character" w:customStyle="1" w:styleId="Heading5Char">
    <w:name w:val="Heading 5 Char"/>
    <w:basedOn w:val="DefaultParagraphFont"/>
    <w:link w:val="Heading5"/>
    <w:rsid w:val="006F185B"/>
    <w:rPr>
      <w:b/>
      <w:sz w:val="28"/>
    </w:rPr>
  </w:style>
  <w:style w:type="character" w:customStyle="1" w:styleId="Heading6Char">
    <w:name w:val="Heading 6 Char"/>
    <w:basedOn w:val="DefaultParagraphFont"/>
    <w:link w:val="Heading6"/>
    <w:rsid w:val="006F185B"/>
    <w:rPr>
      <w:b/>
      <w:sz w:val="28"/>
      <w:u w:val="single"/>
    </w:rPr>
  </w:style>
  <w:style w:type="character" w:customStyle="1" w:styleId="Heading7Char">
    <w:name w:val="Heading 7 Char"/>
    <w:basedOn w:val="DefaultParagraphFont"/>
    <w:link w:val="Heading7"/>
    <w:rsid w:val="006F185B"/>
    <w:rPr>
      <w:b/>
      <w:sz w:val="40"/>
      <w:lang w:val="en-US"/>
    </w:rPr>
  </w:style>
  <w:style w:type="character" w:customStyle="1" w:styleId="Heading8Char">
    <w:name w:val="Heading 8 Char"/>
    <w:basedOn w:val="DefaultParagraphFont"/>
    <w:link w:val="Heading8"/>
    <w:rsid w:val="006F185B"/>
    <w:rPr>
      <w:b/>
      <w:sz w:val="28"/>
    </w:rPr>
  </w:style>
  <w:style w:type="character" w:customStyle="1" w:styleId="Heading9Char">
    <w:name w:val="Heading 9 Char"/>
    <w:basedOn w:val="DefaultParagraphFont"/>
    <w:link w:val="Heading9"/>
    <w:rsid w:val="006F185B"/>
    <w:rPr>
      <w:b/>
      <w:sz w:val="24"/>
    </w:rPr>
  </w:style>
  <w:style w:type="character" w:customStyle="1" w:styleId="FootnoteTextChar">
    <w:name w:val="Footnote Text Char"/>
    <w:basedOn w:val="DefaultParagraphFont"/>
    <w:link w:val="FootnoteText"/>
    <w:uiPriority w:val="99"/>
    <w:rsid w:val="006F185B"/>
  </w:style>
  <w:style w:type="character" w:customStyle="1" w:styleId="TitleChar">
    <w:name w:val="Title Char"/>
    <w:basedOn w:val="DefaultParagraphFont"/>
    <w:link w:val="Title"/>
    <w:uiPriority w:val="99"/>
    <w:rsid w:val="006F185B"/>
    <w:rPr>
      <w:b/>
      <w:sz w:val="24"/>
    </w:rPr>
  </w:style>
  <w:style w:type="character" w:customStyle="1" w:styleId="BodyTextChar">
    <w:name w:val="Body Text Char"/>
    <w:basedOn w:val="DefaultParagraphFont"/>
    <w:link w:val="BodyText"/>
    <w:rsid w:val="006F185B"/>
    <w:rPr>
      <w:sz w:val="24"/>
    </w:rPr>
  </w:style>
  <w:style w:type="character" w:customStyle="1" w:styleId="BodyTextIndent2Char">
    <w:name w:val="Body Text Indent 2 Char"/>
    <w:basedOn w:val="DefaultParagraphFont"/>
    <w:link w:val="BodyTextIndent2"/>
    <w:rsid w:val="006F185B"/>
    <w:rPr>
      <w:sz w:val="24"/>
    </w:rPr>
  </w:style>
  <w:style w:type="character" w:customStyle="1" w:styleId="BodyText2Char">
    <w:name w:val="Body Text 2 Char"/>
    <w:basedOn w:val="DefaultParagraphFont"/>
    <w:link w:val="BodyText2"/>
    <w:rsid w:val="006F185B"/>
    <w:rPr>
      <w:sz w:val="24"/>
    </w:rPr>
  </w:style>
  <w:style w:type="character" w:customStyle="1" w:styleId="FooterChar">
    <w:name w:val="Footer Char"/>
    <w:basedOn w:val="DefaultParagraphFont"/>
    <w:link w:val="Footer"/>
    <w:uiPriority w:val="99"/>
    <w:rsid w:val="006F185B"/>
    <w:rPr>
      <w:sz w:val="24"/>
    </w:rPr>
  </w:style>
  <w:style w:type="character" w:customStyle="1" w:styleId="BodyTextIndentChar">
    <w:name w:val="Body Text Indent Char"/>
    <w:basedOn w:val="DefaultParagraphFont"/>
    <w:link w:val="BodyTextIndent"/>
    <w:rsid w:val="006F185B"/>
    <w:rPr>
      <w:sz w:val="24"/>
    </w:rPr>
  </w:style>
  <w:style w:type="character" w:customStyle="1" w:styleId="BodyText3Char">
    <w:name w:val="Body Text 3 Char"/>
    <w:basedOn w:val="DefaultParagraphFont"/>
    <w:link w:val="BodyText3"/>
    <w:rsid w:val="006F185B"/>
    <w:rPr>
      <w:sz w:val="26"/>
    </w:rPr>
  </w:style>
  <w:style w:type="character" w:customStyle="1" w:styleId="BodyTextIndent3Char">
    <w:name w:val="Body Text Indent 3 Char"/>
    <w:basedOn w:val="DefaultParagraphFont"/>
    <w:link w:val="BodyTextIndent3"/>
    <w:rsid w:val="006F185B"/>
    <w:rPr>
      <w:rFonts w:ascii="Arial" w:hAnsi="Arial"/>
      <w:color w:val="FF0000"/>
      <w:sz w:val="24"/>
    </w:rPr>
  </w:style>
  <w:style w:type="character" w:customStyle="1" w:styleId="SubtitleChar">
    <w:name w:val="Subtitle Char"/>
    <w:basedOn w:val="DefaultParagraphFont"/>
    <w:link w:val="Subtitle"/>
    <w:rsid w:val="006F185B"/>
    <w:rPr>
      <w:b/>
      <w:sz w:val="28"/>
    </w:rPr>
  </w:style>
  <w:style w:type="character" w:customStyle="1" w:styleId="BalloonTextChar">
    <w:name w:val="Balloon Text Char"/>
    <w:basedOn w:val="DefaultParagraphFont"/>
    <w:link w:val="BalloonText"/>
    <w:semiHidden/>
    <w:rsid w:val="006F185B"/>
    <w:rPr>
      <w:rFonts w:ascii="Tahoma" w:hAnsi="Tahoma" w:cs="Tahoma"/>
      <w:sz w:val="16"/>
      <w:szCs w:val="16"/>
    </w:rPr>
  </w:style>
  <w:style w:type="character" w:customStyle="1" w:styleId="PlainTextChar">
    <w:name w:val="Plain Text Char"/>
    <w:basedOn w:val="DefaultParagraphFont"/>
    <w:link w:val="PlainText"/>
    <w:rsid w:val="006F185B"/>
    <w:rPr>
      <w:rFonts w:ascii="Courier New" w:hAnsi="Courier New"/>
      <w:lang w:eastAsia="en-US"/>
    </w:rPr>
  </w:style>
  <w:style w:type="character" w:customStyle="1" w:styleId="CommentTextChar">
    <w:name w:val="Comment Text Char"/>
    <w:basedOn w:val="DefaultParagraphFont"/>
    <w:link w:val="CommentText"/>
    <w:uiPriority w:val="99"/>
    <w:semiHidden/>
    <w:rsid w:val="006F185B"/>
  </w:style>
  <w:style w:type="character" w:customStyle="1" w:styleId="CommentSubjectChar">
    <w:name w:val="Comment Subject Char"/>
    <w:basedOn w:val="CommentTextChar"/>
    <w:link w:val="CommentSubject"/>
    <w:semiHidden/>
    <w:rsid w:val="006F185B"/>
    <w:rPr>
      <w:b/>
      <w:bCs/>
    </w:rPr>
  </w:style>
  <w:style w:type="character" w:customStyle="1" w:styleId="MessageHeaderChar">
    <w:name w:val="Message Header Char"/>
    <w:basedOn w:val="DefaultParagraphFont"/>
    <w:link w:val="MessageHeader"/>
    <w:rsid w:val="006F185B"/>
    <w:rPr>
      <w:rFonts w:ascii="Arial" w:hAnsi="Arial"/>
      <w:sz w:val="22"/>
      <w:lang w:val="en-US" w:eastAsia="en-US"/>
    </w:rPr>
  </w:style>
  <w:style w:type="character" w:customStyle="1" w:styleId="apple-converted-space">
    <w:name w:val="apple-converted-space"/>
    <w:basedOn w:val="DefaultParagraphFont"/>
    <w:rsid w:val="006A6FFC"/>
  </w:style>
  <w:style w:type="paragraph" w:customStyle="1" w:styleId="BodyText31">
    <w:name w:val="Body Text 31"/>
    <w:basedOn w:val="Normal"/>
    <w:uiPriority w:val="99"/>
    <w:rsid w:val="00A07581"/>
    <w:pPr>
      <w:jc w:val="both"/>
    </w:pPr>
    <w:rPr>
      <w:szCs w:val="24"/>
      <w:lang w:eastAsia="en-US"/>
    </w:rPr>
  </w:style>
  <w:style w:type="paragraph" w:customStyle="1" w:styleId="BodyTextIndent31">
    <w:name w:val="Body Text Indent 31"/>
    <w:basedOn w:val="Normal"/>
    <w:uiPriority w:val="99"/>
    <w:rsid w:val="00A054A2"/>
    <w:pPr>
      <w:spacing w:before="120"/>
      <w:ind w:left="284" w:hanging="284"/>
      <w:jc w:val="both"/>
    </w:pPr>
    <w:rPr>
      <w:sz w:val="22"/>
      <w:szCs w:val="22"/>
      <w:lang w:eastAsia="en-US"/>
    </w:rPr>
  </w:style>
  <w:style w:type="paragraph" w:customStyle="1" w:styleId="Terminedefinizione">
    <w:name w:val="Termine definizione"/>
    <w:basedOn w:val="Normal"/>
    <w:next w:val="Elencodefinizione"/>
    <w:uiPriority w:val="99"/>
    <w:rsid w:val="00A054A2"/>
    <w:pPr>
      <w:snapToGrid w:val="0"/>
    </w:pPr>
    <w:rPr>
      <w:szCs w:val="24"/>
    </w:rPr>
  </w:style>
  <w:style w:type="character" w:styleId="Strong">
    <w:name w:val="Strong"/>
    <w:basedOn w:val="DefaultParagraphFont"/>
    <w:qFormat/>
    <w:rsid w:val="00137433"/>
    <w:rPr>
      <w:bCs/>
    </w:rPr>
  </w:style>
  <w:style w:type="paragraph" w:styleId="HTMLPreformatted">
    <w:name w:val="HTML Preformatted"/>
    <w:basedOn w:val="Normal"/>
    <w:link w:val="HTMLPreformattedChar"/>
    <w:uiPriority w:val="99"/>
    <w:semiHidden/>
    <w:unhideWhenUsed/>
    <w:rsid w:val="000B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B240E"/>
    <w:rPr>
      <w:rFonts w:ascii="Courier New" w:hAnsi="Courier New" w:cs="Courier New"/>
    </w:rPr>
  </w:style>
  <w:style w:type="paragraph" w:styleId="Revision">
    <w:name w:val="Revision"/>
    <w:hidden/>
    <w:uiPriority w:val="99"/>
    <w:semiHidden/>
    <w:rsid w:val="002C16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442">
      <w:bodyDiv w:val="1"/>
      <w:marLeft w:val="0"/>
      <w:marRight w:val="0"/>
      <w:marTop w:val="0"/>
      <w:marBottom w:val="0"/>
      <w:divBdr>
        <w:top w:val="none" w:sz="0" w:space="0" w:color="auto"/>
        <w:left w:val="none" w:sz="0" w:space="0" w:color="auto"/>
        <w:bottom w:val="none" w:sz="0" w:space="0" w:color="auto"/>
        <w:right w:val="none" w:sz="0" w:space="0" w:color="auto"/>
      </w:divBdr>
    </w:div>
    <w:div w:id="59718437">
      <w:bodyDiv w:val="1"/>
      <w:marLeft w:val="0"/>
      <w:marRight w:val="0"/>
      <w:marTop w:val="0"/>
      <w:marBottom w:val="0"/>
      <w:divBdr>
        <w:top w:val="none" w:sz="0" w:space="0" w:color="auto"/>
        <w:left w:val="none" w:sz="0" w:space="0" w:color="auto"/>
        <w:bottom w:val="none" w:sz="0" w:space="0" w:color="auto"/>
        <w:right w:val="none" w:sz="0" w:space="0" w:color="auto"/>
      </w:divBdr>
    </w:div>
    <w:div w:id="301497461">
      <w:bodyDiv w:val="1"/>
      <w:marLeft w:val="0"/>
      <w:marRight w:val="0"/>
      <w:marTop w:val="0"/>
      <w:marBottom w:val="0"/>
      <w:divBdr>
        <w:top w:val="none" w:sz="0" w:space="0" w:color="auto"/>
        <w:left w:val="none" w:sz="0" w:space="0" w:color="auto"/>
        <w:bottom w:val="none" w:sz="0" w:space="0" w:color="auto"/>
        <w:right w:val="none" w:sz="0" w:space="0" w:color="auto"/>
      </w:divBdr>
    </w:div>
    <w:div w:id="312028568">
      <w:bodyDiv w:val="1"/>
      <w:marLeft w:val="0"/>
      <w:marRight w:val="0"/>
      <w:marTop w:val="0"/>
      <w:marBottom w:val="0"/>
      <w:divBdr>
        <w:top w:val="none" w:sz="0" w:space="0" w:color="auto"/>
        <w:left w:val="none" w:sz="0" w:space="0" w:color="auto"/>
        <w:bottom w:val="none" w:sz="0" w:space="0" w:color="auto"/>
        <w:right w:val="none" w:sz="0" w:space="0" w:color="auto"/>
      </w:divBdr>
    </w:div>
    <w:div w:id="330567474">
      <w:bodyDiv w:val="1"/>
      <w:marLeft w:val="0"/>
      <w:marRight w:val="0"/>
      <w:marTop w:val="0"/>
      <w:marBottom w:val="0"/>
      <w:divBdr>
        <w:top w:val="none" w:sz="0" w:space="0" w:color="auto"/>
        <w:left w:val="none" w:sz="0" w:space="0" w:color="auto"/>
        <w:bottom w:val="none" w:sz="0" w:space="0" w:color="auto"/>
        <w:right w:val="none" w:sz="0" w:space="0" w:color="auto"/>
      </w:divBdr>
    </w:div>
    <w:div w:id="352806476">
      <w:bodyDiv w:val="1"/>
      <w:marLeft w:val="0"/>
      <w:marRight w:val="0"/>
      <w:marTop w:val="0"/>
      <w:marBottom w:val="0"/>
      <w:divBdr>
        <w:top w:val="none" w:sz="0" w:space="0" w:color="auto"/>
        <w:left w:val="none" w:sz="0" w:space="0" w:color="auto"/>
        <w:bottom w:val="none" w:sz="0" w:space="0" w:color="auto"/>
        <w:right w:val="none" w:sz="0" w:space="0" w:color="auto"/>
      </w:divBdr>
    </w:div>
    <w:div w:id="537937521">
      <w:bodyDiv w:val="1"/>
      <w:marLeft w:val="0"/>
      <w:marRight w:val="0"/>
      <w:marTop w:val="0"/>
      <w:marBottom w:val="0"/>
      <w:divBdr>
        <w:top w:val="none" w:sz="0" w:space="0" w:color="auto"/>
        <w:left w:val="none" w:sz="0" w:space="0" w:color="auto"/>
        <w:bottom w:val="none" w:sz="0" w:space="0" w:color="auto"/>
        <w:right w:val="none" w:sz="0" w:space="0" w:color="auto"/>
      </w:divBdr>
    </w:div>
    <w:div w:id="569459555">
      <w:bodyDiv w:val="1"/>
      <w:marLeft w:val="0"/>
      <w:marRight w:val="0"/>
      <w:marTop w:val="0"/>
      <w:marBottom w:val="0"/>
      <w:divBdr>
        <w:top w:val="none" w:sz="0" w:space="0" w:color="auto"/>
        <w:left w:val="none" w:sz="0" w:space="0" w:color="auto"/>
        <w:bottom w:val="none" w:sz="0" w:space="0" w:color="auto"/>
        <w:right w:val="none" w:sz="0" w:space="0" w:color="auto"/>
      </w:divBdr>
    </w:div>
    <w:div w:id="657811778">
      <w:bodyDiv w:val="1"/>
      <w:marLeft w:val="0"/>
      <w:marRight w:val="0"/>
      <w:marTop w:val="0"/>
      <w:marBottom w:val="0"/>
      <w:divBdr>
        <w:top w:val="none" w:sz="0" w:space="0" w:color="auto"/>
        <w:left w:val="none" w:sz="0" w:space="0" w:color="auto"/>
        <w:bottom w:val="none" w:sz="0" w:space="0" w:color="auto"/>
        <w:right w:val="none" w:sz="0" w:space="0" w:color="auto"/>
      </w:divBdr>
    </w:div>
    <w:div w:id="660157287">
      <w:bodyDiv w:val="1"/>
      <w:marLeft w:val="0"/>
      <w:marRight w:val="0"/>
      <w:marTop w:val="0"/>
      <w:marBottom w:val="0"/>
      <w:divBdr>
        <w:top w:val="none" w:sz="0" w:space="0" w:color="auto"/>
        <w:left w:val="none" w:sz="0" w:space="0" w:color="auto"/>
        <w:bottom w:val="none" w:sz="0" w:space="0" w:color="auto"/>
        <w:right w:val="none" w:sz="0" w:space="0" w:color="auto"/>
      </w:divBdr>
    </w:div>
    <w:div w:id="790783726">
      <w:bodyDiv w:val="1"/>
      <w:marLeft w:val="0"/>
      <w:marRight w:val="0"/>
      <w:marTop w:val="0"/>
      <w:marBottom w:val="0"/>
      <w:divBdr>
        <w:top w:val="none" w:sz="0" w:space="0" w:color="auto"/>
        <w:left w:val="none" w:sz="0" w:space="0" w:color="auto"/>
        <w:bottom w:val="none" w:sz="0" w:space="0" w:color="auto"/>
        <w:right w:val="none" w:sz="0" w:space="0" w:color="auto"/>
      </w:divBdr>
    </w:div>
    <w:div w:id="906889066">
      <w:bodyDiv w:val="1"/>
      <w:marLeft w:val="0"/>
      <w:marRight w:val="0"/>
      <w:marTop w:val="0"/>
      <w:marBottom w:val="0"/>
      <w:divBdr>
        <w:top w:val="none" w:sz="0" w:space="0" w:color="auto"/>
        <w:left w:val="none" w:sz="0" w:space="0" w:color="auto"/>
        <w:bottom w:val="none" w:sz="0" w:space="0" w:color="auto"/>
        <w:right w:val="none" w:sz="0" w:space="0" w:color="auto"/>
      </w:divBdr>
    </w:div>
    <w:div w:id="1183284264">
      <w:bodyDiv w:val="1"/>
      <w:marLeft w:val="0"/>
      <w:marRight w:val="0"/>
      <w:marTop w:val="0"/>
      <w:marBottom w:val="0"/>
      <w:divBdr>
        <w:top w:val="none" w:sz="0" w:space="0" w:color="auto"/>
        <w:left w:val="none" w:sz="0" w:space="0" w:color="auto"/>
        <w:bottom w:val="none" w:sz="0" w:space="0" w:color="auto"/>
        <w:right w:val="none" w:sz="0" w:space="0" w:color="auto"/>
      </w:divBdr>
    </w:div>
    <w:div w:id="1264849294">
      <w:bodyDiv w:val="1"/>
      <w:marLeft w:val="0"/>
      <w:marRight w:val="0"/>
      <w:marTop w:val="0"/>
      <w:marBottom w:val="0"/>
      <w:divBdr>
        <w:top w:val="none" w:sz="0" w:space="0" w:color="auto"/>
        <w:left w:val="none" w:sz="0" w:space="0" w:color="auto"/>
        <w:bottom w:val="none" w:sz="0" w:space="0" w:color="auto"/>
        <w:right w:val="none" w:sz="0" w:space="0" w:color="auto"/>
      </w:divBdr>
    </w:div>
    <w:div w:id="1268347006">
      <w:bodyDiv w:val="1"/>
      <w:marLeft w:val="0"/>
      <w:marRight w:val="0"/>
      <w:marTop w:val="0"/>
      <w:marBottom w:val="0"/>
      <w:divBdr>
        <w:top w:val="none" w:sz="0" w:space="0" w:color="auto"/>
        <w:left w:val="none" w:sz="0" w:space="0" w:color="auto"/>
        <w:bottom w:val="none" w:sz="0" w:space="0" w:color="auto"/>
        <w:right w:val="none" w:sz="0" w:space="0" w:color="auto"/>
      </w:divBdr>
    </w:div>
    <w:div w:id="1471049870">
      <w:bodyDiv w:val="1"/>
      <w:marLeft w:val="0"/>
      <w:marRight w:val="0"/>
      <w:marTop w:val="0"/>
      <w:marBottom w:val="0"/>
      <w:divBdr>
        <w:top w:val="none" w:sz="0" w:space="0" w:color="auto"/>
        <w:left w:val="none" w:sz="0" w:space="0" w:color="auto"/>
        <w:bottom w:val="none" w:sz="0" w:space="0" w:color="auto"/>
        <w:right w:val="none" w:sz="0" w:space="0" w:color="auto"/>
      </w:divBdr>
    </w:div>
    <w:div w:id="1484083699">
      <w:bodyDiv w:val="1"/>
      <w:marLeft w:val="0"/>
      <w:marRight w:val="0"/>
      <w:marTop w:val="0"/>
      <w:marBottom w:val="0"/>
      <w:divBdr>
        <w:top w:val="none" w:sz="0" w:space="0" w:color="auto"/>
        <w:left w:val="none" w:sz="0" w:space="0" w:color="auto"/>
        <w:bottom w:val="none" w:sz="0" w:space="0" w:color="auto"/>
        <w:right w:val="none" w:sz="0" w:space="0" w:color="auto"/>
      </w:divBdr>
    </w:div>
    <w:div w:id="1551190335">
      <w:bodyDiv w:val="1"/>
      <w:marLeft w:val="0"/>
      <w:marRight w:val="0"/>
      <w:marTop w:val="0"/>
      <w:marBottom w:val="0"/>
      <w:divBdr>
        <w:top w:val="none" w:sz="0" w:space="0" w:color="auto"/>
        <w:left w:val="none" w:sz="0" w:space="0" w:color="auto"/>
        <w:bottom w:val="none" w:sz="0" w:space="0" w:color="auto"/>
        <w:right w:val="none" w:sz="0" w:space="0" w:color="auto"/>
      </w:divBdr>
    </w:div>
    <w:div w:id="1562054478">
      <w:bodyDiv w:val="1"/>
      <w:marLeft w:val="0"/>
      <w:marRight w:val="0"/>
      <w:marTop w:val="0"/>
      <w:marBottom w:val="0"/>
      <w:divBdr>
        <w:top w:val="none" w:sz="0" w:space="0" w:color="auto"/>
        <w:left w:val="none" w:sz="0" w:space="0" w:color="auto"/>
        <w:bottom w:val="none" w:sz="0" w:space="0" w:color="auto"/>
        <w:right w:val="none" w:sz="0" w:space="0" w:color="auto"/>
      </w:divBdr>
    </w:div>
    <w:div w:id="1650789078">
      <w:bodyDiv w:val="1"/>
      <w:marLeft w:val="0"/>
      <w:marRight w:val="0"/>
      <w:marTop w:val="0"/>
      <w:marBottom w:val="0"/>
      <w:divBdr>
        <w:top w:val="none" w:sz="0" w:space="0" w:color="auto"/>
        <w:left w:val="none" w:sz="0" w:space="0" w:color="auto"/>
        <w:bottom w:val="none" w:sz="0" w:space="0" w:color="auto"/>
        <w:right w:val="none" w:sz="0" w:space="0" w:color="auto"/>
      </w:divBdr>
    </w:div>
    <w:div w:id="1757437786">
      <w:bodyDiv w:val="1"/>
      <w:marLeft w:val="0"/>
      <w:marRight w:val="0"/>
      <w:marTop w:val="0"/>
      <w:marBottom w:val="0"/>
      <w:divBdr>
        <w:top w:val="none" w:sz="0" w:space="0" w:color="auto"/>
        <w:left w:val="none" w:sz="0" w:space="0" w:color="auto"/>
        <w:bottom w:val="none" w:sz="0" w:space="0" w:color="auto"/>
        <w:right w:val="none" w:sz="0" w:space="0" w:color="auto"/>
      </w:divBdr>
    </w:div>
    <w:div w:id="1904178229">
      <w:bodyDiv w:val="1"/>
      <w:marLeft w:val="0"/>
      <w:marRight w:val="0"/>
      <w:marTop w:val="0"/>
      <w:marBottom w:val="0"/>
      <w:divBdr>
        <w:top w:val="none" w:sz="0" w:space="0" w:color="auto"/>
        <w:left w:val="none" w:sz="0" w:space="0" w:color="auto"/>
        <w:bottom w:val="none" w:sz="0" w:space="0" w:color="auto"/>
        <w:right w:val="none" w:sz="0" w:space="0" w:color="auto"/>
      </w:divBdr>
    </w:div>
    <w:div w:id="20265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338B9-CC05-4A6E-B131-20B1B1D8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1152</Words>
  <Characters>6573</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2018-03-19T16:54:00Z</cp:lastPrinted>
  <dcterms:created xsi:type="dcterms:W3CDTF">2022-07-26T10:49:00Z</dcterms:created>
  <dcterms:modified xsi:type="dcterms:W3CDTF">2022-07-26T10:49:00Z</dcterms:modified>
</cp:coreProperties>
</file>