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C985D" w14:textId="3A7BAA2E" w:rsidR="00061AAC" w:rsidRPr="00631724" w:rsidRDefault="00AE0A32" w:rsidP="00631724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8"/>
        </w:rPr>
      </w:pPr>
      <w:r w:rsidRPr="00631724">
        <w:rPr>
          <w:rFonts w:ascii="Cambria" w:hAnsi="Cambria"/>
          <w:i w:val="0"/>
          <w:color w:val="auto"/>
          <w:sz w:val="28"/>
        </w:rPr>
        <w:t>Aneksi 2</w:t>
      </w:r>
      <w:r w:rsidR="00220800" w:rsidRPr="00631724">
        <w:rPr>
          <w:rFonts w:ascii="Cambria" w:hAnsi="Cambria"/>
          <w:i w:val="0"/>
          <w:color w:val="auto"/>
          <w:sz w:val="28"/>
        </w:rPr>
        <w:t xml:space="preserve"> 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Buxhetimi</w:t>
      </w:r>
      <w:r w:rsidR="00302652" w:rsidRPr="00631724">
        <w:rPr>
          <w:rFonts w:ascii="Cambria" w:hAnsi="Cambria"/>
          <w:i w:val="0"/>
          <w:color w:val="auto"/>
          <w:sz w:val="28"/>
        </w:rPr>
        <w:t xml:space="preserve"> i Përgjigjshëm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Gjinor</w:t>
      </w:r>
      <w:r w:rsidR="00FD734C">
        <w:rPr>
          <w:rStyle w:val="FootnoteReference"/>
          <w:rFonts w:ascii="Cambria" w:hAnsi="Cambria"/>
          <w:i w:val="0"/>
          <w:color w:val="auto"/>
          <w:sz w:val="28"/>
        </w:rPr>
        <w:footnoteReference w:id="1"/>
      </w:r>
    </w:p>
    <w:p w14:paraId="1E4E24C5" w14:textId="77777777" w:rsidR="00220800" w:rsidRPr="00631724" w:rsidRDefault="00220800" w:rsidP="00631724">
      <w:pPr>
        <w:spacing w:after="200" w:line="221" w:lineRule="atLeast"/>
        <w:jc w:val="both"/>
        <w:rPr>
          <w:rFonts w:ascii="Cambria" w:hAnsi="Cambria"/>
          <w:sz w:val="22"/>
          <w:szCs w:val="22"/>
        </w:rPr>
      </w:pPr>
    </w:p>
    <w:p w14:paraId="36E54C25" w14:textId="7FC3127D" w:rsidR="00AD62FC" w:rsidRPr="00631724" w:rsidRDefault="00061AAC" w:rsidP="00631724">
      <w:pPr>
        <w:spacing w:after="240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Bazuar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Ligjin</w:t>
      </w:r>
      <w:proofErr w:type="spellEnd"/>
      <w:r w:rsidRPr="00631724">
        <w:rPr>
          <w:rFonts w:ascii="Cambria" w:hAnsi="Cambria"/>
          <w:sz w:val="22"/>
          <w:szCs w:val="22"/>
        </w:rPr>
        <w:t xml:space="preserve"> nr. 9936 </w:t>
      </w:r>
      <w:proofErr w:type="spellStart"/>
      <w:r w:rsidRPr="00631724">
        <w:rPr>
          <w:rFonts w:ascii="Cambria" w:hAnsi="Cambria"/>
          <w:sz w:val="22"/>
          <w:szCs w:val="22"/>
        </w:rPr>
        <w:t>datë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26.06.2008 “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menaxhimin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sistemit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Republikën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Shqipërisë</w:t>
      </w:r>
      <w:proofErr w:type="spellEnd"/>
      <w:r w:rsidRPr="00631724">
        <w:rPr>
          <w:rFonts w:ascii="Cambria" w:hAnsi="Cambria"/>
          <w:sz w:val="22"/>
          <w:szCs w:val="22"/>
        </w:rPr>
        <w:t xml:space="preserve">”,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ndryshuar</w:t>
      </w:r>
      <w:proofErr w:type="spellEnd"/>
      <w:r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Udhëzimin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Ministrit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Financave</w:t>
      </w:r>
      <w:proofErr w:type="spellEnd"/>
      <w:r w:rsidRPr="00631724">
        <w:rPr>
          <w:rFonts w:ascii="Cambria" w:hAnsi="Cambria"/>
          <w:sz w:val="22"/>
          <w:szCs w:val="22"/>
        </w:rPr>
        <w:t xml:space="preserve"> nr.7 </w:t>
      </w:r>
      <w:proofErr w:type="spellStart"/>
      <w:r w:rsidRPr="00631724">
        <w:rPr>
          <w:rFonts w:ascii="Cambria" w:hAnsi="Cambria"/>
          <w:sz w:val="22"/>
          <w:szCs w:val="22"/>
        </w:rPr>
        <w:t>datë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28.02.2018 “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proçedurat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standarde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përgatitjes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02652" w:rsidRPr="00631724">
        <w:rPr>
          <w:rFonts w:ascii="Cambria" w:hAnsi="Cambria"/>
          <w:sz w:val="22"/>
          <w:szCs w:val="22"/>
        </w:rPr>
        <w:t>Afatmesëm</w:t>
      </w:r>
      <w:proofErr w:type="spellEnd"/>
      <w:r w:rsidR="00302652" w:rsidRPr="00631724">
        <w:rPr>
          <w:rFonts w:ascii="Cambria" w:hAnsi="Cambria"/>
          <w:sz w:val="22"/>
          <w:szCs w:val="22"/>
        </w:rPr>
        <w:t xml:space="preserve">”, </w:t>
      </w:r>
      <w:proofErr w:type="spellStart"/>
      <w:r w:rsidR="00302652" w:rsidRPr="00631724">
        <w:rPr>
          <w:rFonts w:ascii="Cambria" w:hAnsi="Cambria"/>
          <w:sz w:val="22"/>
          <w:szCs w:val="22"/>
        </w:rPr>
        <w:t>janë</w:t>
      </w:r>
      <w:proofErr w:type="spellEnd"/>
      <w:r w:rsidR="0030265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02652" w:rsidRPr="00631724">
        <w:rPr>
          <w:rFonts w:ascii="Cambria" w:hAnsi="Cambria"/>
          <w:sz w:val="22"/>
          <w:szCs w:val="22"/>
        </w:rPr>
        <w:t>identifikuar</w:t>
      </w:r>
      <w:proofErr w:type="spellEnd"/>
      <w:r w:rsidR="00302652" w:rsidRPr="00631724">
        <w:rPr>
          <w:rFonts w:ascii="Cambria" w:hAnsi="Cambria"/>
          <w:sz w:val="22"/>
          <w:szCs w:val="22"/>
        </w:rPr>
        <w:t xml:space="preserve"> </w:t>
      </w:r>
      <w:r w:rsidR="000F0CEC" w:rsidRPr="00631724">
        <w:rPr>
          <w:rFonts w:ascii="Cambria" w:hAnsi="Cambria"/>
          <w:b/>
          <w:sz w:val="22"/>
          <w:szCs w:val="22"/>
        </w:rPr>
        <w:t>4</w:t>
      </w:r>
      <w:r w:rsidR="00770526" w:rsidRPr="00631724">
        <w:rPr>
          <w:rFonts w:ascii="Cambria" w:hAnsi="Cambria"/>
          <w:b/>
          <w:sz w:val="22"/>
          <w:szCs w:val="22"/>
        </w:rPr>
        <w:t>7</w:t>
      </w:r>
      <w:r w:rsidRPr="00631724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bCs/>
          <w:sz w:val="22"/>
          <w:szCs w:val="22"/>
        </w:rPr>
        <w:t>programe</w:t>
      </w:r>
      <w:proofErr w:type="spellEnd"/>
      <w:r w:rsidRPr="00631724">
        <w:rPr>
          <w:rFonts w:ascii="Cambria" w:hAnsi="Cambria"/>
          <w:b/>
          <w:bCs/>
          <w:sz w:val="22"/>
          <w:szCs w:val="22"/>
        </w:rPr>
        <w:t> </w:t>
      </w:r>
      <w:proofErr w:type="spellStart"/>
      <w:r w:rsidRPr="00631724">
        <w:rPr>
          <w:rFonts w:ascii="Cambria" w:hAnsi="Cambria"/>
          <w:b/>
          <w:sz w:val="22"/>
          <w:szCs w:val="22"/>
        </w:rPr>
        <w:t>buxhetore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gjatë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fazës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E45F94" w:rsidRPr="00631724">
        <w:rPr>
          <w:rFonts w:ascii="Cambria" w:hAnsi="Cambria"/>
          <w:sz w:val="22"/>
          <w:szCs w:val="22"/>
        </w:rPr>
        <w:t>I</w:t>
      </w:r>
      <w:r w:rsidR="00250062">
        <w:rPr>
          <w:rFonts w:ascii="Cambria" w:hAnsi="Cambria"/>
          <w:sz w:val="22"/>
          <w:szCs w:val="22"/>
        </w:rPr>
        <w:t>I</w:t>
      </w:r>
      <w:r w:rsidR="002E602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përgatitjes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dokumentit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PBA 20</w:t>
      </w:r>
      <w:r w:rsidR="00E60776" w:rsidRPr="00631724">
        <w:rPr>
          <w:rFonts w:ascii="Cambria" w:hAnsi="Cambria"/>
          <w:sz w:val="22"/>
          <w:szCs w:val="22"/>
        </w:rPr>
        <w:t>2</w:t>
      </w:r>
      <w:r w:rsidR="00631724">
        <w:rPr>
          <w:rFonts w:ascii="Cambria" w:hAnsi="Cambria"/>
          <w:sz w:val="22"/>
          <w:szCs w:val="22"/>
        </w:rPr>
        <w:t>3</w:t>
      </w:r>
      <w:r w:rsidRPr="00631724">
        <w:rPr>
          <w:rFonts w:ascii="Cambria" w:hAnsi="Cambria"/>
          <w:sz w:val="22"/>
          <w:szCs w:val="22"/>
        </w:rPr>
        <w:t>-202</w:t>
      </w:r>
      <w:r w:rsidR="00631724">
        <w:rPr>
          <w:rFonts w:ascii="Cambria" w:hAnsi="Cambria"/>
          <w:sz w:val="22"/>
          <w:szCs w:val="22"/>
        </w:rPr>
        <w:t>5</w:t>
      </w:r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që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përfshijnë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m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nyr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efektive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kërkesat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tyre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PBA. </w:t>
      </w:r>
      <w:proofErr w:type="spellStart"/>
      <w:r w:rsidR="00414A96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dh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nat</w:t>
      </w:r>
      <w:proofErr w:type="spellEnd"/>
      <w:r w:rsidR="00414A96">
        <w:rPr>
          <w:rFonts w:ascii="Cambria" w:hAnsi="Cambria"/>
          <w:sz w:val="22"/>
          <w:szCs w:val="22"/>
        </w:rPr>
        <w:t xml:space="preserve"> e </w:t>
      </w:r>
      <w:proofErr w:type="spellStart"/>
      <w:r w:rsidR="00414A96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rdorura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r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analiz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jan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marr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nga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sistemi</w:t>
      </w:r>
      <w:proofErr w:type="spellEnd"/>
      <w:r w:rsidR="00414A96">
        <w:rPr>
          <w:rFonts w:ascii="Cambria" w:hAnsi="Cambria"/>
          <w:sz w:val="22"/>
          <w:szCs w:val="22"/>
        </w:rPr>
        <w:t xml:space="preserve"> AFMIS </w:t>
      </w:r>
      <w:proofErr w:type="spellStart"/>
      <w:r w:rsidR="00414A96">
        <w:rPr>
          <w:rFonts w:ascii="Cambria" w:hAnsi="Cambria"/>
          <w:sz w:val="22"/>
          <w:szCs w:val="22"/>
        </w:rPr>
        <w:t>dhe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nga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relacionet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shoq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ruese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dokumentave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Programeve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Buxhetore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Afatmese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rgatitura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nga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institucionet</w:t>
      </w:r>
      <w:proofErr w:type="spellEnd"/>
      <w:r w:rsidR="00414A96">
        <w:rPr>
          <w:rFonts w:ascii="Cambria" w:hAnsi="Cambria"/>
          <w:sz w:val="22"/>
          <w:szCs w:val="22"/>
        </w:rPr>
        <w:t xml:space="preserve">. </w:t>
      </w:r>
      <w:proofErr w:type="spellStart"/>
      <w:r w:rsidRPr="00631724">
        <w:rPr>
          <w:rFonts w:ascii="Cambria" w:hAnsi="Cambria"/>
          <w:sz w:val="22"/>
          <w:szCs w:val="22"/>
        </w:rPr>
        <w:t>Më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konkretisht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p w14:paraId="15A6F239" w14:textId="620DE96D" w:rsidR="00AD62FC" w:rsidRDefault="00AD62F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Bujq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Zhvillimit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Rural</w:t>
      </w:r>
    </w:p>
    <w:p w14:paraId="4AC0F46E" w14:textId="70C3C2EB" w:rsidR="00644A50" w:rsidRDefault="00644A50" w:rsidP="00631724">
      <w:pPr>
        <w:spacing w:after="120" w:line="221" w:lineRule="atLeast"/>
        <w:jc w:val="both"/>
        <w:rPr>
          <w:bCs/>
          <w:lang w:val="it-CH" w:eastAsia="en-GB"/>
        </w:rPr>
      </w:pPr>
      <w:bookmarkStart w:id="2" w:name="_Hlk116304196"/>
      <w:proofErr w:type="spellStart"/>
      <w:r w:rsidRPr="00644A50">
        <w:rPr>
          <w:rFonts w:ascii="Cambria" w:hAnsi="Cambria"/>
          <w:bCs/>
          <w:sz w:val="22"/>
          <w:szCs w:val="22"/>
        </w:rPr>
        <w:t>Politikat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e </w:t>
      </w:r>
      <w:proofErr w:type="spellStart"/>
      <w:r w:rsidRPr="00644A50">
        <w:rPr>
          <w:rFonts w:ascii="Cambria" w:hAnsi="Cambria"/>
          <w:bCs/>
          <w:sz w:val="22"/>
          <w:szCs w:val="22"/>
        </w:rPr>
        <w:t>zhvillimit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rural </w:t>
      </w:r>
      <w:proofErr w:type="spellStart"/>
      <w:r w:rsidRPr="00644A50">
        <w:rPr>
          <w:rFonts w:ascii="Cambria" w:hAnsi="Cambria"/>
          <w:bCs/>
          <w:sz w:val="22"/>
          <w:szCs w:val="22"/>
        </w:rPr>
        <w:t>p</w:t>
      </w:r>
      <w:r w:rsidR="00250062">
        <w:rPr>
          <w:rFonts w:ascii="Cambria" w:hAnsi="Cambria"/>
          <w:bCs/>
          <w:sz w:val="22"/>
          <w:szCs w:val="22"/>
        </w:rPr>
        <w:t>ë</w:t>
      </w:r>
      <w:r w:rsidRPr="00644A50">
        <w:rPr>
          <w:rFonts w:ascii="Cambria" w:hAnsi="Cambria"/>
          <w:bCs/>
          <w:sz w:val="22"/>
          <w:szCs w:val="22"/>
        </w:rPr>
        <w:t>r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44A50">
        <w:rPr>
          <w:rFonts w:ascii="Cambria" w:hAnsi="Cambria"/>
          <w:bCs/>
          <w:sz w:val="22"/>
          <w:szCs w:val="22"/>
        </w:rPr>
        <w:t>vitin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2023 do </w:t>
      </w:r>
      <w:proofErr w:type="spellStart"/>
      <w:r w:rsidRPr="00644A50"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44A50">
        <w:rPr>
          <w:rFonts w:ascii="Cambria" w:hAnsi="Cambria"/>
          <w:bCs/>
          <w:sz w:val="22"/>
          <w:szCs w:val="22"/>
        </w:rPr>
        <w:t>financohen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me </w:t>
      </w:r>
      <w:proofErr w:type="spellStart"/>
      <w:r>
        <w:rPr>
          <w:rFonts w:ascii="Cambria" w:hAnsi="Cambria"/>
          <w:bCs/>
          <w:sz w:val="22"/>
          <w:szCs w:val="22"/>
        </w:rPr>
        <w:t>rreth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r w:rsidRPr="00644A50">
        <w:rPr>
          <w:bCs/>
          <w:lang w:val="it-CH" w:eastAsia="en-GB"/>
        </w:rPr>
        <w:t>12.7 miliardë lekë, ku prioritet do t</w:t>
      </w:r>
      <w:r w:rsidR="00250062">
        <w:rPr>
          <w:bCs/>
          <w:lang w:val="it-CH" w:eastAsia="en-GB"/>
        </w:rPr>
        <w:t>ë</w:t>
      </w:r>
      <w:r w:rsidRPr="00644A50">
        <w:rPr>
          <w:bCs/>
          <w:lang w:val="it-CH" w:eastAsia="en-GB"/>
        </w:rPr>
        <w:t xml:space="preserve"> ken</w:t>
      </w:r>
      <w:r w:rsidR="00250062">
        <w:rPr>
          <w:bCs/>
          <w:lang w:val="it-CH" w:eastAsia="en-GB"/>
        </w:rPr>
        <w:t>ë</w:t>
      </w:r>
      <w:r w:rsidRPr="00644A50">
        <w:rPr>
          <w:bCs/>
          <w:lang w:val="it-CH" w:eastAsia="en-GB"/>
        </w:rPr>
        <w:t xml:space="preserve"> edhe:</w:t>
      </w:r>
    </w:p>
    <w:p w14:paraId="1730AFEB" w14:textId="799C1FC5" w:rsidR="00644A50" w:rsidRPr="00644A50" w:rsidRDefault="00644A50" w:rsidP="00644A50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Rritja me 7% e pagave 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administrat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s shtet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rore 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sektorit ku rreth 65% jan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</w:t>
      </w:r>
    </w:p>
    <w:p w14:paraId="52107191" w14:textId="062D937B" w:rsidR="00644A50" w:rsidRPr="00644A50" w:rsidRDefault="00644A50" w:rsidP="00644A50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Rritja e numrit 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q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sh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rbimet e k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shillimit dhe informacionit bujq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sor </w:t>
      </w:r>
    </w:p>
    <w:p w14:paraId="2F93D2FB" w14:textId="1D0A9F54" w:rsidR="00644A50" w:rsidRPr="00644A50" w:rsidRDefault="00644A50" w:rsidP="00644A50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Rritja e numrit 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fermere q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nga skemat komb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tare 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subvencioneve si dhe nga programi IPARD II</w:t>
      </w:r>
    </w:p>
    <w:bookmarkEnd w:id="2"/>
    <w:p w14:paraId="1808470E" w14:textId="77777777" w:rsidR="00644A50" w:rsidRPr="00644A50" w:rsidRDefault="00644A50" w:rsidP="00631724">
      <w:pPr>
        <w:spacing w:after="120" w:line="221" w:lineRule="atLeast"/>
        <w:jc w:val="both"/>
        <w:rPr>
          <w:rFonts w:ascii="Cambria" w:hAnsi="Cambria"/>
          <w:bCs/>
          <w:sz w:val="22"/>
          <w:szCs w:val="22"/>
        </w:rPr>
      </w:pPr>
    </w:p>
    <w:p w14:paraId="40A732D3" w14:textId="77777777" w:rsidR="005E1B55" w:rsidRPr="00631724" w:rsidRDefault="005E1B5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Administrimi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69559261" w14:textId="77777777" w:rsidR="00816626" w:rsidRPr="00631724" w:rsidRDefault="00816626" w:rsidP="00631724">
      <w:pPr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Qëllimi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forcimi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politikave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strategjive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fushën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rural,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përputhje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legjislacionin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fuqi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parimet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barazisë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gjinore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mosdikriminimit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</w:p>
    <w:p w14:paraId="12DD8941" w14:textId="77777777" w:rsidR="00816626" w:rsidRPr="00631724" w:rsidRDefault="00816626" w:rsidP="00631724">
      <w:pPr>
        <w:jc w:val="both"/>
        <w:rPr>
          <w:rFonts w:ascii="Cambria" w:hAnsi="Cambria"/>
          <w:i/>
          <w:sz w:val="22"/>
          <w:szCs w:val="22"/>
        </w:rPr>
      </w:pPr>
    </w:p>
    <w:p w14:paraId="57E7394F" w14:textId="77777777" w:rsidR="00816626" w:rsidRPr="00631724" w:rsidRDefault="00816626" w:rsidP="00631724">
      <w:pPr>
        <w:spacing w:after="120"/>
        <w:ind w:firstLine="432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 </w:t>
      </w:r>
    </w:p>
    <w:tbl>
      <w:tblPr>
        <w:tblW w:w="8550" w:type="dxa"/>
        <w:tblInd w:w="440" w:type="dxa"/>
        <w:tblLook w:val="04A0" w:firstRow="1" w:lastRow="0" w:firstColumn="1" w:lastColumn="0" w:noHBand="0" w:noVBand="1"/>
      </w:tblPr>
      <w:tblGrid>
        <w:gridCol w:w="2780"/>
        <w:gridCol w:w="1540"/>
        <w:gridCol w:w="1260"/>
        <w:gridCol w:w="1440"/>
        <w:gridCol w:w="1530"/>
      </w:tblGrid>
      <w:tr w:rsidR="00FD6E17" w:rsidRPr="00631724" w14:paraId="3FBDA1DB" w14:textId="77777777" w:rsidTr="00401F81">
        <w:trPr>
          <w:trHeight w:val="290"/>
        </w:trPr>
        <w:tc>
          <w:tcPr>
            <w:tcW w:w="2780" w:type="dxa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8E7C77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Qëllimi</w:t>
            </w:r>
            <w:proofErr w:type="spellEnd"/>
          </w:p>
          <w:p w14:paraId="6149C93B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B9BAC4" w14:textId="368B9F38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E3EE557" w14:textId="1F81369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F12946" w14:textId="20651C4E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7C94736" w14:textId="0B614962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5</w:t>
            </w:r>
          </w:p>
        </w:tc>
      </w:tr>
      <w:tr w:rsidR="00FD6E17" w:rsidRPr="00631724" w14:paraId="73C272BA" w14:textId="77777777" w:rsidTr="00401F81">
        <w:trPr>
          <w:trHeight w:val="290"/>
        </w:trPr>
        <w:tc>
          <w:tcPr>
            <w:tcW w:w="2780" w:type="dxa"/>
            <w:vMerge/>
            <w:tcBorders>
              <w:left w:val="single" w:sz="8" w:space="0" w:color="2E74B5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8F73416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960E8D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DB919E8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23954D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237168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70146A" w:rsidRPr="00631724" w14:paraId="083C1521" w14:textId="77777777" w:rsidTr="00FD6E17">
        <w:trPr>
          <w:trHeight w:val="290"/>
        </w:trPr>
        <w:tc>
          <w:tcPr>
            <w:tcW w:w="278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4282" w14:textId="77777777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përfaqësuara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;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2F4D" w14:textId="3FAE2569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32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47B0" w14:textId="1498DBBF" w:rsidR="0070146A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CC95" w14:textId="77777777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38F7" w14:textId="77777777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</w:tr>
      <w:tr w:rsidR="0070146A" w:rsidRPr="00631724" w14:paraId="6401A05D" w14:textId="77777777" w:rsidTr="00FD6E17">
        <w:trPr>
          <w:trHeight w:val="430"/>
        </w:trPr>
        <w:tc>
          <w:tcPr>
            <w:tcW w:w="2780" w:type="dxa"/>
            <w:tcBorders>
              <w:top w:val="single" w:sz="8" w:space="0" w:color="4472C4" w:themeColor="accent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4034BB7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proofErr w:type="gramStart"/>
            <w:r w:rsidRPr="00631724">
              <w:rPr>
                <w:rFonts w:ascii="Garamond" w:hAnsi="Garamond" w:cs="Calibri"/>
                <w:sz w:val="18"/>
                <w:szCs w:val="18"/>
              </w:rPr>
              <w:t>Raporti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proofErr w:type="gram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totalit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punonjësve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programit</w:t>
            </w:r>
            <w:proofErr w:type="spellEnd"/>
          </w:p>
        </w:tc>
        <w:tc>
          <w:tcPr>
            <w:tcW w:w="154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D7C4BDA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476AFA7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83D821F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AB59AD5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</w:tr>
      <w:tr w:rsidR="0070146A" w:rsidRPr="00631724" w14:paraId="013A7D9C" w14:textId="77777777" w:rsidTr="00FD6E17">
        <w:trPr>
          <w:trHeight w:val="570"/>
        </w:trPr>
        <w:tc>
          <w:tcPr>
            <w:tcW w:w="2780" w:type="dxa"/>
            <w:tcBorders>
              <w:top w:val="single" w:sz="8" w:space="0" w:color="4472C4" w:themeColor="accent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71F876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Raporti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Burra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totalit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punonjësve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programit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8559732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69601D9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3D1D3DF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3B9FD63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</w:tr>
    </w:tbl>
    <w:p w14:paraId="3BF17774" w14:textId="77777777" w:rsidR="00BD3D60" w:rsidRPr="00631724" w:rsidRDefault="00BD3D60" w:rsidP="00631724">
      <w:pPr>
        <w:rPr>
          <w:rFonts w:ascii="Cambria" w:hAnsi="Cambria"/>
          <w:sz w:val="22"/>
          <w:szCs w:val="22"/>
        </w:rPr>
      </w:pPr>
    </w:p>
    <w:p w14:paraId="3980764F" w14:textId="77777777" w:rsidR="0020637F" w:rsidRPr="00631724" w:rsidRDefault="00816626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Produktet</w:t>
      </w:r>
      <w:proofErr w:type="spellEnd"/>
      <w:r w:rsidR="00BD3D60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524" w:type="dxa"/>
        <w:tblInd w:w="440" w:type="dxa"/>
        <w:tblLook w:val="04A0" w:firstRow="1" w:lastRow="0" w:firstColumn="1" w:lastColumn="0" w:noHBand="0" w:noVBand="1"/>
      </w:tblPr>
      <w:tblGrid>
        <w:gridCol w:w="2940"/>
        <w:gridCol w:w="1375"/>
        <w:gridCol w:w="1375"/>
        <w:gridCol w:w="1375"/>
        <w:gridCol w:w="1459"/>
      </w:tblGrid>
      <w:tr w:rsidR="00462A92" w:rsidRPr="00631724" w14:paraId="63E8CB51" w14:textId="77777777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2F2F2"/>
            <w:hideMark/>
          </w:tcPr>
          <w:p w14:paraId="1047797D" w14:textId="2051C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Produkti</w:t>
            </w:r>
            <w:proofErr w:type="spellEnd"/>
          </w:p>
        </w:tc>
        <w:tc>
          <w:tcPr>
            <w:tcW w:w="4125" w:type="dxa"/>
            <w:gridSpan w:val="3"/>
            <w:tcBorders>
              <w:top w:val="nil"/>
              <w:left w:val="single" w:sz="8" w:space="0" w:color="2F75B5"/>
              <w:bottom w:val="single" w:sz="8" w:space="0" w:color="2F75B5"/>
              <w:right w:val="single" w:sz="8" w:space="0" w:color="2F75B5"/>
            </w:tcBorders>
            <w:shd w:val="clear" w:color="000000" w:fill="F2F2F2"/>
            <w:noWrap/>
            <w:hideMark/>
          </w:tcPr>
          <w:p w14:paraId="210C5A26" w14:textId="37C60A76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90501AA -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Akte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ligjore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nënligjore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miratuara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noWrap/>
            <w:hideMark/>
          </w:tcPr>
          <w:p w14:paraId="71EB1DF2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462A92" w:rsidRPr="00631724" w14:paraId="40D1925C" w14:textId="77777777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4CCCCBF" w14:textId="6FCE5BC6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5584" w:type="dxa"/>
            <w:gridSpan w:val="4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FD7B1EC" w14:textId="5374B9F2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Puna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stafit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ministrisë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hartimin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akteve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ligjore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nënligjore</w:t>
            </w:r>
            <w:proofErr w:type="spellEnd"/>
          </w:p>
        </w:tc>
      </w:tr>
      <w:tr w:rsidR="00462A92" w:rsidRPr="00631724" w14:paraId="4020B9AC" w14:textId="77777777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2E8B55A" w14:textId="032749A8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Matëse</w:t>
            </w:r>
            <w:proofErr w:type="spellEnd"/>
          </w:p>
        </w:tc>
        <w:tc>
          <w:tcPr>
            <w:tcW w:w="558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482270B" w14:textId="08A3A09F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punonjësish</w:t>
            </w:r>
            <w:proofErr w:type="spellEnd"/>
          </w:p>
        </w:tc>
      </w:tr>
      <w:tr w:rsidR="00462A92" w:rsidRPr="00631724" w14:paraId="48178DAC" w14:textId="77777777" w:rsidTr="00770526">
        <w:trPr>
          <w:trHeight w:val="297"/>
        </w:trPr>
        <w:tc>
          <w:tcPr>
            <w:tcW w:w="294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3F9ABF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3BBD731F" w14:textId="106814FB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DF633D1" w14:textId="5817AB2D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92EC4AD" w14:textId="15EF1793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3BDC1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D783860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462A92" w:rsidRPr="00631724" w14:paraId="4469AF99" w14:textId="77777777" w:rsidTr="00770526">
        <w:trPr>
          <w:trHeight w:val="308"/>
        </w:trPr>
        <w:tc>
          <w:tcPr>
            <w:tcW w:w="294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4AA2CE4F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2D189D5" w14:textId="662CAE8F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BA1A81E" w14:textId="18EC4F6E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3BB446B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3C753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462A92" w:rsidRPr="00631724" w14:paraId="0C0BC3B6" w14:textId="77777777" w:rsidTr="00462A92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5825AA6" w14:textId="45FE4CC9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Sasia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4DC5285" w14:textId="420C05D6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174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3568557" w14:textId="18D6D011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9465052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9841AF9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174</w:t>
            </w:r>
          </w:p>
        </w:tc>
      </w:tr>
      <w:tr w:rsidR="00462A92" w:rsidRPr="00631724" w14:paraId="7011DCE9" w14:textId="77777777" w:rsidTr="00462A92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A5FDD42" w14:textId="7BFB030F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Kosto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totale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lekë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AB7F30A" w14:textId="19FCCEEB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201320000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DF373BD" w14:textId="558BFA83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250720000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AC00D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250720000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4A8F02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250720000</w:t>
            </w:r>
          </w:p>
        </w:tc>
      </w:tr>
    </w:tbl>
    <w:p w14:paraId="7854C131" w14:textId="77777777" w:rsidR="0020637F" w:rsidRPr="00631724" w:rsidRDefault="0020637F" w:rsidP="00631724">
      <w:pPr>
        <w:rPr>
          <w:rFonts w:ascii="Cambria" w:hAnsi="Cambria"/>
          <w:sz w:val="22"/>
          <w:szCs w:val="22"/>
        </w:rPr>
      </w:pPr>
    </w:p>
    <w:p w14:paraId="66845A07" w14:textId="20A708C1" w:rsidR="00816626" w:rsidRPr="00631724" w:rsidRDefault="007E16B8" w:rsidP="00631724">
      <w:pPr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rqindje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totale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tij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produkti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, ka </w:t>
      </w:r>
      <w:proofErr w:type="spellStart"/>
      <w:r w:rsidR="00273B56" w:rsidRPr="00631724">
        <w:rPr>
          <w:rFonts w:ascii="Cambria" w:hAnsi="Cambria"/>
          <w:sz w:val="22"/>
          <w:szCs w:val="22"/>
        </w:rPr>
        <w:t>t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b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j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="00273B56" w:rsidRPr="00631724">
        <w:rPr>
          <w:rFonts w:ascii="Cambria" w:hAnsi="Cambria"/>
          <w:sz w:val="22"/>
          <w:szCs w:val="22"/>
        </w:rPr>
        <w:t>kostot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273B56" w:rsidRPr="00631724">
        <w:rPr>
          <w:rFonts w:ascii="Cambria" w:hAnsi="Cambria"/>
          <w:sz w:val="22"/>
          <w:szCs w:val="22"/>
        </w:rPr>
        <w:t>personelit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gra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q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punojn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p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r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k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t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program </w:t>
      </w:r>
      <w:proofErr w:type="spellStart"/>
      <w:r w:rsidR="00DD6813" w:rsidRPr="00631724">
        <w:rPr>
          <w:rFonts w:ascii="Cambria" w:hAnsi="Cambria"/>
          <w:sz w:val="22"/>
          <w:szCs w:val="22"/>
        </w:rPr>
        <w:t>dhe</w:t>
      </w:r>
      <w:proofErr w:type="spellEnd"/>
      <w:r w:rsidR="00DD6813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721F" w:rsidRPr="00631724">
        <w:rPr>
          <w:rFonts w:ascii="Cambria" w:hAnsi="Cambria"/>
          <w:sz w:val="22"/>
          <w:szCs w:val="22"/>
        </w:rPr>
        <w:t>ë</w:t>
      </w:r>
      <w:r w:rsidR="00DD6813" w:rsidRPr="00631724">
        <w:rPr>
          <w:rFonts w:ascii="Cambria" w:hAnsi="Cambria"/>
          <w:sz w:val="22"/>
          <w:szCs w:val="22"/>
        </w:rPr>
        <w:t>sht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DD6813" w:rsidRPr="00631724">
        <w:rPr>
          <w:rFonts w:ascii="Cambria" w:hAnsi="Cambria"/>
          <w:sz w:val="22"/>
          <w:szCs w:val="22"/>
        </w:rPr>
        <w:t xml:space="preserve"> 162,968,000 ALL.</w:t>
      </w:r>
    </w:p>
    <w:p w14:paraId="4307A170" w14:textId="16C930EA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3F6631B6" w14:textId="209E185A" w:rsidR="00462A92" w:rsidRPr="00631724" w:rsidRDefault="00462A92" w:rsidP="00631724">
      <w:pPr>
        <w:rPr>
          <w:rFonts w:ascii="Cambria" w:hAnsi="Cambria"/>
          <w:i/>
          <w:iCs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planifikuese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trajnuese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zhvilluese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respekt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parimit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barazisë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gjinore</w:t>
      </w:r>
      <w:proofErr w:type="spellEnd"/>
    </w:p>
    <w:p w14:paraId="6C190B63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24F100AF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62A92" w:rsidRPr="00631724" w14:paraId="5CBD171E" w14:textId="77777777" w:rsidTr="00462A92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384F98E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F666EB6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7B229D0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8FAE768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6C8C4843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</w:tr>
      <w:tr w:rsidR="00462A92" w:rsidRPr="00631724" w14:paraId="4A507232" w14:textId="77777777" w:rsidTr="00462A92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D2CBF93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8BE56E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9188FF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E58E655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389034D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462A92" w:rsidRPr="00631724" w14:paraId="1535B4E0" w14:textId="77777777" w:rsidTr="00462A92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B39BE1C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Personel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burra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13EF8C3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7DA1A59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5318313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77E5955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</w:tr>
      <w:tr w:rsidR="00462A92" w:rsidRPr="00631724" w14:paraId="34DF1C27" w14:textId="77777777" w:rsidTr="00462A92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868A22F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Personel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122B060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AD541C4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248F5D0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40AFED6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</w:tr>
    </w:tbl>
    <w:p w14:paraId="362A0048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7E7EA7AA" w14:textId="27D23890" w:rsidR="007E16B8" w:rsidRPr="00631724" w:rsidRDefault="00462A92" w:rsidP="00631724">
      <w:pPr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lidhur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p w14:paraId="15D53D4C" w14:textId="309D47CE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62A92" w:rsidRPr="00631724" w14:paraId="579236A9" w14:textId="77777777" w:rsidTr="00462A9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3DF2C2" w14:textId="77777777" w:rsidR="00462A92" w:rsidRPr="00631724" w:rsidRDefault="00462A92" w:rsidP="00631724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96C1B5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 xml:space="preserve">90501AC -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Personel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trajnuar</w:t>
            </w:r>
            <w:proofErr w:type="spellEnd"/>
          </w:p>
        </w:tc>
      </w:tr>
      <w:tr w:rsidR="00462A92" w:rsidRPr="00631724" w14:paraId="708C835A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7DF8B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78B6C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Aftësi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rritje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stafit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përmes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trajnimeve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ndryshme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nevojshme</w:t>
            </w:r>
            <w:proofErr w:type="spellEnd"/>
          </w:p>
        </w:tc>
      </w:tr>
      <w:tr w:rsidR="00462A92" w:rsidRPr="00631724" w14:paraId="0F1EDF12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7FAB8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A5BC1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personelit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trajnuar</w:t>
            </w:r>
            <w:proofErr w:type="spellEnd"/>
          </w:p>
        </w:tc>
      </w:tr>
      <w:tr w:rsidR="00462A92" w:rsidRPr="00631724" w14:paraId="2D9168ED" w14:textId="77777777" w:rsidTr="00462A9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074DB" w14:textId="77777777" w:rsidR="00462A92" w:rsidRPr="00631724" w:rsidRDefault="00462A92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FBBB1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04FBD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FE8B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F9343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</w:tr>
      <w:tr w:rsidR="00462A92" w:rsidRPr="00631724" w14:paraId="422CBD0F" w14:textId="77777777" w:rsidTr="00462A9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3220A" w14:textId="77777777" w:rsidR="00462A92" w:rsidRPr="00631724" w:rsidRDefault="00462A92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DC095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203F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02EB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E1872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462A92" w:rsidRPr="00631724" w14:paraId="036F9A8B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DB4A7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83A18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972E0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8D224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295F4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163</w:t>
            </w:r>
          </w:p>
        </w:tc>
      </w:tr>
      <w:tr w:rsidR="00462A92" w:rsidRPr="00631724" w14:paraId="361C809A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8855C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10378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F05E8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2841A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2A5B9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7000000</w:t>
            </w:r>
          </w:p>
        </w:tc>
      </w:tr>
    </w:tbl>
    <w:p w14:paraId="1CD87059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5476B826" w14:textId="493E2B05" w:rsidR="00462A92" w:rsidRPr="00631724" w:rsidRDefault="00462A92" w:rsidP="00631724">
      <w:pPr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3</w:t>
      </w:r>
      <w:r w:rsidR="004B4C59">
        <w:rPr>
          <w:rFonts w:ascii="Cambria" w:hAnsi="Cambria"/>
          <w:sz w:val="22"/>
          <w:szCs w:val="22"/>
        </w:rPr>
        <w:t>,</w:t>
      </w:r>
      <w:r w:rsidRPr="00631724">
        <w:rPr>
          <w:rFonts w:ascii="Cambria" w:hAnsi="Cambria"/>
          <w:sz w:val="22"/>
          <w:szCs w:val="22"/>
        </w:rPr>
        <w:t>500</w:t>
      </w:r>
      <w:r w:rsidR="004B4C59">
        <w:rPr>
          <w:rFonts w:ascii="Cambria" w:hAnsi="Cambria"/>
          <w:sz w:val="22"/>
          <w:szCs w:val="22"/>
        </w:rPr>
        <w:t>,</w:t>
      </w:r>
      <w:r w:rsidRPr="00631724">
        <w:rPr>
          <w:rFonts w:ascii="Cambria" w:hAnsi="Cambria"/>
          <w:sz w:val="22"/>
          <w:szCs w:val="22"/>
        </w:rPr>
        <w:t xml:space="preserve">000 </w:t>
      </w:r>
      <w:proofErr w:type="spellStart"/>
      <w:r w:rsidRPr="00631724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>.</w:t>
      </w:r>
    </w:p>
    <w:p w14:paraId="73B1AC4B" w14:textId="77777777" w:rsidR="00462A92" w:rsidRPr="00631724" w:rsidRDefault="00462A92" w:rsidP="00631724">
      <w:pPr>
        <w:rPr>
          <w:rFonts w:ascii="Garamond" w:hAnsi="Garamond"/>
          <w:sz w:val="18"/>
          <w:szCs w:val="18"/>
        </w:rPr>
      </w:pPr>
    </w:p>
    <w:p w14:paraId="5BF31EE4" w14:textId="77777777" w:rsidR="005E67ED" w:rsidRPr="00631724" w:rsidRDefault="00061AA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Këshillimi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Informacioni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8F4EDAB" w14:textId="77777777" w:rsidR="007536A7" w:rsidRPr="00631724" w:rsidRDefault="007536A7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1A75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04657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046578" w:rsidRPr="00631724">
        <w:rPr>
          <w:rFonts w:ascii="Cambria" w:hAnsi="Cambria"/>
          <w:sz w:val="22"/>
          <w:szCs w:val="22"/>
        </w:rPr>
        <w:t>i</w:t>
      </w:r>
      <w:proofErr w:type="spellEnd"/>
      <w:r w:rsidR="0004657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046578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046578"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njohurive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fermerëve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agrobizneseve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duke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ofruar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asistencë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teknike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falas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qëllim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rritjen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prodhimit</w:t>
      </w:r>
      <w:proofErr w:type="spellEnd"/>
    </w:p>
    <w:p w14:paraId="074E6EA0" w14:textId="77777777" w:rsidR="0020637F" w:rsidRPr="00631724" w:rsidRDefault="007C57E3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Performance:</w:t>
      </w:r>
    </w:p>
    <w:tbl>
      <w:tblPr>
        <w:tblW w:w="8411" w:type="dxa"/>
        <w:tblInd w:w="440" w:type="dxa"/>
        <w:tblLook w:val="04A0" w:firstRow="1" w:lastRow="0" w:firstColumn="1" w:lastColumn="0" w:noHBand="0" w:noVBand="1"/>
      </w:tblPr>
      <w:tblGrid>
        <w:gridCol w:w="2880"/>
        <w:gridCol w:w="1080"/>
        <w:gridCol w:w="1440"/>
        <w:gridCol w:w="1530"/>
        <w:gridCol w:w="1481"/>
      </w:tblGrid>
      <w:tr w:rsidR="007C57E3" w:rsidRPr="00631724" w14:paraId="6D65375B" w14:textId="77777777" w:rsidTr="00880F2A">
        <w:trPr>
          <w:trHeight w:val="329"/>
        </w:trPr>
        <w:tc>
          <w:tcPr>
            <w:tcW w:w="288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6F697C3" w14:textId="77777777" w:rsidR="007C57E3" w:rsidRPr="00631724" w:rsidRDefault="007C57E3" w:rsidP="00631724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D28F10E" w14:textId="245E9FAC" w:rsidR="007C57E3" w:rsidRPr="00631724" w:rsidRDefault="007C57E3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</w:t>
            </w:r>
            <w:r w:rsidR="00985E4A" w:rsidRPr="00631724">
              <w:rPr>
                <w:rFonts w:ascii="Garamond" w:hAnsi="Garamond" w:cs="Calibri"/>
                <w:sz w:val="18"/>
                <w:szCs w:val="18"/>
              </w:rPr>
              <w:t>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B45810" w14:textId="3C0B55CB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FA33D93" w14:textId="540AD6CD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1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47DE921" w14:textId="193851CE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/>
                <w:color w:val="000000"/>
                <w:sz w:val="18"/>
                <w:szCs w:val="18"/>
              </w:rPr>
              <w:t>5</w:t>
            </w:r>
          </w:p>
        </w:tc>
      </w:tr>
      <w:tr w:rsidR="007C57E3" w:rsidRPr="00631724" w14:paraId="18006DDA" w14:textId="77777777" w:rsidTr="00880F2A">
        <w:trPr>
          <w:trHeight w:val="329"/>
        </w:trPr>
        <w:tc>
          <w:tcPr>
            <w:tcW w:w="288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F0989E1" w14:textId="77777777" w:rsidR="007C57E3" w:rsidRPr="00631724" w:rsidRDefault="007C57E3" w:rsidP="00631724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proofErr w:type="spellStart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Treguesit</w:t>
            </w:r>
            <w:proofErr w:type="spellEnd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performanc</w:t>
            </w:r>
            <w:r w:rsidR="009942F1" w:rsidRPr="00631724">
              <w:rPr>
                <w:rFonts w:ascii="Garamond" w:hAnsi="Garamond"/>
                <w:color w:val="000000"/>
                <w:sz w:val="18"/>
                <w:szCs w:val="18"/>
              </w:rPr>
              <w:t>ë</w:t>
            </w:r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FB6544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68A417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76BDDA6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81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022F43C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985E4A" w:rsidRPr="00631724" w14:paraId="11186EBF" w14:textId="77777777" w:rsidTr="00401F8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8305AE" w14:textId="77777777" w:rsidR="00985E4A" w:rsidRPr="00631724" w:rsidRDefault="00985E4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Rritja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fermere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informuara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përmes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strukturave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Shërbimit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Këshillimor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47DDAF9" w14:textId="6321750B" w:rsidR="00985E4A" w:rsidRPr="00631724" w:rsidRDefault="00273B56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  <w:r w:rsidR="00161054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B465879" w14:textId="6CAE43DB" w:rsidR="00985E4A" w:rsidRPr="00631724" w:rsidRDefault="00273B56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  <w:r w:rsidR="00161054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8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4BD07E1" w14:textId="5F32F20E" w:rsidR="00985E4A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2E4081F" w14:textId="113441C6" w:rsidR="00985E4A" w:rsidRPr="00631724" w:rsidRDefault="001F4260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  <w:r w:rsidR="00161054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0</w:t>
            </w:r>
          </w:p>
        </w:tc>
      </w:tr>
    </w:tbl>
    <w:p w14:paraId="715D54EC" w14:textId="77777777" w:rsidR="007C57E3" w:rsidRPr="00631724" w:rsidRDefault="007C57E3" w:rsidP="00631724">
      <w:pPr>
        <w:jc w:val="both"/>
        <w:rPr>
          <w:rFonts w:ascii="Cambria" w:hAnsi="Cambria"/>
        </w:rPr>
      </w:pPr>
    </w:p>
    <w:p w14:paraId="248FE323" w14:textId="77777777" w:rsidR="008C66E1" w:rsidRPr="00631724" w:rsidRDefault="00BD3D60" w:rsidP="00631724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046578" w:rsidRPr="00631724">
        <w:rPr>
          <w:rFonts w:ascii="Cambria" w:hAnsi="Cambria"/>
          <w:sz w:val="22"/>
          <w:szCs w:val="22"/>
        </w:rPr>
        <w:t xml:space="preserve">: </w:t>
      </w:r>
    </w:p>
    <w:tbl>
      <w:tblPr>
        <w:tblW w:w="8579" w:type="dxa"/>
        <w:tblInd w:w="440" w:type="dxa"/>
        <w:tblLook w:val="04A0" w:firstRow="1" w:lastRow="0" w:firstColumn="1" w:lastColumn="0" w:noHBand="0" w:noVBand="1"/>
      </w:tblPr>
      <w:tblGrid>
        <w:gridCol w:w="1277"/>
        <w:gridCol w:w="1395"/>
        <w:gridCol w:w="1454"/>
        <w:gridCol w:w="1867"/>
        <w:gridCol w:w="2586"/>
      </w:tblGrid>
      <w:tr w:rsidR="00161054" w:rsidRPr="00631724" w14:paraId="115B926D" w14:textId="77777777" w:rsidTr="00161054">
        <w:trPr>
          <w:trHeight w:val="431"/>
        </w:trPr>
        <w:tc>
          <w:tcPr>
            <w:tcW w:w="127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hideMark/>
          </w:tcPr>
          <w:p w14:paraId="3F0983DE" w14:textId="567C23EB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hideMark/>
          </w:tcPr>
          <w:p w14:paraId="6B14A06E" w14:textId="4A67D9E1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90506AC -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informuara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trajnuara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shërbimi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këshillimor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</w:p>
        </w:tc>
      </w:tr>
      <w:tr w:rsidR="00161054" w:rsidRPr="00631724" w14:paraId="2F1BC7F4" w14:textId="77777777" w:rsidTr="00161054">
        <w:trPr>
          <w:trHeight w:val="485"/>
        </w:trPr>
        <w:tc>
          <w:tcPr>
            <w:tcW w:w="127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10D19D2" w14:textId="6576E939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Përshkrimi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Produktit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EA445EF" w14:textId="6F5C9543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QTTB-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bashkëpunim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AREB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ofrojnë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trajnime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specifike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fermerë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kuadrin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zbutjes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pabarazisë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gjinore</w:t>
            </w:r>
            <w:proofErr w:type="spellEnd"/>
          </w:p>
        </w:tc>
      </w:tr>
      <w:tr w:rsidR="00161054" w:rsidRPr="00631724" w14:paraId="72F83439" w14:textId="77777777" w:rsidTr="00161054">
        <w:trPr>
          <w:trHeight w:val="327"/>
        </w:trPr>
        <w:tc>
          <w:tcPr>
            <w:tcW w:w="127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7D2B0D5" w14:textId="5246C9E6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Njësia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Matëse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8D6C960" w14:textId="5481CFE8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fermerësh</w:t>
            </w:r>
            <w:proofErr w:type="spellEnd"/>
          </w:p>
        </w:tc>
      </w:tr>
      <w:tr w:rsidR="00161054" w:rsidRPr="00631724" w14:paraId="72C369B4" w14:textId="77777777" w:rsidTr="00161054">
        <w:trPr>
          <w:trHeight w:val="180"/>
        </w:trPr>
        <w:tc>
          <w:tcPr>
            <w:tcW w:w="1277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E08BA38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14:paraId="36F8726F" w14:textId="007C5D02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44ACC63" w14:textId="77A14260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48FD76A" w14:textId="582DEDB4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47FB9D" w14:textId="58044F52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D8C847C" w14:textId="6BEB109A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2025</w:t>
            </w:r>
          </w:p>
        </w:tc>
      </w:tr>
      <w:tr w:rsidR="00161054" w:rsidRPr="00631724" w14:paraId="2C3045D7" w14:textId="77777777" w:rsidTr="00161054">
        <w:trPr>
          <w:trHeight w:val="259"/>
        </w:trPr>
        <w:tc>
          <w:tcPr>
            <w:tcW w:w="1277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4DBB045E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AA36C3B" w14:textId="020F3C0A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7BE45C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F4577E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CD4DD9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161054" w:rsidRPr="00631724" w14:paraId="4F658710" w14:textId="77777777" w:rsidTr="00161054">
        <w:trPr>
          <w:trHeight w:val="225"/>
        </w:trPr>
        <w:tc>
          <w:tcPr>
            <w:tcW w:w="127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2F411EF" w14:textId="2967455E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  <w:proofErr w:type="spellEnd"/>
          </w:p>
        </w:tc>
        <w:tc>
          <w:tcPr>
            <w:tcW w:w="139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860ECF1" w14:textId="2E229F98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96EC1B4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909DC72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2E74B5"/>
              <w:right w:val="single" w:sz="4" w:space="0" w:color="auto"/>
            </w:tcBorders>
            <w:shd w:val="clear" w:color="000000" w:fill="FFFFFF"/>
            <w:hideMark/>
          </w:tcPr>
          <w:p w14:paraId="3A5AFB40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400</w:t>
            </w:r>
          </w:p>
        </w:tc>
      </w:tr>
      <w:tr w:rsidR="00161054" w:rsidRPr="00631724" w14:paraId="69B2B25D" w14:textId="77777777" w:rsidTr="00161054">
        <w:trPr>
          <w:trHeight w:val="440"/>
        </w:trPr>
        <w:tc>
          <w:tcPr>
            <w:tcW w:w="127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4FB4F3A" w14:textId="26901221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Kosto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lekë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9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81B1274" w14:textId="238FECD5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1700000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19FB054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1700000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63C453B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1750000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138C38C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1800000</w:t>
            </w:r>
          </w:p>
        </w:tc>
      </w:tr>
    </w:tbl>
    <w:p w14:paraId="07719831" w14:textId="77777777" w:rsidR="00AD62FC" w:rsidRPr="00631724" w:rsidRDefault="00AD62F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BE853B0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ADF5025" w14:textId="77777777" w:rsidR="00AD62FC" w:rsidRPr="00631724" w:rsidRDefault="00AD62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Rural duke </w:t>
      </w:r>
      <w:proofErr w:type="spellStart"/>
      <w:r w:rsidRPr="00631724">
        <w:rPr>
          <w:rFonts w:ascii="Cambria" w:hAnsi="Cambria"/>
          <w:i/>
          <w:sz w:val="22"/>
          <w:szCs w:val="22"/>
        </w:rPr>
        <w:t>mbësht</w:t>
      </w:r>
      <w:r w:rsidR="00CB681F" w:rsidRPr="00631724">
        <w:rPr>
          <w:rFonts w:ascii="Cambria" w:hAnsi="Cambria"/>
          <w:i/>
          <w:sz w:val="22"/>
          <w:szCs w:val="22"/>
        </w:rPr>
        <w:t>et</w:t>
      </w:r>
      <w:r w:rsidRPr="00631724">
        <w:rPr>
          <w:rFonts w:ascii="Cambria" w:hAnsi="Cambria"/>
          <w:i/>
          <w:sz w:val="22"/>
          <w:szCs w:val="22"/>
        </w:rPr>
        <w:t>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prodhimin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blegtoral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agroindustrinë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marketingun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341260AD" w14:textId="77777777" w:rsidR="00112EBE" w:rsidRPr="00631724" w:rsidRDefault="00112EBE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konkurrueshmërisë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industrisë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agro-ushqimore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jetës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nxitjes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shumëllojshmërisë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veprimtarive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zonat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rurale</w:t>
      </w:r>
      <w:proofErr w:type="spellEnd"/>
    </w:p>
    <w:p w14:paraId="4013A065" w14:textId="77777777" w:rsidR="00F6731C" w:rsidRPr="00631724" w:rsidRDefault="00F6731C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</w:p>
    <w:p w14:paraId="4BFD0A79" w14:textId="77777777" w:rsidR="0020637F" w:rsidRPr="00631724" w:rsidRDefault="00112EBE" w:rsidP="00631724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="0020637F"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sz w:val="22"/>
          <w:szCs w:val="22"/>
        </w:rPr>
        <w:t>P</w:t>
      </w:r>
      <w:r w:rsidR="0020637F" w:rsidRPr="00631724">
        <w:rPr>
          <w:rFonts w:ascii="Cambria" w:hAnsi="Cambria"/>
          <w:sz w:val="22"/>
          <w:szCs w:val="22"/>
        </w:rPr>
        <w:t>erformanc</w:t>
      </w:r>
      <w:r w:rsidRPr="00631724">
        <w:rPr>
          <w:rFonts w:ascii="Cambria" w:hAnsi="Cambria"/>
          <w:sz w:val="22"/>
          <w:szCs w:val="22"/>
        </w:rPr>
        <w:t>e</w:t>
      </w:r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4000"/>
        <w:gridCol w:w="1130"/>
        <w:gridCol w:w="1260"/>
        <w:gridCol w:w="1080"/>
        <w:gridCol w:w="1440"/>
      </w:tblGrid>
      <w:tr w:rsidR="00112EBE" w:rsidRPr="00631724" w14:paraId="011ED633" w14:textId="77777777" w:rsidTr="005F40B6">
        <w:trPr>
          <w:trHeight w:val="329"/>
        </w:trPr>
        <w:tc>
          <w:tcPr>
            <w:tcW w:w="400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5879E3F" w14:textId="77777777" w:rsidR="00112EBE" w:rsidRPr="00631724" w:rsidRDefault="00112EB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ECEAC00" w14:textId="7E8ADA8C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</w:t>
            </w:r>
            <w:r w:rsidR="00B06A7E" w:rsidRPr="00631724">
              <w:rPr>
                <w:rFonts w:ascii="Garamond" w:hAnsi="Garamond" w:cs="Calibri"/>
                <w:sz w:val="18"/>
                <w:szCs w:val="18"/>
              </w:rPr>
              <w:t>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9A98963" w14:textId="02EEAF9A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80891E0" w14:textId="5BF8D624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BD12254" w14:textId="3DF502F0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5</w:t>
            </w:r>
          </w:p>
        </w:tc>
      </w:tr>
      <w:tr w:rsidR="00112EBE" w:rsidRPr="00631724" w14:paraId="6B7335B7" w14:textId="77777777" w:rsidTr="005F40B6">
        <w:trPr>
          <w:trHeight w:val="329"/>
        </w:trPr>
        <w:tc>
          <w:tcPr>
            <w:tcW w:w="400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70C024D" w14:textId="77777777" w:rsidR="00112EBE" w:rsidRPr="00631724" w:rsidRDefault="00112EB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2C0F80D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26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FF8D2EA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7C04868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6A678BF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462A92" w:rsidRPr="00631724" w14:paraId="6BA49317" w14:textId="77777777" w:rsidTr="00E0618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2E74B5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hideMark/>
          </w:tcPr>
          <w:p w14:paraId="3DE090E9" w14:textId="678DF1A9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përfitueseve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)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mbështetura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Skemat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Kombëtare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000000" w:fill="FFFFFF"/>
            <w:noWrap/>
            <w:hideMark/>
          </w:tcPr>
          <w:p w14:paraId="6B2415FB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626C2821" w14:textId="0B6BBCB0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6A4C7432" w14:textId="0A97564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121285D2" w14:textId="6AD59E55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462A92" w:rsidRPr="00631724" w14:paraId="1C3E256B" w14:textId="77777777" w:rsidTr="008266F5">
        <w:trPr>
          <w:trHeight w:val="300"/>
        </w:trPr>
        <w:tc>
          <w:tcPr>
            <w:tcW w:w="400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23ABD657" w14:textId="3D7DBDE5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përfituesëve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total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mbështetur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Programi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IPARD II 2014-2020</w:t>
            </w:r>
          </w:p>
        </w:tc>
        <w:tc>
          <w:tcPr>
            <w:tcW w:w="1130" w:type="dxa"/>
            <w:tcBorders>
              <w:top w:val="single" w:sz="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4" w:space="0" w:color="auto"/>
            </w:tcBorders>
            <w:shd w:val="clear" w:color="000000" w:fill="FFFFFF"/>
            <w:noWrap/>
          </w:tcPr>
          <w:p w14:paraId="124A7A2F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14:paraId="4E3E27DA" w14:textId="1B2E2492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260</w:t>
            </w:r>
          </w:p>
        </w:tc>
        <w:tc>
          <w:tcPr>
            <w:tcW w:w="108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14:paraId="418BBAAD" w14:textId="603F560A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</w:tcPr>
          <w:p w14:paraId="28854894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14:paraId="172E3092" w14:textId="77777777" w:rsidR="0020637F" w:rsidRPr="00631724" w:rsidRDefault="0020637F" w:rsidP="00631724">
      <w:pPr>
        <w:jc w:val="both"/>
        <w:rPr>
          <w:rFonts w:ascii="Garamond" w:hAnsi="Garamond" w:cs="Calibri"/>
          <w:sz w:val="18"/>
          <w:szCs w:val="18"/>
        </w:rPr>
      </w:pPr>
    </w:p>
    <w:p w14:paraId="620A1B71" w14:textId="77777777" w:rsidR="0020637F" w:rsidRPr="00631724" w:rsidRDefault="005F40B6" w:rsidP="00631724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3780"/>
        <w:gridCol w:w="1350"/>
        <w:gridCol w:w="1350"/>
        <w:gridCol w:w="1170"/>
        <w:gridCol w:w="1260"/>
      </w:tblGrid>
      <w:tr w:rsidR="00462A92" w:rsidRPr="00631724" w14:paraId="6DEA5039" w14:textId="77777777" w:rsidTr="00462A92">
        <w:trPr>
          <w:trHeight w:val="495"/>
        </w:trPr>
        <w:tc>
          <w:tcPr>
            <w:tcW w:w="37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8CBA60D" w14:textId="769096FF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Produkti</w:t>
            </w:r>
            <w:proofErr w:type="spellEnd"/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7AE1F0E" w14:textId="55210418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90505AA -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masat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mbështetëse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bujqësi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viti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2018 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vitet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2019, 2020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2021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edhe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blegtori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</w:tr>
      <w:tr w:rsidR="00462A92" w:rsidRPr="00631724" w14:paraId="666A1C0D" w14:textId="77777777" w:rsidTr="00462A92">
        <w:trPr>
          <w:trHeight w:val="555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51148986" w14:textId="179F42D1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BECCC66" w14:textId="631B0761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Ka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bëjë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numrin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përfituesëve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fondet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transferuara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buxhetet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aplikantëve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shpallen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fitues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përfituar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mbështetja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zhvillimin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bujqësisë</w:t>
            </w:r>
            <w:proofErr w:type="spellEnd"/>
          </w:p>
        </w:tc>
      </w:tr>
      <w:tr w:rsidR="00462A92" w:rsidRPr="00631724" w14:paraId="6C84AFC9" w14:textId="77777777" w:rsidTr="00462A92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FC30501" w14:textId="02E73DA1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Matëse</w:t>
            </w:r>
            <w:proofErr w:type="spellEnd"/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7A3A884" w14:textId="72F2109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përfituesish</w:t>
            </w:r>
            <w:proofErr w:type="spellEnd"/>
          </w:p>
        </w:tc>
      </w:tr>
      <w:tr w:rsidR="00462A92" w:rsidRPr="00631724" w14:paraId="0CF1482B" w14:textId="77777777" w:rsidTr="00462A92">
        <w:trPr>
          <w:trHeight w:val="290"/>
        </w:trPr>
        <w:tc>
          <w:tcPr>
            <w:tcW w:w="37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81B6E4D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39589813" w14:textId="58296BDA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6CED3AB" w14:textId="3E54D984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9AF488" w14:textId="413F42A0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644A50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A3BBBB" w14:textId="1C8B3FEC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644A50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65C2DC" w14:textId="55A95022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644A50">
              <w:rPr>
                <w:rFonts w:ascii="Garamond" w:hAnsi="Garamond" w:cs="Calibri"/>
                <w:sz w:val="18"/>
                <w:szCs w:val="18"/>
              </w:rPr>
              <w:t>5</w:t>
            </w:r>
          </w:p>
        </w:tc>
      </w:tr>
      <w:tr w:rsidR="00462A92" w:rsidRPr="00631724" w14:paraId="295CD6E0" w14:textId="77777777" w:rsidTr="00462A92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F6A4FB9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C81253A" w14:textId="7F9667F5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7E04A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A863C30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ABFC105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462A92" w:rsidRPr="00631724" w14:paraId="54D823B7" w14:textId="77777777" w:rsidTr="00462A92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9AC252A" w14:textId="6DA3DAAC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Sasia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C1ABBA4" w14:textId="68D55C2C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4800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89D2DF5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4800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0F916BA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EE9A7D3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5500</w:t>
            </w:r>
          </w:p>
        </w:tc>
      </w:tr>
      <w:tr w:rsidR="00462A92" w:rsidRPr="00631724" w14:paraId="19EA1C73" w14:textId="77777777" w:rsidTr="00462A92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2DF0A10" w14:textId="522517C1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Kosto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totale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lekë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191AE7A" w14:textId="39BB3F86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2531673000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DF4DAD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1245029000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B397AC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1036980000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CE99AC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911080000</w:t>
            </w:r>
          </w:p>
        </w:tc>
      </w:tr>
    </w:tbl>
    <w:p w14:paraId="45522DC3" w14:textId="77777777" w:rsidR="0020637F" w:rsidRPr="00631724" w:rsidRDefault="0020637F" w:rsidP="00631724">
      <w:pPr>
        <w:jc w:val="both"/>
        <w:rPr>
          <w:rFonts w:ascii="Cambria" w:hAnsi="Cambria"/>
        </w:rPr>
      </w:pPr>
    </w:p>
    <w:p w14:paraId="7CB25E57" w14:textId="0FB44C0F" w:rsidR="00F6731C" w:rsidRPr="00631724" w:rsidRDefault="00391FCF" w:rsidP="00631724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31724">
        <w:rPr>
          <w:rFonts w:ascii="Cambria" w:hAnsi="Cambria"/>
        </w:rPr>
        <w:t>Kostoja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produktit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gjinor</w:t>
      </w:r>
      <w:proofErr w:type="spellEnd"/>
      <w:r w:rsidR="00D302EA" w:rsidRPr="00631724">
        <w:rPr>
          <w:rFonts w:ascii="Cambria" w:hAnsi="Cambria"/>
        </w:rPr>
        <w:t xml:space="preserve"> </w:t>
      </w:r>
      <w:proofErr w:type="spellStart"/>
      <w:r w:rsidR="00D302EA" w:rsidRPr="00631724">
        <w:rPr>
          <w:rFonts w:ascii="Cambria" w:hAnsi="Cambria"/>
        </w:rPr>
        <w:t>q</w:t>
      </w:r>
      <w:r w:rsidR="00E4721F" w:rsidRPr="00631724">
        <w:rPr>
          <w:rFonts w:ascii="Cambria" w:hAnsi="Cambria"/>
        </w:rPr>
        <w:t>ë</w:t>
      </w:r>
      <w:proofErr w:type="spellEnd"/>
      <w:r w:rsidR="00D302EA" w:rsidRPr="00631724">
        <w:rPr>
          <w:rFonts w:ascii="Cambria" w:hAnsi="Cambria"/>
        </w:rPr>
        <w:t xml:space="preserve"> </w:t>
      </w:r>
      <w:proofErr w:type="spellStart"/>
      <w:r w:rsidR="00D302EA" w:rsidRPr="00631724">
        <w:rPr>
          <w:rFonts w:ascii="Cambria" w:hAnsi="Cambria"/>
        </w:rPr>
        <w:t>lidhet</w:t>
      </w:r>
      <w:proofErr w:type="spellEnd"/>
      <w:r w:rsidR="00D302EA" w:rsidRPr="00631724">
        <w:rPr>
          <w:rFonts w:ascii="Cambria" w:hAnsi="Cambria"/>
        </w:rPr>
        <w:t xml:space="preserve"> me </w:t>
      </w:r>
      <w:proofErr w:type="spellStart"/>
      <w:r w:rsidR="00D302EA" w:rsidRPr="00631724">
        <w:rPr>
          <w:rFonts w:ascii="Cambria" w:hAnsi="Cambria"/>
        </w:rPr>
        <w:t>skemat</w:t>
      </w:r>
      <w:proofErr w:type="spellEnd"/>
      <w:r w:rsidR="00D302EA" w:rsidRPr="00631724">
        <w:rPr>
          <w:rFonts w:ascii="Cambria" w:hAnsi="Cambria"/>
        </w:rPr>
        <w:t xml:space="preserve"> </w:t>
      </w:r>
      <w:proofErr w:type="spellStart"/>
      <w:r w:rsidR="00D302EA" w:rsidRPr="00631724">
        <w:rPr>
          <w:rFonts w:ascii="Cambria" w:hAnsi="Cambria"/>
        </w:rPr>
        <w:t>mb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shtet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se</w:t>
      </w:r>
      <w:proofErr w:type="spellEnd"/>
      <w:r w:rsidR="00D302EA" w:rsidRPr="00631724">
        <w:rPr>
          <w:rFonts w:ascii="Cambria" w:hAnsi="Cambria"/>
        </w:rPr>
        <w:t xml:space="preserve"> </w:t>
      </w:r>
      <w:proofErr w:type="spellStart"/>
      <w:r w:rsidR="00D302EA" w:rsidRPr="00631724">
        <w:rPr>
          <w:rFonts w:ascii="Cambria" w:hAnsi="Cambria"/>
        </w:rPr>
        <w:t>komb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tare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rllogaritet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si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rpjes</w:t>
      </w:r>
      <w:r w:rsidR="009942F1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kostos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s</w:t>
      </w:r>
      <w:r w:rsidR="009942F1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k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tij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produkti</w:t>
      </w:r>
      <w:proofErr w:type="spellEnd"/>
      <w:r w:rsidR="00D302EA" w:rsidRPr="00631724">
        <w:rPr>
          <w:rFonts w:ascii="Cambria" w:hAnsi="Cambria"/>
        </w:rPr>
        <w:t xml:space="preserve"> </w:t>
      </w:r>
      <w:proofErr w:type="spellStart"/>
      <w:r w:rsidR="00D302EA" w:rsidRPr="00631724">
        <w:rPr>
          <w:rFonts w:ascii="Cambria" w:hAnsi="Cambria"/>
        </w:rPr>
        <w:t>dhe</w:t>
      </w:r>
      <w:proofErr w:type="spellEnd"/>
      <w:r w:rsidR="00D302EA" w:rsidRPr="00631724">
        <w:rPr>
          <w:rFonts w:ascii="Cambria" w:hAnsi="Cambria"/>
        </w:rPr>
        <w:t xml:space="preserve"> </w:t>
      </w:r>
      <w:proofErr w:type="spellStart"/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sht</w:t>
      </w:r>
      <w:r w:rsidR="00E4721F" w:rsidRPr="00631724">
        <w:rPr>
          <w:rFonts w:ascii="Cambria" w:hAnsi="Cambria"/>
        </w:rPr>
        <w:t>ë</w:t>
      </w:r>
      <w:proofErr w:type="spellEnd"/>
      <w:r w:rsidR="00D302EA" w:rsidRPr="00631724">
        <w:rPr>
          <w:rFonts w:ascii="Cambria" w:hAnsi="Cambria"/>
        </w:rPr>
        <w:t xml:space="preserve"> </w:t>
      </w:r>
      <w:r w:rsidR="00161054" w:rsidRPr="00631724">
        <w:rPr>
          <w:rFonts w:ascii="Cambria" w:hAnsi="Cambria"/>
        </w:rPr>
        <w:t>295,374,450 ALL</w:t>
      </w:r>
      <w:r w:rsidRPr="00631724">
        <w:rPr>
          <w:rFonts w:ascii="Cambria" w:hAnsi="Cambria"/>
        </w:rPr>
        <w:t>.</w:t>
      </w:r>
    </w:p>
    <w:p w14:paraId="193AABFF" w14:textId="7AE51A45" w:rsidR="00161054" w:rsidRPr="00631724" w:rsidRDefault="00161054" w:rsidP="00631724">
      <w:pPr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61054" w:rsidRPr="00161054" w14:paraId="210A9D67" w14:textId="77777777" w:rsidTr="00161054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A0ECBC7" w14:textId="77777777" w:rsidR="00161054" w:rsidRPr="00161054" w:rsidRDefault="00161054" w:rsidP="0063172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161054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AC4CC9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18AL301 -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Përfitues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Programi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IPARD II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masa 1</w:t>
            </w:r>
          </w:p>
        </w:tc>
      </w:tr>
      <w:tr w:rsidR="00161054" w:rsidRPr="00161054" w14:paraId="38FDBB03" w14:textId="77777777" w:rsidTr="00161054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53EDA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90126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Ka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bëjë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numrin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përfituesëve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fondet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transferuara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buxhetet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aplikantëve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kryejnë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investime</w:t>
            </w:r>
            <w:proofErr w:type="spellEnd"/>
            <w:proofErr w:type="gram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fizike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nivel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ferme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shpallen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fitues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fondeve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programit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IPARD II</w:t>
            </w:r>
          </w:p>
        </w:tc>
      </w:tr>
      <w:tr w:rsidR="00161054" w:rsidRPr="00161054" w14:paraId="7457E356" w14:textId="77777777" w:rsidTr="00161054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C425F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2004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161054" w:rsidRPr="00161054" w14:paraId="2AF2068B" w14:textId="77777777" w:rsidTr="001610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B948AF" w14:textId="77777777" w:rsidR="00161054" w:rsidRPr="00161054" w:rsidRDefault="00161054" w:rsidP="006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10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66346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B5E62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082EE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BE08A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61054" w:rsidRPr="00161054" w14:paraId="035C3E96" w14:textId="77777777" w:rsidTr="001610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1D85E" w14:textId="77777777" w:rsidR="00161054" w:rsidRPr="00161054" w:rsidRDefault="00161054" w:rsidP="006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10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647C4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C1E31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F1E88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3345B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61054" w:rsidRPr="00161054" w14:paraId="7AF197F6" w14:textId="77777777" w:rsidTr="001610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9A476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6FD8A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95339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AA579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ADECA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161054" w:rsidRPr="00161054" w14:paraId="0523C00B" w14:textId="77777777" w:rsidTr="001610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FBB7E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Kosto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8A5D0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1996090000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E22FD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3212938000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0F24B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1888475000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BEB6E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422DB197" w14:textId="6E02D6AD" w:rsidR="00161054" w:rsidRPr="00631724" w:rsidRDefault="00161054" w:rsidP="00631724">
      <w:pPr>
        <w:jc w:val="both"/>
        <w:rPr>
          <w:rFonts w:ascii="Cambria" w:hAnsi="Cambria"/>
        </w:rPr>
      </w:pPr>
    </w:p>
    <w:p w14:paraId="7DF2AF78" w14:textId="77777777" w:rsidR="00161054" w:rsidRPr="00631724" w:rsidRDefault="00161054" w:rsidP="00631724">
      <w:pPr>
        <w:jc w:val="both"/>
        <w:rPr>
          <w:rFonts w:ascii="Cambria" w:hAnsi="Cambria"/>
        </w:rPr>
      </w:pPr>
    </w:p>
    <w:p w14:paraId="61DA1AE7" w14:textId="77777777" w:rsidR="000556A9" w:rsidRPr="00631724" w:rsidRDefault="000556A9" w:rsidP="00631724">
      <w:pPr>
        <w:jc w:val="both"/>
        <w:rPr>
          <w:rFonts w:ascii="Cambria" w:hAnsi="Cambria"/>
        </w:rPr>
      </w:pPr>
    </w:p>
    <w:p w14:paraId="0746EDF5" w14:textId="294AE173" w:rsidR="00BC053B" w:rsidRPr="00631724" w:rsidRDefault="000556A9" w:rsidP="00631724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31724">
        <w:rPr>
          <w:rFonts w:ascii="Cambria" w:hAnsi="Cambria"/>
        </w:rPr>
        <w:t>Kostoja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produktit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gjinor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q</w:t>
      </w:r>
      <w:r w:rsidR="00E4721F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lidhet</w:t>
      </w:r>
      <w:proofErr w:type="spellEnd"/>
      <w:r w:rsidRPr="00631724">
        <w:rPr>
          <w:rFonts w:ascii="Cambria" w:hAnsi="Cambria"/>
        </w:rPr>
        <w:t xml:space="preserve"> me </w:t>
      </w:r>
      <w:proofErr w:type="spellStart"/>
      <w:r w:rsidRPr="00631724">
        <w:rPr>
          <w:rFonts w:ascii="Cambria" w:hAnsi="Cambria"/>
        </w:rPr>
        <w:t>skemat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mb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shtet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se</w:t>
      </w:r>
      <w:proofErr w:type="spellEnd"/>
      <w:r w:rsidRPr="00631724">
        <w:rPr>
          <w:rFonts w:ascii="Cambria" w:hAnsi="Cambria"/>
        </w:rPr>
        <w:t xml:space="preserve"> IPARD </w:t>
      </w:r>
      <w:proofErr w:type="spellStart"/>
      <w:r w:rsidRPr="00631724">
        <w:rPr>
          <w:rFonts w:ascii="Cambria" w:hAnsi="Cambria"/>
        </w:rPr>
        <w:t>p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rllogaritet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si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rpjes</w:t>
      </w:r>
      <w:r w:rsidR="00E4721F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k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tij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produkti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dhe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sht</w:t>
      </w:r>
      <w:r w:rsidR="00E4721F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</w:t>
      </w:r>
      <w:r w:rsidR="00161054" w:rsidRPr="00631724">
        <w:rPr>
          <w:rFonts w:ascii="Cambria" w:hAnsi="Cambria"/>
        </w:rPr>
        <w:t xml:space="preserve">2,610,512,125 </w:t>
      </w:r>
      <w:r w:rsidR="00BC053B" w:rsidRPr="00631724">
        <w:rPr>
          <w:rFonts w:ascii="Cambria" w:hAnsi="Cambria"/>
        </w:rPr>
        <w:t>ALL.</w:t>
      </w:r>
    </w:p>
    <w:p w14:paraId="472381E8" w14:textId="77777777" w:rsidR="000556A9" w:rsidRPr="00631724" w:rsidRDefault="000556A9" w:rsidP="00631724">
      <w:pPr>
        <w:jc w:val="both"/>
        <w:rPr>
          <w:rFonts w:ascii="Cambria" w:hAnsi="Cambria"/>
        </w:rPr>
      </w:pPr>
    </w:p>
    <w:p w14:paraId="383B7A12" w14:textId="77777777" w:rsidR="00391FCF" w:rsidRPr="00631724" w:rsidRDefault="00391FCF" w:rsidP="00631724">
      <w:pPr>
        <w:jc w:val="both"/>
        <w:rPr>
          <w:rFonts w:ascii="Cambria" w:hAnsi="Cambria"/>
        </w:rPr>
      </w:pPr>
    </w:p>
    <w:p w14:paraId="5CC6E7BE" w14:textId="77777777" w:rsidR="00B7206A" w:rsidRPr="00631724" w:rsidRDefault="00B7206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Mb</w:t>
      </w:r>
      <w:r w:rsidR="001A75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shtetje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</w:t>
      </w:r>
      <w:r w:rsidR="001A75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Peshkimin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55B550BE" w14:textId="77777777" w:rsidR="00B7206A" w:rsidRPr="00631724" w:rsidRDefault="00B7206A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1A75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sz w:val="22"/>
          <w:szCs w:val="22"/>
        </w:rPr>
        <w:t>Realizimi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politikave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sektorin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bujqësisë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zhvillimit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rural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përputhje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standartet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evropiane</w:t>
      </w:r>
      <w:proofErr w:type="spellEnd"/>
      <w:r w:rsidRPr="00631724">
        <w:rPr>
          <w:rFonts w:ascii="Cambria" w:hAnsi="Cambria"/>
          <w:sz w:val="22"/>
          <w:szCs w:val="22"/>
        </w:rPr>
        <w:t>”</w:t>
      </w:r>
    </w:p>
    <w:p w14:paraId="27E7785E" w14:textId="77777777" w:rsidR="00F6731C" w:rsidRPr="00631724" w:rsidRDefault="00F6731C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760184D6" w14:textId="77777777" w:rsidR="00B7206A" w:rsidRPr="00631724" w:rsidRDefault="00B7206A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1A75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8870" w:type="dxa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B7206A" w:rsidRPr="00631724" w14:paraId="5E0D2D3F" w14:textId="77777777" w:rsidTr="00051C94">
        <w:trPr>
          <w:trHeight w:val="293"/>
        </w:trPr>
        <w:tc>
          <w:tcPr>
            <w:tcW w:w="2058" w:type="dxa"/>
            <w:vMerge w:val="restart"/>
            <w:shd w:val="clear" w:color="000000" w:fill="FFFFFF"/>
            <w:vAlign w:val="center"/>
            <w:hideMark/>
          </w:tcPr>
          <w:p w14:paraId="33520C04" w14:textId="77777777" w:rsidR="00B7206A" w:rsidRPr="00631724" w:rsidRDefault="005920B5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Treguesit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performanc</w:t>
            </w:r>
            <w:r w:rsidR="00362FFB" w:rsidRPr="00631724">
              <w:rPr>
                <w:rFonts w:ascii="Cambria" w:hAnsi="Cambria"/>
                <w:sz w:val="18"/>
                <w:szCs w:val="18"/>
              </w:rPr>
              <w:t>ë</w:t>
            </w:r>
            <w:r w:rsidRPr="00631724">
              <w:rPr>
                <w:rFonts w:ascii="Cambria" w:hAnsi="Cambria"/>
                <w:sz w:val="18"/>
                <w:szCs w:val="18"/>
              </w:rPr>
              <w:t>s</w:t>
            </w:r>
            <w:proofErr w:type="spellEnd"/>
            <w:r w:rsidR="00B7206A" w:rsidRPr="00631724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6DA3BC1C" w14:textId="04277106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20</w:t>
            </w:r>
            <w:r w:rsidR="003A0A51" w:rsidRPr="00631724">
              <w:rPr>
                <w:rFonts w:ascii="Cambria" w:hAnsi="Cambria"/>
                <w:sz w:val="18"/>
                <w:szCs w:val="18"/>
              </w:rPr>
              <w:t>2</w:t>
            </w:r>
            <w:r w:rsidR="00462A92" w:rsidRPr="00631724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3D746307" w14:textId="268CF18C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20</w:t>
            </w:r>
            <w:r w:rsidR="008C66E1" w:rsidRPr="00631724">
              <w:rPr>
                <w:rFonts w:ascii="Cambria" w:hAnsi="Cambria"/>
                <w:sz w:val="18"/>
                <w:szCs w:val="18"/>
              </w:rPr>
              <w:t>2</w:t>
            </w:r>
            <w:r w:rsidR="00462A92" w:rsidRPr="00631724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3507C9E7" w14:textId="1A388777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202</w:t>
            </w:r>
            <w:r w:rsidR="00462A92" w:rsidRPr="00631724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06D96BE7" w14:textId="0A8780E4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202</w:t>
            </w:r>
            <w:r w:rsidR="00462A92" w:rsidRPr="00631724">
              <w:rPr>
                <w:rFonts w:ascii="Cambria" w:hAnsi="Cambria"/>
                <w:sz w:val="18"/>
                <w:szCs w:val="18"/>
              </w:rPr>
              <w:t>5</w:t>
            </w:r>
          </w:p>
        </w:tc>
      </w:tr>
      <w:tr w:rsidR="00B7206A" w:rsidRPr="00631724" w14:paraId="01804BA0" w14:textId="77777777" w:rsidTr="00051C94">
        <w:trPr>
          <w:trHeight w:val="433"/>
        </w:trPr>
        <w:tc>
          <w:tcPr>
            <w:tcW w:w="2058" w:type="dxa"/>
            <w:vMerge/>
            <w:vAlign w:val="center"/>
            <w:hideMark/>
          </w:tcPr>
          <w:p w14:paraId="3A8DA9CC" w14:textId="77777777" w:rsidR="00B7206A" w:rsidRPr="00631724" w:rsidRDefault="00B7206A" w:rsidP="00631724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67B7BDC4" w14:textId="77777777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0EF7ED0F" w14:textId="77777777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584E1EA8" w14:textId="77777777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47FAF470" w14:textId="77777777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Parashikimi</w:t>
            </w:r>
            <w:proofErr w:type="spellEnd"/>
          </w:p>
        </w:tc>
      </w:tr>
      <w:tr w:rsidR="003A0A51" w:rsidRPr="00631724" w14:paraId="461C2DEC" w14:textId="77777777" w:rsidTr="00051C94">
        <w:trPr>
          <w:trHeight w:val="700"/>
        </w:trPr>
        <w:tc>
          <w:tcPr>
            <w:tcW w:w="2058" w:type="dxa"/>
            <w:shd w:val="clear" w:color="000000" w:fill="FFFFFF"/>
            <w:vAlign w:val="center"/>
            <w:hideMark/>
          </w:tcPr>
          <w:p w14:paraId="31E1F1EC" w14:textId="77777777" w:rsidR="003A0A51" w:rsidRPr="00631724" w:rsidRDefault="003A0A51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pjesmarrjes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grave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industrinë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përpunimit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produkteve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peshkore</w:t>
            </w:r>
            <w:proofErr w:type="spellEnd"/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440AB870" w14:textId="77777777" w:rsidR="003A0A51" w:rsidRPr="00631724" w:rsidRDefault="003A0A51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40%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6A526D86" w14:textId="77777777" w:rsidR="00BC053B" w:rsidRPr="00631724" w:rsidRDefault="00BC053B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7740A51D" w14:textId="3834D5A0" w:rsidR="003A0A51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50</w:t>
            </w:r>
            <w:r w:rsidR="003A0A51" w:rsidRPr="00631724">
              <w:rPr>
                <w:rFonts w:ascii="Garamond" w:hAnsi="Garamond" w:cs="Calibri"/>
                <w:sz w:val="18"/>
                <w:szCs w:val="18"/>
              </w:rPr>
              <w:t>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060B37E9" w14:textId="77777777" w:rsidR="00BC053B" w:rsidRPr="00631724" w:rsidRDefault="00BC053B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776C882F" w14:textId="77777777" w:rsidR="003A0A51" w:rsidRPr="00631724" w:rsidRDefault="003A0A51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19B1692A" w14:textId="77777777" w:rsidR="003A0A51" w:rsidRPr="00631724" w:rsidRDefault="003A0A51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14:paraId="421AA361" w14:textId="77777777" w:rsidR="00F6731C" w:rsidRPr="00631724" w:rsidRDefault="00F6731C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12FAA89E" w14:textId="77777777" w:rsidR="00391FCF" w:rsidRPr="00631724" w:rsidRDefault="00391FCF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Ky </w:t>
      </w: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nuk</w:t>
      </w:r>
      <w:proofErr w:type="spellEnd"/>
      <w:r w:rsidRPr="00631724">
        <w:rPr>
          <w:rFonts w:ascii="Cambria" w:hAnsi="Cambria"/>
          <w:sz w:val="22"/>
          <w:szCs w:val="22"/>
        </w:rPr>
        <w:t xml:space="preserve"> ka </w:t>
      </w:r>
      <w:proofErr w:type="spellStart"/>
      <w:r w:rsidRPr="00631724">
        <w:rPr>
          <w:rFonts w:ascii="Cambria" w:hAnsi="Cambria"/>
          <w:sz w:val="22"/>
          <w:szCs w:val="22"/>
        </w:rPr>
        <w:t>lidhje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direkte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asnj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buxhetor</w:t>
      </w:r>
      <w:proofErr w:type="spellEnd"/>
      <w:r w:rsidRPr="00631724">
        <w:rPr>
          <w:rFonts w:ascii="Cambria" w:hAnsi="Cambria"/>
          <w:sz w:val="22"/>
          <w:szCs w:val="22"/>
        </w:rPr>
        <w:t>.</w:t>
      </w:r>
    </w:p>
    <w:p w14:paraId="352369D9" w14:textId="77777777" w:rsidR="00391FCF" w:rsidRPr="00631724" w:rsidRDefault="00391FCF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2AA0895E" w14:textId="77777777" w:rsidR="00AB1EE0" w:rsidRPr="00631724" w:rsidRDefault="00AB1EE0" w:rsidP="00631724">
      <w:pPr>
        <w:spacing w:after="120"/>
        <w:ind w:left="360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p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r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Evrop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n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Pun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t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Jashtme</w:t>
      </w:r>
      <w:proofErr w:type="spellEnd"/>
    </w:p>
    <w:p w14:paraId="6BC2A553" w14:textId="77777777" w:rsidR="00FF0B6A" w:rsidRPr="00631724" w:rsidRDefault="00FF0B6A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254D5A9D" w14:textId="77777777" w:rsidR="00F6731C" w:rsidRPr="00631724" w:rsidRDefault="00F6731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administrimi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399FD72" w14:textId="77777777" w:rsidR="009F799C" w:rsidRPr="00631724" w:rsidRDefault="009F799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659CD208" w14:textId="77777777" w:rsidR="00F6731C" w:rsidRPr="00631724" w:rsidRDefault="00F6731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Garamond" w:hAnsi="Garamond" w:cs="Calibri"/>
          <w:color w:val="000000"/>
        </w:rPr>
        <w:t>Objektivi</w:t>
      </w:r>
      <w:proofErr w:type="spellEnd"/>
      <w:r w:rsidRPr="00631724">
        <w:rPr>
          <w:rFonts w:ascii="Garamond" w:hAnsi="Garamond" w:cs="Calibri"/>
          <w:color w:val="000000"/>
        </w:rPr>
        <w:t xml:space="preserve"> 1:</w:t>
      </w:r>
      <w:r w:rsidRPr="00631724">
        <w:rPr>
          <w:rFonts w:ascii="Garamond" w:hAnsi="Garamond" w:cs="Calibri"/>
          <w:color w:val="000000"/>
          <w:sz w:val="16"/>
          <w:szCs w:val="16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efektiv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racional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burimeve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njerëzore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financiare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teknologjisë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larte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F799C" w:rsidRPr="00631724">
        <w:rPr>
          <w:rFonts w:ascii="Cambria" w:hAnsi="Cambria"/>
          <w:i/>
          <w:sz w:val="22"/>
          <w:szCs w:val="22"/>
        </w:rPr>
        <w:t>reagimi</w:t>
      </w:r>
      <w:proofErr w:type="spellEnd"/>
      <w:r w:rsidR="009F799C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F799C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cilësinë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shërbimit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204CF3" w:rsidRPr="00631724">
        <w:rPr>
          <w:rFonts w:ascii="Cambria" w:hAnsi="Cambria"/>
          <w:i/>
          <w:sz w:val="22"/>
          <w:szCs w:val="22"/>
        </w:rPr>
        <w:t>diplomatik</w:t>
      </w:r>
      <w:proofErr w:type="spellEnd"/>
    </w:p>
    <w:p w14:paraId="4C327205" w14:textId="77777777" w:rsidR="009F799C" w:rsidRPr="00631724" w:rsidRDefault="009F799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04CF3" w:rsidRPr="00631724" w14:paraId="53A01C15" w14:textId="77777777" w:rsidTr="00462A92">
        <w:trPr>
          <w:trHeight w:val="560"/>
        </w:trPr>
        <w:tc>
          <w:tcPr>
            <w:tcW w:w="3120" w:type="dxa"/>
            <w:vMerge w:val="restart"/>
            <w:shd w:val="clear" w:color="000000" w:fill="FFFFFF"/>
            <w:vAlign w:val="center"/>
            <w:hideMark/>
          </w:tcPr>
          <w:p w14:paraId="464CFFFC" w14:textId="77777777" w:rsidR="00204CF3" w:rsidRPr="00631724" w:rsidRDefault="00204CF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Objektivin</w:t>
            </w:r>
            <w:proofErr w:type="spellEnd"/>
          </w:p>
          <w:p w14:paraId="13053C0B" w14:textId="77777777" w:rsidR="00204CF3" w:rsidRPr="00631724" w:rsidRDefault="00204CF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D2F23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633F3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3A9C6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4E91F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204CF3" w:rsidRPr="00631724" w14:paraId="7BA15E41" w14:textId="77777777" w:rsidTr="00462A92">
        <w:trPr>
          <w:trHeight w:val="283"/>
        </w:trPr>
        <w:tc>
          <w:tcPr>
            <w:tcW w:w="3120" w:type="dxa"/>
            <w:vMerge/>
            <w:shd w:val="clear" w:color="000000" w:fill="FFFFFF"/>
            <w:vAlign w:val="center"/>
            <w:hideMark/>
          </w:tcPr>
          <w:p w14:paraId="406238F5" w14:textId="77777777" w:rsidR="00204CF3" w:rsidRPr="00631724" w:rsidRDefault="00204CF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FD4FD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ABA6A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E3972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8216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04CF3" w:rsidRPr="00631724" w14:paraId="5354D860" w14:textId="77777777" w:rsidTr="00462A92">
        <w:trPr>
          <w:trHeight w:val="62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78A9E2C3" w14:textId="77777777" w:rsidR="00204CF3" w:rsidRPr="00631724" w:rsidRDefault="00204CF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%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drejtuesve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kundrejt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totalit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pozicioneve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drejtuese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porgramit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D5C7C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CE74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9DD9B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75642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</w:p>
        </w:tc>
      </w:tr>
    </w:tbl>
    <w:p w14:paraId="78FDAFC4" w14:textId="77777777" w:rsidR="00D110E3" w:rsidRPr="00631724" w:rsidRDefault="00D110E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74CEAB0" w14:textId="77777777" w:rsidR="00F6731C" w:rsidRPr="00631724" w:rsidRDefault="00D110E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204CF3" w:rsidRPr="00631724" w14:paraId="6012F2BF" w14:textId="77777777" w:rsidTr="00204CF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43EC7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0DCB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Aktiviteti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shkresor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stafit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programit</w:t>
            </w:r>
            <w:proofErr w:type="spellEnd"/>
          </w:p>
        </w:tc>
      </w:tr>
      <w:tr w:rsidR="00204CF3" w:rsidRPr="00631724" w14:paraId="61F9E47E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76699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7D3ED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204CF3" w:rsidRPr="00631724" w14:paraId="03D780CF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F94DB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E82A8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72C7D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29FDD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B9CB5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204CF3" w:rsidRPr="00631724" w14:paraId="6031C8A8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52963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1B0E8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C6429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B555C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6371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04CF3" w:rsidRPr="00631724" w14:paraId="252637BC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BB05E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9F019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CC2ED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EE1C2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77311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</w:tr>
      <w:tr w:rsidR="00204CF3" w:rsidRPr="00631724" w14:paraId="53FB13EE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4E8A2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D77AC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117215820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5061C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96050000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82720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96050000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1F75A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96050000</w:t>
            </w:r>
          </w:p>
        </w:tc>
      </w:tr>
    </w:tbl>
    <w:p w14:paraId="6238824D" w14:textId="77777777" w:rsidR="00204CF3" w:rsidRPr="00631724" w:rsidRDefault="00204CF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CEBB2F1" w14:textId="16674B71" w:rsidR="00F6731C" w:rsidRPr="00631724" w:rsidRDefault="00391FC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="004B4C59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="005050A3" w:rsidRPr="00631724">
        <w:rPr>
          <w:rFonts w:ascii="Cambria" w:hAnsi="Cambria"/>
          <w:sz w:val="22"/>
          <w:szCs w:val="22"/>
        </w:rPr>
        <w:t>tij</w:t>
      </w:r>
      <w:proofErr w:type="spellEnd"/>
      <w:r w:rsidR="005050A3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050A3" w:rsidRPr="00631724">
        <w:rPr>
          <w:rFonts w:ascii="Cambria" w:hAnsi="Cambria"/>
          <w:sz w:val="22"/>
          <w:szCs w:val="22"/>
        </w:rPr>
        <w:t>produkti</w:t>
      </w:r>
      <w:proofErr w:type="spellEnd"/>
      <w:r w:rsid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4B4C59">
        <w:rPr>
          <w:rFonts w:ascii="Cambria" w:hAnsi="Cambria"/>
          <w:sz w:val="22"/>
          <w:szCs w:val="22"/>
        </w:rPr>
        <w:t>dhe</w:t>
      </w:r>
      <w:proofErr w:type="spellEnd"/>
      <w:r w:rsidR="004B4C59">
        <w:rPr>
          <w:rFonts w:ascii="Cambria" w:hAnsi="Cambria"/>
          <w:sz w:val="22"/>
          <w:szCs w:val="22"/>
        </w:rPr>
        <w:t xml:space="preserve"> do </w:t>
      </w:r>
      <w:proofErr w:type="spellStart"/>
      <w:r w:rsidR="004B4C59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4B4C59"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 w:rsidR="004B4C59">
        <w:rPr>
          <w:rFonts w:ascii="Cambria" w:hAnsi="Cambria"/>
          <w:sz w:val="22"/>
          <w:szCs w:val="22"/>
        </w:rPr>
        <w:t>rllogaritet</w:t>
      </w:r>
      <w:proofErr w:type="spellEnd"/>
      <w:r w:rsidR="004B4C59">
        <w:rPr>
          <w:rFonts w:ascii="Cambria" w:hAnsi="Cambria"/>
          <w:sz w:val="22"/>
          <w:szCs w:val="22"/>
        </w:rPr>
        <w:t xml:space="preserve"> pas </w:t>
      </w:r>
      <w:proofErr w:type="spellStart"/>
      <w:r w:rsidR="004B4C59">
        <w:rPr>
          <w:rFonts w:ascii="Cambria" w:hAnsi="Cambria"/>
          <w:sz w:val="22"/>
          <w:szCs w:val="22"/>
        </w:rPr>
        <w:t>marrjes</w:t>
      </w:r>
      <w:proofErr w:type="spellEnd"/>
      <w:r w:rsid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4B4C59">
        <w:rPr>
          <w:rFonts w:ascii="Cambria" w:hAnsi="Cambria"/>
          <w:sz w:val="22"/>
          <w:szCs w:val="22"/>
        </w:rPr>
        <w:t>s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4B4C59">
        <w:rPr>
          <w:rFonts w:ascii="Cambria" w:hAnsi="Cambria"/>
          <w:sz w:val="22"/>
          <w:szCs w:val="22"/>
        </w:rPr>
        <w:t>informacionit</w:t>
      </w:r>
      <w:proofErr w:type="spellEnd"/>
      <w:r w:rsid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4B4C59">
        <w:rPr>
          <w:rFonts w:ascii="Cambria" w:hAnsi="Cambria"/>
          <w:sz w:val="22"/>
          <w:szCs w:val="22"/>
        </w:rPr>
        <w:t>nga</w:t>
      </w:r>
      <w:proofErr w:type="spellEnd"/>
      <w:r w:rsid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4B4C59">
        <w:rPr>
          <w:rFonts w:ascii="Cambria" w:hAnsi="Cambria"/>
          <w:sz w:val="22"/>
          <w:szCs w:val="22"/>
        </w:rPr>
        <w:t>monitorimi</w:t>
      </w:r>
      <w:proofErr w:type="spellEnd"/>
      <w:r w:rsid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4B4C59">
        <w:rPr>
          <w:rFonts w:ascii="Cambria" w:hAnsi="Cambria"/>
          <w:sz w:val="22"/>
          <w:szCs w:val="22"/>
        </w:rPr>
        <w:t>i</w:t>
      </w:r>
      <w:proofErr w:type="spellEnd"/>
      <w:r w:rsid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4B4C59">
        <w:rPr>
          <w:rFonts w:ascii="Cambria" w:hAnsi="Cambria"/>
          <w:sz w:val="22"/>
          <w:szCs w:val="22"/>
        </w:rPr>
        <w:t>realizimit</w:t>
      </w:r>
      <w:proofErr w:type="spellEnd"/>
      <w:r w:rsid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4B4C59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4B4C59">
        <w:rPr>
          <w:rFonts w:ascii="Cambria" w:hAnsi="Cambria"/>
          <w:sz w:val="22"/>
          <w:szCs w:val="22"/>
        </w:rPr>
        <w:t>shpenzimeve</w:t>
      </w:r>
      <w:proofErr w:type="spellEnd"/>
      <w:r w:rsid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4B4C59">
        <w:rPr>
          <w:rFonts w:ascii="Cambria" w:hAnsi="Cambria"/>
          <w:sz w:val="22"/>
          <w:szCs w:val="22"/>
        </w:rPr>
        <w:t>faktike</w:t>
      </w:r>
      <w:proofErr w:type="spellEnd"/>
      <w:r w:rsidR="004B4C59">
        <w:rPr>
          <w:rFonts w:ascii="Cambria" w:hAnsi="Cambria"/>
          <w:sz w:val="22"/>
          <w:szCs w:val="22"/>
        </w:rPr>
        <w:t xml:space="preserve">. </w:t>
      </w:r>
    </w:p>
    <w:p w14:paraId="693CA1C3" w14:textId="77777777" w:rsidR="00391FCF" w:rsidRPr="00631724" w:rsidRDefault="00391FC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616AA5A" w14:textId="77777777" w:rsidR="00391FCF" w:rsidRPr="00631724" w:rsidRDefault="00391FC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E9229D8" w14:textId="77777777" w:rsidR="00A02689" w:rsidRPr="00631724" w:rsidRDefault="00A02689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Mb</w:t>
      </w:r>
      <w:r w:rsidR="001A75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shtetje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Diplomatike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jasht</w:t>
      </w:r>
      <w:r w:rsidR="001A7585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vendit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085C1392" w14:textId="77777777" w:rsidR="00A02689" w:rsidRPr="00631724" w:rsidRDefault="00046578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Intensifikimi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punës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përmirësimin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strukturës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metodave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punës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përfaqësive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diplomatike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konsullore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përmbushjen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detyrimeve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hapjen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negociatave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anëtarësimit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BE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shërbimit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ndaj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gjithë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personave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interesuar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.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Përparimi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konsolidimi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mëtejshëm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marrëdhënieve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dy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shumëpalëshe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fokus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dimensionin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ekonomiko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-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tregetar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A026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02689" w:rsidRPr="00631724">
        <w:rPr>
          <w:rFonts w:ascii="Cambria" w:hAnsi="Cambria"/>
          <w:i/>
          <w:sz w:val="22"/>
          <w:szCs w:val="22"/>
        </w:rPr>
        <w:t>e</w:t>
      </w:r>
      <w:r w:rsidRPr="00631724">
        <w:rPr>
          <w:rFonts w:ascii="Cambria" w:hAnsi="Cambria"/>
          <w:i/>
          <w:sz w:val="22"/>
          <w:szCs w:val="22"/>
        </w:rPr>
        <w:t>kspozimin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kuturor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Shqiperisë</w:t>
      </w:r>
      <w:proofErr w:type="spellEnd"/>
    </w:p>
    <w:p w14:paraId="4F67822F" w14:textId="77777777" w:rsidR="00051C94" w:rsidRPr="00631724" w:rsidRDefault="00051C9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0FA1D1D" w14:textId="77777777" w:rsidR="00376EE1" w:rsidRPr="00631724" w:rsidRDefault="00376EE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204CF3" w:rsidRPr="00631724" w14:paraId="76ED214D" w14:textId="77777777" w:rsidTr="00204CF3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63BCBC9" w14:textId="77777777" w:rsidR="00204CF3" w:rsidRPr="00631724" w:rsidRDefault="00204CF3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05A739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91502AC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Familjarë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diplomateve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ligjit</w:t>
            </w:r>
            <w:proofErr w:type="spellEnd"/>
          </w:p>
        </w:tc>
      </w:tr>
      <w:tr w:rsidR="00204CF3" w:rsidRPr="00631724" w14:paraId="4B010943" w14:textId="77777777" w:rsidTr="00204CF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380E3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25F6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Detyrimi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bashkëshortëve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sigurimet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shoqërore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shpërblimi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fëmijëve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moshën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18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 (</w:t>
            </w:r>
            <w:proofErr w:type="spellStart"/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shpërblimin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misioneve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diplomatike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posteve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konsullore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VKM nr. 20, dt. 18.01.2017.</w:t>
            </w:r>
          </w:p>
        </w:tc>
      </w:tr>
      <w:tr w:rsidR="00204CF3" w:rsidRPr="00631724" w14:paraId="409F0554" w14:textId="77777777" w:rsidTr="00204CF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D3758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0E2F1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204CF3" w:rsidRPr="00631724" w14:paraId="5D065E6B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C46D3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5E84B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D3E58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D792D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EB0EE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204CF3" w:rsidRPr="00631724" w14:paraId="6448C6A9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12568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4EE42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52DE5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E94D1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FDB9C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04CF3" w:rsidRPr="00631724" w14:paraId="6AA3A02B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A3D2D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9C3E2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C9B74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48FA1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6C8D7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325</w:t>
            </w:r>
          </w:p>
        </w:tc>
      </w:tr>
      <w:tr w:rsidR="00204CF3" w:rsidRPr="00631724" w14:paraId="2BBCA740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47713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EB7F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F2794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E1456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75000000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EEA3A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85000000</w:t>
            </w:r>
          </w:p>
        </w:tc>
      </w:tr>
    </w:tbl>
    <w:p w14:paraId="7F68FAE4" w14:textId="77777777" w:rsidR="00204CF3" w:rsidRPr="00631724" w:rsidRDefault="00204C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96E0951" w14:textId="77777777" w:rsidR="00506858" w:rsidRPr="00631724" w:rsidRDefault="0050685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D685872" w14:textId="4FA70174" w:rsidR="007622F0" w:rsidRDefault="007622F0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Kultur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</w:t>
      </w:r>
      <w:proofErr w:type="spellEnd"/>
    </w:p>
    <w:p w14:paraId="3D0296C7" w14:textId="72980975" w:rsidR="00CB5209" w:rsidRDefault="00E046FE" w:rsidP="00CB5209">
      <w:pPr>
        <w:spacing w:after="120"/>
        <w:ind w:left="360"/>
        <w:rPr>
          <w:rFonts w:ascii="Cambria" w:hAnsi="Cambria"/>
          <w:bCs/>
          <w:sz w:val="22"/>
          <w:szCs w:val="22"/>
        </w:rPr>
      </w:pPr>
      <w:bookmarkStart w:id="3" w:name="_Hlk116304263"/>
      <w:proofErr w:type="spellStart"/>
      <w:r w:rsidRPr="00E046FE">
        <w:rPr>
          <w:rFonts w:ascii="Cambria" w:hAnsi="Cambria"/>
          <w:bCs/>
          <w:sz w:val="22"/>
          <w:szCs w:val="22"/>
        </w:rPr>
        <w:t>P</w:t>
      </w:r>
      <w:r w:rsidR="00250062">
        <w:rPr>
          <w:rFonts w:ascii="Cambria" w:hAnsi="Cambria"/>
          <w:bCs/>
          <w:sz w:val="22"/>
          <w:szCs w:val="22"/>
        </w:rPr>
        <w:t>ë</w:t>
      </w:r>
      <w:r w:rsidRPr="00E046FE">
        <w:rPr>
          <w:rFonts w:ascii="Cambria" w:hAnsi="Cambria"/>
          <w:bCs/>
          <w:sz w:val="22"/>
          <w:szCs w:val="22"/>
        </w:rPr>
        <w:t>r</w:t>
      </w:r>
      <w:proofErr w:type="spellEnd"/>
      <w:r w:rsidRPr="00E046F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46FE">
        <w:rPr>
          <w:rFonts w:ascii="Cambria" w:hAnsi="Cambria"/>
          <w:bCs/>
          <w:sz w:val="22"/>
          <w:szCs w:val="22"/>
        </w:rPr>
        <w:t>sektorin</w:t>
      </w:r>
      <w:proofErr w:type="spellEnd"/>
      <w:r w:rsidRPr="00E046FE">
        <w:rPr>
          <w:rFonts w:ascii="Cambria" w:hAnsi="Cambria"/>
          <w:bCs/>
          <w:sz w:val="22"/>
          <w:szCs w:val="22"/>
        </w:rPr>
        <w:t xml:space="preserve"> e </w:t>
      </w:r>
      <w:proofErr w:type="spellStart"/>
      <w:r w:rsidRPr="00E046FE">
        <w:rPr>
          <w:rFonts w:ascii="Cambria" w:hAnsi="Cambria"/>
          <w:bCs/>
          <w:sz w:val="22"/>
          <w:szCs w:val="22"/>
        </w:rPr>
        <w:t>kuktur</w:t>
      </w:r>
      <w:r w:rsidR="00250062">
        <w:rPr>
          <w:rFonts w:ascii="Cambria" w:hAnsi="Cambria"/>
          <w:bCs/>
          <w:sz w:val="22"/>
          <w:szCs w:val="22"/>
        </w:rPr>
        <w:t>ë</w:t>
      </w:r>
      <w:r w:rsidRPr="00E046FE">
        <w:rPr>
          <w:rFonts w:ascii="Cambria" w:hAnsi="Cambria"/>
          <w:bCs/>
          <w:sz w:val="22"/>
          <w:szCs w:val="22"/>
        </w:rPr>
        <w:t>s</w:t>
      </w:r>
      <w:proofErr w:type="spellEnd"/>
      <w:r w:rsidRPr="00E046FE">
        <w:rPr>
          <w:rFonts w:ascii="Cambria" w:hAnsi="Cambria"/>
          <w:bCs/>
          <w:sz w:val="22"/>
          <w:szCs w:val="22"/>
        </w:rPr>
        <w:t xml:space="preserve"> do </w:t>
      </w:r>
      <w:proofErr w:type="spellStart"/>
      <w:r w:rsidRPr="00E046FE"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 w:rsidRPr="00E046F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46FE">
        <w:rPr>
          <w:rFonts w:ascii="Cambria" w:hAnsi="Cambria"/>
          <w:bCs/>
          <w:sz w:val="22"/>
          <w:szCs w:val="22"/>
        </w:rPr>
        <w:t>vijohet</w:t>
      </w:r>
      <w:proofErr w:type="spellEnd"/>
      <w:r w:rsidRPr="00E046F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46FE">
        <w:rPr>
          <w:rFonts w:ascii="Cambria" w:hAnsi="Cambria"/>
          <w:bCs/>
          <w:sz w:val="22"/>
          <w:szCs w:val="22"/>
        </w:rPr>
        <w:t>ti</w:t>
      </w:r>
      <w:proofErr w:type="spellEnd"/>
      <w:r w:rsidRPr="00E046F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46FE">
        <w:rPr>
          <w:rFonts w:ascii="Cambria" w:hAnsi="Cambria"/>
          <w:bCs/>
          <w:sz w:val="22"/>
          <w:szCs w:val="22"/>
        </w:rPr>
        <w:t>jepet</w:t>
      </w:r>
      <w:proofErr w:type="spellEnd"/>
      <w:r w:rsidRPr="00E046F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46FE">
        <w:rPr>
          <w:rFonts w:ascii="Cambria" w:hAnsi="Cambria"/>
          <w:bCs/>
          <w:sz w:val="22"/>
          <w:szCs w:val="22"/>
        </w:rPr>
        <w:t>p</w:t>
      </w:r>
      <w:r w:rsidR="00250062">
        <w:rPr>
          <w:rFonts w:ascii="Cambria" w:hAnsi="Cambria"/>
          <w:bCs/>
          <w:sz w:val="22"/>
          <w:szCs w:val="22"/>
        </w:rPr>
        <w:t>ë</w:t>
      </w:r>
      <w:r w:rsidRPr="00E046FE">
        <w:rPr>
          <w:rFonts w:ascii="Cambria" w:hAnsi="Cambria"/>
          <w:bCs/>
          <w:sz w:val="22"/>
          <w:szCs w:val="22"/>
        </w:rPr>
        <w:t>rpar</w:t>
      </w:r>
      <w:r w:rsidR="00250062">
        <w:rPr>
          <w:rFonts w:ascii="Cambria" w:hAnsi="Cambria"/>
          <w:bCs/>
          <w:sz w:val="22"/>
          <w:szCs w:val="22"/>
        </w:rPr>
        <w:t>ë</w:t>
      </w:r>
      <w:r w:rsidRPr="00E046FE">
        <w:rPr>
          <w:rFonts w:ascii="Cambria" w:hAnsi="Cambria"/>
          <w:bCs/>
          <w:sz w:val="22"/>
          <w:szCs w:val="22"/>
        </w:rPr>
        <w:t>si</w:t>
      </w:r>
      <w:proofErr w:type="spellEnd"/>
      <w:r w:rsidR="00CB5209">
        <w:rPr>
          <w:rFonts w:ascii="Cambria" w:hAnsi="Cambria"/>
          <w:bCs/>
          <w:sz w:val="22"/>
          <w:szCs w:val="22"/>
        </w:rPr>
        <w:t>:</w:t>
      </w:r>
    </w:p>
    <w:p w14:paraId="6E562FA6" w14:textId="574E7D6C" w:rsidR="00E046FE" w:rsidRDefault="00E046FE" w:rsidP="00CB5209">
      <w:pPr>
        <w:pStyle w:val="ListParagraph"/>
        <w:numPr>
          <w:ilvl w:val="0"/>
          <w:numId w:val="13"/>
        </w:numPr>
        <w:spacing w:after="120"/>
        <w:rPr>
          <w:rFonts w:ascii="Cambria" w:hAnsi="Cambria"/>
          <w:bCs/>
        </w:rPr>
      </w:pPr>
      <w:r w:rsidRPr="00CB5209">
        <w:rPr>
          <w:rFonts w:ascii="Cambria" w:hAnsi="Cambria"/>
          <w:bCs/>
        </w:rPr>
        <w:t xml:space="preserve">grave </w:t>
      </w:r>
      <w:proofErr w:type="spellStart"/>
      <w:r w:rsidRPr="00CB5209">
        <w:rPr>
          <w:rFonts w:ascii="Cambria" w:hAnsi="Cambria"/>
          <w:bCs/>
        </w:rPr>
        <w:t>dhe</w:t>
      </w:r>
      <w:proofErr w:type="spellEnd"/>
      <w:r w:rsidRPr="00CB5209">
        <w:rPr>
          <w:rFonts w:ascii="Cambria" w:hAnsi="Cambria"/>
          <w:bCs/>
        </w:rPr>
        <w:t xml:space="preserve"> </w:t>
      </w:r>
      <w:proofErr w:type="spellStart"/>
      <w:r w:rsidRPr="00CB5209">
        <w:rPr>
          <w:rFonts w:ascii="Cambria" w:hAnsi="Cambria"/>
          <w:bCs/>
        </w:rPr>
        <w:t>vajzave</w:t>
      </w:r>
      <w:proofErr w:type="spellEnd"/>
      <w:r w:rsidRPr="00CB5209">
        <w:rPr>
          <w:rFonts w:ascii="Cambria" w:hAnsi="Cambria"/>
          <w:bCs/>
        </w:rPr>
        <w:t xml:space="preserve"> </w:t>
      </w:r>
      <w:r w:rsidR="00CB5209">
        <w:rPr>
          <w:rFonts w:ascii="Cambria" w:hAnsi="Cambria"/>
          <w:bCs/>
        </w:rPr>
        <w:t xml:space="preserve">artiste </w:t>
      </w:r>
      <w:proofErr w:type="spellStart"/>
      <w:r w:rsidR="00CB5209">
        <w:rPr>
          <w:rFonts w:ascii="Cambria" w:hAnsi="Cambria"/>
          <w:bCs/>
        </w:rPr>
        <w:t>q</w:t>
      </w:r>
      <w:r w:rsidR="00250062">
        <w:rPr>
          <w:rFonts w:ascii="Cambria" w:hAnsi="Cambria"/>
          <w:bCs/>
        </w:rPr>
        <w:t>ë</w:t>
      </w:r>
      <w:proofErr w:type="spellEnd"/>
      <w:r w:rsidR="00CB5209">
        <w:rPr>
          <w:rFonts w:ascii="Cambria" w:hAnsi="Cambria"/>
          <w:bCs/>
        </w:rPr>
        <w:t xml:space="preserve"> </w:t>
      </w:r>
      <w:proofErr w:type="spellStart"/>
      <w:r w:rsidR="00CB5209">
        <w:rPr>
          <w:rFonts w:ascii="Cambria" w:hAnsi="Cambria"/>
          <w:bCs/>
        </w:rPr>
        <w:t>promovojn</w:t>
      </w:r>
      <w:r w:rsidR="00250062">
        <w:rPr>
          <w:rFonts w:ascii="Cambria" w:hAnsi="Cambria"/>
          <w:bCs/>
        </w:rPr>
        <w:t>ë</w:t>
      </w:r>
      <w:proofErr w:type="spellEnd"/>
      <w:r w:rsidR="00CB5209">
        <w:rPr>
          <w:rFonts w:ascii="Cambria" w:hAnsi="Cambria"/>
          <w:bCs/>
        </w:rPr>
        <w:t xml:space="preserve"> </w:t>
      </w:r>
      <w:proofErr w:type="spellStart"/>
      <w:r w:rsidR="00CB5209">
        <w:rPr>
          <w:rFonts w:ascii="Cambria" w:hAnsi="Cambria"/>
          <w:bCs/>
        </w:rPr>
        <w:t>sken</w:t>
      </w:r>
      <w:r w:rsidR="00250062">
        <w:rPr>
          <w:rFonts w:ascii="Cambria" w:hAnsi="Cambria"/>
          <w:bCs/>
        </w:rPr>
        <w:t>ë</w:t>
      </w:r>
      <w:r w:rsidR="00CB5209">
        <w:rPr>
          <w:rFonts w:ascii="Cambria" w:hAnsi="Cambria"/>
          <w:bCs/>
        </w:rPr>
        <w:t>n</w:t>
      </w:r>
      <w:proofErr w:type="spellEnd"/>
      <w:r w:rsidR="00CB5209">
        <w:rPr>
          <w:rFonts w:ascii="Cambria" w:hAnsi="Cambria"/>
          <w:bCs/>
        </w:rPr>
        <w:t xml:space="preserve"> e </w:t>
      </w:r>
      <w:proofErr w:type="spellStart"/>
      <w:r w:rsidR="00CB5209">
        <w:rPr>
          <w:rFonts w:ascii="Cambria" w:hAnsi="Cambria"/>
          <w:bCs/>
        </w:rPr>
        <w:t>pavarur</w:t>
      </w:r>
      <w:proofErr w:type="spellEnd"/>
    </w:p>
    <w:p w14:paraId="61695FAD" w14:textId="18B38FBF" w:rsidR="00CB5209" w:rsidRDefault="00CB5209" w:rsidP="00CB5209">
      <w:pPr>
        <w:pStyle w:val="ListParagraph"/>
        <w:numPr>
          <w:ilvl w:val="0"/>
          <w:numId w:val="13"/>
        </w:numPr>
        <w:spacing w:after="120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grat</w:t>
      </w:r>
      <w:r w:rsidR="00250062">
        <w:rPr>
          <w:rFonts w:ascii="Cambria" w:hAnsi="Cambria"/>
          <w:bCs/>
        </w:rPr>
        <w:t>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artizane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q</w:t>
      </w:r>
      <w:r w:rsidR="00250062">
        <w:rPr>
          <w:rFonts w:ascii="Cambria" w:hAnsi="Cambria"/>
          <w:bCs/>
        </w:rPr>
        <w:t>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ruajn</w:t>
      </w:r>
      <w:r w:rsidR="00250062">
        <w:rPr>
          <w:rFonts w:ascii="Cambria" w:hAnsi="Cambria"/>
          <w:bCs/>
        </w:rPr>
        <w:t>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dhe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trash</w:t>
      </w:r>
      <w:r w:rsidR="00250062">
        <w:rPr>
          <w:rFonts w:ascii="Cambria" w:hAnsi="Cambria"/>
          <w:bCs/>
        </w:rPr>
        <w:t>ë</w:t>
      </w:r>
      <w:r>
        <w:rPr>
          <w:rFonts w:ascii="Cambria" w:hAnsi="Cambria"/>
          <w:bCs/>
        </w:rPr>
        <w:t>gojn</w:t>
      </w:r>
      <w:r w:rsidR="00250062">
        <w:rPr>
          <w:rFonts w:ascii="Cambria" w:hAnsi="Cambria"/>
          <w:bCs/>
        </w:rPr>
        <w:t>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m</w:t>
      </w:r>
      <w:r w:rsidR="00250062">
        <w:rPr>
          <w:rFonts w:ascii="Cambria" w:hAnsi="Cambria"/>
          <w:bCs/>
        </w:rPr>
        <w:t>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tej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vlerat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dhe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traditat</w:t>
      </w:r>
      <w:proofErr w:type="spellEnd"/>
      <w:r>
        <w:rPr>
          <w:rFonts w:ascii="Cambria" w:hAnsi="Cambria"/>
          <w:bCs/>
        </w:rPr>
        <w:t xml:space="preserve"> e </w:t>
      </w:r>
      <w:proofErr w:type="spellStart"/>
      <w:r>
        <w:rPr>
          <w:rFonts w:ascii="Cambria" w:hAnsi="Cambria"/>
          <w:bCs/>
        </w:rPr>
        <w:t>kultur</w:t>
      </w:r>
      <w:r w:rsidR="00250062">
        <w:rPr>
          <w:rFonts w:ascii="Cambria" w:hAnsi="Cambria"/>
          <w:bCs/>
        </w:rPr>
        <w:t>ë</w:t>
      </w:r>
      <w:r>
        <w:rPr>
          <w:rFonts w:ascii="Cambria" w:hAnsi="Cambria"/>
          <w:bCs/>
        </w:rPr>
        <w:t>s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shqiptare</w:t>
      </w:r>
      <w:proofErr w:type="spellEnd"/>
    </w:p>
    <w:bookmarkEnd w:id="3"/>
    <w:p w14:paraId="7F3B9A95" w14:textId="77777777" w:rsidR="00CB5209" w:rsidRPr="00CB5209" w:rsidRDefault="00CB5209" w:rsidP="00CB5209">
      <w:pPr>
        <w:pStyle w:val="ListParagraph"/>
        <w:spacing w:after="120"/>
        <w:ind w:left="1130"/>
        <w:rPr>
          <w:rFonts w:ascii="Cambria" w:hAnsi="Cambria"/>
          <w:bCs/>
        </w:rPr>
      </w:pPr>
    </w:p>
    <w:p w14:paraId="7715D62B" w14:textId="77777777" w:rsidR="00FB5F93" w:rsidRPr="00631724" w:rsidRDefault="00FB5F93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administrimi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BC617C6" w14:textId="77777777" w:rsidR="00FB5F93" w:rsidRPr="00631724" w:rsidRDefault="00112EBE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Krijimi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mjedisi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qëndrueshëm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artit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kulturës</w:t>
      </w:r>
      <w:proofErr w:type="spellEnd"/>
    </w:p>
    <w:p w14:paraId="198ACCFE" w14:textId="77777777" w:rsidR="00FB5F93" w:rsidRPr="00631724" w:rsidRDefault="00BD3D6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10045" w:type="dxa"/>
        <w:tblInd w:w="-10" w:type="dxa"/>
        <w:tblLook w:val="04A0" w:firstRow="1" w:lastRow="0" w:firstColumn="1" w:lastColumn="0" w:noHBand="0" w:noVBand="1"/>
      </w:tblPr>
      <w:tblGrid>
        <w:gridCol w:w="2804"/>
        <w:gridCol w:w="1952"/>
        <w:gridCol w:w="1952"/>
        <w:gridCol w:w="1377"/>
        <w:gridCol w:w="1960"/>
      </w:tblGrid>
      <w:tr w:rsidR="00F37996" w:rsidRPr="00631724" w14:paraId="594232FC" w14:textId="77777777" w:rsidTr="00C00206">
        <w:trPr>
          <w:trHeight w:val="284"/>
        </w:trPr>
        <w:tc>
          <w:tcPr>
            <w:tcW w:w="2804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E6D960" w14:textId="77777777" w:rsidR="00F37996" w:rsidRPr="00631724" w:rsidRDefault="00F37996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E456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9D1F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9D8FC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621F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1E57B6C4" w14:textId="77777777" w:rsidTr="00C00206">
        <w:trPr>
          <w:trHeight w:val="420"/>
        </w:trPr>
        <w:tc>
          <w:tcPr>
            <w:tcW w:w="2804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BAACC1B" w14:textId="77777777" w:rsidR="00F37996" w:rsidRPr="00631724" w:rsidRDefault="00F37996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50A7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03FB8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9354F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EEBC5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E6D60" w:rsidRPr="00631724" w14:paraId="2EDF7085" w14:textId="77777777" w:rsidTr="00DB7CAB">
        <w:trPr>
          <w:trHeight w:val="568"/>
        </w:trPr>
        <w:tc>
          <w:tcPr>
            <w:tcW w:w="2804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60B3AA5" w14:textId="77777777" w:rsidR="00DE6D60" w:rsidRPr="00631724" w:rsidRDefault="00DE6D60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lastRenderedPageBreak/>
              <w:t>Raste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Diskriminimi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konstatuara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raportuara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MK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7D5A3AF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9F53EF2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377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07CC9F7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6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E5CF2E7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DE6D60" w:rsidRPr="00631724" w14:paraId="57D3129E" w14:textId="77777777" w:rsidTr="0008792C">
        <w:trPr>
          <w:trHeight w:val="718"/>
        </w:trPr>
        <w:tc>
          <w:tcPr>
            <w:tcW w:w="280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CEC67AC" w14:textId="77777777" w:rsidR="00DE6D60" w:rsidRPr="00631724" w:rsidRDefault="00F37996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Rritja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perqindje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nr.te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grave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raport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me </w:t>
            </w:r>
            <w:proofErr w:type="spellStart"/>
            <w:proofErr w:type="gramStart"/>
            <w:r w:rsidRPr="00631724">
              <w:rPr>
                <w:rFonts w:ascii="Garamond" w:hAnsi="Garamond"/>
                <w:sz w:val="18"/>
                <w:szCs w:val="18"/>
              </w:rPr>
              <w:t>nr.total</w:t>
            </w:r>
            <w:proofErr w:type="spellEnd"/>
            <w:proofErr w:type="gram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punonjesve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bazuar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strukturen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aktuale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PMA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45204A8" w14:textId="77777777" w:rsidR="00DE6D60" w:rsidRPr="00631724" w:rsidRDefault="00ED05F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</w:t>
            </w:r>
            <w:r w:rsidR="00DE6D60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9896C55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80DE7C6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8816A2D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</w:tr>
    </w:tbl>
    <w:p w14:paraId="577E222C" w14:textId="77777777" w:rsidR="00381FB3" w:rsidRPr="00631724" w:rsidRDefault="00381FB3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1F4E0DE5" w14:textId="77777777" w:rsidR="00F37996" w:rsidRPr="00631724" w:rsidRDefault="00F379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F37996" w:rsidRPr="00631724" w14:paraId="46989E36" w14:textId="77777777" w:rsidTr="00F37996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77DE54" w14:textId="77777777" w:rsidR="00F37996" w:rsidRPr="00631724" w:rsidRDefault="00F3799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99066E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91201AA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F37996" w:rsidRPr="00631724" w14:paraId="2F883123" w14:textId="77777777" w:rsidTr="00F3799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A6384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C05C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miratimi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perputhje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qeverise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detyrimeve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rrjedhin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MSA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fushes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veprimtarise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MK.</w:t>
            </w:r>
          </w:p>
        </w:tc>
      </w:tr>
      <w:tr w:rsidR="00F37996" w:rsidRPr="00631724" w14:paraId="272EEC43" w14:textId="77777777" w:rsidTr="00F3799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1C989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D3AA1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nr.aktesh</w:t>
            </w:r>
            <w:proofErr w:type="spellEnd"/>
            <w:proofErr w:type="gramEnd"/>
          </w:p>
        </w:tc>
      </w:tr>
      <w:tr w:rsidR="00F37996" w:rsidRPr="00631724" w14:paraId="4A651A36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A7B8A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2359F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0027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B1959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832E3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6AC81513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B6B1A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883FD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C3596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8992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A7ADB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37996" w:rsidRPr="00631724" w14:paraId="1E6CC613" w14:textId="77777777" w:rsidTr="00F379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5AF0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6655A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B286D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ACBD1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9F22F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</w:tr>
      <w:tr w:rsidR="00F37996" w:rsidRPr="00631724" w14:paraId="4895AAD1" w14:textId="77777777" w:rsidTr="00F379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787F1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F581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112320000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51E3E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115200000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61C31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115200000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484C1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115200000</w:t>
            </w:r>
          </w:p>
        </w:tc>
      </w:tr>
    </w:tbl>
    <w:p w14:paraId="30C6F170" w14:textId="77777777" w:rsidR="0008792C" w:rsidRPr="00631724" w:rsidRDefault="0008792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4453468" w14:textId="2FDA59BB" w:rsidR="00112EBE" w:rsidRDefault="004B4C59" w:rsidP="004B4C59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4B4C59">
        <w:rPr>
          <w:rFonts w:ascii="Cambria" w:hAnsi="Cambria"/>
          <w:sz w:val="22"/>
          <w:szCs w:val="22"/>
        </w:rPr>
        <w:t>Kostoja</w:t>
      </w:r>
      <w:proofErr w:type="spellEnd"/>
      <w:r w:rsidRPr="004B4C59">
        <w:rPr>
          <w:rFonts w:ascii="Cambria" w:hAnsi="Cambria"/>
          <w:sz w:val="22"/>
          <w:szCs w:val="22"/>
        </w:rPr>
        <w:t xml:space="preserve"> e </w:t>
      </w:r>
      <w:proofErr w:type="spellStart"/>
      <w:r w:rsidRPr="004B4C59">
        <w:rPr>
          <w:rFonts w:ascii="Cambria" w:hAnsi="Cambria"/>
          <w:sz w:val="22"/>
          <w:szCs w:val="22"/>
        </w:rPr>
        <w:t>produktit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gjinor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Pr="004B4C59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përpjesë</w:t>
      </w:r>
      <w:proofErr w:type="spellEnd"/>
      <w:r w:rsidRPr="004B4C59">
        <w:rPr>
          <w:rFonts w:ascii="Cambria" w:hAnsi="Cambria"/>
          <w:sz w:val="22"/>
          <w:szCs w:val="22"/>
        </w:rPr>
        <w:t xml:space="preserve"> e </w:t>
      </w:r>
      <w:proofErr w:type="spellStart"/>
      <w:r w:rsidRPr="004B4C59">
        <w:rPr>
          <w:rFonts w:ascii="Cambria" w:hAnsi="Cambria"/>
          <w:sz w:val="22"/>
          <w:szCs w:val="22"/>
        </w:rPr>
        <w:t>kostos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së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këtij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produkti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dhe</w:t>
      </w:r>
      <w:proofErr w:type="spellEnd"/>
      <w:r w:rsidRPr="004B4C59">
        <w:rPr>
          <w:rFonts w:ascii="Cambria" w:hAnsi="Cambria"/>
          <w:sz w:val="22"/>
          <w:szCs w:val="22"/>
        </w:rPr>
        <w:t xml:space="preserve"> do </w:t>
      </w:r>
      <w:proofErr w:type="spellStart"/>
      <w:r w:rsidRPr="004B4C59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 w:rsidRPr="004B4C59">
        <w:rPr>
          <w:rFonts w:ascii="Cambria" w:hAnsi="Cambria"/>
          <w:sz w:val="22"/>
          <w:szCs w:val="22"/>
        </w:rPr>
        <w:t>rllogaritet</w:t>
      </w:r>
      <w:proofErr w:type="spellEnd"/>
      <w:r w:rsidRPr="004B4C59">
        <w:rPr>
          <w:rFonts w:ascii="Cambria" w:hAnsi="Cambria"/>
          <w:sz w:val="22"/>
          <w:szCs w:val="22"/>
        </w:rPr>
        <w:t xml:space="preserve"> pas </w:t>
      </w:r>
      <w:proofErr w:type="spellStart"/>
      <w:r w:rsidRPr="004B4C59">
        <w:rPr>
          <w:rFonts w:ascii="Cambria" w:hAnsi="Cambria"/>
          <w:sz w:val="22"/>
          <w:szCs w:val="22"/>
        </w:rPr>
        <w:t>marrjes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s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informacionit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nga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monitorimi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i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realizimit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shpenzimeve</w:t>
      </w:r>
      <w:proofErr w:type="spellEnd"/>
      <w:r w:rsidRPr="004B4C59">
        <w:rPr>
          <w:rFonts w:ascii="Cambria" w:hAnsi="Cambria"/>
          <w:sz w:val="22"/>
          <w:szCs w:val="22"/>
        </w:rPr>
        <w:t xml:space="preserve"> </w:t>
      </w:r>
      <w:proofErr w:type="spellStart"/>
      <w:r w:rsidRPr="004B4C59">
        <w:rPr>
          <w:rFonts w:ascii="Cambria" w:hAnsi="Cambria"/>
          <w:sz w:val="22"/>
          <w:szCs w:val="22"/>
        </w:rPr>
        <w:t>faktike</w:t>
      </w:r>
      <w:proofErr w:type="spellEnd"/>
      <w:r w:rsidRPr="004B4C59">
        <w:rPr>
          <w:rFonts w:ascii="Cambria" w:hAnsi="Cambria"/>
          <w:sz w:val="22"/>
          <w:szCs w:val="22"/>
        </w:rPr>
        <w:t>.</w:t>
      </w:r>
    </w:p>
    <w:p w14:paraId="43FB845C" w14:textId="77777777" w:rsidR="004B4C59" w:rsidRPr="00631724" w:rsidRDefault="004B4C59" w:rsidP="004B4C5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7DF85A5C" w14:textId="77777777" w:rsidR="005F3452" w:rsidRPr="00631724" w:rsidRDefault="005F345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“Arti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Kultura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3BAF80CB" w14:textId="77777777" w:rsidR="005F3452" w:rsidRPr="00631724" w:rsidRDefault="005F3452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interesit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publikut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ndaj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kulturore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permes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përmirësimit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shërbimeve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infrastrukturë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="00FB5F93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5F93" w:rsidRPr="00631724">
        <w:rPr>
          <w:rFonts w:ascii="Cambria" w:hAnsi="Cambria"/>
          <w:i/>
          <w:sz w:val="22"/>
          <w:szCs w:val="22"/>
        </w:rPr>
        <w:t>d</w:t>
      </w:r>
      <w:r w:rsidR="00DE6D60" w:rsidRPr="00631724">
        <w:rPr>
          <w:rFonts w:ascii="Cambria" w:hAnsi="Cambria"/>
          <w:i/>
          <w:sz w:val="22"/>
          <w:szCs w:val="22"/>
        </w:rPr>
        <w:t>he</w:t>
      </w:r>
      <w:proofErr w:type="spellEnd"/>
      <w:r w:rsidR="00DE6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DE6D60" w:rsidRPr="00631724">
        <w:rPr>
          <w:rFonts w:ascii="Cambria" w:hAnsi="Cambria"/>
          <w:i/>
          <w:sz w:val="22"/>
          <w:szCs w:val="22"/>
        </w:rPr>
        <w:t>rritjen</w:t>
      </w:r>
      <w:proofErr w:type="spellEnd"/>
      <w:r w:rsidR="00DE6D60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DE6D60" w:rsidRPr="00631724">
        <w:rPr>
          <w:rFonts w:ascii="Cambria" w:hAnsi="Cambria"/>
          <w:i/>
          <w:sz w:val="22"/>
          <w:szCs w:val="22"/>
        </w:rPr>
        <w:t>cilësisë</w:t>
      </w:r>
      <w:proofErr w:type="spellEnd"/>
      <w:r w:rsidR="00DE6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DE6D60" w:rsidRPr="00631724">
        <w:rPr>
          <w:rFonts w:ascii="Cambria" w:hAnsi="Cambria"/>
          <w:i/>
          <w:sz w:val="22"/>
          <w:szCs w:val="22"/>
        </w:rPr>
        <w:t>artistike</w:t>
      </w:r>
      <w:proofErr w:type="spellEnd"/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37996" w:rsidRPr="00631724" w14:paraId="7B1FE587" w14:textId="77777777" w:rsidTr="00F37996">
        <w:trPr>
          <w:trHeight w:val="560"/>
        </w:trPr>
        <w:tc>
          <w:tcPr>
            <w:tcW w:w="312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56ECD1DF" w14:textId="77777777" w:rsidR="00F37996" w:rsidRPr="00631724" w:rsidRDefault="00F37996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C47F4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143B7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FA8C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AF0A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29704C1F" w14:textId="77777777" w:rsidTr="00F37996">
        <w:trPr>
          <w:trHeight w:val="283"/>
        </w:trPr>
        <w:tc>
          <w:tcPr>
            <w:tcW w:w="312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11B5643B" w14:textId="77777777" w:rsidR="00F37996" w:rsidRPr="00631724" w:rsidRDefault="00F3799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2EC65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3CB0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10B49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AC264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37996" w:rsidRPr="00631724" w14:paraId="6CE4441A" w14:textId="77777777" w:rsidTr="00C00206">
        <w:trPr>
          <w:trHeight w:val="862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4251A47" w14:textId="77777777" w:rsidR="00F37996" w:rsidRPr="00631724" w:rsidRDefault="00F3799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Nr.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projekteve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thirrje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mbështetje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industrive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krijuese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duke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respektuar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barazinë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drejtat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njeriut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grupet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margjinalizuara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diversitetin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kulturor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rang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vendi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.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projekte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thirrje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DE78B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8797E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9A0E0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DA3D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</w:tr>
    </w:tbl>
    <w:p w14:paraId="0C158C17" w14:textId="77777777" w:rsidR="007E16B8" w:rsidRPr="00631724" w:rsidRDefault="007E16B8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</w:p>
    <w:p w14:paraId="31ABFE89" w14:textId="77777777" w:rsidR="00DE6D60" w:rsidRPr="00631724" w:rsidRDefault="00DE6D60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529" w:type="dxa"/>
        <w:tblLook w:val="04A0" w:firstRow="1" w:lastRow="0" w:firstColumn="1" w:lastColumn="0" w:noHBand="0" w:noVBand="1"/>
      </w:tblPr>
      <w:tblGrid>
        <w:gridCol w:w="2939"/>
        <w:gridCol w:w="1637"/>
        <w:gridCol w:w="1637"/>
        <w:gridCol w:w="1637"/>
        <w:gridCol w:w="1679"/>
      </w:tblGrid>
      <w:tr w:rsidR="00F37996" w:rsidRPr="00631724" w14:paraId="1D68E3D7" w14:textId="77777777" w:rsidTr="00CB5209">
        <w:trPr>
          <w:trHeight w:val="496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509FBE" w14:textId="77777777" w:rsidR="00F37996" w:rsidRPr="00631724" w:rsidRDefault="00F3799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60D0AEC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91203AJ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skenes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pavarur</w:t>
            </w:r>
            <w:proofErr w:type="spellEnd"/>
          </w:p>
        </w:tc>
      </w:tr>
      <w:tr w:rsidR="00F37996" w:rsidRPr="00631724" w14:paraId="4F343F40" w14:textId="77777777" w:rsidTr="00CB5209">
        <w:trPr>
          <w:trHeight w:val="496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97C5B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9351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Kalendaret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edukimit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duke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respektuar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barazine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pasurimin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kalendareve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turizimit</w:t>
            </w:r>
            <w:proofErr w:type="spellEnd"/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kulturor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vend.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artistike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nivel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kombetar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nderkombetar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artistike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turizmit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kulturor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edukimit</w:t>
            </w:r>
            <w:proofErr w:type="spellEnd"/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respektimit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barazise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Perfaqësimin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shqiptar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arenën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elitare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ndëkombëtare</w:t>
            </w:r>
            <w:proofErr w:type="spellEnd"/>
          </w:p>
        </w:tc>
      </w:tr>
      <w:tr w:rsidR="00F37996" w:rsidRPr="00631724" w14:paraId="47518CC3" w14:textId="77777777" w:rsidTr="00CB5209">
        <w:trPr>
          <w:trHeight w:val="496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B5644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92448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aktivitetesh</w:t>
            </w:r>
            <w:proofErr w:type="spellEnd"/>
          </w:p>
        </w:tc>
      </w:tr>
      <w:tr w:rsidR="00F37996" w:rsidRPr="00631724" w14:paraId="6A031706" w14:textId="77777777" w:rsidTr="00CB5209">
        <w:trPr>
          <w:trHeight w:val="162"/>
        </w:trPr>
        <w:tc>
          <w:tcPr>
            <w:tcW w:w="2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1EDEF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19C2D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14696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DB2F9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7C311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48B2AF54" w14:textId="77777777" w:rsidTr="00CB5209">
        <w:trPr>
          <w:trHeight w:val="162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735B2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3B273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1B5E0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B32E2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BE02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37996" w:rsidRPr="00631724" w14:paraId="160764D6" w14:textId="77777777" w:rsidTr="00CB5209">
        <w:trPr>
          <w:trHeight w:val="152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CF2E0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E282F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85E60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977C4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493D1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</w:tr>
      <w:tr w:rsidR="00F37996" w:rsidRPr="00631724" w14:paraId="006578A4" w14:textId="77777777" w:rsidTr="00CB5209">
        <w:trPr>
          <w:trHeight w:val="152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42A28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204CA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286147227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EA56D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113650000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D441B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113950000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A7CDF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129100000</w:t>
            </w:r>
          </w:p>
        </w:tc>
      </w:tr>
    </w:tbl>
    <w:p w14:paraId="4FD1E858" w14:textId="77777777" w:rsidR="00DE6D60" w:rsidRPr="00631724" w:rsidRDefault="00DE6D60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2CB5DB9" w14:textId="3A7B46A8" w:rsidR="0008792C" w:rsidRPr="00631724" w:rsidRDefault="0008792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E046FE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dhe</w:t>
      </w:r>
      <w:proofErr w:type="spellEnd"/>
      <w:r w:rsidR="00E046FE">
        <w:rPr>
          <w:rFonts w:ascii="Cambria" w:hAnsi="Cambria"/>
          <w:sz w:val="22"/>
          <w:szCs w:val="22"/>
        </w:rPr>
        <w:t xml:space="preserve"> do </w:t>
      </w:r>
      <w:proofErr w:type="spellStart"/>
      <w:r w:rsidR="00E046FE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E046FE">
        <w:rPr>
          <w:rFonts w:ascii="Cambria" w:hAnsi="Cambria"/>
          <w:sz w:val="22"/>
          <w:szCs w:val="22"/>
        </w:rPr>
        <w:t>rllogaritet</w:t>
      </w:r>
      <w:proofErr w:type="spellEnd"/>
      <w:r w:rsidR="00E046FE">
        <w:rPr>
          <w:rFonts w:ascii="Cambria" w:hAnsi="Cambria"/>
          <w:sz w:val="22"/>
          <w:szCs w:val="22"/>
        </w:rPr>
        <w:t xml:space="preserve"> pas </w:t>
      </w:r>
      <w:proofErr w:type="spellStart"/>
      <w:r w:rsidR="00E046FE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dh</w:t>
      </w:r>
      <w:r w:rsidR="00250062">
        <w:rPr>
          <w:rFonts w:ascii="Cambria" w:hAnsi="Cambria"/>
          <w:sz w:val="22"/>
          <w:szCs w:val="22"/>
        </w:rPr>
        <w:t>ë</w:t>
      </w:r>
      <w:r w:rsidR="00E046FE">
        <w:rPr>
          <w:rFonts w:ascii="Cambria" w:hAnsi="Cambria"/>
          <w:sz w:val="22"/>
          <w:szCs w:val="22"/>
        </w:rPr>
        <w:t>nave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marra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nga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monitorimi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i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shpenzimeve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faktike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E046FE">
        <w:rPr>
          <w:rFonts w:ascii="Cambria" w:hAnsi="Cambria"/>
          <w:sz w:val="22"/>
          <w:szCs w:val="22"/>
        </w:rPr>
        <w:t>r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="00E046FE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produkt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fund </w:t>
      </w:r>
      <w:proofErr w:type="spellStart"/>
      <w:r w:rsidR="00E046FE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vitit</w:t>
      </w:r>
      <w:proofErr w:type="spellEnd"/>
      <w:r w:rsidR="00E046FE">
        <w:rPr>
          <w:rFonts w:ascii="Cambria" w:hAnsi="Cambria"/>
          <w:sz w:val="22"/>
          <w:szCs w:val="22"/>
        </w:rPr>
        <w:t xml:space="preserve"> 2023. </w:t>
      </w:r>
    </w:p>
    <w:p w14:paraId="7732472F" w14:textId="24F584BD" w:rsidR="00F37996" w:rsidRDefault="00F37996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9F21029" w14:textId="77777777" w:rsidR="00CB5209" w:rsidRPr="00631724" w:rsidRDefault="00CB520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EE1C7E4" w14:textId="77777777" w:rsidR="005F3452" w:rsidRPr="00631724" w:rsidRDefault="00571DC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Trash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gimia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Kulturore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Muzet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6BE4C60" w14:textId="77777777" w:rsidR="005F3452" w:rsidRPr="00631724" w:rsidRDefault="00046578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2: </w:t>
      </w:r>
      <w:proofErr w:type="spellStart"/>
      <w:r w:rsidR="00571DCA" w:rsidRPr="00631724">
        <w:rPr>
          <w:rFonts w:ascii="Cambria" w:hAnsi="Cambria"/>
          <w:i/>
          <w:sz w:val="22"/>
          <w:szCs w:val="22"/>
        </w:rPr>
        <w:t>Promovimi</w:t>
      </w:r>
      <w:proofErr w:type="spellEnd"/>
      <w:r w:rsidR="00571DC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71DCA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571DC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71DCA" w:rsidRPr="00631724">
        <w:rPr>
          <w:rFonts w:ascii="Cambria" w:hAnsi="Cambria"/>
          <w:i/>
          <w:sz w:val="22"/>
          <w:szCs w:val="22"/>
        </w:rPr>
        <w:t>vl</w:t>
      </w:r>
      <w:r w:rsidRPr="00631724">
        <w:rPr>
          <w:rFonts w:ascii="Cambria" w:hAnsi="Cambria"/>
          <w:i/>
          <w:sz w:val="22"/>
          <w:szCs w:val="22"/>
        </w:rPr>
        <w:t>erave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trashëgimisë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kulturore</w:t>
      </w:r>
      <w:proofErr w:type="spellEnd"/>
      <w:r w:rsidR="00C96122" w:rsidRPr="00631724">
        <w:rPr>
          <w:rFonts w:ascii="Cambria" w:hAnsi="Cambria"/>
          <w:i/>
          <w:sz w:val="22"/>
          <w:szCs w:val="22"/>
        </w:rPr>
        <w:t>.</w:t>
      </w:r>
    </w:p>
    <w:p w14:paraId="1D84AA7C" w14:textId="77777777" w:rsidR="00571DCA" w:rsidRPr="00631724" w:rsidRDefault="00DE6D60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="00571DCA" w:rsidRPr="00631724">
        <w:rPr>
          <w:rFonts w:ascii="Cambria" w:hAnsi="Cambria"/>
          <w:sz w:val="22"/>
          <w:szCs w:val="22"/>
        </w:rPr>
        <w:t xml:space="preserve"> Performanc</w:t>
      </w:r>
      <w:r w:rsidRPr="00631724">
        <w:rPr>
          <w:rFonts w:ascii="Cambria" w:hAnsi="Cambria"/>
          <w:sz w:val="22"/>
          <w:szCs w:val="22"/>
        </w:rPr>
        <w:t>e:</w:t>
      </w:r>
    </w:p>
    <w:tbl>
      <w:tblPr>
        <w:tblW w:w="9936" w:type="dxa"/>
        <w:tblInd w:w="-10" w:type="dxa"/>
        <w:tblLook w:val="04A0" w:firstRow="1" w:lastRow="0" w:firstColumn="1" w:lastColumn="0" w:noHBand="0" w:noVBand="1"/>
      </w:tblPr>
      <w:tblGrid>
        <w:gridCol w:w="3152"/>
        <w:gridCol w:w="1312"/>
        <w:gridCol w:w="1808"/>
        <w:gridCol w:w="1848"/>
        <w:gridCol w:w="1816"/>
      </w:tblGrid>
      <w:tr w:rsidR="00506858" w:rsidRPr="00631724" w14:paraId="43F6828F" w14:textId="77777777" w:rsidTr="00DB7CAB">
        <w:trPr>
          <w:trHeight w:val="342"/>
        </w:trPr>
        <w:tc>
          <w:tcPr>
            <w:tcW w:w="3152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8D25F3" w14:textId="77777777" w:rsidR="00DE6D60" w:rsidRPr="00631724" w:rsidRDefault="00EF06F5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Emërtimi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Treguesit</w:t>
            </w:r>
            <w:proofErr w:type="spellEnd"/>
          </w:p>
        </w:tc>
        <w:tc>
          <w:tcPr>
            <w:tcW w:w="13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F59905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8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2FC2211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8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B3CA6E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69B94D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5</w:t>
            </w:r>
          </w:p>
        </w:tc>
      </w:tr>
      <w:tr w:rsidR="00506858" w:rsidRPr="00631724" w14:paraId="040E06B0" w14:textId="77777777" w:rsidTr="00DD6513">
        <w:trPr>
          <w:trHeight w:val="97"/>
        </w:trPr>
        <w:tc>
          <w:tcPr>
            <w:tcW w:w="3152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2FB7BA4" w14:textId="77777777" w:rsidR="00DE6D60" w:rsidRPr="00631724" w:rsidRDefault="00DE6D60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C33EA8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47AB71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588E3EC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9C8E5C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F37996" w:rsidRPr="00631724" w14:paraId="3BD56788" w14:textId="77777777" w:rsidTr="00C00206">
        <w:trPr>
          <w:trHeight w:val="466"/>
        </w:trPr>
        <w:tc>
          <w:tcPr>
            <w:tcW w:w="31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23484F" w14:textId="77777777" w:rsidR="00F37996" w:rsidRPr="00631724" w:rsidRDefault="00F37996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Raporti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mbështetura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financiarisht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përfituesve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99C548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2390B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32553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BC230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</w:tr>
    </w:tbl>
    <w:p w14:paraId="04F199D0" w14:textId="77777777" w:rsidR="00FE2C79" w:rsidRPr="00631724" w:rsidRDefault="00FE2C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3A66607" w14:textId="77777777" w:rsidR="00FE2C79" w:rsidRPr="00631724" w:rsidRDefault="00FE2C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F37996" w:rsidRPr="00631724" w14:paraId="6694B9E0" w14:textId="77777777" w:rsidTr="00F37996">
        <w:trPr>
          <w:trHeight w:val="91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A4ED7D" w14:textId="77777777" w:rsidR="00F37996" w:rsidRPr="00631724" w:rsidRDefault="00F3799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37B12D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91202AD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fushës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</w:p>
        </w:tc>
      </w:tr>
      <w:tr w:rsidR="00F37996" w:rsidRPr="00631724" w14:paraId="5E662069" w14:textId="77777777" w:rsidTr="00F37996">
        <w:trPr>
          <w:trHeight w:val="84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BBEDB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5DAC2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Ruajtja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mbrojtja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përhapja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vlerave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transmetimi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tyre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brezat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edukimi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kulturës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inventarizimi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dokumentimi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jomateriale.Zhvillimi</w:t>
            </w:r>
            <w:proofErr w:type="spellEnd"/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veprimtarive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gjitha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fushat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Kulturore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Nismës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Miku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Monumentit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"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Edukimi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Kulturore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"</w:t>
            </w:r>
          </w:p>
        </w:tc>
      </w:tr>
      <w:tr w:rsidR="00F37996" w:rsidRPr="00631724" w14:paraId="1AF6E0DD" w14:textId="77777777" w:rsidTr="00F37996">
        <w:trPr>
          <w:trHeight w:val="63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6577B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BC6A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</w:p>
        </w:tc>
      </w:tr>
      <w:tr w:rsidR="00F37996" w:rsidRPr="00631724" w14:paraId="6740979C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D3429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6D35F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7D27C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292E5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A4FB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420B7ABF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5392E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F56B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E0BB0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31FAD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3074A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37996" w:rsidRPr="00631724" w14:paraId="54CE1558" w14:textId="77777777" w:rsidTr="00F379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0DB8F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3E58C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A1B95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0D002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8D55C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125</w:t>
            </w:r>
          </w:p>
        </w:tc>
      </w:tr>
      <w:tr w:rsidR="00F37996" w:rsidRPr="00631724" w14:paraId="78C74F46" w14:textId="77777777" w:rsidTr="00F379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5B288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EAB8D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65635284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81725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70570000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C99FF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74671920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C7DEB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79071920</w:t>
            </w:r>
          </w:p>
        </w:tc>
      </w:tr>
    </w:tbl>
    <w:p w14:paraId="11392565" w14:textId="77777777" w:rsidR="00FE2C79" w:rsidRPr="00631724" w:rsidRDefault="00FE2C79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</w:p>
    <w:p w14:paraId="3BD3F1AD" w14:textId="2849D9D6" w:rsidR="00E046FE" w:rsidRPr="00631724" w:rsidRDefault="0008792C" w:rsidP="00E046FE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E046FE">
        <w:rPr>
          <w:rFonts w:ascii="Cambria" w:hAnsi="Cambria"/>
          <w:sz w:val="22"/>
          <w:szCs w:val="22"/>
        </w:rPr>
        <w:t>hst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dhe</w:t>
      </w:r>
      <w:proofErr w:type="spellEnd"/>
      <w:r w:rsidR="00E046FE">
        <w:rPr>
          <w:rFonts w:ascii="Cambria" w:hAnsi="Cambria"/>
          <w:sz w:val="22"/>
          <w:szCs w:val="22"/>
        </w:rPr>
        <w:t xml:space="preserve"> do </w:t>
      </w:r>
      <w:proofErr w:type="spellStart"/>
      <w:r w:rsidR="00E046FE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E046FE">
        <w:rPr>
          <w:rFonts w:ascii="Cambria" w:hAnsi="Cambria"/>
          <w:sz w:val="22"/>
          <w:szCs w:val="22"/>
        </w:rPr>
        <w:t>rllogaritet</w:t>
      </w:r>
      <w:proofErr w:type="spellEnd"/>
      <w:r w:rsidR="00E046FE">
        <w:rPr>
          <w:rFonts w:ascii="Cambria" w:hAnsi="Cambria"/>
          <w:sz w:val="22"/>
          <w:szCs w:val="22"/>
        </w:rPr>
        <w:t xml:space="preserve"> pas </w:t>
      </w:r>
      <w:proofErr w:type="spellStart"/>
      <w:r w:rsidR="00E046FE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dh</w:t>
      </w:r>
      <w:r w:rsidR="00250062">
        <w:rPr>
          <w:rFonts w:ascii="Cambria" w:hAnsi="Cambria"/>
          <w:sz w:val="22"/>
          <w:szCs w:val="22"/>
        </w:rPr>
        <w:t>ë</w:t>
      </w:r>
      <w:r w:rsidR="00E046FE">
        <w:rPr>
          <w:rFonts w:ascii="Cambria" w:hAnsi="Cambria"/>
          <w:sz w:val="22"/>
          <w:szCs w:val="22"/>
        </w:rPr>
        <w:t>nave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marra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nga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monitorimi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i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shpenzimeve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faktike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E046FE">
        <w:rPr>
          <w:rFonts w:ascii="Cambria" w:hAnsi="Cambria"/>
          <w:sz w:val="22"/>
          <w:szCs w:val="22"/>
        </w:rPr>
        <w:t>r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="00E046FE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produkt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fund </w:t>
      </w:r>
      <w:proofErr w:type="spellStart"/>
      <w:r w:rsidR="00E046FE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046FE">
        <w:rPr>
          <w:rFonts w:ascii="Cambria" w:hAnsi="Cambria"/>
          <w:sz w:val="22"/>
          <w:szCs w:val="22"/>
        </w:rPr>
        <w:t xml:space="preserve"> </w:t>
      </w:r>
      <w:proofErr w:type="spellStart"/>
      <w:r w:rsidR="00E046FE">
        <w:rPr>
          <w:rFonts w:ascii="Cambria" w:hAnsi="Cambria"/>
          <w:sz w:val="22"/>
          <w:szCs w:val="22"/>
        </w:rPr>
        <w:t>vitit</w:t>
      </w:r>
      <w:proofErr w:type="spellEnd"/>
      <w:r w:rsidR="00E046FE">
        <w:rPr>
          <w:rFonts w:ascii="Cambria" w:hAnsi="Cambria"/>
          <w:sz w:val="22"/>
          <w:szCs w:val="22"/>
        </w:rPr>
        <w:t xml:space="preserve"> 2023. </w:t>
      </w:r>
    </w:p>
    <w:p w14:paraId="585C5BFF" w14:textId="7A1EC24E" w:rsidR="0008792C" w:rsidRPr="00631724" w:rsidRDefault="0008792C" w:rsidP="00E046FE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A422A57" w14:textId="77777777" w:rsidR="0008792C" w:rsidRPr="00631724" w:rsidRDefault="0008792C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075F2A3E" w14:textId="57D405D3" w:rsidR="00571DCA" w:rsidRDefault="00CB681F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Brendshme</w:t>
      </w:r>
      <w:proofErr w:type="spellEnd"/>
    </w:p>
    <w:p w14:paraId="7BF05494" w14:textId="564F581F" w:rsidR="00FA7ED7" w:rsidRPr="00FA7ED7" w:rsidRDefault="00FA7ED7" w:rsidP="00631724">
      <w:pPr>
        <w:spacing w:after="120"/>
        <w:ind w:left="360"/>
        <w:rPr>
          <w:rFonts w:ascii="Cambria" w:hAnsi="Cambria"/>
          <w:bCs/>
          <w:sz w:val="22"/>
          <w:szCs w:val="22"/>
        </w:rPr>
      </w:pPr>
      <w:bookmarkStart w:id="4" w:name="_Hlk116304292"/>
      <w:proofErr w:type="spellStart"/>
      <w:r>
        <w:rPr>
          <w:rFonts w:ascii="Cambria" w:hAnsi="Cambria"/>
          <w:bCs/>
          <w:sz w:val="22"/>
          <w:szCs w:val="22"/>
        </w:rPr>
        <w:t>Parandalimi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i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rasteve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dhun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n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familje</w:t>
      </w:r>
      <w:proofErr w:type="spellEnd"/>
      <w:r>
        <w:rPr>
          <w:rFonts w:ascii="Cambria" w:hAnsi="Cambria"/>
          <w:bCs/>
          <w:sz w:val="22"/>
          <w:szCs w:val="22"/>
        </w:rPr>
        <w:t xml:space="preserve">, </w:t>
      </w:r>
      <w:proofErr w:type="spellStart"/>
      <w:r>
        <w:rPr>
          <w:rFonts w:ascii="Cambria" w:hAnsi="Cambria"/>
          <w:bCs/>
          <w:sz w:val="22"/>
          <w:szCs w:val="22"/>
        </w:rPr>
        <w:t>mbrojtja</w:t>
      </w:r>
      <w:proofErr w:type="spellEnd"/>
      <w:r>
        <w:rPr>
          <w:rFonts w:ascii="Cambria" w:hAnsi="Cambria"/>
          <w:bCs/>
          <w:sz w:val="22"/>
          <w:szCs w:val="22"/>
        </w:rPr>
        <w:t xml:space="preserve"> e </w:t>
      </w:r>
      <w:proofErr w:type="spellStart"/>
      <w:r>
        <w:rPr>
          <w:rFonts w:ascii="Cambria" w:hAnsi="Cambria"/>
          <w:bCs/>
          <w:sz w:val="22"/>
          <w:szCs w:val="22"/>
        </w:rPr>
        <w:t>viktimave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dhun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s</w:t>
      </w:r>
      <w:proofErr w:type="spellEnd"/>
      <w:r>
        <w:rPr>
          <w:rFonts w:ascii="Cambria" w:hAnsi="Cambria"/>
          <w:bCs/>
          <w:sz w:val="22"/>
          <w:szCs w:val="22"/>
        </w:rPr>
        <w:t xml:space="preserve"> me </w:t>
      </w:r>
      <w:proofErr w:type="spellStart"/>
      <w:r>
        <w:rPr>
          <w:rFonts w:ascii="Cambria" w:hAnsi="Cambria"/>
          <w:bCs/>
          <w:sz w:val="22"/>
          <w:szCs w:val="22"/>
        </w:rPr>
        <w:t>baz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gjnore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asaj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n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familje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si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rritja</w:t>
      </w:r>
      <w:proofErr w:type="spellEnd"/>
      <w:r>
        <w:rPr>
          <w:rFonts w:ascii="Cambria" w:hAnsi="Cambria"/>
          <w:bCs/>
          <w:sz w:val="22"/>
          <w:szCs w:val="22"/>
        </w:rPr>
        <w:t xml:space="preserve"> e </w:t>
      </w:r>
      <w:proofErr w:type="spellStart"/>
      <w:r>
        <w:rPr>
          <w:rFonts w:ascii="Cambria" w:hAnsi="Cambria"/>
          <w:bCs/>
          <w:sz w:val="22"/>
          <w:szCs w:val="22"/>
        </w:rPr>
        <w:t>rolit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te</w:t>
      </w:r>
      <w:proofErr w:type="spellEnd"/>
      <w:r>
        <w:rPr>
          <w:rFonts w:ascii="Cambria" w:hAnsi="Cambria"/>
          <w:bCs/>
          <w:sz w:val="22"/>
          <w:szCs w:val="22"/>
        </w:rPr>
        <w:t xml:space="preserve"> grave </w:t>
      </w:r>
      <w:proofErr w:type="spellStart"/>
      <w:r>
        <w:rPr>
          <w:rFonts w:ascii="Cambria" w:hAnsi="Cambria"/>
          <w:bCs/>
          <w:sz w:val="22"/>
          <w:szCs w:val="22"/>
        </w:rPr>
        <w:t>n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strukturat</w:t>
      </w:r>
      <w:proofErr w:type="spellEnd"/>
      <w:r>
        <w:rPr>
          <w:rFonts w:ascii="Cambria" w:hAnsi="Cambria"/>
          <w:bCs/>
          <w:sz w:val="22"/>
          <w:szCs w:val="22"/>
        </w:rPr>
        <w:t xml:space="preserve"> e </w:t>
      </w:r>
      <w:proofErr w:type="spellStart"/>
      <w:r>
        <w:rPr>
          <w:rFonts w:ascii="Cambria" w:hAnsi="Cambria"/>
          <w:bCs/>
          <w:sz w:val="22"/>
          <w:szCs w:val="22"/>
        </w:rPr>
        <w:t>rendit</w:t>
      </w:r>
      <w:proofErr w:type="spellEnd"/>
      <w:r>
        <w:rPr>
          <w:rFonts w:ascii="Cambria" w:hAnsi="Cambria"/>
          <w:bCs/>
          <w:sz w:val="22"/>
          <w:szCs w:val="22"/>
        </w:rPr>
        <w:t xml:space="preserve"> public do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vijojn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jen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prioritetet</w:t>
      </w:r>
      <w:proofErr w:type="spellEnd"/>
      <w:r>
        <w:rPr>
          <w:rFonts w:ascii="Cambria" w:hAnsi="Cambria"/>
          <w:bCs/>
          <w:sz w:val="22"/>
          <w:szCs w:val="22"/>
        </w:rPr>
        <w:t xml:space="preserve"> e </w:t>
      </w:r>
      <w:proofErr w:type="spellStart"/>
      <w:r>
        <w:rPr>
          <w:rFonts w:ascii="Cambria" w:hAnsi="Cambria"/>
          <w:bCs/>
          <w:sz w:val="22"/>
          <w:szCs w:val="22"/>
        </w:rPr>
        <w:t>sektorit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edhe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p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vitin</w:t>
      </w:r>
      <w:proofErr w:type="spellEnd"/>
      <w:r>
        <w:rPr>
          <w:rFonts w:ascii="Cambria" w:hAnsi="Cambria"/>
          <w:bCs/>
          <w:sz w:val="22"/>
          <w:szCs w:val="22"/>
        </w:rPr>
        <w:t xml:space="preserve"> 2023. </w:t>
      </w:r>
    </w:p>
    <w:bookmarkEnd w:id="4"/>
    <w:p w14:paraId="17777EC6" w14:textId="77777777" w:rsidR="00FA7ED7" w:rsidRPr="00631724" w:rsidRDefault="00FA7ED7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68E44FCF" w14:textId="77777777" w:rsidR="00CB681F" w:rsidRPr="00631724" w:rsidRDefault="00CB681F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Administrimi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9D69663" w14:textId="77777777" w:rsidR="00B244A0" w:rsidRPr="00631724" w:rsidRDefault="00B244A0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1A75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</w:t>
      </w:r>
      <w:r w:rsidR="001A75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>: “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kontribuojë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ngritjen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stafit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Ministrisë</w:t>
      </w:r>
      <w:proofErr w:type="spellEnd"/>
      <w:r w:rsidRPr="00631724">
        <w:rPr>
          <w:rFonts w:ascii="Cambria" w:hAnsi="Cambria"/>
          <w:sz w:val="22"/>
          <w:szCs w:val="22"/>
        </w:rPr>
        <w:t xml:space="preserve">, duke </w:t>
      </w:r>
      <w:proofErr w:type="spellStart"/>
      <w:r w:rsidRPr="00631724">
        <w:rPr>
          <w:rFonts w:ascii="Cambria" w:hAnsi="Cambria"/>
          <w:sz w:val="22"/>
          <w:szCs w:val="22"/>
        </w:rPr>
        <w:t>bërë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mundur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kordinimin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politikave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planifikimin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fondeve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duke </w:t>
      </w:r>
      <w:proofErr w:type="spellStart"/>
      <w:r w:rsidRPr="00631724">
        <w:rPr>
          <w:rFonts w:ascii="Cambria" w:hAnsi="Cambria"/>
          <w:sz w:val="22"/>
          <w:szCs w:val="22"/>
        </w:rPr>
        <w:t>hartuar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zbatuar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strategji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minimizimin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riskut</w:t>
      </w:r>
      <w:proofErr w:type="spellEnd"/>
      <w:r w:rsidRPr="00631724">
        <w:rPr>
          <w:rFonts w:ascii="Cambria" w:hAnsi="Cambria"/>
          <w:sz w:val="22"/>
          <w:szCs w:val="22"/>
        </w:rPr>
        <w:t xml:space="preserve">. </w:t>
      </w:r>
      <w:proofErr w:type="spellStart"/>
      <w:r w:rsidRPr="00631724">
        <w:rPr>
          <w:rFonts w:ascii="Cambria" w:hAnsi="Cambria"/>
          <w:sz w:val="22"/>
          <w:szCs w:val="22"/>
        </w:rPr>
        <w:t>Sigurimi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legjislacionit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fushën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ndertimit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planifikimit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territorit</w:t>
      </w:r>
      <w:proofErr w:type="spellEnd"/>
      <w:r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burimeve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ujore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ushtrimi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kontrolleve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zbatimi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sanksioneve</w:t>
      </w:r>
      <w:proofErr w:type="spellEnd"/>
      <w:r w:rsidRPr="00631724">
        <w:rPr>
          <w:rFonts w:ascii="Cambria" w:hAnsi="Cambria"/>
          <w:sz w:val="22"/>
          <w:szCs w:val="22"/>
        </w:rPr>
        <w:t>”</w:t>
      </w:r>
    </w:p>
    <w:p w14:paraId="585413CD" w14:textId="77777777" w:rsidR="00E70A1A" w:rsidRPr="00631724" w:rsidRDefault="003B0E73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B244A0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B244A0" w:rsidRPr="00631724">
        <w:rPr>
          <w:rFonts w:ascii="Cambria" w:hAnsi="Cambria"/>
          <w:sz w:val="22"/>
          <w:szCs w:val="22"/>
        </w:rPr>
        <w:t>:</w:t>
      </w:r>
    </w:p>
    <w:tbl>
      <w:tblPr>
        <w:tblW w:w="5427" w:type="pct"/>
        <w:tblInd w:w="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44"/>
        <w:gridCol w:w="1794"/>
        <w:gridCol w:w="1707"/>
        <w:gridCol w:w="1707"/>
        <w:gridCol w:w="1796"/>
      </w:tblGrid>
      <w:tr w:rsidR="00C00206" w:rsidRPr="00631724" w14:paraId="50286BC4" w14:textId="77777777" w:rsidTr="00C00206">
        <w:trPr>
          <w:trHeight w:val="140"/>
        </w:trPr>
        <w:tc>
          <w:tcPr>
            <w:tcW w:w="1549" w:type="pct"/>
            <w:vMerge w:val="restart"/>
            <w:shd w:val="clear" w:color="000000" w:fill="FFFFFF"/>
            <w:vAlign w:val="center"/>
            <w:hideMark/>
          </w:tcPr>
          <w:p w14:paraId="2C889663" w14:textId="77777777" w:rsidR="00C00206" w:rsidRPr="00631724" w:rsidRDefault="00C00206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E118F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45A44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7A8D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4F42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2025</w:t>
            </w:r>
          </w:p>
        </w:tc>
      </w:tr>
      <w:tr w:rsidR="00C00206" w:rsidRPr="00631724" w14:paraId="02108B04" w14:textId="77777777" w:rsidTr="00C00206">
        <w:trPr>
          <w:trHeight w:val="134"/>
        </w:trPr>
        <w:tc>
          <w:tcPr>
            <w:tcW w:w="1549" w:type="pct"/>
            <w:vMerge/>
            <w:tcBorders>
              <w:bottom w:val="single" w:sz="4" w:space="0" w:color="2E74B5" w:themeColor="accent1" w:themeShade="BF"/>
            </w:tcBorders>
            <w:vAlign w:val="center"/>
            <w:hideMark/>
          </w:tcPr>
          <w:p w14:paraId="39BB1CFD" w14:textId="77777777" w:rsidR="00C00206" w:rsidRPr="00631724" w:rsidRDefault="00C00206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3E72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6D94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AF93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6E308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C00206" w:rsidRPr="00631724" w14:paraId="08171322" w14:textId="77777777" w:rsidTr="00C0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hideMark/>
          </w:tcPr>
          <w:p w14:paraId="4FB1DB83" w14:textId="77777777" w:rsidR="00C00206" w:rsidRPr="00631724" w:rsidRDefault="00C00206" w:rsidP="00631724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Raporti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/burra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program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F203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56%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C48101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95C9B9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58%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88731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59%</w:t>
            </w:r>
          </w:p>
        </w:tc>
      </w:tr>
      <w:tr w:rsidR="00C00206" w:rsidRPr="00631724" w14:paraId="30F5AEE6" w14:textId="77777777" w:rsidTr="00C0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</w:tcPr>
          <w:p w14:paraId="7845B8E5" w14:textId="77777777" w:rsidR="00C00206" w:rsidRPr="00631724" w:rsidRDefault="00C00206" w:rsidP="00631724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grave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pazicionet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numrit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burrave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njejtin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pozicion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D3163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07FA8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72%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239A0A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73%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D9288F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74%</w:t>
            </w:r>
          </w:p>
        </w:tc>
      </w:tr>
    </w:tbl>
    <w:p w14:paraId="5C4379D2" w14:textId="77777777" w:rsidR="005F40B6" w:rsidRPr="00631724" w:rsidRDefault="005F40B6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3A55ACC" w14:textId="77777777" w:rsidR="00F83E69" w:rsidRPr="00631724" w:rsidRDefault="00F83E69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00206" w:rsidRPr="00631724" w14:paraId="3EC96F87" w14:textId="77777777" w:rsidTr="00C00206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9991CAD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1EDE726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hartuara</w:t>
            </w:r>
            <w:proofErr w:type="spellEnd"/>
          </w:p>
        </w:tc>
      </w:tr>
      <w:tr w:rsidR="00C00206" w:rsidRPr="00631724" w14:paraId="417AB18F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855E6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439D0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Përgatitja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gjitha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C00206" w:rsidRPr="00631724" w14:paraId="70EB5FAF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AA25A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323A6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C00206" w:rsidRPr="00631724" w14:paraId="43B8F81C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2A840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D537A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839F2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3F5D2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A4B56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00206" w:rsidRPr="00631724" w14:paraId="4D51EE2F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32A28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50E28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CF544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9F848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E668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00206" w:rsidRPr="00631724" w14:paraId="43CE5CF4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B6913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ADC3D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FDDF0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2087E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CAE7B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119</w:t>
            </w:r>
          </w:p>
        </w:tc>
      </w:tr>
      <w:tr w:rsidR="00C00206" w:rsidRPr="00631724" w14:paraId="3117FE23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E64A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F8312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978305875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40961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1003784000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89ECA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1003784000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068FA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1003784000</w:t>
            </w:r>
          </w:p>
        </w:tc>
      </w:tr>
    </w:tbl>
    <w:p w14:paraId="007D4ADA" w14:textId="77777777" w:rsidR="00C00206" w:rsidRPr="00631724" w:rsidRDefault="00C00206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EADD71F" w14:textId="6123D6D4" w:rsidR="00535616" w:rsidRDefault="00C0113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C0113E">
        <w:rPr>
          <w:rFonts w:ascii="Cambria" w:hAnsi="Cambria"/>
          <w:sz w:val="22"/>
          <w:szCs w:val="22"/>
        </w:rPr>
        <w:t>Kostoja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produktit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gjinor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përpjesë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kostos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këtij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produkti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dhe</w:t>
      </w:r>
      <w:proofErr w:type="spellEnd"/>
      <w:r w:rsidRPr="00C0113E">
        <w:rPr>
          <w:rFonts w:ascii="Cambria" w:hAnsi="Cambria"/>
          <w:sz w:val="22"/>
          <w:szCs w:val="22"/>
        </w:rPr>
        <w:t xml:space="preserve"> do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rllogaritet</w:t>
      </w:r>
      <w:proofErr w:type="spellEnd"/>
      <w:r w:rsidRPr="00C0113E">
        <w:rPr>
          <w:rFonts w:ascii="Cambria" w:hAnsi="Cambria"/>
          <w:sz w:val="22"/>
          <w:szCs w:val="22"/>
        </w:rPr>
        <w:t xml:space="preserve"> pas </w:t>
      </w:r>
      <w:proofErr w:type="spellStart"/>
      <w:r w:rsidRPr="00C0113E">
        <w:rPr>
          <w:rFonts w:ascii="Cambria" w:hAnsi="Cambria"/>
          <w:sz w:val="22"/>
          <w:szCs w:val="22"/>
        </w:rPr>
        <w:t>marrjes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informacionit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nga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monitorimi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realizimit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shpenzimeve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faktike</w:t>
      </w:r>
      <w:proofErr w:type="spellEnd"/>
      <w:r w:rsidRPr="00C0113E">
        <w:rPr>
          <w:rFonts w:ascii="Cambria" w:hAnsi="Cambria"/>
          <w:sz w:val="22"/>
          <w:szCs w:val="22"/>
        </w:rPr>
        <w:t>.</w:t>
      </w:r>
    </w:p>
    <w:p w14:paraId="0007ED72" w14:textId="77777777" w:rsidR="00C0113E" w:rsidRPr="00631724" w:rsidRDefault="00C0113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E22AA82" w14:textId="77777777" w:rsidR="00535616" w:rsidRPr="00631724" w:rsidRDefault="007F6164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Programi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Pr="00631724">
        <w:rPr>
          <w:rFonts w:ascii="Cambria" w:hAnsi="Cambria"/>
          <w:i/>
        </w:rPr>
        <w:t>Prefekturat</w:t>
      </w:r>
      <w:proofErr w:type="spellEnd"/>
      <w:r w:rsidRPr="00631724">
        <w:rPr>
          <w:rFonts w:ascii="Cambria" w:hAnsi="Cambria"/>
          <w:i/>
        </w:rPr>
        <w:t>”</w:t>
      </w:r>
    </w:p>
    <w:p w14:paraId="12F42CCC" w14:textId="77777777" w:rsidR="007F6164" w:rsidRPr="00631724" w:rsidRDefault="007F6164" w:rsidP="00631724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</w:rPr>
      </w:pPr>
    </w:p>
    <w:p w14:paraId="3C67536B" w14:textId="77777777" w:rsidR="0030688A" w:rsidRPr="00631724" w:rsidRDefault="0030688A" w:rsidP="00631724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</w:rPr>
        <w:t>Objektivi</w:t>
      </w:r>
      <w:proofErr w:type="spellEnd"/>
      <w:r w:rsidRPr="00631724">
        <w:rPr>
          <w:rFonts w:ascii="Cambria" w:hAnsi="Cambria"/>
        </w:rPr>
        <w:t xml:space="preserve"> 1</w:t>
      </w:r>
      <w:r w:rsidRPr="00631724">
        <w:rPr>
          <w:rFonts w:ascii="Cambria" w:hAnsi="Cambria"/>
          <w:i/>
        </w:rPr>
        <w:t xml:space="preserve">: </w:t>
      </w:r>
      <w:proofErr w:type="spellStart"/>
      <w:r w:rsidRPr="00631724">
        <w:rPr>
          <w:rFonts w:ascii="Cambria" w:hAnsi="Cambria"/>
          <w:i/>
        </w:rPr>
        <w:t>Rritja</w:t>
      </w:r>
      <w:proofErr w:type="spellEnd"/>
      <w:r w:rsidRPr="00631724">
        <w:rPr>
          <w:rFonts w:ascii="Cambria" w:hAnsi="Cambria"/>
          <w:i/>
        </w:rPr>
        <w:t xml:space="preserve"> e </w:t>
      </w:r>
      <w:proofErr w:type="spellStart"/>
      <w:r w:rsidRPr="00631724">
        <w:rPr>
          <w:rFonts w:ascii="Cambria" w:hAnsi="Cambria"/>
          <w:i/>
        </w:rPr>
        <w:t>performancës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së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prefektit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të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qarkut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në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nivel</w:t>
      </w:r>
      <w:proofErr w:type="spellEnd"/>
      <w:r w:rsidRPr="00631724">
        <w:rPr>
          <w:rFonts w:ascii="Cambria" w:hAnsi="Cambria"/>
          <w:i/>
        </w:rPr>
        <w:t xml:space="preserve"> vendor </w:t>
      </w:r>
      <w:proofErr w:type="spellStart"/>
      <w:r w:rsidRPr="00631724">
        <w:rPr>
          <w:rFonts w:ascii="Cambria" w:hAnsi="Cambria"/>
          <w:i/>
        </w:rPr>
        <w:t>për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zbatimin</w:t>
      </w:r>
      <w:proofErr w:type="spellEnd"/>
      <w:r w:rsidRPr="00631724">
        <w:rPr>
          <w:rFonts w:ascii="Cambria" w:hAnsi="Cambria"/>
          <w:i/>
        </w:rPr>
        <w:t xml:space="preserve"> e </w:t>
      </w:r>
      <w:proofErr w:type="spellStart"/>
      <w:r w:rsidRPr="00631724">
        <w:rPr>
          <w:rFonts w:ascii="Cambria" w:hAnsi="Cambria"/>
          <w:i/>
        </w:rPr>
        <w:t>programit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të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Qeverisë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zbatimi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reformës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territoriale</w:t>
      </w:r>
      <w:proofErr w:type="spellEnd"/>
      <w:r w:rsidRPr="00631724">
        <w:rPr>
          <w:rFonts w:ascii="Cambria" w:hAnsi="Cambria"/>
          <w:i/>
        </w:rPr>
        <w:t>.</w:t>
      </w:r>
    </w:p>
    <w:p w14:paraId="62F80A62" w14:textId="77777777" w:rsidR="0030688A" w:rsidRPr="00631724" w:rsidRDefault="0030688A" w:rsidP="00631724">
      <w:pPr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  <w:r w:rsidRPr="00631724">
        <w:rPr>
          <w:rFonts w:ascii="Cambria" w:hAnsi="Cambria"/>
          <w:i/>
          <w:sz w:val="22"/>
          <w:szCs w:val="22"/>
        </w:rPr>
        <w:t xml:space="preserve">                                   </w:t>
      </w:r>
    </w:p>
    <w:p w14:paraId="60B33BA0" w14:textId="77777777" w:rsidR="0030688A" w:rsidRPr="00631724" w:rsidRDefault="0030688A" w:rsidP="00631724">
      <w:pPr>
        <w:rPr>
          <w:rFonts w:ascii="Cambria" w:hAnsi="Cambria"/>
          <w:sz w:val="22"/>
          <w:szCs w:val="22"/>
        </w:rPr>
      </w:pP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0"/>
        <w:gridCol w:w="1746"/>
        <w:gridCol w:w="1534"/>
        <w:gridCol w:w="1606"/>
        <w:gridCol w:w="1764"/>
      </w:tblGrid>
      <w:tr w:rsidR="00C00206" w:rsidRPr="00631724" w14:paraId="27D537CC" w14:textId="77777777" w:rsidTr="00C00206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570343CA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C6DF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4089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AF4A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89C69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2025</w:t>
            </w:r>
          </w:p>
        </w:tc>
      </w:tr>
      <w:tr w:rsidR="00C00206" w:rsidRPr="00631724" w14:paraId="0A2924DA" w14:textId="77777777" w:rsidTr="00C00206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39CA43CF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8269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DC9F3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92740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3900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C00206" w:rsidRPr="00631724" w14:paraId="5A882774" w14:textId="77777777" w:rsidTr="00C00206">
        <w:trPr>
          <w:trHeight w:val="260"/>
        </w:trPr>
        <w:tc>
          <w:tcPr>
            <w:tcW w:w="1264" w:type="pct"/>
          </w:tcPr>
          <w:p w14:paraId="67777D89" w14:textId="77777777" w:rsidR="00C00206" w:rsidRPr="00631724" w:rsidRDefault="00C00206" w:rsidP="0063172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nivele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strukturat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prefektures</w:t>
            </w:r>
            <w:proofErr w:type="spellEnd"/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7CF6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C8C1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64683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BDD5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</w:tr>
    </w:tbl>
    <w:p w14:paraId="345E71D8" w14:textId="77777777" w:rsidR="00770526" w:rsidRPr="00631724" w:rsidRDefault="00770526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6424A1B" w14:textId="77777777" w:rsidR="008F63AD" w:rsidRPr="00631724" w:rsidRDefault="008F63AD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00206" w:rsidRPr="00631724" w14:paraId="02CF5B20" w14:textId="77777777" w:rsidTr="00C00206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21B118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F93C3E8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91602AA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normative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verifikuara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C00206" w:rsidRPr="00631724" w14:paraId="7BD71DD8" w14:textId="77777777" w:rsidTr="00C0020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784CF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EDD28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Rritja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efekshtmërisë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kontrollit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verifikimit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ligjshmërisë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normative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nxjerra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organet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qeverisjes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C00206" w:rsidRPr="00631724" w14:paraId="2DC040CC" w14:textId="77777777" w:rsidTr="00C0020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0F144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72A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C00206" w:rsidRPr="00631724" w14:paraId="35042AA4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2A5CE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FA58F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F0AA3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7BEB8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C78D3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00206" w:rsidRPr="00631724" w14:paraId="71F79ADC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4B64F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2E1A6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754FB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3D316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5CBC9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00206" w:rsidRPr="00631724" w14:paraId="3A84CBFA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CD6A5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340FE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1544B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BC38C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9A6E8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</w:tr>
      <w:tr w:rsidR="00C00206" w:rsidRPr="00631724" w14:paraId="00FC4504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20A6B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6611E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309874075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8A938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316982000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0A3B5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316982000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532D8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316982000</w:t>
            </w:r>
          </w:p>
        </w:tc>
      </w:tr>
    </w:tbl>
    <w:p w14:paraId="68F054EF" w14:textId="77777777" w:rsidR="008F63AD" w:rsidRPr="00631724" w:rsidRDefault="008F63AD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9776B54" w14:textId="52F9F96A" w:rsidR="00C00206" w:rsidRDefault="00C0113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C0113E">
        <w:rPr>
          <w:rFonts w:ascii="Cambria" w:hAnsi="Cambria"/>
          <w:sz w:val="22"/>
          <w:szCs w:val="22"/>
        </w:rPr>
        <w:t>Ko</w:t>
      </w:r>
      <w:bookmarkStart w:id="5" w:name="_Hlk116300056"/>
      <w:r w:rsidRPr="00C0113E">
        <w:rPr>
          <w:rFonts w:ascii="Cambria" w:hAnsi="Cambria"/>
          <w:sz w:val="22"/>
          <w:szCs w:val="22"/>
        </w:rPr>
        <w:t>stoja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produktit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gjinor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përpjesë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kostos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këtij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produkti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dhe</w:t>
      </w:r>
      <w:proofErr w:type="spellEnd"/>
      <w:r w:rsidRPr="00C0113E">
        <w:rPr>
          <w:rFonts w:ascii="Cambria" w:hAnsi="Cambria"/>
          <w:sz w:val="22"/>
          <w:szCs w:val="22"/>
        </w:rPr>
        <w:t xml:space="preserve"> do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rllogaritet</w:t>
      </w:r>
      <w:proofErr w:type="spellEnd"/>
      <w:r w:rsidRPr="00C0113E">
        <w:rPr>
          <w:rFonts w:ascii="Cambria" w:hAnsi="Cambria"/>
          <w:sz w:val="22"/>
          <w:szCs w:val="22"/>
        </w:rPr>
        <w:t xml:space="preserve"> pas </w:t>
      </w:r>
      <w:proofErr w:type="spellStart"/>
      <w:r w:rsidRPr="00C0113E">
        <w:rPr>
          <w:rFonts w:ascii="Cambria" w:hAnsi="Cambria"/>
          <w:sz w:val="22"/>
          <w:szCs w:val="22"/>
        </w:rPr>
        <w:t>marrjes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informacionit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nga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monitorimi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realizimit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shpenzimeve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faktike</w:t>
      </w:r>
      <w:proofErr w:type="spellEnd"/>
      <w:r w:rsidRPr="00C0113E">
        <w:rPr>
          <w:rFonts w:ascii="Cambria" w:hAnsi="Cambria"/>
          <w:sz w:val="22"/>
          <w:szCs w:val="22"/>
        </w:rPr>
        <w:t>.</w:t>
      </w:r>
    </w:p>
    <w:bookmarkEnd w:id="5"/>
    <w:p w14:paraId="1DA845ED" w14:textId="5B8F5A7B" w:rsidR="00C0113E" w:rsidRDefault="00C0113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58F022B" w14:textId="7A52EB28" w:rsidR="00C0113E" w:rsidRDefault="00C0113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A145EEE" w14:textId="77777777" w:rsidR="00C0113E" w:rsidRPr="00631724" w:rsidRDefault="00C0113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55D3521" w14:textId="77777777" w:rsidR="008F63AD" w:rsidRPr="00631724" w:rsidRDefault="00A10034" w:rsidP="00631724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Programi</w:t>
      </w:r>
      <w:proofErr w:type="spellEnd"/>
      <w:r w:rsidRPr="00631724">
        <w:rPr>
          <w:rFonts w:ascii="Cambria" w:hAnsi="Cambria"/>
        </w:rPr>
        <w:t xml:space="preserve"> </w:t>
      </w:r>
      <w:r w:rsidRPr="00631724">
        <w:rPr>
          <w:rFonts w:ascii="Cambria" w:hAnsi="Cambria"/>
          <w:i/>
        </w:rPr>
        <w:t>“</w:t>
      </w:r>
      <w:proofErr w:type="spellStart"/>
      <w:r w:rsidRPr="00631724">
        <w:rPr>
          <w:rFonts w:ascii="Cambria" w:hAnsi="Cambria"/>
          <w:i/>
        </w:rPr>
        <w:t>Gjendja</w:t>
      </w:r>
      <w:proofErr w:type="spellEnd"/>
      <w:r w:rsidRPr="00631724">
        <w:rPr>
          <w:rFonts w:ascii="Cambria" w:hAnsi="Cambria"/>
          <w:i/>
        </w:rPr>
        <w:t xml:space="preserve"> civile”</w:t>
      </w:r>
    </w:p>
    <w:p w14:paraId="53CC14FE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i/>
        </w:rPr>
      </w:pPr>
    </w:p>
    <w:p w14:paraId="574E4497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Objektivi</w:t>
      </w:r>
      <w:proofErr w:type="spellEnd"/>
      <w:r w:rsidRPr="00631724">
        <w:rPr>
          <w:rFonts w:ascii="Cambria" w:hAnsi="Cambria"/>
        </w:rPr>
        <w:t xml:space="preserve">: </w:t>
      </w:r>
      <w:proofErr w:type="spellStart"/>
      <w:r w:rsidRPr="00631724">
        <w:rPr>
          <w:rFonts w:ascii="Cambria" w:hAnsi="Cambria"/>
        </w:rPr>
        <w:t>Mbajtja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dhe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përdorimi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në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mënyrë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efektive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përditësimit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të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ngjarjeve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në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regjistrin</w:t>
      </w:r>
      <w:proofErr w:type="spellEnd"/>
      <w:r w:rsidRPr="00631724">
        <w:rPr>
          <w:rFonts w:ascii="Cambria" w:hAnsi="Cambria"/>
        </w:rPr>
        <w:t xml:space="preserve"> civil </w:t>
      </w:r>
      <w:proofErr w:type="spellStart"/>
      <w:r w:rsidRPr="00631724">
        <w:rPr>
          <w:rFonts w:ascii="Cambria" w:hAnsi="Cambria"/>
        </w:rPr>
        <w:t>në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autorizimin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dhe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çertifikimin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aplikimeve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për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lëshimin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dokumenteve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të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identitetit</w:t>
      </w:r>
      <w:proofErr w:type="spellEnd"/>
      <w:r w:rsidRPr="00631724">
        <w:rPr>
          <w:rFonts w:ascii="Cambria" w:hAnsi="Cambria"/>
        </w:rPr>
        <w:t>.</w:t>
      </w:r>
    </w:p>
    <w:p w14:paraId="70AA3968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4D6941D8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Tregues</w:t>
      </w:r>
      <w:proofErr w:type="spellEnd"/>
      <w:r w:rsidRPr="00631724">
        <w:rPr>
          <w:rFonts w:ascii="Cambria" w:hAnsi="Cambria"/>
        </w:rPr>
        <w:t xml:space="preserve"> performance</w:t>
      </w:r>
    </w:p>
    <w:p w14:paraId="5A0FC712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tbl>
      <w:tblPr>
        <w:tblW w:w="4769" w:type="pct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2"/>
        <w:gridCol w:w="1749"/>
        <w:gridCol w:w="1537"/>
        <w:gridCol w:w="1608"/>
        <w:gridCol w:w="1767"/>
      </w:tblGrid>
      <w:tr w:rsidR="00C00206" w:rsidRPr="00631724" w14:paraId="41536F9D" w14:textId="77777777" w:rsidTr="00C00206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2A54E1F2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CC3A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B979F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46515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6CAE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2025</w:t>
            </w:r>
          </w:p>
        </w:tc>
      </w:tr>
      <w:tr w:rsidR="00C00206" w:rsidRPr="00631724" w14:paraId="29BF211B" w14:textId="77777777" w:rsidTr="00C00206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38EDB67F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F0586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3A1E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7B61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0BA7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C00206" w:rsidRPr="00631724" w14:paraId="6389249C" w14:textId="77777777" w:rsidTr="00C00206">
        <w:trPr>
          <w:trHeight w:val="260"/>
        </w:trPr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5DE87" w14:textId="77777777" w:rsidR="00C00206" w:rsidRPr="00631724" w:rsidRDefault="00C00206" w:rsidP="0063172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Femije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lindur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nëna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nën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moshën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lejuar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martesë</w:t>
            </w:r>
            <w:proofErr w:type="spellEnd"/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16B316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14F39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91DD8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EA9CA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595</w:t>
            </w:r>
          </w:p>
        </w:tc>
      </w:tr>
    </w:tbl>
    <w:p w14:paraId="1F4E625F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1D2086FE" w14:textId="77777777" w:rsidR="00C00206" w:rsidRPr="00631724" w:rsidRDefault="00C00206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03E785C2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Produkti</w:t>
      </w:r>
      <w:proofErr w:type="spellEnd"/>
      <w:r w:rsidRPr="00631724">
        <w:rPr>
          <w:rFonts w:ascii="Cambria" w:hAnsi="Cambria"/>
        </w:rPr>
        <w:t xml:space="preserve">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00206" w:rsidRPr="00631724" w14:paraId="6C681A7D" w14:textId="77777777" w:rsidTr="00C00206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0321E4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380D6E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91603AA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regjistruara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dokumente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lëshuara</w:t>
            </w:r>
            <w:proofErr w:type="spellEnd"/>
          </w:p>
        </w:tc>
      </w:tr>
      <w:tr w:rsidR="00C00206" w:rsidRPr="00631724" w14:paraId="11434D0E" w14:textId="77777777" w:rsidTr="00C0020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D0BF8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10BEE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Regjistrimi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mbajtura</w:t>
            </w:r>
            <w:proofErr w:type="spellEnd"/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gjendjes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civile (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lindje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martese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vdekje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tjera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GJC.</w:t>
            </w:r>
          </w:p>
        </w:tc>
      </w:tr>
      <w:tr w:rsidR="00C00206" w:rsidRPr="00631724" w14:paraId="6BB7214C" w14:textId="77777777" w:rsidTr="00C0020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FD046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6047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/nr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dokumentash</w:t>
            </w:r>
            <w:proofErr w:type="spellEnd"/>
          </w:p>
        </w:tc>
      </w:tr>
      <w:tr w:rsidR="00C00206" w:rsidRPr="00631724" w14:paraId="03AF728B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56468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9D719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DAE3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2F33B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A0430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00206" w:rsidRPr="00631724" w14:paraId="1AC7DC20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9EE72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D9534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1ED98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4A3CF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CE989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00206" w:rsidRPr="00631724" w14:paraId="27A040E9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489A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2615A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D99AF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D843A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65AA5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</w:tr>
      <w:tr w:rsidR="00C00206" w:rsidRPr="00631724" w14:paraId="23CF8EBD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703BC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71C03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402909000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A7B53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413480000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A0FFF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413480000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4723F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413480000</w:t>
            </w:r>
          </w:p>
        </w:tc>
      </w:tr>
    </w:tbl>
    <w:p w14:paraId="2C9B50A0" w14:textId="77777777" w:rsidR="00C0113E" w:rsidRDefault="00C0113E" w:rsidP="00C0113E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73983C94" w14:textId="4B31C577" w:rsidR="00A10034" w:rsidRPr="00C0113E" w:rsidRDefault="00A10034" w:rsidP="00C0113E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proofErr w:type="spellStart"/>
      <w:r w:rsidRPr="00C0113E">
        <w:rPr>
          <w:rFonts w:ascii="Cambria" w:hAnsi="Cambria"/>
        </w:rPr>
        <w:t>Treguesi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gjinor</w:t>
      </w:r>
      <w:proofErr w:type="spellEnd"/>
      <w:r w:rsidRPr="00C0113E">
        <w:rPr>
          <w:rFonts w:ascii="Cambria" w:hAnsi="Cambria"/>
        </w:rPr>
        <w:t xml:space="preserve"> ka </w:t>
      </w:r>
      <w:proofErr w:type="spellStart"/>
      <w:r w:rsidR="00770526" w:rsidRPr="00C0113E">
        <w:rPr>
          <w:rFonts w:ascii="Cambria" w:hAnsi="Cambria"/>
        </w:rPr>
        <w:t>lidhje</w:t>
      </w:r>
      <w:proofErr w:type="spellEnd"/>
      <w:r w:rsidR="00770526" w:rsidRPr="00C0113E">
        <w:rPr>
          <w:rFonts w:ascii="Cambria" w:hAnsi="Cambria"/>
        </w:rPr>
        <w:t xml:space="preserve"> me </w:t>
      </w:r>
      <w:proofErr w:type="spellStart"/>
      <w:r w:rsidR="00770526" w:rsidRPr="00C0113E">
        <w:rPr>
          <w:rFonts w:ascii="Cambria" w:hAnsi="Cambria"/>
        </w:rPr>
        <w:t>k</w:t>
      </w:r>
      <w:r w:rsidR="00E4721F" w:rsidRPr="00C0113E">
        <w:rPr>
          <w:rFonts w:ascii="Cambria" w:hAnsi="Cambria"/>
        </w:rPr>
        <w:t>ë</w:t>
      </w:r>
      <w:r w:rsidR="00770526" w:rsidRPr="00C0113E">
        <w:rPr>
          <w:rFonts w:ascii="Cambria" w:hAnsi="Cambria"/>
        </w:rPr>
        <w:t>t</w:t>
      </w:r>
      <w:r w:rsidR="00E4721F" w:rsidRPr="00C0113E">
        <w:rPr>
          <w:rFonts w:ascii="Cambria" w:hAnsi="Cambria"/>
        </w:rPr>
        <w:t>ë</w:t>
      </w:r>
      <w:proofErr w:type="spellEnd"/>
      <w:r w:rsidR="00770526" w:rsidRPr="00C0113E">
        <w:rPr>
          <w:rFonts w:ascii="Cambria" w:hAnsi="Cambria"/>
        </w:rPr>
        <w:t xml:space="preserve"> </w:t>
      </w:r>
      <w:proofErr w:type="spellStart"/>
      <w:r w:rsidR="00770526" w:rsidRPr="00C0113E">
        <w:rPr>
          <w:rFonts w:ascii="Cambria" w:hAnsi="Cambria"/>
        </w:rPr>
        <w:t>produkt</w:t>
      </w:r>
      <w:proofErr w:type="spellEnd"/>
      <w:r w:rsidR="00770526" w:rsidRPr="00C0113E">
        <w:rPr>
          <w:rFonts w:ascii="Cambria" w:hAnsi="Cambria"/>
        </w:rPr>
        <w:t xml:space="preserve"> </w:t>
      </w:r>
      <w:proofErr w:type="spellStart"/>
      <w:r w:rsidR="00770526" w:rsidRPr="00C0113E">
        <w:rPr>
          <w:rFonts w:ascii="Cambria" w:hAnsi="Cambria"/>
        </w:rPr>
        <w:t>dhe</w:t>
      </w:r>
      <w:proofErr w:type="spellEnd"/>
      <w:r w:rsidR="00770526" w:rsidRPr="00C0113E">
        <w:rPr>
          <w:rFonts w:ascii="Cambria" w:hAnsi="Cambria"/>
        </w:rPr>
        <w:t xml:space="preserve"> </w:t>
      </w:r>
      <w:proofErr w:type="spellStart"/>
      <w:r w:rsidR="00770526" w:rsidRPr="00C0113E">
        <w:rPr>
          <w:rFonts w:ascii="Cambria" w:hAnsi="Cambria"/>
        </w:rPr>
        <w:t>kosto</w:t>
      </w:r>
      <w:r w:rsidRPr="00C0113E">
        <w:rPr>
          <w:rFonts w:ascii="Cambria" w:hAnsi="Cambria"/>
        </w:rPr>
        <w:t>ja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p</w:t>
      </w:r>
      <w:r w:rsidR="00E4721F" w:rsidRPr="00C0113E">
        <w:rPr>
          <w:rFonts w:ascii="Cambria" w:hAnsi="Cambria"/>
        </w:rPr>
        <w:t>ë</w:t>
      </w:r>
      <w:r w:rsidRPr="00C0113E">
        <w:rPr>
          <w:rFonts w:ascii="Cambria" w:hAnsi="Cambria"/>
        </w:rPr>
        <w:t>rllogaritet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si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p</w:t>
      </w:r>
      <w:r w:rsidR="00E4721F" w:rsidRPr="00C0113E">
        <w:rPr>
          <w:rFonts w:ascii="Cambria" w:hAnsi="Cambria"/>
        </w:rPr>
        <w:t>ë</w:t>
      </w:r>
      <w:r w:rsidRPr="00C0113E">
        <w:rPr>
          <w:rFonts w:ascii="Cambria" w:hAnsi="Cambria"/>
        </w:rPr>
        <w:t>rpjes</w:t>
      </w:r>
      <w:r w:rsidR="00E4721F" w:rsidRPr="00C0113E">
        <w:rPr>
          <w:rFonts w:ascii="Cambria" w:hAnsi="Cambria"/>
        </w:rPr>
        <w:t>ë</w:t>
      </w:r>
      <w:proofErr w:type="spellEnd"/>
      <w:r w:rsidRPr="00C0113E">
        <w:rPr>
          <w:rFonts w:ascii="Cambria" w:hAnsi="Cambria"/>
        </w:rPr>
        <w:t xml:space="preserve"> e </w:t>
      </w:r>
      <w:proofErr w:type="spellStart"/>
      <w:r w:rsidRPr="00C0113E">
        <w:rPr>
          <w:rFonts w:ascii="Cambria" w:hAnsi="Cambria"/>
        </w:rPr>
        <w:t>tij</w:t>
      </w:r>
      <w:proofErr w:type="spellEnd"/>
      <w:proofErr w:type="gramStart"/>
      <w:r w:rsidR="00C0113E">
        <w:rPr>
          <w:rFonts w:ascii="Cambria" w:hAnsi="Cambria"/>
        </w:rPr>
        <w:t xml:space="preserve">, </w:t>
      </w:r>
      <w:r w:rsidRPr="00C0113E">
        <w:rPr>
          <w:rFonts w:ascii="Cambria" w:hAnsi="Cambria"/>
        </w:rPr>
        <w:t>.</w:t>
      </w:r>
      <w:proofErr w:type="gram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R</w:t>
      </w:r>
      <w:r w:rsidR="00E4721F" w:rsidRPr="00C0113E">
        <w:rPr>
          <w:rFonts w:ascii="Cambria" w:hAnsi="Cambria"/>
        </w:rPr>
        <w:t>ë</w:t>
      </w:r>
      <w:r w:rsidRPr="00C0113E">
        <w:rPr>
          <w:rFonts w:ascii="Cambria" w:hAnsi="Cambria"/>
        </w:rPr>
        <w:t>nd</w:t>
      </w:r>
      <w:r w:rsidR="00E4721F" w:rsidRPr="00C0113E">
        <w:rPr>
          <w:rFonts w:ascii="Cambria" w:hAnsi="Cambria"/>
        </w:rPr>
        <w:t>ë</w:t>
      </w:r>
      <w:r w:rsidRPr="00C0113E">
        <w:rPr>
          <w:rFonts w:ascii="Cambria" w:hAnsi="Cambria"/>
        </w:rPr>
        <w:t>sia</w:t>
      </w:r>
      <w:proofErr w:type="spellEnd"/>
      <w:r w:rsidRPr="00C0113E">
        <w:rPr>
          <w:rFonts w:ascii="Cambria" w:hAnsi="Cambria"/>
        </w:rPr>
        <w:t xml:space="preserve"> e </w:t>
      </w:r>
      <w:proofErr w:type="spellStart"/>
      <w:r w:rsidRPr="00C0113E">
        <w:rPr>
          <w:rFonts w:ascii="Cambria" w:hAnsi="Cambria"/>
        </w:rPr>
        <w:t>k</w:t>
      </w:r>
      <w:r w:rsidR="00E4721F" w:rsidRPr="00C0113E">
        <w:rPr>
          <w:rFonts w:ascii="Cambria" w:hAnsi="Cambria"/>
        </w:rPr>
        <w:t>ë</w:t>
      </w:r>
      <w:r w:rsidRPr="00C0113E">
        <w:rPr>
          <w:rFonts w:ascii="Cambria" w:hAnsi="Cambria"/>
        </w:rPr>
        <w:t>tij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treguesi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nuk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qendron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tek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kostoja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efektive</w:t>
      </w:r>
      <w:proofErr w:type="spellEnd"/>
      <w:r w:rsidRPr="00C0113E">
        <w:rPr>
          <w:rFonts w:ascii="Cambria" w:hAnsi="Cambria"/>
        </w:rPr>
        <w:t xml:space="preserve">, por </w:t>
      </w:r>
      <w:proofErr w:type="spellStart"/>
      <w:r w:rsidRPr="00C0113E">
        <w:rPr>
          <w:rFonts w:ascii="Cambria" w:hAnsi="Cambria"/>
        </w:rPr>
        <w:t>tek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informacioni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q</w:t>
      </w:r>
      <w:r w:rsidR="00E4721F" w:rsidRPr="00C0113E">
        <w:rPr>
          <w:rFonts w:ascii="Cambria" w:hAnsi="Cambria"/>
        </w:rPr>
        <w:t>ë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p</w:t>
      </w:r>
      <w:r w:rsidR="00E4721F" w:rsidRPr="00C0113E">
        <w:rPr>
          <w:rFonts w:ascii="Cambria" w:hAnsi="Cambria"/>
        </w:rPr>
        <w:t>ë</w:t>
      </w:r>
      <w:r w:rsidRPr="00C0113E">
        <w:rPr>
          <w:rFonts w:ascii="Cambria" w:hAnsi="Cambria"/>
        </w:rPr>
        <w:t>rmban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lidhur</w:t>
      </w:r>
      <w:proofErr w:type="spellEnd"/>
      <w:r w:rsidRPr="00C0113E">
        <w:rPr>
          <w:rFonts w:ascii="Cambria" w:hAnsi="Cambria"/>
        </w:rPr>
        <w:t xml:space="preserve"> me </w:t>
      </w:r>
      <w:proofErr w:type="spellStart"/>
      <w:r w:rsidRPr="00C0113E">
        <w:rPr>
          <w:rFonts w:ascii="Cambria" w:hAnsi="Cambria"/>
        </w:rPr>
        <w:t>numrin</w:t>
      </w:r>
      <w:proofErr w:type="spellEnd"/>
      <w:r w:rsidRPr="00C0113E">
        <w:rPr>
          <w:rFonts w:ascii="Cambria" w:hAnsi="Cambria"/>
        </w:rPr>
        <w:t xml:space="preserve"> e</w:t>
      </w:r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vajzave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q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jan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b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r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n</w:t>
      </w:r>
      <w:r w:rsidR="00E4721F" w:rsidRPr="00C0113E">
        <w:rPr>
          <w:rFonts w:ascii="Cambria" w:hAnsi="Cambria"/>
        </w:rPr>
        <w:t>ë</w:t>
      </w:r>
      <w:r w:rsidRPr="00C0113E">
        <w:rPr>
          <w:rFonts w:ascii="Cambria" w:hAnsi="Cambria"/>
        </w:rPr>
        <w:t>na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n</w:t>
      </w:r>
      <w:r w:rsidR="00E4721F" w:rsidRPr="00C0113E">
        <w:rPr>
          <w:rFonts w:ascii="Cambria" w:hAnsi="Cambria"/>
        </w:rPr>
        <w:t>ë</w:t>
      </w:r>
      <w:r w:rsidRPr="00C0113E">
        <w:rPr>
          <w:rFonts w:ascii="Cambria" w:hAnsi="Cambria"/>
        </w:rPr>
        <w:t>n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mosh</w:t>
      </w:r>
      <w:r w:rsidR="00E4721F" w:rsidRPr="00C0113E">
        <w:rPr>
          <w:rFonts w:ascii="Cambria" w:hAnsi="Cambria"/>
        </w:rPr>
        <w:t>ë</w:t>
      </w:r>
      <w:r w:rsidRPr="00C0113E">
        <w:rPr>
          <w:rFonts w:ascii="Cambria" w:hAnsi="Cambria"/>
        </w:rPr>
        <w:t>n</w:t>
      </w:r>
      <w:proofErr w:type="spellEnd"/>
      <w:r w:rsidRPr="00C0113E">
        <w:rPr>
          <w:rFonts w:ascii="Cambria" w:hAnsi="Cambria"/>
        </w:rPr>
        <w:t xml:space="preserve"> e </w:t>
      </w:r>
      <w:proofErr w:type="spellStart"/>
      <w:r w:rsidRPr="00C0113E">
        <w:rPr>
          <w:rFonts w:ascii="Cambria" w:hAnsi="Cambria"/>
        </w:rPr>
        <w:t>l</w:t>
      </w:r>
      <w:r w:rsidR="00C00206" w:rsidRPr="00C0113E">
        <w:rPr>
          <w:rFonts w:ascii="Cambria" w:hAnsi="Cambria"/>
        </w:rPr>
        <w:t>e</w:t>
      </w:r>
      <w:r w:rsidRPr="00C0113E">
        <w:rPr>
          <w:rFonts w:ascii="Cambria" w:hAnsi="Cambria"/>
        </w:rPr>
        <w:t>juar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p</w:t>
      </w:r>
      <w:r w:rsidR="00E4721F" w:rsidRPr="00C0113E">
        <w:rPr>
          <w:rFonts w:ascii="Cambria" w:hAnsi="Cambria"/>
        </w:rPr>
        <w:t>ë</w:t>
      </w:r>
      <w:r w:rsidRPr="00C0113E">
        <w:rPr>
          <w:rFonts w:ascii="Cambria" w:hAnsi="Cambria"/>
        </w:rPr>
        <w:t>r</w:t>
      </w:r>
      <w:proofErr w:type="spellEnd"/>
      <w:r w:rsidRPr="00C0113E">
        <w:rPr>
          <w:rFonts w:ascii="Cambria" w:hAnsi="Cambria"/>
        </w:rPr>
        <w:t xml:space="preserve"> </w:t>
      </w:r>
      <w:proofErr w:type="spellStart"/>
      <w:r w:rsidRPr="00C0113E">
        <w:rPr>
          <w:rFonts w:ascii="Cambria" w:hAnsi="Cambria"/>
        </w:rPr>
        <w:t>martes</w:t>
      </w:r>
      <w:r w:rsidR="00E4721F" w:rsidRPr="00C0113E">
        <w:rPr>
          <w:rFonts w:ascii="Cambria" w:hAnsi="Cambria"/>
        </w:rPr>
        <w:t>ë</w:t>
      </w:r>
      <w:proofErr w:type="spellEnd"/>
      <w:r w:rsidRPr="00C0113E">
        <w:rPr>
          <w:rFonts w:ascii="Cambria" w:hAnsi="Cambria"/>
        </w:rPr>
        <w:t xml:space="preserve">. </w:t>
      </w:r>
      <w:r w:rsidR="0018633D" w:rsidRPr="00C0113E">
        <w:rPr>
          <w:rFonts w:ascii="Cambria" w:hAnsi="Cambria"/>
        </w:rPr>
        <w:t xml:space="preserve">Ky </w:t>
      </w:r>
      <w:proofErr w:type="spellStart"/>
      <w:r w:rsidR="0018633D" w:rsidRPr="00C0113E">
        <w:rPr>
          <w:rFonts w:ascii="Cambria" w:hAnsi="Cambria"/>
        </w:rPr>
        <w:t>informacion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vlen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t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b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het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pjes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e </w:t>
      </w:r>
      <w:proofErr w:type="spellStart"/>
      <w:r w:rsidR="0018633D" w:rsidRPr="00C0113E">
        <w:rPr>
          <w:rFonts w:ascii="Cambria" w:hAnsi="Cambria"/>
        </w:rPr>
        <w:t>nj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analize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gjinore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m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t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thelluar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p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r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te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kuptuar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edhe</w:t>
      </w:r>
      <w:proofErr w:type="spellEnd"/>
      <w:r w:rsidR="0018633D" w:rsidRPr="00C0113E">
        <w:rPr>
          <w:rFonts w:ascii="Cambria" w:hAnsi="Cambria"/>
        </w:rPr>
        <w:t xml:space="preserve"> se </w:t>
      </w:r>
      <w:proofErr w:type="spellStart"/>
      <w:r w:rsidR="0018633D" w:rsidRPr="00C0113E">
        <w:rPr>
          <w:rFonts w:ascii="Cambria" w:hAnsi="Cambria"/>
        </w:rPr>
        <w:t>si</w:t>
      </w:r>
      <w:proofErr w:type="spellEnd"/>
      <w:r w:rsidR="0018633D" w:rsidRPr="00C0113E">
        <w:rPr>
          <w:rFonts w:ascii="Cambria" w:hAnsi="Cambria"/>
        </w:rPr>
        <w:t xml:space="preserve"> ka </w:t>
      </w:r>
      <w:proofErr w:type="spellStart"/>
      <w:r w:rsidR="0018633D" w:rsidRPr="00C0113E">
        <w:rPr>
          <w:rFonts w:ascii="Cambria" w:hAnsi="Cambria"/>
        </w:rPr>
        <w:t>ndikuar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m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m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sia</w:t>
      </w:r>
      <w:proofErr w:type="spellEnd"/>
      <w:r w:rsidR="0018633D" w:rsidRPr="00C0113E">
        <w:rPr>
          <w:rFonts w:ascii="Cambria" w:hAnsi="Cambria"/>
        </w:rPr>
        <w:t xml:space="preserve"> e </w:t>
      </w:r>
      <w:proofErr w:type="spellStart"/>
      <w:r w:rsidR="0018633D" w:rsidRPr="00C0113E">
        <w:rPr>
          <w:rFonts w:ascii="Cambria" w:hAnsi="Cambria"/>
        </w:rPr>
        <w:t>hershme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n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edukimin</w:t>
      </w:r>
      <w:proofErr w:type="spellEnd"/>
      <w:r w:rsidR="0018633D" w:rsidRPr="00C0113E">
        <w:rPr>
          <w:rFonts w:ascii="Cambria" w:hAnsi="Cambria"/>
        </w:rPr>
        <w:t>/</w:t>
      </w:r>
      <w:proofErr w:type="spellStart"/>
      <w:r w:rsidR="0018633D" w:rsidRPr="00C0113E">
        <w:rPr>
          <w:rFonts w:ascii="Cambria" w:hAnsi="Cambria"/>
        </w:rPr>
        <w:t>pun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simin</w:t>
      </w:r>
      <w:proofErr w:type="spellEnd"/>
      <w:r w:rsidR="0018633D" w:rsidRPr="00C0113E">
        <w:rPr>
          <w:rFonts w:ascii="Cambria" w:hAnsi="Cambria"/>
        </w:rPr>
        <w:t>/</w:t>
      </w:r>
      <w:proofErr w:type="spellStart"/>
      <w:r w:rsidR="0018633D" w:rsidRPr="00C0113E">
        <w:rPr>
          <w:rFonts w:ascii="Cambria" w:hAnsi="Cambria"/>
        </w:rPr>
        <w:t>rritjen</w:t>
      </w:r>
      <w:proofErr w:type="spellEnd"/>
      <w:r w:rsidR="0018633D" w:rsidRPr="00C0113E">
        <w:rPr>
          <w:rFonts w:ascii="Cambria" w:hAnsi="Cambria"/>
        </w:rPr>
        <w:t xml:space="preserve"> e </w:t>
      </w:r>
      <w:proofErr w:type="spellStart"/>
      <w:r w:rsidR="0018633D" w:rsidRPr="00C0113E">
        <w:rPr>
          <w:rFonts w:ascii="Cambria" w:hAnsi="Cambria"/>
        </w:rPr>
        <w:t>k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tyre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vajzave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si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dhe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n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mund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sit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q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kan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f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mij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t</w:t>
      </w:r>
      <w:proofErr w:type="spellEnd"/>
      <w:r w:rsidR="0018633D" w:rsidRPr="00C0113E">
        <w:rPr>
          <w:rFonts w:ascii="Cambria" w:hAnsi="Cambria"/>
        </w:rPr>
        <w:t xml:space="preserve"> e </w:t>
      </w:r>
      <w:proofErr w:type="spellStart"/>
      <w:r w:rsidR="0018633D" w:rsidRPr="00C0113E">
        <w:rPr>
          <w:rFonts w:ascii="Cambria" w:hAnsi="Cambria"/>
        </w:rPr>
        <w:t>lindur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prej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tyre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p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r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t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marr</w:t>
      </w:r>
      <w:r w:rsidR="00250062" w:rsidRPr="00C0113E">
        <w:rPr>
          <w:rFonts w:ascii="Cambria" w:hAnsi="Cambria"/>
        </w:rPr>
        <w:t>ë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sh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rbimet</w:t>
      </w:r>
      <w:proofErr w:type="spellEnd"/>
      <w:r w:rsidR="0018633D" w:rsidRPr="00C0113E">
        <w:rPr>
          <w:rFonts w:ascii="Cambria" w:hAnsi="Cambria"/>
        </w:rPr>
        <w:t xml:space="preserve"> e </w:t>
      </w:r>
      <w:proofErr w:type="spellStart"/>
      <w:r w:rsidR="0018633D" w:rsidRPr="00C0113E">
        <w:rPr>
          <w:rFonts w:ascii="Cambria" w:hAnsi="Cambria"/>
        </w:rPr>
        <w:t>nevojshme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sociale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dhe</w:t>
      </w:r>
      <w:proofErr w:type="spellEnd"/>
      <w:r w:rsidR="0018633D" w:rsidRPr="00C0113E">
        <w:rPr>
          <w:rFonts w:ascii="Cambria" w:hAnsi="Cambria"/>
        </w:rPr>
        <w:t xml:space="preserve"> </w:t>
      </w:r>
      <w:proofErr w:type="spellStart"/>
      <w:r w:rsidR="0018633D" w:rsidRPr="00C0113E">
        <w:rPr>
          <w:rFonts w:ascii="Cambria" w:hAnsi="Cambria"/>
        </w:rPr>
        <w:t>sh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ndet</w:t>
      </w:r>
      <w:r w:rsidR="00250062" w:rsidRPr="00C0113E">
        <w:rPr>
          <w:rFonts w:ascii="Cambria" w:hAnsi="Cambria"/>
        </w:rPr>
        <w:t>ë</w:t>
      </w:r>
      <w:r w:rsidR="0018633D" w:rsidRPr="00C0113E">
        <w:rPr>
          <w:rFonts w:ascii="Cambria" w:hAnsi="Cambria"/>
        </w:rPr>
        <w:t>sore</w:t>
      </w:r>
      <w:proofErr w:type="spellEnd"/>
      <w:r w:rsidR="0018633D" w:rsidRPr="00C0113E">
        <w:rPr>
          <w:rFonts w:ascii="Cambria" w:hAnsi="Cambria"/>
        </w:rPr>
        <w:t xml:space="preserve">. </w:t>
      </w:r>
    </w:p>
    <w:p w14:paraId="3258E836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17D12F92" w14:textId="77777777" w:rsidR="00A04262" w:rsidRPr="00631724" w:rsidRDefault="00A0426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Policia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Shtetit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4F1AA03F" w14:textId="77777777" w:rsidR="003B0E73" w:rsidRPr="00631724" w:rsidRDefault="00046578" w:rsidP="00631724">
      <w:pPr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b/>
          <w:sz w:val="22"/>
          <w:szCs w:val="22"/>
        </w:rPr>
        <w:t>:</w:t>
      </w:r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Lufta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pa </w:t>
      </w:r>
      <w:proofErr w:type="spellStart"/>
      <w:r w:rsidRPr="00631724">
        <w:rPr>
          <w:rFonts w:ascii="Cambria" w:hAnsi="Cambria"/>
          <w:i/>
          <w:sz w:val="22"/>
          <w:szCs w:val="22"/>
        </w:rPr>
        <w:t>kompromis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ndeshkimi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ashper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gramStart"/>
      <w:r w:rsidRPr="00631724">
        <w:rPr>
          <w:rFonts w:ascii="Cambria" w:hAnsi="Cambria"/>
          <w:i/>
          <w:sz w:val="22"/>
          <w:szCs w:val="22"/>
        </w:rPr>
        <w:t xml:space="preserve">penal  </w:t>
      </w:r>
      <w:proofErr w:type="spellStart"/>
      <w:r w:rsidRPr="00631724">
        <w:rPr>
          <w:rFonts w:ascii="Cambria" w:hAnsi="Cambria"/>
          <w:i/>
          <w:sz w:val="22"/>
          <w:szCs w:val="22"/>
        </w:rPr>
        <w:t>ndaj</w:t>
      </w:r>
      <w:proofErr w:type="spellEnd"/>
      <w:proofErr w:type="gramEnd"/>
      <w:r w:rsidRPr="00631724">
        <w:rPr>
          <w:rFonts w:ascii="Cambria" w:hAnsi="Cambria"/>
          <w:i/>
          <w:sz w:val="22"/>
          <w:szCs w:val="22"/>
        </w:rPr>
        <w:t xml:space="preserve"> 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/</w:t>
      </w:r>
      <w:proofErr w:type="spellStart"/>
      <w:r w:rsidRPr="00631724">
        <w:rPr>
          <w:rFonts w:ascii="Cambria" w:hAnsi="Cambria"/>
          <w:i/>
          <w:sz w:val="22"/>
          <w:szCs w:val="22"/>
        </w:rPr>
        <w:t>ose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organizatave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kriminale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ndryshme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,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axhenda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eksremiste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dhunshme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terroriste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duke </w:t>
      </w:r>
      <w:proofErr w:type="spellStart"/>
      <w:r w:rsidRPr="00631724">
        <w:rPr>
          <w:rFonts w:ascii="Cambria" w:hAnsi="Cambria"/>
          <w:i/>
          <w:sz w:val="22"/>
          <w:szCs w:val="22"/>
        </w:rPr>
        <w:t>shenjesteruar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goditur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veprimtarine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krimit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organizuar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rrjetet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kriminale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sekuestruar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konfiskuar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cdo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aset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paligjshem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. </w:t>
      </w:r>
      <w:proofErr w:type="spellStart"/>
      <w:r w:rsidRPr="00631724">
        <w:rPr>
          <w:rFonts w:ascii="Cambria" w:hAnsi="Cambria"/>
          <w:i/>
          <w:sz w:val="22"/>
          <w:szCs w:val="22"/>
        </w:rPr>
        <w:t>Përforcimi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zbatimit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nivelit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asaj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rrugore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.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efektiv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efecient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integruar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kufijve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mirëfunksionimit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27 </w:t>
      </w:r>
      <w:proofErr w:type="spellStart"/>
      <w:r w:rsidRPr="00631724">
        <w:rPr>
          <w:rFonts w:ascii="Cambria" w:hAnsi="Cambria"/>
          <w:i/>
          <w:sz w:val="22"/>
          <w:szCs w:val="22"/>
        </w:rPr>
        <w:t>pikave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kalimit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kufitar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Republikën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Shqipërisë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. </w:t>
      </w:r>
      <w:proofErr w:type="spellStart"/>
      <w:r w:rsidRPr="00631724">
        <w:rPr>
          <w:rFonts w:ascii="Cambria" w:hAnsi="Cambria"/>
          <w:i/>
          <w:sz w:val="22"/>
          <w:szCs w:val="22"/>
        </w:rPr>
        <w:t>Forcimi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garantimi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pavarësisë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operacionale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policisë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Konsolidimi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kualifikimit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veçanërisht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trajnimit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vazhdueshëm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profilizuar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strukturave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Policisë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.      </w:t>
      </w:r>
    </w:p>
    <w:p w14:paraId="4B82712B" w14:textId="77777777" w:rsidR="003B0E73" w:rsidRPr="00631724" w:rsidRDefault="003B0E73" w:rsidP="00631724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14:paraId="663C681E" w14:textId="77777777" w:rsidR="00CB65F3" w:rsidRPr="00631724" w:rsidRDefault="00CB65F3" w:rsidP="00631724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14:paraId="36733D83" w14:textId="77777777" w:rsidR="003D25EA" w:rsidRPr="00631724" w:rsidRDefault="003B0E73" w:rsidP="00631724">
      <w:pPr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  <w:r w:rsidR="00046578" w:rsidRPr="00631724">
        <w:rPr>
          <w:rFonts w:ascii="Cambria" w:hAnsi="Cambria"/>
          <w:i/>
          <w:sz w:val="22"/>
          <w:szCs w:val="22"/>
        </w:rPr>
        <w:t xml:space="preserve">                                   </w:t>
      </w:r>
    </w:p>
    <w:p w14:paraId="7E0B92AB" w14:textId="77777777" w:rsidR="00046578" w:rsidRPr="00631724" w:rsidRDefault="00046578" w:rsidP="00631724">
      <w:pPr>
        <w:rPr>
          <w:rFonts w:ascii="Cambria" w:hAnsi="Cambria"/>
          <w:sz w:val="22"/>
          <w:szCs w:val="22"/>
        </w:rPr>
      </w:pPr>
    </w:p>
    <w:tbl>
      <w:tblPr>
        <w:tblW w:w="4757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8"/>
        <w:gridCol w:w="1744"/>
        <w:gridCol w:w="1533"/>
        <w:gridCol w:w="1604"/>
        <w:gridCol w:w="1762"/>
      </w:tblGrid>
      <w:tr w:rsidR="00C00206" w:rsidRPr="00631724" w14:paraId="1A2069C1" w14:textId="77777777" w:rsidTr="00C00206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1D06A049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FD53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40191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CD5F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8563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C00206" w:rsidRPr="00631724" w14:paraId="2CEC869F" w14:textId="77777777" w:rsidTr="00C00206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6885C88F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BFFA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C4EA4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1A573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4E546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00206" w:rsidRPr="00631724" w14:paraId="71B4E395" w14:textId="77777777" w:rsidTr="00C00206">
        <w:trPr>
          <w:trHeight w:val="495"/>
        </w:trPr>
        <w:tc>
          <w:tcPr>
            <w:tcW w:w="1264" w:type="pct"/>
            <w:shd w:val="clear" w:color="auto" w:fill="auto"/>
            <w:vAlign w:val="center"/>
            <w:hideMark/>
          </w:tcPr>
          <w:p w14:paraId="08F55396" w14:textId="77777777" w:rsidR="00C00206" w:rsidRPr="00631724" w:rsidRDefault="00C00206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Shpejtësia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reagimit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krimeve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familje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minuta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46274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14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1E87D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0CFEA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508F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13</w:t>
            </w:r>
          </w:p>
        </w:tc>
      </w:tr>
    </w:tbl>
    <w:p w14:paraId="438BC9C2" w14:textId="77777777" w:rsidR="005F3452" w:rsidRPr="00631724" w:rsidRDefault="005F3452" w:rsidP="00631724">
      <w:pPr>
        <w:spacing w:after="120" w:line="221" w:lineRule="atLeast"/>
        <w:jc w:val="both"/>
        <w:rPr>
          <w:rFonts w:ascii="Cambria" w:hAnsi="Cambria"/>
        </w:rPr>
      </w:pPr>
    </w:p>
    <w:p w14:paraId="64C7F06A" w14:textId="77777777" w:rsidR="00F51265" w:rsidRPr="00631724" w:rsidRDefault="00962884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874377" w:rsidRPr="00631724">
        <w:rPr>
          <w:rFonts w:ascii="Cambria" w:hAnsi="Cambria"/>
          <w:sz w:val="22"/>
          <w:szCs w:val="22"/>
        </w:rPr>
        <w:t>1</w:t>
      </w:r>
      <w:r w:rsidR="003D25EA" w:rsidRPr="00631724">
        <w:rPr>
          <w:rFonts w:ascii="Cambria" w:hAnsi="Cambria"/>
          <w:sz w:val="22"/>
          <w:szCs w:val="22"/>
        </w:rPr>
        <w:t>:</w:t>
      </w:r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Rritja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F51265" w:rsidRPr="00631724">
        <w:rPr>
          <w:rFonts w:ascii="Cambria" w:hAnsi="Cambria"/>
          <w:sz w:val="22"/>
          <w:szCs w:val="22"/>
        </w:rPr>
        <w:t>sigurisë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Publike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dhe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Sigurise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10034" w:rsidRPr="00631724">
        <w:rPr>
          <w:rFonts w:ascii="Cambria" w:hAnsi="Cambria"/>
          <w:sz w:val="22"/>
          <w:szCs w:val="22"/>
        </w:rPr>
        <w:t>rrugore</w:t>
      </w:r>
      <w:proofErr w:type="spellEnd"/>
      <w:r w:rsidR="00A1003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10034" w:rsidRPr="00631724">
        <w:rPr>
          <w:rFonts w:ascii="Cambria" w:hAnsi="Cambria"/>
          <w:sz w:val="22"/>
          <w:szCs w:val="22"/>
        </w:rPr>
        <w:t>përmes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patrullimeve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në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rrugë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dhe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forcimi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C00206" w:rsidRPr="00631724">
        <w:rPr>
          <w:rFonts w:ascii="Cambria" w:hAnsi="Cambria"/>
          <w:sz w:val="22"/>
          <w:szCs w:val="22"/>
        </w:rPr>
        <w:t>i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kontrollit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te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51265" w:rsidRPr="00631724">
        <w:rPr>
          <w:rFonts w:ascii="Cambria" w:hAnsi="Cambria"/>
          <w:sz w:val="22"/>
          <w:szCs w:val="22"/>
        </w:rPr>
        <w:t>territorit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="00F51265" w:rsidRPr="00631724">
        <w:rPr>
          <w:rFonts w:ascii="Cambria" w:hAnsi="Cambria"/>
          <w:sz w:val="22"/>
          <w:szCs w:val="22"/>
        </w:rPr>
        <w:t>policimin</w:t>
      </w:r>
      <w:proofErr w:type="spellEnd"/>
      <w:r w:rsidR="00F51265" w:rsidRPr="00631724">
        <w:rPr>
          <w:rFonts w:ascii="Cambria" w:hAnsi="Cambria"/>
          <w:sz w:val="22"/>
          <w:szCs w:val="22"/>
        </w:rPr>
        <w:t xml:space="preserve"> ne </w:t>
      </w:r>
      <w:proofErr w:type="spellStart"/>
      <w:r w:rsidR="00F51265" w:rsidRPr="00631724">
        <w:rPr>
          <w:rFonts w:ascii="Cambria" w:hAnsi="Cambria"/>
          <w:sz w:val="22"/>
          <w:szCs w:val="22"/>
        </w:rPr>
        <w:t>komunitet</w:t>
      </w:r>
      <w:proofErr w:type="spellEnd"/>
      <w:r w:rsidR="00F51265" w:rsidRPr="00631724">
        <w:rPr>
          <w:rFonts w:ascii="Cambria" w:hAnsi="Cambria"/>
          <w:sz w:val="22"/>
          <w:szCs w:val="22"/>
        </w:rPr>
        <w:t>.</w:t>
      </w:r>
    </w:p>
    <w:p w14:paraId="655F03A6" w14:textId="77777777" w:rsidR="0083562D" w:rsidRPr="00631724" w:rsidRDefault="0083562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962884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046578" w:rsidRPr="00631724">
        <w:rPr>
          <w:rFonts w:ascii="Cambria" w:hAnsi="Cambria"/>
          <w:sz w:val="22"/>
          <w:szCs w:val="22"/>
        </w:rPr>
        <w:t>:</w:t>
      </w:r>
    </w:p>
    <w:tbl>
      <w:tblPr>
        <w:tblW w:w="4991" w:type="pct"/>
        <w:tblInd w:w="44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56"/>
        <w:gridCol w:w="1832"/>
        <w:gridCol w:w="1608"/>
        <w:gridCol w:w="1683"/>
        <w:gridCol w:w="1849"/>
      </w:tblGrid>
      <w:tr w:rsidR="00C00206" w:rsidRPr="00631724" w14:paraId="6E989CB6" w14:textId="77777777" w:rsidTr="00C00206">
        <w:trPr>
          <w:trHeight w:val="139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091BDBCA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B77C1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DD065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0B61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76774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C00206" w:rsidRPr="00631724" w14:paraId="70A0992A" w14:textId="77777777" w:rsidTr="00C00206">
        <w:trPr>
          <w:trHeight w:val="150"/>
        </w:trPr>
        <w:tc>
          <w:tcPr>
            <w:tcW w:w="1263" w:type="pct"/>
            <w:vMerge/>
            <w:vAlign w:val="center"/>
            <w:hideMark/>
          </w:tcPr>
          <w:p w14:paraId="6FC0EE92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D4C00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98AA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9A6D4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1CB49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C00206" w:rsidRPr="00631724" w14:paraId="40A26A31" w14:textId="77777777" w:rsidTr="00C00206">
        <w:tblPrEx>
          <w:tblCellMar>
            <w:left w:w="0" w:type="dxa"/>
            <w:right w:w="0" w:type="dxa"/>
          </w:tblCellMar>
        </w:tblPrEx>
        <w:trPr>
          <w:trHeight w:val="365"/>
        </w:trPr>
        <w:tc>
          <w:tcPr>
            <w:tcW w:w="126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0E4CE" w14:textId="77777777" w:rsidR="00C00206" w:rsidRPr="00631724" w:rsidRDefault="00C0020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Nr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punonjesve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policise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rrugore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nda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6991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50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CC50D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61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0638F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61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824A3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65</w:t>
            </w:r>
          </w:p>
        </w:tc>
      </w:tr>
      <w:tr w:rsidR="00C00206" w:rsidRPr="00631724" w14:paraId="42B52EB8" w14:textId="77777777" w:rsidTr="00C00206">
        <w:trPr>
          <w:trHeight w:val="302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31D09FB6" w14:textId="77777777" w:rsidR="00C00206" w:rsidRPr="00631724" w:rsidRDefault="00C0020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nr I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punonjesve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 w:cs="Calibri"/>
                <w:sz w:val="16"/>
                <w:szCs w:val="16"/>
              </w:rPr>
              <w:t>FNsh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proofErr w:type="gram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nda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BCEA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3A5B9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7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987D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7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E2B70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8</w:t>
            </w:r>
          </w:p>
        </w:tc>
      </w:tr>
    </w:tbl>
    <w:p w14:paraId="3BCE2A2D" w14:textId="77777777" w:rsidR="003B0E73" w:rsidRPr="00631724" w:rsidRDefault="003B0E7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058F55F" w14:textId="77777777" w:rsidR="00874377" w:rsidRPr="00631724" w:rsidRDefault="00874377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00206" w:rsidRPr="00631724" w14:paraId="0F74FAFD" w14:textId="77777777" w:rsidTr="00C00206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CA0958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D5218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91604AF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rrugore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rruget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nacionale</w:t>
            </w:r>
            <w:proofErr w:type="spellEnd"/>
          </w:p>
        </w:tc>
      </w:tr>
      <w:tr w:rsidR="00C00206" w:rsidRPr="00631724" w14:paraId="3B12CBD2" w14:textId="77777777" w:rsidTr="00C00206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D6A72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432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rrugore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patrullave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pergjithshme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nderhyrjes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shpejte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kembe,motor</w:t>
            </w:r>
            <w:proofErr w:type="spellEnd"/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automjete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vetem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qarkullimin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rrugor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.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patrullim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rrugor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mesatar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perfshin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grup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2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efektivash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8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oresh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C00206" w:rsidRPr="00631724" w14:paraId="184587D6" w14:textId="77777777" w:rsidTr="00C00206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21326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58D2B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C00206" w:rsidRPr="00631724" w14:paraId="02309ECC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8CEB8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F489A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11B07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6C8A3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C010A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00206" w:rsidRPr="00631724" w14:paraId="36A0E73F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8BA80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716E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76AE4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C962E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A252C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00206" w:rsidRPr="00631724" w14:paraId="133BE7F8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422B1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3D317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6710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5FDB0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6710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204BC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6710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C51D4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6710</w:t>
            </w:r>
          </w:p>
        </w:tc>
      </w:tr>
      <w:tr w:rsidR="00C00206" w:rsidRPr="00631724" w14:paraId="3DE3F6CB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EC02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F6933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269639000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37DE6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277000000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1DF7D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277000000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7667F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277000000</w:t>
            </w:r>
          </w:p>
        </w:tc>
      </w:tr>
    </w:tbl>
    <w:p w14:paraId="6D7FAFB9" w14:textId="77777777" w:rsidR="00E22E4D" w:rsidRPr="00631724" w:rsidRDefault="00E22E4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5D1D066" w14:textId="468F60F6" w:rsidR="00C0113E" w:rsidRDefault="00C0113E" w:rsidP="00C0113E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</w:t>
      </w:r>
      <w:r w:rsidRPr="00C0113E">
        <w:rPr>
          <w:rFonts w:ascii="Cambria" w:hAnsi="Cambria"/>
          <w:sz w:val="22"/>
          <w:szCs w:val="22"/>
        </w:rPr>
        <w:t>stoja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produktit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gjinor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përpjesë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kostos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këtij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produkti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dhe</w:t>
      </w:r>
      <w:proofErr w:type="spellEnd"/>
      <w:r w:rsidRPr="00C0113E">
        <w:rPr>
          <w:rFonts w:ascii="Cambria" w:hAnsi="Cambria"/>
          <w:sz w:val="22"/>
          <w:szCs w:val="22"/>
        </w:rPr>
        <w:t xml:space="preserve"> do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rllogaritet</w:t>
      </w:r>
      <w:proofErr w:type="spellEnd"/>
      <w:r w:rsidRPr="00C0113E">
        <w:rPr>
          <w:rFonts w:ascii="Cambria" w:hAnsi="Cambria"/>
          <w:sz w:val="22"/>
          <w:szCs w:val="22"/>
        </w:rPr>
        <w:t xml:space="preserve"> pas </w:t>
      </w:r>
      <w:proofErr w:type="spellStart"/>
      <w:r w:rsidRPr="00C0113E">
        <w:rPr>
          <w:rFonts w:ascii="Cambria" w:hAnsi="Cambria"/>
          <w:sz w:val="22"/>
          <w:szCs w:val="22"/>
        </w:rPr>
        <w:t>marrjes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informacionit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nga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monitorimi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realizimit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shpenzimeve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faktike</w:t>
      </w:r>
      <w:proofErr w:type="spellEnd"/>
      <w:r w:rsidRPr="00C0113E">
        <w:rPr>
          <w:rFonts w:ascii="Cambria" w:hAnsi="Cambria"/>
          <w:sz w:val="22"/>
          <w:szCs w:val="22"/>
        </w:rPr>
        <w:t>.</w:t>
      </w:r>
    </w:p>
    <w:p w14:paraId="4E4ABDEF" w14:textId="77777777" w:rsidR="00346B47" w:rsidRPr="00631724" w:rsidRDefault="00346B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46B47" w:rsidRPr="00631724" w14:paraId="0F52E5B8" w14:textId="77777777" w:rsidTr="00346B47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4655E61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E27FEF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91604AG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Speciale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NSH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sigurimin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Rendit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</w:p>
        </w:tc>
      </w:tr>
      <w:tr w:rsidR="00346B47" w:rsidRPr="00631724" w14:paraId="7146A128" w14:textId="77777777" w:rsidTr="00346B47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37AEA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F5042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policie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ketyre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strukturave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profesionalisht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fizikisht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rregullta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stervitjeje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gjithe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vjetore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(per FNSH 44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dite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/vit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efektiv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;),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dimerore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etj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346B47" w:rsidRPr="00631724" w14:paraId="1EF88F94" w14:textId="77777777" w:rsidTr="00346B47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169AD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FEC49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  <w:proofErr w:type="gramEnd"/>
          </w:p>
        </w:tc>
      </w:tr>
      <w:tr w:rsidR="00346B47" w:rsidRPr="00631724" w14:paraId="70D3C00A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8D956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69767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B181F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91E9A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7BC69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46B47" w:rsidRPr="00631724" w14:paraId="4AF5AB41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7B2CCF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A757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A798A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5812C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926E2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B5209" w:rsidRPr="00631724" w14:paraId="0B33B9B4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7BFD1" w14:textId="77777777" w:rsidR="00CB5209" w:rsidRPr="00631724" w:rsidRDefault="00CB5209" w:rsidP="00CB52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6A1A6" w14:textId="39C86393" w:rsidR="00CB5209" w:rsidRPr="00631724" w:rsidRDefault="00CB5209" w:rsidP="00CB52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B5209">
              <w:rPr>
                <w:rFonts w:ascii="Garamond" w:hAnsi="Garamond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B42649" w14:textId="511BAE1E" w:rsidR="00CB5209" w:rsidRPr="00631724" w:rsidRDefault="00CB5209" w:rsidP="00CB52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B5209">
              <w:rPr>
                <w:rFonts w:ascii="Garamond" w:hAnsi="Garamond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2D9536" w14:textId="735E9E57" w:rsidR="00CB5209" w:rsidRPr="00631724" w:rsidRDefault="00CB5209" w:rsidP="00CB52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B5209">
              <w:rPr>
                <w:rFonts w:ascii="Garamond" w:hAnsi="Garamond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C21887" w14:textId="1EFBF728" w:rsidR="00CB5209" w:rsidRPr="00631724" w:rsidRDefault="00CB5209" w:rsidP="00CB52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B5209">
              <w:rPr>
                <w:rFonts w:ascii="Garamond" w:hAnsi="Garamond"/>
                <w:color w:val="000000"/>
                <w:sz w:val="16"/>
                <w:szCs w:val="16"/>
              </w:rPr>
              <w:t>588</w:t>
            </w:r>
          </w:p>
        </w:tc>
      </w:tr>
      <w:tr w:rsidR="00CB5209" w:rsidRPr="00631724" w14:paraId="4F0382C6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7ECE1" w14:textId="77777777" w:rsidR="00CB5209" w:rsidRPr="00631724" w:rsidRDefault="00CB5209" w:rsidP="00CB52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F7604F" w14:textId="5E4A9FA8" w:rsidR="00CB5209" w:rsidRPr="00631724" w:rsidRDefault="00CB5209" w:rsidP="00CB52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B5209">
              <w:rPr>
                <w:rFonts w:ascii="Garamond" w:hAnsi="Garamond"/>
                <w:color w:val="000000"/>
                <w:sz w:val="16"/>
                <w:szCs w:val="16"/>
              </w:rPr>
              <w:t>983987400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6981B" w14:textId="61D2F408" w:rsidR="00CB5209" w:rsidRPr="00631724" w:rsidRDefault="00CB5209" w:rsidP="00CB52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B5209">
              <w:rPr>
                <w:rFonts w:ascii="Garamond" w:hAnsi="Garamond"/>
                <w:color w:val="000000"/>
                <w:sz w:val="16"/>
                <w:szCs w:val="16"/>
              </w:rPr>
              <w:t>1023500000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7622BE" w14:textId="1E38DC68" w:rsidR="00CB5209" w:rsidRPr="00631724" w:rsidRDefault="00CB5209" w:rsidP="00CB52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B5209">
              <w:rPr>
                <w:rFonts w:ascii="Garamond" w:hAnsi="Garamond"/>
                <w:color w:val="000000"/>
                <w:sz w:val="16"/>
                <w:szCs w:val="16"/>
              </w:rPr>
              <w:t>1023500000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FB230" w14:textId="00FBEE60" w:rsidR="00CB5209" w:rsidRPr="00631724" w:rsidRDefault="00CB5209" w:rsidP="00CB52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B5209">
              <w:rPr>
                <w:rFonts w:ascii="Garamond" w:hAnsi="Garamond"/>
                <w:color w:val="000000"/>
                <w:sz w:val="16"/>
                <w:szCs w:val="16"/>
              </w:rPr>
              <w:t>1023500000</w:t>
            </w:r>
          </w:p>
        </w:tc>
      </w:tr>
    </w:tbl>
    <w:p w14:paraId="54BCCDA1" w14:textId="77777777" w:rsidR="00E22E4D" w:rsidRPr="00631724" w:rsidRDefault="00E22E4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D03544C" w14:textId="7639FED1" w:rsidR="00C0113E" w:rsidRDefault="00C0113E" w:rsidP="00C0113E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bookmarkStart w:id="6" w:name="_Hlk116037409"/>
      <w:proofErr w:type="spellStart"/>
      <w:r>
        <w:rPr>
          <w:rFonts w:ascii="Cambria" w:hAnsi="Cambria"/>
          <w:sz w:val="22"/>
          <w:szCs w:val="22"/>
        </w:rPr>
        <w:t>Ko</w:t>
      </w:r>
      <w:r w:rsidRPr="00C0113E">
        <w:rPr>
          <w:rFonts w:ascii="Cambria" w:hAnsi="Cambria"/>
          <w:sz w:val="22"/>
          <w:szCs w:val="22"/>
        </w:rPr>
        <w:t>stoja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produktit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gjinor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përpjesë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kostos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këtij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produkti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dhe</w:t>
      </w:r>
      <w:proofErr w:type="spellEnd"/>
      <w:r w:rsidRPr="00C0113E">
        <w:rPr>
          <w:rFonts w:ascii="Cambria" w:hAnsi="Cambria"/>
          <w:sz w:val="22"/>
          <w:szCs w:val="22"/>
        </w:rPr>
        <w:t xml:space="preserve"> do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rllogaritet</w:t>
      </w:r>
      <w:proofErr w:type="spellEnd"/>
      <w:r w:rsidRPr="00C0113E">
        <w:rPr>
          <w:rFonts w:ascii="Cambria" w:hAnsi="Cambria"/>
          <w:sz w:val="22"/>
          <w:szCs w:val="22"/>
        </w:rPr>
        <w:t xml:space="preserve"> pas </w:t>
      </w:r>
      <w:proofErr w:type="spellStart"/>
      <w:r w:rsidRPr="00C0113E">
        <w:rPr>
          <w:rFonts w:ascii="Cambria" w:hAnsi="Cambria"/>
          <w:sz w:val="22"/>
          <w:szCs w:val="22"/>
        </w:rPr>
        <w:t>marrjes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informacionit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nga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monitorimi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realizimit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shpenzimeve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faktike</w:t>
      </w:r>
      <w:proofErr w:type="spellEnd"/>
      <w:r w:rsidRPr="00C0113E">
        <w:rPr>
          <w:rFonts w:ascii="Cambria" w:hAnsi="Cambria"/>
          <w:sz w:val="22"/>
          <w:szCs w:val="22"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83C6E" w:rsidRPr="00083C6E" w14:paraId="46FADBEA" w14:textId="77777777" w:rsidTr="00083C6E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bookmarkEnd w:id="6"/>
          <w:p w14:paraId="2B7C7F33" w14:textId="77777777" w:rsidR="00083C6E" w:rsidRPr="00083C6E" w:rsidRDefault="00083C6E" w:rsidP="00083C6E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lastRenderedPageBreak/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288172" w14:textId="77777777" w:rsidR="00083C6E" w:rsidRPr="00083C6E" w:rsidRDefault="00083C6E" w:rsidP="00083C6E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M160810 -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Armatime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blera</w:t>
            </w:r>
            <w:proofErr w:type="spellEnd"/>
          </w:p>
        </w:tc>
      </w:tr>
      <w:tr w:rsidR="00083C6E" w:rsidRPr="00083C6E" w14:paraId="3F867B40" w14:textId="77777777" w:rsidTr="00083C6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37042" w14:textId="77777777" w:rsidR="00083C6E" w:rsidRPr="00083C6E" w:rsidRDefault="00083C6E" w:rsidP="00083C6E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65C0E" w14:textId="77777777" w:rsidR="00083C6E" w:rsidRPr="00083C6E" w:rsidRDefault="00083C6E" w:rsidP="00083C6E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Kompletimi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strukturave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punonjësve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Policisë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Shtetit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armatim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policor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përputhje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standartet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gram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BE, 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mbështetur</w:t>
            </w:r>
            <w:proofErr w:type="spellEnd"/>
            <w:proofErr w:type="gram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V.K.M. nr.293,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datë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08.04.2015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përputhje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Strategjinë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Policise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Shtetit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.</w:t>
            </w:r>
          </w:p>
        </w:tc>
      </w:tr>
      <w:tr w:rsidR="00083C6E" w:rsidRPr="00083C6E" w14:paraId="45FBAAE0" w14:textId="77777777" w:rsidTr="00083C6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30AE3" w14:textId="77777777" w:rsidR="00083C6E" w:rsidRPr="00083C6E" w:rsidRDefault="00083C6E" w:rsidP="00083C6E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68A1" w14:textId="77777777" w:rsidR="00083C6E" w:rsidRPr="00083C6E" w:rsidRDefault="00083C6E" w:rsidP="00083C6E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pajisjesh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blera</w:t>
            </w:r>
            <w:proofErr w:type="spellEnd"/>
          </w:p>
        </w:tc>
      </w:tr>
      <w:tr w:rsidR="00083C6E" w:rsidRPr="00083C6E" w14:paraId="66DB9BDD" w14:textId="77777777" w:rsidTr="00083C6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72AAA" w14:textId="77777777" w:rsidR="00083C6E" w:rsidRPr="00083C6E" w:rsidRDefault="00083C6E" w:rsidP="00083C6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83C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CAD0C" w14:textId="77777777" w:rsidR="00083C6E" w:rsidRPr="00083C6E" w:rsidRDefault="00083C6E" w:rsidP="00083C6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797C6" w14:textId="77777777" w:rsidR="00083C6E" w:rsidRPr="00083C6E" w:rsidRDefault="00083C6E" w:rsidP="00083C6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66EDB" w14:textId="77777777" w:rsidR="00083C6E" w:rsidRPr="00083C6E" w:rsidRDefault="00083C6E" w:rsidP="00083C6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79EFF" w14:textId="77777777" w:rsidR="00083C6E" w:rsidRPr="00083C6E" w:rsidRDefault="00083C6E" w:rsidP="00083C6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083C6E" w:rsidRPr="00083C6E" w14:paraId="4725CD0C" w14:textId="77777777" w:rsidTr="00083C6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7579D" w14:textId="77777777" w:rsidR="00083C6E" w:rsidRPr="00083C6E" w:rsidRDefault="00083C6E" w:rsidP="00083C6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83C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8CBD8" w14:textId="77777777" w:rsidR="00083C6E" w:rsidRPr="00083C6E" w:rsidRDefault="00083C6E" w:rsidP="00083C6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104F1" w14:textId="77777777" w:rsidR="00083C6E" w:rsidRPr="00083C6E" w:rsidRDefault="00083C6E" w:rsidP="00083C6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78BD5" w14:textId="77777777" w:rsidR="00083C6E" w:rsidRPr="00083C6E" w:rsidRDefault="00083C6E" w:rsidP="00083C6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C5500" w14:textId="77777777" w:rsidR="00083C6E" w:rsidRPr="00083C6E" w:rsidRDefault="00083C6E" w:rsidP="00083C6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083C6E" w:rsidRPr="00083C6E" w14:paraId="1182E297" w14:textId="77777777" w:rsidTr="00083C6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81C81" w14:textId="77777777" w:rsidR="00083C6E" w:rsidRPr="00083C6E" w:rsidRDefault="00083C6E" w:rsidP="00083C6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A3DDB" w14:textId="77777777" w:rsidR="00083C6E" w:rsidRPr="00083C6E" w:rsidRDefault="00083C6E" w:rsidP="00083C6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3CEDA" w14:textId="77777777" w:rsidR="00083C6E" w:rsidRPr="00083C6E" w:rsidRDefault="00083C6E" w:rsidP="00083C6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3684C" w14:textId="77777777" w:rsidR="00083C6E" w:rsidRPr="00083C6E" w:rsidRDefault="00083C6E" w:rsidP="00083C6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5030D" w14:textId="77777777" w:rsidR="00083C6E" w:rsidRPr="00083C6E" w:rsidRDefault="00083C6E" w:rsidP="00083C6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1250</w:t>
            </w:r>
          </w:p>
        </w:tc>
      </w:tr>
      <w:tr w:rsidR="00083C6E" w:rsidRPr="00083C6E" w14:paraId="74427F5F" w14:textId="77777777" w:rsidTr="00083C6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B7EAA" w14:textId="77777777" w:rsidR="00083C6E" w:rsidRPr="00083C6E" w:rsidRDefault="00083C6E" w:rsidP="00083C6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7285C" w14:textId="77777777" w:rsidR="00083C6E" w:rsidRPr="00083C6E" w:rsidRDefault="00083C6E" w:rsidP="00083C6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41AC8" w14:textId="77777777" w:rsidR="00083C6E" w:rsidRPr="00083C6E" w:rsidRDefault="00083C6E" w:rsidP="00083C6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41776" w14:textId="77777777" w:rsidR="00083C6E" w:rsidRPr="00083C6E" w:rsidRDefault="00083C6E" w:rsidP="00083C6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4FB89" w14:textId="77777777" w:rsidR="00083C6E" w:rsidRPr="00083C6E" w:rsidRDefault="00083C6E" w:rsidP="00083C6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100000000</w:t>
            </w:r>
          </w:p>
        </w:tc>
      </w:tr>
    </w:tbl>
    <w:p w14:paraId="18642E3C" w14:textId="564E615A" w:rsidR="00083C6E" w:rsidRDefault="00083C6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82EAB54" w14:textId="4AF9924B" w:rsidR="00C0113E" w:rsidRDefault="00C0113E" w:rsidP="00C0113E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  <w:bookmarkStart w:id="7" w:name="_Hlk116300123"/>
      <w:proofErr w:type="spellStart"/>
      <w:r>
        <w:rPr>
          <w:rFonts w:ascii="Cambria" w:hAnsi="Cambria"/>
          <w:sz w:val="22"/>
          <w:szCs w:val="22"/>
        </w:rPr>
        <w:t>Ko</w:t>
      </w:r>
      <w:r w:rsidRPr="00C0113E">
        <w:rPr>
          <w:rFonts w:ascii="Cambria" w:hAnsi="Cambria"/>
          <w:sz w:val="22"/>
          <w:szCs w:val="22"/>
        </w:rPr>
        <w:t>stoja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produktit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gjinor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përpjesë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kostos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këtij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produkti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dhe</w:t>
      </w:r>
      <w:proofErr w:type="spellEnd"/>
      <w:r w:rsidRPr="00C0113E">
        <w:rPr>
          <w:rFonts w:ascii="Cambria" w:hAnsi="Cambria"/>
          <w:sz w:val="22"/>
          <w:szCs w:val="22"/>
        </w:rPr>
        <w:t xml:space="preserve"> do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rllogaritet</w:t>
      </w:r>
      <w:proofErr w:type="spellEnd"/>
      <w:r w:rsidRPr="00C0113E">
        <w:rPr>
          <w:rFonts w:ascii="Cambria" w:hAnsi="Cambria"/>
          <w:sz w:val="22"/>
          <w:szCs w:val="22"/>
        </w:rPr>
        <w:t xml:space="preserve"> pas </w:t>
      </w:r>
      <w:proofErr w:type="spellStart"/>
      <w:r w:rsidRPr="00C0113E">
        <w:rPr>
          <w:rFonts w:ascii="Cambria" w:hAnsi="Cambria"/>
          <w:sz w:val="22"/>
          <w:szCs w:val="22"/>
        </w:rPr>
        <w:t>marrjes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informacionit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nga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monitorimi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realizimit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shpenzimeve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faktike</w:t>
      </w:r>
      <w:proofErr w:type="spellEnd"/>
      <w:r w:rsidRPr="00C0113E">
        <w:rPr>
          <w:rFonts w:ascii="Cambria" w:hAnsi="Cambria"/>
          <w:sz w:val="22"/>
          <w:szCs w:val="22"/>
        </w:rPr>
        <w:t>.</w:t>
      </w:r>
    </w:p>
    <w:bookmarkEnd w:id="7"/>
    <w:p w14:paraId="7BECD012" w14:textId="77777777" w:rsidR="00C0113E" w:rsidRDefault="00C0113E" w:rsidP="00C0113E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133D7F6" w14:textId="77777777" w:rsidR="005B5BE6" w:rsidRPr="00631724" w:rsidRDefault="00F51265" w:rsidP="00C0113E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2: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hetimeve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proaktive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luftën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kundër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krimit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org</w:t>
      </w:r>
      <w:r w:rsidR="00346B47" w:rsidRPr="00631724">
        <w:rPr>
          <w:rFonts w:ascii="Cambria" w:hAnsi="Cambria"/>
          <w:i/>
          <w:sz w:val="22"/>
          <w:szCs w:val="22"/>
        </w:rPr>
        <w:t>anizuar</w:t>
      </w:r>
      <w:proofErr w:type="spellEnd"/>
      <w:r w:rsidR="00346B47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346B47" w:rsidRPr="00631724">
        <w:rPr>
          <w:rFonts w:ascii="Cambria" w:hAnsi="Cambria"/>
          <w:i/>
          <w:sz w:val="22"/>
          <w:szCs w:val="22"/>
        </w:rPr>
        <w:t>trafiqeve</w:t>
      </w:r>
      <w:proofErr w:type="spellEnd"/>
      <w:r w:rsidR="00346B47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346B47" w:rsidRPr="00631724">
        <w:rPr>
          <w:rFonts w:ascii="Cambria" w:hAnsi="Cambria"/>
          <w:i/>
          <w:sz w:val="22"/>
          <w:szCs w:val="22"/>
        </w:rPr>
        <w:t>korrupsionit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proofErr w:type="gramStart"/>
      <w:r w:rsidRPr="00631724">
        <w:rPr>
          <w:rFonts w:ascii="Cambria" w:hAnsi="Cambria"/>
          <w:i/>
          <w:sz w:val="22"/>
          <w:szCs w:val="22"/>
        </w:rPr>
        <w:t>terrorizmit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,</w:t>
      </w:r>
      <w:proofErr w:type="gramEnd"/>
      <w:r w:rsidRPr="00631724">
        <w:rPr>
          <w:rFonts w:ascii="Cambria" w:hAnsi="Cambria"/>
          <w:i/>
          <w:sz w:val="22"/>
          <w:szCs w:val="22"/>
        </w:rPr>
        <w:t xml:space="preserve"> 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 </w:t>
      </w:r>
      <w:proofErr w:type="spellStart"/>
      <w:r w:rsidRPr="00631724">
        <w:rPr>
          <w:rFonts w:ascii="Cambria" w:hAnsi="Cambria"/>
          <w:i/>
          <w:sz w:val="22"/>
          <w:szCs w:val="22"/>
        </w:rPr>
        <w:t>Forcimi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koordinimit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ndërinstitucional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ndërkombëtar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luften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kunder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krimit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organizuar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terrorizmit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.</w:t>
      </w:r>
    </w:p>
    <w:p w14:paraId="179413E3" w14:textId="77777777" w:rsidR="00083C6E" w:rsidRDefault="00083C6E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5CF0C4CB" w14:textId="3CBF7263" w:rsidR="00580EB7" w:rsidRPr="00631724" w:rsidRDefault="00580EB7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</w:p>
    <w:tbl>
      <w:tblPr>
        <w:tblW w:w="4804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68"/>
        <w:gridCol w:w="1763"/>
        <w:gridCol w:w="1550"/>
        <w:gridCol w:w="1622"/>
        <w:gridCol w:w="1776"/>
      </w:tblGrid>
      <w:tr w:rsidR="00346B47" w:rsidRPr="00631724" w14:paraId="4C2943C6" w14:textId="77777777" w:rsidTr="00462A92">
        <w:trPr>
          <w:trHeight w:val="193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1BBA8414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9AF0F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DAA57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CA7EB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2B3D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346B47" w:rsidRPr="00631724" w14:paraId="591F2642" w14:textId="77777777" w:rsidTr="00462A92">
        <w:trPr>
          <w:trHeight w:val="209"/>
        </w:trPr>
        <w:tc>
          <w:tcPr>
            <w:tcW w:w="1263" w:type="pct"/>
            <w:vMerge/>
            <w:vAlign w:val="center"/>
            <w:hideMark/>
          </w:tcPr>
          <w:p w14:paraId="6619DDAA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9C1B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84B3D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B35E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EE6F6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346B47" w:rsidRPr="00631724" w14:paraId="682ADAB4" w14:textId="77777777" w:rsidTr="00462A92">
        <w:trPr>
          <w:trHeight w:val="403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1B0BA957" w14:textId="77777777" w:rsidR="00346B47" w:rsidRPr="00631724" w:rsidRDefault="00346B47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Urdhra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mbrojtje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menjëhershme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ekzekutuara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C2FA5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3266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C99E5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3320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8AE92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3340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E02B7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3350</w:t>
            </w:r>
          </w:p>
        </w:tc>
      </w:tr>
    </w:tbl>
    <w:p w14:paraId="4F151C62" w14:textId="77777777" w:rsidR="00580EB7" w:rsidRPr="00631724" w:rsidRDefault="00580EB7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83C6E" w:rsidRPr="00083C6E" w14:paraId="5C6A3C8E" w14:textId="77777777" w:rsidTr="00E45DCE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77EEB224" w14:textId="789936AD" w:rsidR="00083C6E" w:rsidRPr="00083C6E" w:rsidRDefault="00083C6E" w:rsidP="00083C6E">
            <w:pPr>
              <w:rPr>
                <w:rFonts w:ascii="Garamond" w:hAnsi="Garamond"/>
                <w:b/>
                <w:bCs/>
                <w:color w:val="DE342F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1B35076A" w14:textId="54905A3B" w:rsidR="00083C6E" w:rsidRPr="00083C6E" w:rsidRDefault="00083C6E" w:rsidP="00083C6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sz w:val="16"/>
                <w:szCs w:val="16"/>
              </w:rPr>
              <w:t xml:space="preserve">91604AA - </w:t>
            </w:r>
            <w:proofErr w:type="spellStart"/>
            <w:r w:rsidRPr="00083C6E">
              <w:rPr>
                <w:sz w:val="16"/>
                <w:szCs w:val="16"/>
              </w:rPr>
              <w:t>Operacione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policore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hetuara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dhe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sherbime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kryera</w:t>
            </w:r>
            <w:proofErr w:type="spellEnd"/>
          </w:p>
        </w:tc>
      </w:tr>
      <w:tr w:rsidR="00083C6E" w:rsidRPr="00083C6E" w14:paraId="4B6C0B37" w14:textId="77777777" w:rsidTr="00E45DC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A205A0" w14:textId="4877610F" w:rsidR="00083C6E" w:rsidRPr="00083C6E" w:rsidRDefault="00083C6E" w:rsidP="00083C6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Përshkrimi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i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EB67F" w14:textId="137A13E1" w:rsidR="00083C6E" w:rsidRPr="00083C6E" w:rsidRDefault="00083C6E" w:rsidP="00083C6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83C6E">
              <w:rPr>
                <w:sz w:val="16"/>
                <w:szCs w:val="16"/>
              </w:rPr>
              <w:t>Hetime</w:t>
            </w:r>
            <w:proofErr w:type="spellEnd"/>
            <w:r w:rsidRPr="00083C6E">
              <w:rPr>
                <w:sz w:val="16"/>
                <w:szCs w:val="16"/>
              </w:rPr>
              <w:t xml:space="preserve">  </w:t>
            </w:r>
            <w:proofErr w:type="spellStart"/>
            <w:r w:rsidRPr="00083C6E">
              <w:rPr>
                <w:sz w:val="16"/>
                <w:szCs w:val="16"/>
              </w:rPr>
              <w:t>proaktive</w:t>
            </w:r>
            <w:proofErr w:type="spellEnd"/>
            <w:proofErr w:type="gram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të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realizuara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nga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strukturat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policore</w:t>
            </w:r>
            <w:proofErr w:type="spellEnd"/>
            <w:r w:rsidRPr="00083C6E">
              <w:rPr>
                <w:sz w:val="16"/>
                <w:szCs w:val="16"/>
              </w:rPr>
              <w:t xml:space="preserve">  , me </w:t>
            </w:r>
            <w:proofErr w:type="spellStart"/>
            <w:r w:rsidRPr="00083C6E">
              <w:rPr>
                <w:sz w:val="16"/>
                <w:szCs w:val="16"/>
              </w:rPr>
              <w:t>inisiativën</w:t>
            </w:r>
            <w:proofErr w:type="spellEnd"/>
            <w:r w:rsidRPr="00083C6E">
              <w:rPr>
                <w:sz w:val="16"/>
                <w:szCs w:val="16"/>
              </w:rPr>
              <w:t xml:space="preserve"> e </w:t>
            </w:r>
            <w:proofErr w:type="spellStart"/>
            <w:r w:rsidRPr="00083C6E">
              <w:rPr>
                <w:sz w:val="16"/>
                <w:szCs w:val="16"/>
              </w:rPr>
              <w:t>policisë</w:t>
            </w:r>
            <w:proofErr w:type="spellEnd"/>
            <w:r w:rsidRPr="00083C6E">
              <w:rPr>
                <w:sz w:val="16"/>
                <w:szCs w:val="16"/>
              </w:rPr>
              <w:t xml:space="preserve"> e </w:t>
            </w:r>
            <w:proofErr w:type="spellStart"/>
            <w:r w:rsidRPr="00083C6E">
              <w:rPr>
                <w:sz w:val="16"/>
                <w:szCs w:val="16"/>
              </w:rPr>
              <w:t>informacioneve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nga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institucionet</w:t>
            </w:r>
            <w:proofErr w:type="spellEnd"/>
            <w:r w:rsidRPr="00083C6E">
              <w:rPr>
                <w:sz w:val="16"/>
                <w:szCs w:val="16"/>
              </w:rPr>
              <w:t xml:space="preserve"> e </w:t>
            </w:r>
            <w:proofErr w:type="spellStart"/>
            <w:r w:rsidRPr="00083C6E">
              <w:rPr>
                <w:sz w:val="16"/>
                <w:szCs w:val="16"/>
              </w:rPr>
              <w:t>tjera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zbatimit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të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ligjit</w:t>
            </w:r>
            <w:proofErr w:type="spellEnd"/>
            <w:r w:rsidRPr="00083C6E">
              <w:rPr>
                <w:sz w:val="16"/>
                <w:szCs w:val="16"/>
              </w:rPr>
              <w:t xml:space="preserve">, </w:t>
            </w:r>
            <w:proofErr w:type="spellStart"/>
            <w:r w:rsidRPr="00083C6E">
              <w:rPr>
                <w:sz w:val="16"/>
                <w:szCs w:val="16"/>
              </w:rPr>
              <w:t>ose</w:t>
            </w:r>
            <w:proofErr w:type="spellEnd"/>
            <w:r w:rsidRPr="00083C6E">
              <w:rPr>
                <w:sz w:val="16"/>
                <w:szCs w:val="16"/>
              </w:rPr>
              <w:t xml:space="preserve"> me </w:t>
            </w:r>
            <w:proofErr w:type="spellStart"/>
            <w:r w:rsidRPr="00083C6E">
              <w:rPr>
                <w:sz w:val="16"/>
                <w:szCs w:val="16"/>
              </w:rPr>
              <w:t>njoftime</w:t>
            </w:r>
            <w:proofErr w:type="spellEnd"/>
            <w:r w:rsidRPr="00083C6E">
              <w:rPr>
                <w:sz w:val="16"/>
                <w:szCs w:val="16"/>
              </w:rPr>
              <w:t xml:space="preserve"> (</w:t>
            </w:r>
            <w:proofErr w:type="spellStart"/>
            <w:r w:rsidRPr="00083C6E">
              <w:rPr>
                <w:sz w:val="16"/>
                <w:szCs w:val="16"/>
              </w:rPr>
              <w:t>denoncime</w:t>
            </w:r>
            <w:proofErr w:type="spellEnd"/>
            <w:r w:rsidRPr="00083C6E">
              <w:rPr>
                <w:sz w:val="16"/>
                <w:szCs w:val="16"/>
              </w:rPr>
              <w:t xml:space="preserve">, </w:t>
            </w:r>
            <w:proofErr w:type="spellStart"/>
            <w:r w:rsidRPr="00083C6E">
              <w:rPr>
                <w:sz w:val="16"/>
                <w:szCs w:val="16"/>
              </w:rPr>
              <w:t>kallëzime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nga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të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tretët</w:t>
            </w:r>
            <w:proofErr w:type="spellEnd"/>
            <w:r w:rsidRPr="00083C6E">
              <w:rPr>
                <w:sz w:val="16"/>
                <w:szCs w:val="16"/>
              </w:rPr>
              <w:t xml:space="preserve">) duke </w:t>
            </w:r>
            <w:proofErr w:type="spellStart"/>
            <w:r w:rsidRPr="00083C6E">
              <w:rPr>
                <w:sz w:val="16"/>
                <w:szCs w:val="16"/>
              </w:rPr>
              <w:t>përdorur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metoda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speciale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të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hetimit</w:t>
            </w:r>
            <w:proofErr w:type="spellEnd"/>
          </w:p>
        </w:tc>
      </w:tr>
      <w:tr w:rsidR="00083C6E" w:rsidRPr="00083C6E" w14:paraId="510989E6" w14:textId="77777777" w:rsidTr="00E45DC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71819" w14:textId="77017628" w:rsidR="00083C6E" w:rsidRPr="00083C6E" w:rsidRDefault="00083C6E" w:rsidP="00083C6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Njësia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425C3" w14:textId="51884426" w:rsidR="00083C6E" w:rsidRPr="00083C6E" w:rsidRDefault="00083C6E" w:rsidP="00083C6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Numer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hetimesh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dhe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sherbimesh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kryera</w:t>
            </w:r>
            <w:proofErr w:type="spellEnd"/>
          </w:p>
        </w:tc>
      </w:tr>
      <w:tr w:rsidR="00083C6E" w:rsidRPr="00083C6E" w14:paraId="49DE910F" w14:textId="77777777" w:rsidTr="00E45DC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FC1125" w14:textId="73AB458F" w:rsidR="00083C6E" w:rsidRPr="00083C6E" w:rsidRDefault="00083C6E" w:rsidP="00083C6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2ABB6A" w14:textId="521C03DC" w:rsidR="00083C6E" w:rsidRPr="00083C6E" w:rsidRDefault="00083C6E" w:rsidP="00083C6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83C6E">
              <w:rPr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4BED5" w14:textId="77777777" w:rsidR="00083C6E" w:rsidRPr="00083C6E" w:rsidRDefault="00083C6E" w:rsidP="00083C6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9A561" w14:textId="77777777" w:rsidR="00083C6E" w:rsidRPr="00083C6E" w:rsidRDefault="00083C6E" w:rsidP="00083C6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A5654" w14:textId="77777777" w:rsidR="00083C6E" w:rsidRPr="00083C6E" w:rsidRDefault="00083C6E" w:rsidP="00083C6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83C6E" w:rsidRPr="00083C6E" w14:paraId="736A2324" w14:textId="77777777" w:rsidTr="00E45DC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FBD4B" w14:textId="17CD01B7" w:rsidR="00083C6E" w:rsidRPr="00083C6E" w:rsidRDefault="00083C6E" w:rsidP="00083C6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DE613" w14:textId="37A40292" w:rsidR="00083C6E" w:rsidRPr="00083C6E" w:rsidRDefault="00083C6E" w:rsidP="00083C6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03C3F" w14:textId="77777777" w:rsidR="00083C6E" w:rsidRPr="00083C6E" w:rsidRDefault="00083C6E" w:rsidP="00083C6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41274" w14:textId="77777777" w:rsidR="00083C6E" w:rsidRPr="00083C6E" w:rsidRDefault="00083C6E" w:rsidP="00083C6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4D69D" w14:textId="77777777" w:rsidR="00083C6E" w:rsidRPr="00083C6E" w:rsidRDefault="00083C6E" w:rsidP="00083C6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83C6E" w:rsidRPr="00083C6E" w14:paraId="22E5AC4C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321AD" w14:textId="615CF0C5" w:rsidR="00083C6E" w:rsidRPr="00083C6E" w:rsidRDefault="00083C6E" w:rsidP="00083C6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FBE97" w14:textId="674126B8" w:rsidR="00083C6E" w:rsidRPr="00083C6E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sz w:val="16"/>
                <w:szCs w:val="16"/>
              </w:rPr>
              <w:t>38716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F9168" w14:textId="77777777" w:rsidR="00083C6E" w:rsidRPr="00083C6E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38629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A017F" w14:textId="77777777" w:rsidR="00083C6E" w:rsidRPr="00083C6E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38629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84040" w14:textId="77777777" w:rsidR="00083C6E" w:rsidRPr="00083C6E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38863</w:t>
            </w:r>
          </w:p>
        </w:tc>
      </w:tr>
      <w:tr w:rsidR="00083C6E" w:rsidRPr="00083C6E" w14:paraId="43E6F99B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0F994D" w14:textId="03EF99BE" w:rsidR="00083C6E" w:rsidRPr="00083C6E" w:rsidRDefault="00083C6E" w:rsidP="00083C6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Kosto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totale</w:t>
            </w:r>
            <w:proofErr w:type="spellEnd"/>
            <w:r w:rsidRPr="00083C6E">
              <w:rPr>
                <w:sz w:val="16"/>
                <w:szCs w:val="16"/>
              </w:rPr>
              <w:t xml:space="preserve"> (</w:t>
            </w:r>
            <w:proofErr w:type="spellStart"/>
            <w:r w:rsidRPr="00083C6E">
              <w:rPr>
                <w:sz w:val="16"/>
                <w:szCs w:val="16"/>
              </w:rPr>
              <w:t>në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lekë</w:t>
            </w:r>
            <w:proofErr w:type="spellEnd"/>
            <w:r w:rsidRPr="00083C6E">
              <w:rPr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919EE" w14:textId="3732A2DD" w:rsidR="00083C6E" w:rsidRPr="00083C6E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sz w:val="16"/>
                <w:szCs w:val="16"/>
              </w:rPr>
              <w:t>8105009503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49C13" w14:textId="77777777" w:rsidR="00083C6E" w:rsidRPr="00083C6E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8265314000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44BDC" w14:textId="77777777" w:rsidR="00083C6E" w:rsidRPr="00083C6E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8265314000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F1148" w14:textId="77777777" w:rsidR="00083C6E" w:rsidRPr="00083C6E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8315314000</w:t>
            </w:r>
          </w:p>
        </w:tc>
      </w:tr>
    </w:tbl>
    <w:p w14:paraId="0F02924B" w14:textId="77777777" w:rsidR="00346B47" w:rsidRPr="00631724" w:rsidRDefault="00346B47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70B2F8B2" w14:textId="1C5756CB" w:rsidR="00E22E4D" w:rsidRPr="00083C6E" w:rsidRDefault="00E22E4D" w:rsidP="00083C6E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083C6E">
        <w:rPr>
          <w:rFonts w:ascii="Cambria" w:hAnsi="Cambria"/>
          <w:sz w:val="22"/>
          <w:szCs w:val="22"/>
        </w:rPr>
        <w:t xml:space="preserve"> </w:t>
      </w:r>
      <w:proofErr w:type="spellStart"/>
      <w:r w:rsidR="00083C6E">
        <w:rPr>
          <w:rFonts w:ascii="Cambria" w:hAnsi="Cambria"/>
          <w:sz w:val="22"/>
          <w:szCs w:val="22"/>
        </w:rPr>
        <w:t>dhe</w:t>
      </w:r>
      <w:proofErr w:type="spellEnd"/>
      <w:r w:rsidR="00083C6E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083C6E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083C6E">
        <w:rPr>
          <w:rFonts w:ascii="Cambria" w:hAnsi="Cambria"/>
          <w:sz w:val="22"/>
          <w:szCs w:val="22"/>
        </w:rPr>
        <w:t xml:space="preserve"> </w:t>
      </w:r>
      <w:r w:rsidR="00083C6E" w:rsidRPr="00083C6E">
        <w:rPr>
          <w:rFonts w:ascii="Cambria" w:hAnsi="Cambria"/>
          <w:sz w:val="22"/>
          <w:szCs w:val="22"/>
        </w:rPr>
        <w:t>7</w:t>
      </w:r>
      <w:r w:rsidR="00083C6E">
        <w:rPr>
          <w:rFonts w:ascii="Cambria" w:hAnsi="Cambria"/>
          <w:sz w:val="22"/>
          <w:szCs w:val="22"/>
        </w:rPr>
        <w:t>,</w:t>
      </w:r>
      <w:r w:rsidR="00083C6E" w:rsidRPr="00083C6E">
        <w:rPr>
          <w:rFonts w:ascii="Cambria" w:hAnsi="Cambria"/>
          <w:sz w:val="22"/>
          <w:szCs w:val="22"/>
        </w:rPr>
        <w:t>103</w:t>
      </w:r>
      <w:r w:rsidR="00083C6E">
        <w:rPr>
          <w:rFonts w:ascii="Cambria" w:hAnsi="Cambria"/>
          <w:sz w:val="22"/>
          <w:szCs w:val="22"/>
        </w:rPr>
        <w:t>,</w:t>
      </w:r>
      <w:r w:rsidR="00083C6E" w:rsidRPr="00083C6E">
        <w:rPr>
          <w:rFonts w:ascii="Cambria" w:hAnsi="Cambria"/>
          <w:sz w:val="22"/>
          <w:szCs w:val="22"/>
        </w:rPr>
        <w:t>77</w:t>
      </w:r>
      <w:r w:rsidR="00083C6E">
        <w:rPr>
          <w:rFonts w:ascii="Cambria" w:hAnsi="Cambria"/>
          <w:sz w:val="22"/>
          <w:szCs w:val="22"/>
        </w:rPr>
        <w:t>,</w:t>
      </w:r>
      <w:r w:rsidR="00083C6E" w:rsidRPr="00083C6E">
        <w:rPr>
          <w:rFonts w:ascii="Cambria" w:hAnsi="Cambria"/>
          <w:sz w:val="22"/>
          <w:szCs w:val="22"/>
        </w:rPr>
        <w:t xml:space="preserve">511.6 </w:t>
      </w:r>
      <w:proofErr w:type="spellStart"/>
      <w:r w:rsidR="00083C6E" w:rsidRPr="00083C6E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083C6E" w:rsidRPr="00083C6E">
        <w:rPr>
          <w:rFonts w:ascii="Cambria" w:hAnsi="Cambria"/>
          <w:sz w:val="22"/>
          <w:szCs w:val="22"/>
        </w:rPr>
        <w:t xml:space="preserve">. </w:t>
      </w:r>
    </w:p>
    <w:p w14:paraId="1CFBC060" w14:textId="77777777" w:rsidR="00E22E4D" w:rsidRPr="00631724" w:rsidRDefault="00E22E4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010FD229" w14:textId="1C0DC3A5" w:rsidR="0083562D" w:rsidRPr="00631724" w:rsidRDefault="0083562D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3: </w:t>
      </w:r>
      <w:proofErr w:type="spellStart"/>
      <w:r w:rsidRPr="00631724">
        <w:rPr>
          <w:rFonts w:ascii="Cambria" w:hAnsi="Cambria"/>
          <w:i/>
          <w:sz w:val="22"/>
          <w:szCs w:val="22"/>
        </w:rPr>
        <w:t>Forcimi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Pr="00631724">
        <w:rPr>
          <w:rFonts w:ascii="Cambria" w:hAnsi="Cambria"/>
          <w:i/>
          <w:sz w:val="22"/>
          <w:szCs w:val="22"/>
        </w:rPr>
        <w:t>luften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kunder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krimit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ndërkufitar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trafiqeve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paligjshme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synim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kufijve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sipas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BE-se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Kodit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Schengen</w:t>
      </w:r>
      <w:r w:rsidR="00AF40FB">
        <w:rPr>
          <w:rFonts w:ascii="Cambria" w:hAnsi="Cambria"/>
          <w:i/>
          <w:sz w:val="22"/>
          <w:szCs w:val="22"/>
        </w:rPr>
        <w:t>.</w:t>
      </w:r>
    </w:p>
    <w:p w14:paraId="56FE139C" w14:textId="77777777" w:rsidR="00874377" w:rsidRPr="00631724" w:rsidRDefault="0083562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4975" w:type="pct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16"/>
        <w:gridCol w:w="1811"/>
        <w:gridCol w:w="1588"/>
        <w:gridCol w:w="1661"/>
        <w:gridCol w:w="1822"/>
      </w:tblGrid>
      <w:tr w:rsidR="00346B47" w:rsidRPr="00631724" w14:paraId="7861BCC0" w14:textId="77777777" w:rsidTr="00AF40FB">
        <w:trPr>
          <w:trHeight w:val="26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14:paraId="6C4321A9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F3B77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933CC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504B6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2674D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346B47" w:rsidRPr="00631724" w14:paraId="3F912CB4" w14:textId="77777777" w:rsidTr="00AF40FB">
        <w:trPr>
          <w:trHeight w:val="281"/>
        </w:trPr>
        <w:tc>
          <w:tcPr>
            <w:tcW w:w="1299" w:type="pct"/>
            <w:vMerge/>
            <w:vAlign w:val="center"/>
            <w:hideMark/>
          </w:tcPr>
          <w:p w14:paraId="58931267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CE9D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424AB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F8079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07F5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346B47" w:rsidRPr="00631724" w14:paraId="0DFF0888" w14:textId="77777777" w:rsidTr="00AF40FB">
        <w:trPr>
          <w:trHeight w:val="585"/>
        </w:trPr>
        <w:tc>
          <w:tcPr>
            <w:tcW w:w="1299" w:type="pct"/>
            <w:shd w:val="clear" w:color="auto" w:fill="auto"/>
            <w:vAlign w:val="bottom"/>
            <w:hideMark/>
          </w:tcPr>
          <w:p w14:paraId="3F6CCCE8" w14:textId="77777777" w:rsidR="00346B47" w:rsidRPr="00631724" w:rsidRDefault="00346B47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Shtetas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huaj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trajtuar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qendrën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pritjes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Karec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DC01D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39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FFE96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6A978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0266D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</w:tr>
      <w:tr w:rsidR="00346B47" w:rsidRPr="00631724" w14:paraId="133A21F4" w14:textId="77777777" w:rsidTr="00AF40FB">
        <w:trPr>
          <w:trHeight w:val="715"/>
        </w:trPr>
        <w:tc>
          <w:tcPr>
            <w:tcW w:w="1299" w:type="pct"/>
            <w:shd w:val="clear" w:color="auto" w:fill="auto"/>
            <w:vAlign w:val="center"/>
            <w:hideMark/>
          </w:tcPr>
          <w:p w14:paraId="0BF6F04C" w14:textId="77777777" w:rsidR="00346B47" w:rsidRPr="00631724" w:rsidRDefault="00346B47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lastRenderedPageBreak/>
              <w:t>Staf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PKK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D518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207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C76B0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215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219F3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215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A5B37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215</w:t>
            </w:r>
          </w:p>
        </w:tc>
      </w:tr>
    </w:tbl>
    <w:p w14:paraId="3835405E" w14:textId="77777777" w:rsidR="007C2BD5" w:rsidRPr="00631724" w:rsidRDefault="007C2BD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46B47" w:rsidRPr="00631724" w14:paraId="7CD5CF3B" w14:textId="77777777" w:rsidTr="00346B4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F32EDC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559B086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91604AK - Persona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PKK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kategiria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I;II</w:t>
            </w:r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II-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Ajror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Tokesor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)</w:t>
            </w:r>
          </w:p>
        </w:tc>
      </w:tr>
      <w:tr w:rsidR="00346B47" w:rsidRPr="00631724" w14:paraId="5F075293" w14:textId="77777777" w:rsidTr="00346B4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C005F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12C0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Persona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shtetas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shqiptare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)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pikat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kalimit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kufitar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tokesor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ajror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gjate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gjithe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vitit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hyrje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dalje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346B47" w:rsidRPr="00631724" w14:paraId="0DE0363F" w14:textId="77777777" w:rsidTr="00346B4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7B0F0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BB15E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Persona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</w:p>
        </w:tc>
      </w:tr>
      <w:tr w:rsidR="00346B47" w:rsidRPr="00631724" w14:paraId="2FFEB925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DD338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CFE5B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6E25E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70CFC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9FB6A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46B47" w:rsidRPr="00631724" w14:paraId="686E202D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119DA7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9E801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6747B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F9847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1D6E7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46B47" w:rsidRPr="00631724" w14:paraId="78B5BBB4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54A64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3DBB0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34494721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F9DFE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34445541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CF5D0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34445541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EEC8D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34445541</w:t>
            </w:r>
          </w:p>
        </w:tc>
      </w:tr>
      <w:tr w:rsidR="00346B47" w:rsidRPr="00631724" w14:paraId="47F1C296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EEA77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5BDA8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2039344400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9BB90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2101178000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D3B82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2101178000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0CCE9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2101178000</w:t>
            </w:r>
          </w:p>
        </w:tc>
      </w:tr>
    </w:tbl>
    <w:p w14:paraId="20C2DA52" w14:textId="77777777" w:rsidR="007C2BD5" w:rsidRPr="00631724" w:rsidRDefault="007C2BD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E3E4FDB" w14:textId="0DD7570F" w:rsidR="00401F81" w:rsidRPr="00631724" w:rsidRDefault="00C0113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C0113E">
        <w:rPr>
          <w:rFonts w:ascii="Cambria" w:hAnsi="Cambria"/>
          <w:sz w:val="22"/>
          <w:szCs w:val="22"/>
        </w:rPr>
        <w:t>Kostoja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produktit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gjinor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përpjesë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kostos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këtij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produkti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dhe</w:t>
      </w:r>
      <w:proofErr w:type="spellEnd"/>
      <w:r w:rsidRPr="00C0113E">
        <w:rPr>
          <w:rFonts w:ascii="Cambria" w:hAnsi="Cambria"/>
          <w:sz w:val="22"/>
          <w:szCs w:val="22"/>
        </w:rPr>
        <w:t xml:space="preserve"> do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rllogaritet</w:t>
      </w:r>
      <w:proofErr w:type="spellEnd"/>
      <w:r w:rsidRPr="00C0113E">
        <w:rPr>
          <w:rFonts w:ascii="Cambria" w:hAnsi="Cambria"/>
          <w:sz w:val="22"/>
          <w:szCs w:val="22"/>
        </w:rPr>
        <w:t xml:space="preserve"> pas </w:t>
      </w:r>
      <w:proofErr w:type="spellStart"/>
      <w:r w:rsidRPr="00C0113E">
        <w:rPr>
          <w:rFonts w:ascii="Cambria" w:hAnsi="Cambria"/>
          <w:sz w:val="22"/>
          <w:szCs w:val="22"/>
        </w:rPr>
        <w:t>marrjes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informacionit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nga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monitorimi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realizimit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shpenzimeve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faktike</w:t>
      </w:r>
      <w:proofErr w:type="spellEnd"/>
      <w:r w:rsidRPr="00C0113E">
        <w:rPr>
          <w:rFonts w:ascii="Cambria" w:hAnsi="Cambria"/>
          <w:sz w:val="22"/>
          <w:szCs w:val="22"/>
        </w:rPr>
        <w:t>.</w:t>
      </w:r>
    </w:p>
    <w:p w14:paraId="678A7D1E" w14:textId="77777777" w:rsidR="00346B47" w:rsidRPr="00631724" w:rsidRDefault="00346B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6EECBC7" w14:textId="77777777" w:rsidR="003F35BE" w:rsidRPr="00631724" w:rsidRDefault="00474C18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874377" w:rsidRPr="00631724">
        <w:rPr>
          <w:rFonts w:ascii="Cambria" w:hAnsi="Cambria"/>
          <w:sz w:val="22"/>
          <w:szCs w:val="22"/>
        </w:rPr>
        <w:t>4</w:t>
      </w:r>
      <w:r w:rsidR="0083562D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rafrimi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D46A89" w:rsidRPr="00631724">
        <w:rPr>
          <w:rFonts w:ascii="Cambria" w:hAnsi="Cambria"/>
          <w:i/>
          <w:sz w:val="22"/>
          <w:szCs w:val="22"/>
        </w:rPr>
        <w:t>rbimeve</w:t>
      </w:r>
      <w:proofErr w:type="spellEnd"/>
      <w:r w:rsidR="00D46A8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policore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ato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BE-</w:t>
      </w:r>
      <w:proofErr w:type="spellStart"/>
      <w:r w:rsidRPr="00631724">
        <w:rPr>
          <w:rFonts w:ascii="Cambria" w:hAnsi="Cambria"/>
          <w:i/>
          <w:sz w:val="22"/>
          <w:szCs w:val="22"/>
        </w:rPr>
        <w:t>s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proofErr w:type="spellEnd"/>
    </w:p>
    <w:p w14:paraId="520C7000" w14:textId="77777777" w:rsidR="003F35BE" w:rsidRPr="00631724" w:rsidRDefault="0083562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5298" w:type="pct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4131"/>
        <w:gridCol w:w="1436"/>
        <w:gridCol w:w="1616"/>
        <w:gridCol w:w="1428"/>
        <w:gridCol w:w="1291"/>
      </w:tblGrid>
      <w:tr w:rsidR="00346B47" w:rsidRPr="00631724" w14:paraId="4703E8AE" w14:textId="77777777" w:rsidTr="00346B47">
        <w:trPr>
          <w:trHeight w:val="253"/>
        </w:trPr>
        <w:tc>
          <w:tcPr>
            <w:tcW w:w="2086" w:type="pct"/>
            <w:vMerge w:val="restart"/>
            <w:shd w:val="clear" w:color="000000" w:fill="FFFFFF"/>
            <w:vAlign w:val="center"/>
            <w:hideMark/>
          </w:tcPr>
          <w:p w14:paraId="4231A09E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BA777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4407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92270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B1866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346B47" w:rsidRPr="00631724" w14:paraId="5A834F1F" w14:textId="77777777" w:rsidTr="00346B47">
        <w:trPr>
          <w:trHeight w:val="275"/>
        </w:trPr>
        <w:tc>
          <w:tcPr>
            <w:tcW w:w="2086" w:type="pct"/>
            <w:vMerge/>
            <w:vAlign w:val="center"/>
            <w:hideMark/>
          </w:tcPr>
          <w:p w14:paraId="7C023D10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D978E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C0F75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9D27F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D278E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083C6E" w:rsidRPr="00631724" w14:paraId="01DCCE8C" w14:textId="77777777" w:rsidTr="00E45DCE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7A7F3E9C" w14:textId="3EE38ED0" w:rsidR="00083C6E" w:rsidRPr="00083C6E" w:rsidRDefault="00083C6E" w:rsidP="00083C6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Numer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policesh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diplomuara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arsimuar</w:t>
            </w:r>
            <w:proofErr w:type="spellEnd"/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91EB84" w14:textId="54221E0E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79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05291B" w14:textId="4BDDE6B6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94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6B7EA" w14:textId="6E8B3D76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96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CA744F" w14:textId="1D06C23D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100</w:t>
            </w:r>
          </w:p>
        </w:tc>
      </w:tr>
      <w:tr w:rsidR="00083C6E" w:rsidRPr="00631724" w14:paraId="28CE0B9E" w14:textId="77777777" w:rsidTr="00E45DCE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0EEC8E27" w14:textId="362D6463" w:rsidR="00083C6E" w:rsidRPr="00083C6E" w:rsidRDefault="00083C6E" w:rsidP="00083C6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Rekrut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rekruteve</w:t>
            </w:r>
            <w:proofErr w:type="spellEnd"/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1637FA" w14:textId="3747578C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60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6E3915" w14:textId="732E657A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08424" w14:textId="25435A65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98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A24AE" w14:textId="3910B6BB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100</w:t>
            </w:r>
          </w:p>
        </w:tc>
      </w:tr>
      <w:tr w:rsidR="00083C6E" w:rsidRPr="00631724" w14:paraId="3AFA884B" w14:textId="77777777" w:rsidTr="00E45DCE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03A06F2A" w14:textId="78134CAD" w:rsidR="00083C6E" w:rsidRPr="00083C6E" w:rsidRDefault="00083C6E" w:rsidP="00083C6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Numer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femrave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>/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strukturat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Policise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se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Shtetit</w:t>
            </w:r>
            <w:proofErr w:type="spellEnd"/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54BAA" w14:textId="79DA2715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1566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49571" w14:textId="2B64D8A4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1,666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A60457" w14:textId="2F58DBC8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1,705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0153D9" w14:textId="00A07310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1,805</w:t>
            </w:r>
          </w:p>
        </w:tc>
      </w:tr>
      <w:tr w:rsidR="00083C6E" w:rsidRPr="00631724" w14:paraId="51181B73" w14:textId="77777777" w:rsidTr="00E45DCE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384B84A1" w14:textId="6C7350D5" w:rsidR="00083C6E" w:rsidRPr="00083C6E" w:rsidRDefault="00083C6E" w:rsidP="00083C6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Raporti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efektiveve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policore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pozicione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drejtuese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>/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drejtueseve</w:t>
            </w:r>
            <w:proofErr w:type="spellEnd"/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2BF718" w14:textId="19209C55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B32F0E" w14:textId="6D6AED75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211609" w14:textId="2A428FBE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72AF7" w14:textId="1A46CE18" w:rsidR="00083C6E" w:rsidRPr="00083C6E" w:rsidRDefault="00083C6E" w:rsidP="00083C6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</w:tr>
      <w:tr w:rsidR="00346B47" w:rsidRPr="00631724" w14:paraId="7E397501" w14:textId="77777777" w:rsidTr="00346B47">
        <w:trPr>
          <w:trHeight w:val="890"/>
        </w:trPr>
        <w:tc>
          <w:tcPr>
            <w:tcW w:w="2086" w:type="pct"/>
            <w:shd w:val="clear" w:color="000000" w:fill="FFFFFF"/>
            <w:vAlign w:val="center"/>
            <w:hideMark/>
          </w:tcPr>
          <w:p w14:paraId="24E1DCD3" w14:textId="77777777" w:rsidR="00346B47" w:rsidRPr="00631724" w:rsidRDefault="00346B47" w:rsidP="00631724">
            <w:pPr>
              <w:rPr>
                <w:rFonts w:ascii="Garamond" w:hAnsi="Garamond" w:cs="Calibri"/>
                <w:color w:val="FF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Bashkeshorte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trajtuara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zbatim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VKM nr.256, date 25.03.2015 "per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kompnesimin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privacionet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humbjet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shkaktohen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punonjesit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policise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se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, per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shkak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nevojave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punes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sherbimit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".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16086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71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0AE4C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68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B8D9A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68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4075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68</w:t>
            </w:r>
          </w:p>
        </w:tc>
      </w:tr>
    </w:tbl>
    <w:p w14:paraId="7D4AAB9C" w14:textId="77777777" w:rsidR="000E0621" w:rsidRPr="00631724" w:rsidRDefault="000E0621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34A67071" w14:textId="77777777" w:rsidR="003F35BE" w:rsidRPr="00631724" w:rsidRDefault="00F975BE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46B47" w:rsidRPr="00631724" w14:paraId="1DD29B19" w14:textId="77777777" w:rsidTr="00346B4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3460C3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470FE25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91604AM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Rekrut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auditore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terren</w:t>
            </w:r>
            <w:proofErr w:type="spellEnd"/>
          </w:p>
        </w:tc>
      </w:tr>
      <w:tr w:rsidR="00346B47" w:rsidRPr="00631724" w14:paraId="450F2835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4D6C3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D805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punonjësve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shkollen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baze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kursi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1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vjecar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terren</w:t>
            </w:r>
            <w:proofErr w:type="spellEnd"/>
          </w:p>
        </w:tc>
      </w:tr>
      <w:tr w:rsidR="00346B47" w:rsidRPr="00631724" w14:paraId="43762110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664C6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F2DF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punonmjesish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</w:p>
        </w:tc>
      </w:tr>
      <w:tr w:rsidR="00346B47" w:rsidRPr="00631724" w14:paraId="64391769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F4AAA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02C29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AD08C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F78C8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96D0B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46B47" w:rsidRPr="00631724" w14:paraId="2CD0B29E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3FDDE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F2EFA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9F414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57325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EF7AE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83C6E" w:rsidRPr="00631724" w14:paraId="7833412E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11A28" w14:textId="77777777" w:rsidR="00083C6E" w:rsidRPr="00631724" w:rsidRDefault="00083C6E" w:rsidP="00083C6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356AA9" w14:textId="3C307C9C" w:rsidR="00083C6E" w:rsidRPr="00631724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49D872" w14:textId="6857EEB6" w:rsidR="00083C6E" w:rsidRPr="00631724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15B6B" w14:textId="580A5F12" w:rsidR="00083C6E" w:rsidRPr="00631724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1CCEB7" w14:textId="68D94203" w:rsidR="00083C6E" w:rsidRPr="00631724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510</w:t>
            </w:r>
          </w:p>
        </w:tc>
      </w:tr>
      <w:tr w:rsidR="00083C6E" w:rsidRPr="00631724" w14:paraId="5955D285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887E8" w14:textId="77777777" w:rsidR="00083C6E" w:rsidRPr="00631724" w:rsidRDefault="00083C6E" w:rsidP="00083C6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62B569" w14:textId="5F372326" w:rsidR="00083C6E" w:rsidRPr="00631724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72640770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D646BA" w14:textId="46B97933" w:rsidR="00083C6E" w:rsidRPr="00631724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82000000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40F48" w14:textId="3758844A" w:rsidR="00083C6E" w:rsidRPr="00631724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93000000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AB2275" w14:textId="4965EAC7" w:rsidR="00083C6E" w:rsidRPr="00631724" w:rsidRDefault="00083C6E" w:rsidP="00083C6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color w:val="000000"/>
                <w:sz w:val="16"/>
                <w:szCs w:val="16"/>
              </w:rPr>
              <w:t>93000000</w:t>
            </w:r>
          </w:p>
        </w:tc>
      </w:tr>
    </w:tbl>
    <w:p w14:paraId="4C7A276F" w14:textId="77777777" w:rsidR="0069338C" w:rsidRPr="00631724" w:rsidRDefault="0069338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547B57A" w14:textId="760C19E9" w:rsidR="003F35BE" w:rsidRPr="00631724" w:rsidRDefault="00E22E4D" w:rsidP="0018633D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18633D">
        <w:rPr>
          <w:rFonts w:ascii="Cambria" w:hAnsi="Cambria"/>
          <w:sz w:val="22"/>
          <w:szCs w:val="22"/>
        </w:rPr>
        <w:t xml:space="preserve"> </w:t>
      </w:r>
      <w:proofErr w:type="spellStart"/>
      <w:r w:rsidR="0018633D">
        <w:rPr>
          <w:rFonts w:ascii="Cambria" w:hAnsi="Cambria"/>
          <w:sz w:val="22"/>
          <w:szCs w:val="22"/>
        </w:rPr>
        <w:t>dhe</w:t>
      </w:r>
      <w:proofErr w:type="spellEnd"/>
      <w:r w:rsidR="0018633D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18633D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18633D">
        <w:rPr>
          <w:rFonts w:ascii="Cambria" w:hAnsi="Cambria"/>
          <w:sz w:val="22"/>
          <w:szCs w:val="22"/>
        </w:rPr>
        <w:t xml:space="preserve"> </w:t>
      </w:r>
      <w:r w:rsidR="0018633D" w:rsidRPr="0018633D">
        <w:rPr>
          <w:rFonts w:ascii="Cambria" w:hAnsi="Cambria"/>
          <w:sz w:val="22"/>
          <w:szCs w:val="22"/>
        </w:rPr>
        <w:t>17</w:t>
      </w:r>
      <w:r w:rsidR="0018633D">
        <w:rPr>
          <w:rFonts w:ascii="Cambria" w:hAnsi="Cambria"/>
          <w:sz w:val="22"/>
          <w:szCs w:val="22"/>
        </w:rPr>
        <w:t>,</w:t>
      </w:r>
      <w:r w:rsidR="0018633D" w:rsidRPr="0018633D">
        <w:rPr>
          <w:rFonts w:ascii="Cambria" w:hAnsi="Cambria"/>
          <w:sz w:val="22"/>
          <w:szCs w:val="22"/>
        </w:rPr>
        <w:t>610</w:t>
      </w:r>
      <w:r w:rsidR="0018633D">
        <w:rPr>
          <w:rFonts w:ascii="Cambria" w:hAnsi="Cambria"/>
          <w:sz w:val="22"/>
          <w:szCs w:val="22"/>
        </w:rPr>
        <w:t>,</w:t>
      </w:r>
      <w:r w:rsidR="0018633D" w:rsidRPr="0018633D">
        <w:rPr>
          <w:rFonts w:ascii="Cambria" w:hAnsi="Cambria"/>
          <w:sz w:val="22"/>
          <w:szCs w:val="22"/>
        </w:rPr>
        <w:t>738.24</w:t>
      </w:r>
      <w:r w:rsidR="0018633D">
        <w:rPr>
          <w:rFonts w:ascii="Cambria" w:hAnsi="Cambria"/>
          <w:sz w:val="22"/>
          <w:szCs w:val="22"/>
        </w:rPr>
        <w:t xml:space="preserve"> </w:t>
      </w:r>
      <w:proofErr w:type="spellStart"/>
      <w:r w:rsidR="0018633D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18633D">
        <w:rPr>
          <w:rFonts w:ascii="Cambria" w:hAnsi="Cambria"/>
          <w:sz w:val="22"/>
          <w:szCs w:val="22"/>
        </w:rPr>
        <w:t xml:space="preserve">. </w:t>
      </w:r>
    </w:p>
    <w:p w14:paraId="2B09CF3B" w14:textId="77777777" w:rsidR="00E22E4D" w:rsidRPr="00631724" w:rsidRDefault="00E22E4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46B47" w:rsidRPr="00631724" w14:paraId="20565D78" w14:textId="77777777" w:rsidTr="00346B4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25FCFF8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0BA2627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91604AP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pagese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kalimtare</w:t>
            </w:r>
            <w:proofErr w:type="spellEnd"/>
          </w:p>
        </w:tc>
      </w:tr>
      <w:tr w:rsidR="00346B47" w:rsidRPr="00631724" w14:paraId="3518DE2A" w14:textId="77777777" w:rsidTr="00346B4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C7A05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1D8DA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zbatim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nr.</w:t>
            </w:r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10142 ,</w:t>
            </w:r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date 15.05.2009 "Per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sigurimin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suplementarte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punonjesve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Shtetitit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,….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Republiken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Shqiperise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</w:p>
        </w:tc>
      </w:tr>
      <w:tr w:rsidR="00346B47" w:rsidRPr="00631724" w14:paraId="10F3213D" w14:textId="77777777" w:rsidTr="00346B4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FC93A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72FC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vit</w:t>
            </w:r>
          </w:p>
        </w:tc>
      </w:tr>
      <w:tr w:rsidR="00346B47" w:rsidRPr="00631724" w14:paraId="62F52633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EE605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B24E3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2CE7D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869D4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0AA61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46B47" w:rsidRPr="00631724" w14:paraId="6D84E954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75FFF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AA1F1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34807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F3E8F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FE445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8633D" w:rsidRPr="00631724" w14:paraId="7DC278CC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8398C" w14:textId="77777777" w:rsidR="0018633D" w:rsidRPr="00631724" w:rsidRDefault="0018633D" w:rsidP="0018633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4776B" w14:textId="5656603C" w:rsidR="0018633D" w:rsidRPr="00631724" w:rsidRDefault="0018633D" w:rsidP="0018633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8633D">
              <w:rPr>
                <w:rFonts w:ascii="Garamond" w:hAnsi="Garamond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60942" w14:textId="61F15461" w:rsidR="0018633D" w:rsidRPr="00631724" w:rsidRDefault="0018633D" w:rsidP="0018633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8633D">
              <w:rPr>
                <w:rFonts w:ascii="Garamond" w:hAnsi="Garamond"/>
                <w:color w:val="000000"/>
                <w:sz w:val="16"/>
                <w:szCs w:val="16"/>
              </w:rPr>
              <w:t>5646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3DE419" w14:textId="47020496" w:rsidR="0018633D" w:rsidRPr="00631724" w:rsidRDefault="0018633D" w:rsidP="0018633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8633D">
              <w:rPr>
                <w:rFonts w:ascii="Garamond" w:hAnsi="Garamond"/>
                <w:color w:val="000000"/>
                <w:sz w:val="16"/>
                <w:szCs w:val="16"/>
              </w:rPr>
              <w:t>5832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6452A0" w14:textId="6F018CC6" w:rsidR="0018633D" w:rsidRPr="00631724" w:rsidRDefault="0018633D" w:rsidP="0018633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8633D">
              <w:rPr>
                <w:rFonts w:ascii="Garamond" w:hAnsi="Garamond"/>
                <w:color w:val="000000"/>
                <w:sz w:val="16"/>
                <w:szCs w:val="16"/>
              </w:rPr>
              <w:t>5832</w:t>
            </w:r>
          </w:p>
        </w:tc>
      </w:tr>
      <w:tr w:rsidR="0018633D" w:rsidRPr="00631724" w14:paraId="0E8D8780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11E8D" w14:textId="77777777" w:rsidR="0018633D" w:rsidRPr="00631724" w:rsidRDefault="0018633D" w:rsidP="0018633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DC530" w14:textId="104B6B10" w:rsidR="0018633D" w:rsidRPr="00631724" w:rsidRDefault="0018633D" w:rsidP="0018633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8633D">
              <w:rPr>
                <w:rFonts w:ascii="Garamond" w:hAnsi="Garamond"/>
                <w:color w:val="000000"/>
                <w:sz w:val="16"/>
                <w:szCs w:val="16"/>
              </w:rPr>
              <w:t>224800000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22A498" w14:textId="7E0C8332" w:rsidR="0018633D" w:rsidRPr="00631724" w:rsidRDefault="0018633D" w:rsidP="0018633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8633D">
              <w:rPr>
                <w:rFonts w:ascii="Garamond" w:hAnsi="Garamond"/>
                <w:color w:val="000000"/>
                <w:sz w:val="16"/>
                <w:szCs w:val="16"/>
              </w:rPr>
              <w:t>260288000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11331D" w14:textId="6B830312" w:rsidR="0018633D" w:rsidRPr="00631724" w:rsidRDefault="0018633D" w:rsidP="0018633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8633D">
              <w:rPr>
                <w:rFonts w:ascii="Garamond" w:hAnsi="Garamond"/>
                <w:color w:val="000000"/>
                <w:sz w:val="16"/>
                <w:szCs w:val="16"/>
              </w:rPr>
              <w:t>269288000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2957D" w14:textId="232F7D6D" w:rsidR="0018633D" w:rsidRPr="00631724" w:rsidRDefault="0018633D" w:rsidP="0018633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8633D">
              <w:rPr>
                <w:rFonts w:ascii="Garamond" w:hAnsi="Garamond"/>
                <w:color w:val="000000"/>
                <w:sz w:val="16"/>
                <w:szCs w:val="16"/>
              </w:rPr>
              <w:t>269288000</w:t>
            </w:r>
          </w:p>
        </w:tc>
      </w:tr>
    </w:tbl>
    <w:p w14:paraId="6693E31F" w14:textId="77777777" w:rsidR="00401F81" w:rsidRPr="00631724" w:rsidRDefault="00401F81" w:rsidP="00631724">
      <w:pPr>
        <w:jc w:val="both"/>
        <w:rPr>
          <w:rFonts w:ascii="Cambria" w:hAnsi="Cambria"/>
          <w:sz w:val="22"/>
          <w:szCs w:val="22"/>
        </w:rPr>
      </w:pPr>
    </w:p>
    <w:p w14:paraId="527D057F" w14:textId="233A760B" w:rsidR="008226D3" w:rsidRPr="00631724" w:rsidRDefault="008226D3" w:rsidP="00631724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sz w:val="22"/>
          <w:szCs w:val="22"/>
        </w:rPr>
        <w:t>Bashkeshorte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trajtuara</w:t>
      </w:r>
      <w:proofErr w:type="spellEnd"/>
      <w:r w:rsidRPr="00631724">
        <w:rPr>
          <w:rFonts w:ascii="Cambria" w:hAnsi="Cambria"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sz w:val="22"/>
          <w:szCs w:val="22"/>
        </w:rPr>
        <w:t>zbatim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te</w:t>
      </w:r>
      <w:proofErr w:type="spellEnd"/>
      <w:r w:rsidRPr="00631724">
        <w:rPr>
          <w:rFonts w:ascii="Cambria" w:hAnsi="Cambria"/>
          <w:sz w:val="22"/>
          <w:szCs w:val="22"/>
        </w:rPr>
        <w:t xml:space="preserve"> VKM nr.256, date 25.03.2015 "per </w:t>
      </w:r>
      <w:proofErr w:type="spellStart"/>
      <w:r w:rsidRPr="00631724">
        <w:rPr>
          <w:rFonts w:ascii="Cambria" w:hAnsi="Cambria"/>
          <w:sz w:val="22"/>
          <w:szCs w:val="22"/>
        </w:rPr>
        <w:t>kompe</w:t>
      </w:r>
      <w:r w:rsidR="00346B47" w:rsidRPr="00631724">
        <w:rPr>
          <w:rFonts w:ascii="Cambria" w:hAnsi="Cambria"/>
          <w:sz w:val="22"/>
          <w:szCs w:val="22"/>
        </w:rPr>
        <w:t>n</w:t>
      </w:r>
      <w:r w:rsidRPr="00631724">
        <w:rPr>
          <w:rFonts w:ascii="Cambria" w:hAnsi="Cambria"/>
          <w:sz w:val="22"/>
          <w:szCs w:val="22"/>
        </w:rPr>
        <w:t>simin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privacionet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humbjet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qe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shkaktohen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punonjesit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policise</w:t>
      </w:r>
      <w:proofErr w:type="spellEnd"/>
      <w:r w:rsidRPr="00631724">
        <w:rPr>
          <w:rFonts w:ascii="Cambria" w:hAnsi="Cambria"/>
          <w:sz w:val="22"/>
          <w:szCs w:val="22"/>
        </w:rPr>
        <w:t xml:space="preserve"> se </w:t>
      </w:r>
      <w:proofErr w:type="spellStart"/>
      <w:r w:rsidR="004D2512" w:rsidRPr="00631724">
        <w:rPr>
          <w:rFonts w:ascii="Cambria" w:hAnsi="Cambria"/>
          <w:sz w:val="22"/>
          <w:szCs w:val="22"/>
        </w:rPr>
        <w:t>Shtetit</w:t>
      </w:r>
      <w:proofErr w:type="spellEnd"/>
      <w:r w:rsidR="004D2512" w:rsidRPr="00631724">
        <w:rPr>
          <w:rFonts w:ascii="Cambria" w:hAnsi="Cambria"/>
          <w:sz w:val="22"/>
          <w:szCs w:val="22"/>
        </w:rPr>
        <w:t>,</w:t>
      </w:r>
      <w:r w:rsidRPr="00631724">
        <w:rPr>
          <w:rFonts w:ascii="Cambria" w:hAnsi="Cambria"/>
          <w:sz w:val="22"/>
          <w:szCs w:val="22"/>
        </w:rPr>
        <w:t xml:space="preserve"> per </w:t>
      </w:r>
      <w:proofErr w:type="spellStart"/>
      <w:r w:rsidRPr="00631724">
        <w:rPr>
          <w:rFonts w:ascii="Cambria" w:hAnsi="Cambria"/>
          <w:sz w:val="22"/>
          <w:szCs w:val="22"/>
        </w:rPr>
        <w:t>shkak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nevojave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punes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" </w:t>
      </w:r>
      <w:proofErr w:type="spellStart"/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lidhur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pages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z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rin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4D2512" w:rsidRPr="00631724">
        <w:rPr>
          <w:rFonts w:ascii="Cambria" w:hAnsi="Cambria"/>
          <w:sz w:val="22"/>
          <w:szCs w:val="22"/>
        </w:rPr>
        <w:t xml:space="preserve">“606 Trans per </w:t>
      </w:r>
      <w:proofErr w:type="spellStart"/>
      <w:r w:rsidR="004D2512" w:rsidRPr="00631724">
        <w:rPr>
          <w:rFonts w:ascii="Cambria" w:hAnsi="Cambria"/>
          <w:sz w:val="22"/>
          <w:szCs w:val="22"/>
        </w:rPr>
        <w:t>Buxh</w:t>
      </w:r>
      <w:proofErr w:type="spellEnd"/>
      <w:r w:rsidR="004D2512" w:rsidRPr="00631724">
        <w:rPr>
          <w:rFonts w:ascii="Cambria" w:hAnsi="Cambria"/>
          <w:sz w:val="22"/>
          <w:szCs w:val="22"/>
        </w:rPr>
        <w:t xml:space="preserve">. Fam. &amp; </w:t>
      </w:r>
      <w:proofErr w:type="spellStart"/>
      <w:r w:rsidR="004D2512" w:rsidRPr="00631724">
        <w:rPr>
          <w:rFonts w:ascii="Cambria" w:hAnsi="Cambria"/>
          <w:sz w:val="22"/>
          <w:szCs w:val="22"/>
        </w:rPr>
        <w:t>Individ</w:t>
      </w:r>
      <w:proofErr w:type="spellEnd"/>
      <w:r w:rsidR="004D2512" w:rsidRPr="00631724">
        <w:rPr>
          <w:rFonts w:ascii="Cambria" w:hAnsi="Cambria"/>
          <w:sz w:val="22"/>
          <w:szCs w:val="22"/>
        </w:rPr>
        <w:t xml:space="preserve">” </w:t>
      </w:r>
      <w:proofErr w:type="spellStart"/>
      <w:r w:rsidR="004D2512"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D251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D2512" w:rsidRPr="00631724">
        <w:rPr>
          <w:rFonts w:ascii="Cambria" w:hAnsi="Cambria"/>
          <w:sz w:val="22"/>
          <w:szCs w:val="22"/>
        </w:rPr>
        <w:t>vler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>n</w:t>
      </w:r>
      <w:proofErr w:type="spellEnd"/>
      <w:r w:rsidR="004D2512" w:rsidRPr="00631724">
        <w:rPr>
          <w:rFonts w:ascii="Cambria" w:hAnsi="Cambria"/>
          <w:sz w:val="22"/>
          <w:szCs w:val="22"/>
        </w:rPr>
        <w:t xml:space="preserve"> </w:t>
      </w:r>
      <w:r w:rsidR="0018633D" w:rsidRPr="0018633D">
        <w:rPr>
          <w:rFonts w:ascii="Cambria" w:hAnsi="Cambria"/>
          <w:sz w:val="22"/>
          <w:szCs w:val="22"/>
        </w:rPr>
        <w:t>260</w:t>
      </w:r>
      <w:r w:rsidR="0018633D">
        <w:rPr>
          <w:rFonts w:ascii="Cambria" w:hAnsi="Cambria"/>
          <w:sz w:val="22"/>
          <w:szCs w:val="22"/>
        </w:rPr>
        <w:t>,</w:t>
      </w:r>
      <w:r w:rsidR="0018633D" w:rsidRPr="0018633D">
        <w:rPr>
          <w:rFonts w:ascii="Cambria" w:hAnsi="Cambria"/>
          <w:sz w:val="22"/>
          <w:szCs w:val="22"/>
        </w:rPr>
        <w:t>288</w:t>
      </w:r>
      <w:r w:rsidR="0018633D">
        <w:rPr>
          <w:rFonts w:ascii="Cambria" w:hAnsi="Cambria"/>
          <w:sz w:val="22"/>
          <w:szCs w:val="22"/>
        </w:rPr>
        <w:t>,</w:t>
      </w:r>
      <w:r w:rsidR="0018633D" w:rsidRPr="0018633D">
        <w:rPr>
          <w:rFonts w:ascii="Cambria" w:hAnsi="Cambria"/>
          <w:sz w:val="22"/>
          <w:szCs w:val="22"/>
        </w:rPr>
        <w:t>000</w:t>
      </w:r>
      <w:r w:rsidR="004D2512" w:rsidRPr="00631724">
        <w:rPr>
          <w:rFonts w:ascii="Cambria" w:hAnsi="Cambria"/>
          <w:sz w:val="22"/>
          <w:szCs w:val="22"/>
        </w:rPr>
        <w:t>lek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="004D2512" w:rsidRPr="00631724">
        <w:rPr>
          <w:rFonts w:ascii="Cambria" w:hAnsi="Cambria"/>
          <w:sz w:val="22"/>
          <w:szCs w:val="22"/>
        </w:rPr>
        <w:t>pjes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D2512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4D2512" w:rsidRPr="00631724">
        <w:rPr>
          <w:rFonts w:ascii="Cambria" w:hAnsi="Cambria"/>
          <w:sz w:val="22"/>
          <w:szCs w:val="22"/>
        </w:rPr>
        <w:t>kostos</w:t>
      </w:r>
      <w:proofErr w:type="spellEnd"/>
      <w:r w:rsidR="004D251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D2512" w:rsidRPr="00631724">
        <w:rPr>
          <w:rFonts w:ascii="Cambria" w:hAnsi="Cambria"/>
          <w:sz w:val="22"/>
          <w:szCs w:val="22"/>
        </w:rPr>
        <w:t>totale</w:t>
      </w:r>
      <w:proofErr w:type="spellEnd"/>
      <w:r w:rsidR="004D251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D2512" w:rsidRPr="00631724">
        <w:rPr>
          <w:rFonts w:ascii="Cambria" w:hAnsi="Cambria"/>
          <w:sz w:val="22"/>
          <w:szCs w:val="22"/>
        </w:rPr>
        <w:t>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D251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D2512" w:rsidRPr="00631724">
        <w:rPr>
          <w:rFonts w:ascii="Cambria" w:hAnsi="Cambria"/>
          <w:sz w:val="22"/>
          <w:szCs w:val="22"/>
        </w:rPr>
        <w:t>produktit</w:t>
      </w:r>
      <w:proofErr w:type="spellEnd"/>
      <w:r w:rsidR="004D251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D2512" w:rsidRPr="00631724">
        <w:rPr>
          <w:rFonts w:ascii="Cambria" w:hAnsi="Cambria"/>
          <w:sz w:val="22"/>
          <w:szCs w:val="22"/>
        </w:rPr>
        <w:t>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D251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D2512" w:rsidRPr="00631724">
        <w:rPr>
          <w:rFonts w:ascii="Cambria" w:hAnsi="Cambria"/>
          <w:sz w:val="22"/>
          <w:szCs w:val="22"/>
        </w:rPr>
        <w:t>m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>sip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>rm</w:t>
      </w:r>
      <w:proofErr w:type="spellEnd"/>
      <w:r w:rsidR="004D2512" w:rsidRPr="00631724">
        <w:rPr>
          <w:rFonts w:ascii="Cambria" w:hAnsi="Cambria"/>
          <w:sz w:val="22"/>
          <w:szCs w:val="22"/>
        </w:rPr>
        <w:t>.</w:t>
      </w:r>
    </w:p>
    <w:p w14:paraId="2148CA95" w14:textId="77777777" w:rsidR="008226D3" w:rsidRPr="00631724" w:rsidRDefault="008226D3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009069C2" w14:textId="77777777" w:rsidR="0069338C" w:rsidRPr="00631724" w:rsidRDefault="0069338C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3F35F0B9" w14:textId="77777777" w:rsidR="00B244A0" w:rsidRPr="00631724" w:rsidRDefault="00B244A0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“Garda e </w:t>
      </w:r>
      <w:proofErr w:type="spellStart"/>
      <w:r w:rsidRPr="00631724">
        <w:rPr>
          <w:rFonts w:ascii="Cambria" w:hAnsi="Cambria"/>
          <w:i/>
          <w:sz w:val="22"/>
          <w:szCs w:val="22"/>
        </w:rPr>
        <w:t>Republik</w:t>
      </w:r>
      <w:r w:rsidR="001A75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360BA5C" w14:textId="77777777" w:rsidR="003F35BE" w:rsidRPr="00631724" w:rsidRDefault="00831E2A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="00BA774E"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="00BA774E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BA774E" w:rsidRPr="00631724">
        <w:rPr>
          <w:rFonts w:ascii="Cambria" w:hAnsi="Cambria"/>
          <w:i/>
          <w:sz w:val="22"/>
          <w:szCs w:val="22"/>
        </w:rPr>
        <w:t>nivelit</w:t>
      </w:r>
      <w:proofErr w:type="spellEnd"/>
      <w:r w:rsidR="00BA774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A774E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BA774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A774E" w:rsidRPr="00631724">
        <w:rPr>
          <w:rFonts w:ascii="Cambria" w:hAnsi="Cambria"/>
          <w:i/>
          <w:sz w:val="22"/>
          <w:szCs w:val="22"/>
        </w:rPr>
        <w:t>sigurise</w:t>
      </w:r>
      <w:proofErr w:type="spellEnd"/>
      <w:r w:rsidR="00BA774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A774E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BA774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A774E" w:rsidRPr="00631724">
        <w:rPr>
          <w:rFonts w:ascii="Cambria" w:hAnsi="Cambria"/>
          <w:i/>
          <w:sz w:val="22"/>
          <w:szCs w:val="22"/>
        </w:rPr>
        <w:t>Personaliteteve</w:t>
      </w:r>
      <w:proofErr w:type="spellEnd"/>
      <w:r w:rsidR="00BA774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A774E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BA774E" w:rsidRPr="00631724">
        <w:rPr>
          <w:rFonts w:ascii="Cambria" w:hAnsi="Cambria"/>
          <w:i/>
          <w:sz w:val="22"/>
          <w:szCs w:val="22"/>
        </w:rPr>
        <w:t xml:space="preserve"> Larta </w:t>
      </w:r>
      <w:proofErr w:type="spellStart"/>
      <w:r w:rsidR="00BA774E" w:rsidRPr="00631724">
        <w:rPr>
          <w:rFonts w:ascii="Cambria" w:hAnsi="Cambria"/>
          <w:i/>
          <w:sz w:val="22"/>
          <w:szCs w:val="22"/>
        </w:rPr>
        <w:t>Shtetërore</w:t>
      </w:r>
      <w:proofErr w:type="spellEnd"/>
      <w:r w:rsidR="00BA774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A774E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BA774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A774E" w:rsidRPr="00631724">
        <w:rPr>
          <w:rFonts w:ascii="Cambria" w:hAnsi="Cambria"/>
          <w:i/>
          <w:sz w:val="22"/>
          <w:szCs w:val="22"/>
        </w:rPr>
        <w:t>Obj</w:t>
      </w:r>
      <w:r w:rsidRPr="00631724">
        <w:rPr>
          <w:rFonts w:ascii="Cambria" w:hAnsi="Cambria"/>
          <w:i/>
          <w:sz w:val="22"/>
          <w:szCs w:val="22"/>
        </w:rPr>
        <w:t>ekteve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Rëndësisë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Veçantë</w:t>
      </w:r>
      <w:proofErr w:type="spellEnd"/>
    </w:p>
    <w:p w14:paraId="00DA0F80" w14:textId="77777777" w:rsidR="00CB55D4" w:rsidRPr="00631724" w:rsidRDefault="00CB55D4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48915E31" w14:textId="77777777" w:rsidR="00FB5161" w:rsidRPr="00631724" w:rsidRDefault="00831E2A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BA774E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e:</w:t>
      </w:r>
    </w:p>
    <w:tbl>
      <w:tblPr>
        <w:tblW w:w="4676" w:type="pct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88"/>
        <w:gridCol w:w="1358"/>
        <w:gridCol w:w="1482"/>
        <w:gridCol w:w="1529"/>
        <w:gridCol w:w="1182"/>
      </w:tblGrid>
      <w:tr w:rsidR="0068594B" w:rsidRPr="00631724" w14:paraId="4E0A7F43" w14:textId="77777777" w:rsidTr="00462A92">
        <w:trPr>
          <w:trHeight w:val="240"/>
        </w:trPr>
        <w:tc>
          <w:tcPr>
            <w:tcW w:w="1824" w:type="pct"/>
            <w:vMerge w:val="restar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0BD75C97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7C32D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789A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80874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94CF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58A2933E" w14:textId="77777777" w:rsidTr="00462A92">
        <w:trPr>
          <w:trHeight w:val="260"/>
        </w:trPr>
        <w:tc>
          <w:tcPr>
            <w:tcW w:w="1824" w:type="pct"/>
            <w:vMerge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vAlign w:val="center"/>
            <w:hideMark/>
          </w:tcPr>
          <w:p w14:paraId="03C11DE3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43A3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97ADD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B3CF0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D960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68594B" w:rsidRPr="00631724" w14:paraId="521D68C7" w14:textId="77777777" w:rsidTr="00462A92">
        <w:trPr>
          <w:trHeight w:val="204"/>
        </w:trPr>
        <w:tc>
          <w:tcPr>
            <w:tcW w:w="1824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vAlign w:val="center"/>
            <w:hideMark/>
          </w:tcPr>
          <w:p w14:paraId="6FF78A9C" w14:textId="77777777" w:rsidR="0068594B" w:rsidRPr="00631724" w:rsidRDefault="0068594B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% e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gardiste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D81C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8%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B77EFC" w14:textId="451CF0C2" w:rsidR="0068594B" w:rsidRPr="00631724" w:rsidRDefault="00CB5209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>
              <w:rPr>
                <w:rFonts w:ascii="Garamond" w:hAnsi="Garamond"/>
                <w:color w:val="000000"/>
                <w:sz w:val="18"/>
                <w:szCs w:val="16"/>
              </w:rPr>
              <w:t>8.3</w:t>
            </w:r>
            <w:r w:rsidR="0068594B"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8F7A65" w14:textId="78219BFF" w:rsidR="0068594B" w:rsidRPr="00631724" w:rsidRDefault="00CB5209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>
              <w:rPr>
                <w:rFonts w:ascii="Garamond" w:hAnsi="Garamond"/>
                <w:color w:val="000000"/>
                <w:sz w:val="18"/>
                <w:szCs w:val="16"/>
              </w:rPr>
              <w:t>8.6</w:t>
            </w:r>
            <w:r w:rsidR="0068594B"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571716" w14:textId="5E835081" w:rsidR="0068594B" w:rsidRPr="00631724" w:rsidRDefault="00CB5209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>
              <w:rPr>
                <w:rFonts w:ascii="Garamond" w:hAnsi="Garamond"/>
                <w:color w:val="000000"/>
                <w:sz w:val="18"/>
                <w:szCs w:val="16"/>
              </w:rPr>
              <w:t>9</w:t>
            </w:r>
            <w:r w:rsidR="0068594B"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</w:tr>
    </w:tbl>
    <w:p w14:paraId="4D498690" w14:textId="77777777" w:rsidR="00831E2A" w:rsidRPr="00631724" w:rsidRDefault="00831E2A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36B22225" w14:textId="77777777" w:rsidR="00BA774E" w:rsidRPr="00631724" w:rsidRDefault="00FB5161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19F5A591" w14:textId="77777777" w:rsidTr="0068594B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AD4C13A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05BB76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91605AA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Personalitete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VIP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ruajtur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Garda.</w:t>
            </w:r>
          </w:p>
        </w:tc>
      </w:tr>
      <w:tr w:rsidR="0068594B" w:rsidRPr="00631724" w14:paraId="14632046" w14:textId="77777777" w:rsidTr="0068594B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D5D5A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2FF1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Marrja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masave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nevojshme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fizike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personaliteteve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vendase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atyre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vizitojnë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tonë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68594B" w:rsidRPr="00631724" w14:paraId="1FB20AC3" w14:textId="77777777" w:rsidTr="0068594B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9CA3D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5176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68594B" w:rsidRPr="00631724" w14:paraId="5A603E82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53AE17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A5445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F791D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62127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2D5C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4AF4965B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4AEDCC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18C85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882E4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21DA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750D4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8594B" w:rsidRPr="00631724" w14:paraId="62AC8967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8FA85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F8540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7C649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EB6CA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715CE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</w:tr>
      <w:tr w:rsidR="0068594B" w:rsidRPr="00631724" w14:paraId="0D077C88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02124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42B0F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1725855000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4B525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1780000000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605FC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0819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1800000000</w:t>
            </w:r>
          </w:p>
        </w:tc>
      </w:tr>
    </w:tbl>
    <w:p w14:paraId="7341339C" w14:textId="77777777" w:rsidR="0068594B" w:rsidRPr="00631724" w:rsidRDefault="0068594B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207CD0A7" w14:textId="535F3C97" w:rsidR="00C0113E" w:rsidRPr="00631724" w:rsidRDefault="00C0113E" w:rsidP="00C0113E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bookmarkStart w:id="8" w:name="_Hlk116300269"/>
      <w:proofErr w:type="spellStart"/>
      <w:r w:rsidRPr="00C0113E">
        <w:rPr>
          <w:rFonts w:ascii="Cambria" w:hAnsi="Cambria"/>
          <w:sz w:val="22"/>
          <w:szCs w:val="22"/>
        </w:rPr>
        <w:t>Kostoja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produktit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gjinor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përpjesë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kostos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këtij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produkti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dhe</w:t>
      </w:r>
      <w:proofErr w:type="spellEnd"/>
      <w:r w:rsidRPr="00C0113E">
        <w:rPr>
          <w:rFonts w:ascii="Cambria" w:hAnsi="Cambria"/>
          <w:sz w:val="22"/>
          <w:szCs w:val="22"/>
        </w:rPr>
        <w:t xml:space="preserve"> do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rllogaritet</w:t>
      </w:r>
      <w:proofErr w:type="spellEnd"/>
      <w:r w:rsidRPr="00C0113E">
        <w:rPr>
          <w:rFonts w:ascii="Cambria" w:hAnsi="Cambria"/>
          <w:sz w:val="22"/>
          <w:szCs w:val="22"/>
        </w:rPr>
        <w:t xml:space="preserve"> pas </w:t>
      </w:r>
      <w:proofErr w:type="spellStart"/>
      <w:r w:rsidRPr="00C0113E">
        <w:rPr>
          <w:rFonts w:ascii="Cambria" w:hAnsi="Cambria"/>
          <w:sz w:val="22"/>
          <w:szCs w:val="22"/>
        </w:rPr>
        <w:t>marrjes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informacionit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nga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monitorimi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realizimit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shpenzimeve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faktike</w:t>
      </w:r>
      <w:proofErr w:type="spellEnd"/>
      <w:r w:rsidRPr="00C0113E">
        <w:rPr>
          <w:rFonts w:ascii="Cambria" w:hAnsi="Cambria"/>
          <w:sz w:val="22"/>
          <w:szCs w:val="22"/>
        </w:rPr>
        <w:t>.</w:t>
      </w:r>
    </w:p>
    <w:bookmarkEnd w:id="8"/>
    <w:p w14:paraId="0C9FA0FD" w14:textId="77777777" w:rsidR="00E22E4D" w:rsidRPr="00631724" w:rsidRDefault="00E22E4D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62EFC2B4" w14:textId="26EDBF8E" w:rsidR="001F0FA7" w:rsidRDefault="001F0FA7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Mbrojtjes</w:t>
      </w:r>
      <w:proofErr w:type="spellEnd"/>
    </w:p>
    <w:p w14:paraId="1A573F95" w14:textId="77777777" w:rsidR="0018633D" w:rsidRPr="00631724" w:rsidRDefault="0018633D" w:rsidP="00AF40FB">
      <w:pPr>
        <w:spacing w:after="120"/>
        <w:rPr>
          <w:rFonts w:ascii="Cambria" w:hAnsi="Cambria"/>
          <w:b/>
          <w:sz w:val="22"/>
          <w:szCs w:val="22"/>
        </w:rPr>
      </w:pPr>
    </w:p>
    <w:p w14:paraId="230D6775" w14:textId="77777777" w:rsidR="00EA0893" w:rsidRPr="00631724" w:rsidRDefault="00EA0893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administrimi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5446B4D7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Q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kontribuojë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mireadministrimin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sz w:val="22"/>
          <w:szCs w:val="22"/>
        </w:rPr>
        <w:t>menaxhimin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efektiv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fondeve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permbyshjen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detyrimeve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financiare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 </w:t>
      </w:r>
      <w:proofErr w:type="spellStart"/>
      <w:r w:rsidRPr="00631724">
        <w:rPr>
          <w:rFonts w:ascii="Cambria" w:hAnsi="Cambria"/>
          <w:sz w:val="22"/>
          <w:szCs w:val="22"/>
        </w:rPr>
        <w:t>personelin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MM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SHPFA, </w:t>
      </w:r>
      <w:proofErr w:type="spellStart"/>
      <w:r w:rsidRPr="00631724">
        <w:rPr>
          <w:rFonts w:ascii="Cambria" w:hAnsi="Cambria"/>
          <w:sz w:val="22"/>
          <w:szCs w:val="22"/>
        </w:rPr>
        <w:t>Perfaqesite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Ushtarake</w:t>
      </w:r>
      <w:proofErr w:type="spellEnd"/>
      <w:r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sz w:val="22"/>
          <w:szCs w:val="22"/>
        </w:rPr>
        <w:t>Shtabet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NATO-s, </w:t>
      </w:r>
      <w:proofErr w:type="spellStart"/>
      <w:r w:rsidRPr="00631724">
        <w:rPr>
          <w:rFonts w:ascii="Cambria" w:hAnsi="Cambria"/>
          <w:sz w:val="22"/>
          <w:szCs w:val="22"/>
        </w:rPr>
        <w:t>sipas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detyrimeve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ligjore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perfshirjes</w:t>
      </w:r>
      <w:proofErr w:type="spellEnd"/>
      <w:r w:rsidRPr="00631724">
        <w:rPr>
          <w:rFonts w:ascii="Cambria" w:hAnsi="Cambria"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sz w:val="22"/>
          <w:szCs w:val="22"/>
        </w:rPr>
        <w:t>iniciativat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rajonale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organizatat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nderkombetare</w:t>
      </w:r>
      <w:proofErr w:type="spellEnd"/>
      <w:r w:rsidRPr="00631724">
        <w:rPr>
          <w:rFonts w:ascii="Cambria" w:hAnsi="Cambria"/>
          <w:sz w:val="22"/>
          <w:szCs w:val="22"/>
        </w:rPr>
        <w:t>.</w:t>
      </w:r>
    </w:p>
    <w:tbl>
      <w:tblPr>
        <w:tblW w:w="9728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63"/>
        <w:gridCol w:w="1597"/>
        <w:gridCol w:w="1597"/>
        <w:gridCol w:w="1597"/>
        <w:gridCol w:w="2074"/>
      </w:tblGrid>
      <w:tr w:rsidR="0068594B" w:rsidRPr="00631724" w14:paraId="04CB2356" w14:textId="77777777" w:rsidTr="0068594B">
        <w:trPr>
          <w:trHeight w:val="332"/>
        </w:trPr>
        <w:tc>
          <w:tcPr>
            <w:tcW w:w="2863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379484EE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C7CB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98C0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D41E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5391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42524742" w14:textId="77777777" w:rsidTr="0068594B">
        <w:trPr>
          <w:trHeight w:val="134"/>
        </w:trPr>
        <w:tc>
          <w:tcPr>
            <w:tcW w:w="2863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0174BC6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2A0E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2A92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1689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5CAC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68594B" w:rsidRPr="00631724" w14:paraId="249FCF0B" w14:textId="77777777" w:rsidTr="00462A92">
        <w:trPr>
          <w:trHeight w:val="277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69848392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Raporti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/burra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program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854A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451A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C417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9347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43%</w:t>
            </w:r>
          </w:p>
        </w:tc>
      </w:tr>
      <w:tr w:rsidR="0068594B" w:rsidRPr="00631724" w14:paraId="4FF95059" w14:textId="77777777" w:rsidTr="00462A92">
        <w:trPr>
          <w:trHeight w:val="394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21D6A9D9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përfaqësuara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E9CE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75204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2517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B752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34%</w:t>
            </w:r>
          </w:p>
        </w:tc>
      </w:tr>
    </w:tbl>
    <w:p w14:paraId="2A8C4C9C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363D430" w14:textId="77777777" w:rsidR="00AB2647" w:rsidRPr="00631724" w:rsidRDefault="00AB26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52720DDF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7D01546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CCDE1E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91701AA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pergatitura</w:t>
            </w:r>
            <w:proofErr w:type="spellEnd"/>
          </w:p>
        </w:tc>
      </w:tr>
      <w:tr w:rsidR="0068594B" w:rsidRPr="00631724" w14:paraId="6D692653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B1034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9A62E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pergatitura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Ministria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Mbrojtjes</w:t>
            </w:r>
            <w:proofErr w:type="spellEnd"/>
          </w:p>
        </w:tc>
      </w:tr>
      <w:tr w:rsidR="0068594B" w:rsidRPr="00631724" w14:paraId="5C14B1F1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0227A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7AAE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68594B" w:rsidRPr="00631724" w14:paraId="608843F0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B49B6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798D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E71A0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9EFF3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71B8A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5C942F54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340FA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09B27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CE2F6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BCF4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AF349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8594B" w:rsidRPr="00631724" w14:paraId="299BB804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8945D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08E5F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2C382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30268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021C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</w:tr>
      <w:tr w:rsidR="0068594B" w:rsidRPr="00631724" w14:paraId="515DBB86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F2F31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25E6A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1010355725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ECC4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1004300000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3D007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1014300000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0788D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1034300000</w:t>
            </w:r>
          </w:p>
        </w:tc>
      </w:tr>
    </w:tbl>
    <w:p w14:paraId="13EFD8BA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155324C" w14:textId="02E1792B" w:rsidR="0068594B" w:rsidRDefault="00C0113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C0113E">
        <w:rPr>
          <w:rFonts w:ascii="Cambria" w:hAnsi="Cambria"/>
          <w:sz w:val="22"/>
          <w:szCs w:val="22"/>
        </w:rPr>
        <w:t>Kostoja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produktit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gjinor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përpjesë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e </w:t>
      </w:r>
      <w:proofErr w:type="spellStart"/>
      <w:r w:rsidRPr="00C0113E">
        <w:rPr>
          <w:rFonts w:ascii="Cambria" w:hAnsi="Cambria"/>
          <w:sz w:val="22"/>
          <w:szCs w:val="22"/>
        </w:rPr>
        <w:t>kostos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këtij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produkti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dhe</w:t>
      </w:r>
      <w:proofErr w:type="spellEnd"/>
      <w:r w:rsidRPr="00C0113E">
        <w:rPr>
          <w:rFonts w:ascii="Cambria" w:hAnsi="Cambria"/>
          <w:sz w:val="22"/>
          <w:szCs w:val="22"/>
        </w:rPr>
        <w:t xml:space="preserve"> do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 w:rsidRPr="00C0113E">
        <w:rPr>
          <w:rFonts w:ascii="Cambria" w:hAnsi="Cambria"/>
          <w:sz w:val="22"/>
          <w:szCs w:val="22"/>
        </w:rPr>
        <w:t>rllogaritet</w:t>
      </w:r>
      <w:proofErr w:type="spellEnd"/>
      <w:r w:rsidRPr="00C0113E">
        <w:rPr>
          <w:rFonts w:ascii="Cambria" w:hAnsi="Cambria"/>
          <w:sz w:val="22"/>
          <w:szCs w:val="22"/>
        </w:rPr>
        <w:t xml:space="preserve"> pas </w:t>
      </w:r>
      <w:proofErr w:type="spellStart"/>
      <w:r w:rsidRPr="00C0113E">
        <w:rPr>
          <w:rFonts w:ascii="Cambria" w:hAnsi="Cambria"/>
          <w:sz w:val="22"/>
          <w:szCs w:val="22"/>
        </w:rPr>
        <w:t>marrjes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informacionit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nga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monitorimi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i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realizimit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shpenzimeve</w:t>
      </w:r>
      <w:proofErr w:type="spellEnd"/>
      <w:r w:rsidRPr="00C0113E">
        <w:rPr>
          <w:rFonts w:ascii="Cambria" w:hAnsi="Cambria"/>
          <w:sz w:val="22"/>
          <w:szCs w:val="22"/>
        </w:rPr>
        <w:t xml:space="preserve"> </w:t>
      </w:r>
      <w:proofErr w:type="spellStart"/>
      <w:r w:rsidRPr="00C0113E">
        <w:rPr>
          <w:rFonts w:ascii="Cambria" w:hAnsi="Cambria"/>
          <w:sz w:val="22"/>
          <w:szCs w:val="22"/>
        </w:rPr>
        <w:t>faktike</w:t>
      </w:r>
      <w:proofErr w:type="spellEnd"/>
      <w:r w:rsidRPr="00C0113E">
        <w:rPr>
          <w:rFonts w:ascii="Cambria" w:hAnsi="Cambria"/>
          <w:sz w:val="22"/>
          <w:szCs w:val="22"/>
        </w:rPr>
        <w:t>.</w:t>
      </w:r>
    </w:p>
    <w:p w14:paraId="3FC61F20" w14:textId="77777777" w:rsidR="00C0113E" w:rsidRPr="00631724" w:rsidRDefault="00C0113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C776A4C" w14:textId="77777777" w:rsidR="00BC02A2" w:rsidRPr="00631724" w:rsidRDefault="00BC02A2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Forcat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luftimit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C35B389" w14:textId="77777777" w:rsidR="008646CC" w:rsidRPr="00631724" w:rsidRDefault="00831E2A" w:rsidP="00631724">
      <w:pPr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Mbajtja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gadishm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BC02A2" w:rsidRPr="00631724">
        <w:rPr>
          <w:rFonts w:ascii="Cambria" w:hAnsi="Cambria"/>
          <w:i/>
          <w:sz w:val="22"/>
          <w:szCs w:val="22"/>
        </w:rPr>
        <w:t>ri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përmiresimi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Operacionale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Forcës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Tok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sore</w:t>
      </w:r>
      <w:proofErr w:type="spellEnd"/>
    </w:p>
    <w:p w14:paraId="23356504" w14:textId="77777777" w:rsidR="000E0621" w:rsidRPr="00631724" w:rsidRDefault="000E0621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p w14:paraId="5271008D" w14:textId="77777777" w:rsidR="00831E2A" w:rsidRPr="00631724" w:rsidRDefault="00831E2A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BC02A2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BC02A2" w:rsidRPr="00631724">
        <w:rPr>
          <w:rFonts w:ascii="Cambria" w:hAnsi="Cambria"/>
          <w:sz w:val="22"/>
          <w:szCs w:val="22"/>
        </w:rPr>
        <w:t>:</w:t>
      </w:r>
    </w:p>
    <w:tbl>
      <w:tblPr>
        <w:tblW w:w="4749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1348"/>
        <w:gridCol w:w="1472"/>
        <w:gridCol w:w="1728"/>
        <w:gridCol w:w="1224"/>
      </w:tblGrid>
      <w:tr w:rsidR="0068594B" w:rsidRPr="00631724" w14:paraId="6FA979E4" w14:textId="77777777" w:rsidTr="00462A92">
        <w:trPr>
          <w:trHeight w:val="240"/>
        </w:trPr>
        <w:tc>
          <w:tcPr>
            <w:tcW w:w="1750" w:type="pct"/>
            <w:vMerge w:val="restart"/>
            <w:shd w:val="clear" w:color="000000" w:fill="FFFFFF"/>
            <w:vAlign w:val="center"/>
            <w:hideMark/>
          </w:tcPr>
          <w:p w14:paraId="542F009B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71CEA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D1859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BD1EB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0F81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07032584" w14:textId="77777777" w:rsidTr="00462A92">
        <w:trPr>
          <w:trHeight w:val="260"/>
        </w:trPr>
        <w:tc>
          <w:tcPr>
            <w:tcW w:w="17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B6183D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CB21B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97666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FF090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C7F0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68594B" w:rsidRPr="00631724" w14:paraId="1DEDDC85" w14:textId="77777777" w:rsidTr="00462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DBDF" w14:textId="77777777" w:rsidR="0068594B" w:rsidRPr="00631724" w:rsidRDefault="0068594B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forcat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tokësore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9C63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B5FB6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9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A8CE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7DA9F5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49319CDA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F5B3C6D" w14:textId="77777777" w:rsidR="00ED08FC" w:rsidRPr="00631724" w:rsidRDefault="00ED08FC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2CFED799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A29E449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279151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91702AA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Toksore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68594B" w:rsidRPr="00631724" w14:paraId="7D913999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1D622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0B01E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68594B" w:rsidRPr="00631724" w14:paraId="00670656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BA675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DA45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Toksore</w:t>
            </w:r>
            <w:proofErr w:type="spellEnd"/>
          </w:p>
        </w:tc>
      </w:tr>
      <w:tr w:rsidR="0068594B" w:rsidRPr="00631724" w14:paraId="6F4B9301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6ACB77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C4CE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E21E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690A3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7A1EC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2A3F8425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37703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98C6D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CFF60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DCE2E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B9F6A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62E53" w:rsidRPr="00631724" w14:paraId="3DEBD1D3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D42BA" w14:textId="77777777" w:rsidR="00762E53" w:rsidRPr="00631724" w:rsidRDefault="00762E53" w:rsidP="00762E5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B5B7C2" w14:textId="516231CF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74D51" w14:textId="732F4CD7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DECF9" w14:textId="403A0AB1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B8F069" w14:textId="0B3E0BA7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2335</w:t>
            </w:r>
          </w:p>
        </w:tc>
      </w:tr>
      <w:tr w:rsidR="00762E53" w:rsidRPr="00631724" w14:paraId="6B70B642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D51CA" w14:textId="77777777" w:rsidR="00762E53" w:rsidRPr="00631724" w:rsidRDefault="00762E53" w:rsidP="00762E5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76675" w14:textId="6A213C20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2722612395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42798F" w14:textId="349703CB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2687300000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E41BB" w14:textId="6B09F65A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2158500000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6C9A86" w14:textId="4EAF9D71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3357300000</w:t>
            </w:r>
          </w:p>
        </w:tc>
      </w:tr>
    </w:tbl>
    <w:p w14:paraId="5E0CE8ED" w14:textId="77777777" w:rsidR="0068594B" w:rsidRPr="00631724" w:rsidRDefault="0068594B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050BC1E" w14:textId="281DBC9A" w:rsidR="00ED08FC" w:rsidRPr="00762E53" w:rsidRDefault="00E22E4D" w:rsidP="00762E53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762E53">
        <w:rPr>
          <w:rFonts w:ascii="Cambria" w:hAnsi="Cambria"/>
          <w:sz w:val="22"/>
          <w:szCs w:val="22"/>
        </w:rPr>
        <w:t xml:space="preserve"> </w:t>
      </w:r>
      <w:proofErr w:type="spellStart"/>
      <w:r w:rsidR="00762E53">
        <w:rPr>
          <w:rFonts w:ascii="Cambria" w:hAnsi="Cambria"/>
          <w:sz w:val="22"/>
          <w:szCs w:val="22"/>
        </w:rPr>
        <w:t>dhe</w:t>
      </w:r>
      <w:proofErr w:type="spellEnd"/>
      <w:r w:rsidR="00762E53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762E53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762E53">
        <w:rPr>
          <w:rFonts w:ascii="Cambria" w:hAnsi="Cambria"/>
          <w:sz w:val="22"/>
          <w:szCs w:val="22"/>
        </w:rPr>
        <w:t xml:space="preserve"> </w:t>
      </w:r>
      <w:r w:rsidR="00762E53" w:rsidRPr="00762E53">
        <w:rPr>
          <w:rFonts w:ascii="Cambria" w:hAnsi="Cambria"/>
          <w:sz w:val="22"/>
          <w:szCs w:val="22"/>
        </w:rPr>
        <w:t>403</w:t>
      </w:r>
      <w:r w:rsidR="00762E53">
        <w:rPr>
          <w:rFonts w:ascii="Cambria" w:hAnsi="Cambria"/>
          <w:sz w:val="22"/>
          <w:szCs w:val="22"/>
        </w:rPr>
        <w:t>,</w:t>
      </w:r>
      <w:r w:rsidR="00762E53" w:rsidRPr="00762E53">
        <w:rPr>
          <w:rFonts w:ascii="Cambria" w:hAnsi="Cambria"/>
          <w:sz w:val="22"/>
          <w:szCs w:val="22"/>
        </w:rPr>
        <w:t>094</w:t>
      </w:r>
      <w:r w:rsidR="00762E53">
        <w:rPr>
          <w:rFonts w:ascii="Cambria" w:hAnsi="Cambria"/>
          <w:sz w:val="22"/>
          <w:szCs w:val="22"/>
        </w:rPr>
        <w:t>,</w:t>
      </w:r>
      <w:r w:rsidR="00762E53" w:rsidRPr="00762E53">
        <w:rPr>
          <w:rFonts w:ascii="Cambria" w:hAnsi="Cambria"/>
          <w:sz w:val="22"/>
          <w:szCs w:val="22"/>
        </w:rPr>
        <w:t>998</w:t>
      </w:r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762E53" w:rsidRPr="00762E53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762E53" w:rsidRPr="00762E53">
        <w:rPr>
          <w:rFonts w:ascii="Cambria" w:hAnsi="Cambria"/>
          <w:sz w:val="22"/>
          <w:szCs w:val="22"/>
        </w:rPr>
        <w:t xml:space="preserve">. </w:t>
      </w:r>
    </w:p>
    <w:p w14:paraId="244D9395" w14:textId="77777777" w:rsidR="00E22E4D" w:rsidRPr="00631724" w:rsidRDefault="00E22E4D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F2375F2" w14:textId="77777777" w:rsidR="00BC02A2" w:rsidRPr="00631724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2</w:t>
      </w:r>
      <w:r w:rsidR="00831E2A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Mbajtja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gadishm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përmiresimi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</w:t>
      </w:r>
      <w:r w:rsidR="00831E2A" w:rsidRPr="00631724">
        <w:rPr>
          <w:rFonts w:ascii="Cambria" w:hAnsi="Cambria"/>
          <w:i/>
          <w:sz w:val="22"/>
          <w:szCs w:val="22"/>
        </w:rPr>
        <w:t>e</w:t>
      </w:r>
      <w:proofErr w:type="spellEnd"/>
      <w:r w:rsidR="00831E2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31E2A" w:rsidRPr="00631724">
        <w:rPr>
          <w:rFonts w:ascii="Cambria" w:hAnsi="Cambria"/>
          <w:i/>
          <w:sz w:val="22"/>
          <w:szCs w:val="22"/>
        </w:rPr>
        <w:t>Operacionale</w:t>
      </w:r>
      <w:proofErr w:type="spellEnd"/>
      <w:r w:rsidR="00831E2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31E2A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831E2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31E2A" w:rsidRPr="00631724">
        <w:rPr>
          <w:rFonts w:ascii="Cambria" w:hAnsi="Cambria"/>
          <w:i/>
          <w:sz w:val="22"/>
          <w:szCs w:val="22"/>
        </w:rPr>
        <w:t>Forcës</w:t>
      </w:r>
      <w:proofErr w:type="spellEnd"/>
      <w:r w:rsidR="00831E2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831E2A" w:rsidRPr="00631724">
        <w:rPr>
          <w:rFonts w:ascii="Cambria" w:hAnsi="Cambria"/>
          <w:i/>
          <w:sz w:val="22"/>
          <w:szCs w:val="22"/>
        </w:rPr>
        <w:t>Detare</w:t>
      </w:r>
      <w:proofErr w:type="spellEnd"/>
    </w:p>
    <w:p w14:paraId="1E70B54F" w14:textId="77777777" w:rsidR="00BC02A2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="00BC02A2" w:rsidRPr="00631724">
        <w:rPr>
          <w:rFonts w:ascii="Cambria" w:hAnsi="Cambria"/>
          <w:sz w:val="22"/>
          <w:szCs w:val="22"/>
        </w:rPr>
        <w:t xml:space="preserve"> Performanc</w:t>
      </w:r>
      <w:r w:rsidRPr="00631724">
        <w:rPr>
          <w:rFonts w:ascii="Cambria" w:hAnsi="Cambria"/>
          <w:sz w:val="22"/>
          <w:szCs w:val="22"/>
        </w:rPr>
        <w:t>e:</w:t>
      </w:r>
    </w:p>
    <w:tbl>
      <w:tblPr>
        <w:tblW w:w="4729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2"/>
        <w:gridCol w:w="1338"/>
        <w:gridCol w:w="1462"/>
        <w:gridCol w:w="1713"/>
        <w:gridCol w:w="1214"/>
      </w:tblGrid>
      <w:tr w:rsidR="0068594B" w:rsidRPr="00631724" w14:paraId="237A4796" w14:textId="77777777" w:rsidTr="0068594B">
        <w:trPr>
          <w:trHeight w:val="240"/>
        </w:trPr>
        <w:tc>
          <w:tcPr>
            <w:tcW w:w="1760" w:type="pct"/>
            <w:vMerge w:val="restart"/>
            <w:shd w:val="clear" w:color="000000" w:fill="FFFFFF"/>
            <w:vAlign w:val="center"/>
            <w:hideMark/>
          </w:tcPr>
          <w:p w14:paraId="64E85CDB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F3080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46A6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2CB54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F5485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1D80EE79" w14:textId="77777777" w:rsidTr="0068594B">
        <w:trPr>
          <w:trHeight w:val="260"/>
        </w:trPr>
        <w:tc>
          <w:tcPr>
            <w:tcW w:w="1760" w:type="pct"/>
            <w:vMerge/>
            <w:vAlign w:val="center"/>
            <w:hideMark/>
          </w:tcPr>
          <w:p w14:paraId="25191418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4A4F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8DC0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D41D9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3E4E5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68594B" w:rsidRPr="00631724" w14:paraId="6929D7A7" w14:textId="77777777" w:rsidTr="0068594B">
        <w:trPr>
          <w:trHeight w:val="622"/>
        </w:trPr>
        <w:tc>
          <w:tcPr>
            <w:tcW w:w="1760" w:type="pct"/>
            <w:shd w:val="clear" w:color="auto" w:fill="auto"/>
            <w:vAlign w:val="center"/>
            <w:hideMark/>
          </w:tcPr>
          <w:p w14:paraId="76496428" w14:textId="77777777" w:rsidR="0068594B" w:rsidRPr="00631724" w:rsidRDefault="0068594B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grave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forcat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detare</w:t>
            </w:r>
            <w:proofErr w:type="spellEnd"/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4485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8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A739F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9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66CFC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3D0D0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05430327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7987A9E5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DCAEB4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2730CC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91702AC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Detare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68594B" w:rsidRPr="00631724" w14:paraId="6BD7D7A3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DA156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356D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68594B" w:rsidRPr="00631724" w14:paraId="392B1A68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87E60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513F2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</w:p>
        </w:tc>
      </w:tr>
      <w:tr w:rsidR="0068594B" w:rsidRPr="00631724" w14:paraId="6B953BBB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A0EC69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A4FCF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4A5F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FF8E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C9FA4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7030E162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15703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40574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1F42D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155AA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02323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8594B" w:rsidRPr="00631724" w14:paraId="334E31BF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36D7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BCB59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4C9A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81D74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E9747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717</w:t>
            </w:r>
          </w:p>
        </w:tc>
      </w:tr>
      <w:tr w:rsidR="0068594B" w:rsidRPr="00631724" w14:paraId="66780655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733A5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527D2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1291725500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565D4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1414982000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034E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1695982000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984C9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1579982000</w:t>
            </w:r>
          </w:p>
        </w:tc>
      </w:tr>
    </w:tbl>
    <w:p w14:paraId="2597D9B3" w14:textId="77777777" w:rsidR="005E1285" w:rsidRPr="00631724" w:rsidRDefault="005E1285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D87744E" w14:textId="6A92E557" w:rsidR="00ED4B15" w:rsidRPr="00984C15" w:rsidRDefault="00ED4B15" w:rsidP="00984C15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762E53">
        <w:rPr>
          <w:rFonts w:ascii="Cambria" w:hAnsi="Cambria"/>
          <w:sz w:val="22"/>
          <w:szCs w:val="22"/>
        </w:rPr>
        <w:t xml:space="preserve"> </w:t>
      </w:r>
      <w:proofErr w:type="spellStart"/>
      <w:r w:rsidR="00762E53">
        <w:rPr>
          <w:rFonts w:ascii="Cambria" w:hAnsi="Cambria"/>
          <w:sz w:val="22"/>
          <w:szCs w:val="22"/>
        </w:rPr>
        <w:t>dhe</w:t>
      </w:r>
      <w:proofErr w:type="spellEnd"/>
      <w:r w:rsidR="00762E53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762E53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762E53">
        <w:rPr>
          <w:rFonts w:ascii="Cambria" w:hAnsi="Cambria"/>
          <w:sz w:val="22"/>
          <w:szCs w:val="22"/>
        </w:rPr>
        <w:t xml:space="preserve"> </w:t>
      </w:r>
      <w:r w:rsidR="00984C15" w:rsidRPr="00984C15">
        <w:rPr>
          <w:rFonts w:ascii="Cambria" w:hAnsi="Cambria"/>
          <w:sz w:val="22"/>
          <w:szCs w:val="22"/>
        </w:rPr>
        <w:t>207,577,500</w:t>
      </w:r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 w:rsidRPr="00984C15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984C15" w:rsidRPr="00984C15">
        <w:rPr>
          <w:rFonts w:ascii="Cambria" w:hAnsi="Cambria"/>
          <w:sz w:val="22"/>
          <w:szCs w:val="22"/>
        </w:rPr>
        <w:t xml:space="preserve">. </w:t>
      </w:r>
    </w:p>
    <w:p w14:paraId="6085AABA" w14:textId="77777777" w:rsidR="005E1285" w:rsidRPr="00631724" w:rsidRDefault="005E1285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2F38BF9" w14:textId="77777777" w:rsidR="00BC02A2" w:rsidRPr="00631724" w:rsidRDefault="00F975B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3: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Mbajtja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gadishm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BC02A2" w:rsidRPr="00631724">
        <w:rPr>
          <w:rFonts w:ascii="Cambria" w:hAnsi="Cambria"/>
          <w:i/>
          <w:sz w:val="22"/>
          <w:szCs w:val="22"/>
        </w:rPr>
        <w:t>ri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përmiresimi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BC02A2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C02A2" w:rsidRPr="00631724">
        <w:rPr>
          <w:rFonts w:ascii="Cambria" w:hAnsi="Cambria"/>
          <w:i/>
          <w:sz w:val="22"/>
          <w:szCs w:val="22"/>
        </w:rPr>
        <w:t>kapacitetev</w:t>
      </w:r>
      <w:r w:rsidRPr="00631724">
        <w:rPr>
          <w:rFonts w:ascii="Cambria" w:hAnsi="Cambria"/>
          <w:i/>
          <w:sz w:val="22"/>
          <w:szCs w:val="22"/>
        </w:rPr>
        <w:t>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Operacionale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Forcës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Ajrore</w:t>
      </w:r>
      <w:proofErr w:type="spellEnd"/>
    </w:p>
    <w:p w14:paraId="544D803C" w14:textId="77777777" w:rsidR="00B7136E" w:rsidRPr="00631724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F975BE" w:rsidRPr="00631724">
        <w:rPr>
          <w:rFonts w:ascii="Cambria" w:hAnsi="Cambria"/>
          <w:sz w:val="22"/>
          <w:szCs w:val="22"/>
        </w:rPr>
        <w:t>s</w:t>
      </w:r>
      <w:proofErr w:type="spellEnd"/>
      <w:r w:rsidR="00F975BE" w:rsidRPr="00631724">
        <w:rPr>
          <w:rFonts w:ascii="Cambria" w:hAnsi="Cambria"/>
          <w:sz w:val="22"/>
          <w:szCs w:val="22"/>
        </w:rPr>
        <w:t>:</w:t>
      </w:r>
    </w:p>
    <w:tbl>
      <w:tblPr>
        <w:tblW w:w="4716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8"/>
        <w:gridCol w:w="1333"/>
        <w:gridCol w:w="1454"/>
        <w:gridCol w:w="1703"/>
        <w:gridCol w:w="1206"/>
      </w:tblGrid>
      <w:tr w:rsidR="0068594B" w:rsidRPr="00631724" w14:paraId="7FE9424E" w14:textId="77777777" w:rsidTr="0068594B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14:paraId="3C3D612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5007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FB344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D0FF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A75E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4561E63D" w14:textId="77777777" w:rsidTr="0068594B">
        <w:trPr>
          <w:trHeight w:val="260"/>
        </w:trPr>
        <w:tc>
          <w:tcPr>
            <w:tcW w:w="1769" w:type="pct"/>
            <w:vMerge/>
            <w:vAlign w:val="center"/>
            <w:hideMark/>
          </w:tcPr>
          <w:p w14:paraId="32A1970F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CE380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0A986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4559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5635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68594B" w:rsidRPr="00631724" w14:paraId="4CB1A568" w14:textId="77777777" w:rsidTr="0068594B">
        <w:trPr>
          <w:trHeight w:val="431"/>
        </w:trPr>
        <w:tc>
          <w:tcPr>
            <w:tcW w:w="1769" w:type="pct"/>
            <w:shd w:val="clear" w:color="auto" w:fill="auto"/>
            <w:hideMark/>
          </w:tcPr>
          <w:p w14:paraId="57CA8AE0" w14:textId="77777777" w:rsidR="0068594B" w:rsidRPr="00631724" w:rsidRDefault="0068594B" w:rsidP="00631724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Perqindja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e </w:t>
            </w:r>
            <w:proofErr w:type="gramStart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grave 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ushtarake</w:t>
            </w:r>
            <w:proofErr w:type="spellEnd"/>
            <w:proofErr w:type="gram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civile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E8F9D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8448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9448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7FC29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</w:tr>
    </w:tbl>
    <w:p w14:paraId="562371ED" w14:textId="77777777" w:rsidR="00F975BE" w:rsidRPr="00631724" w:rsidRDefault="00F975BE" w:rsidP="00631724">
      <w:pPr>
        <w:rPr>
          <w:rFonts w:ascii="Garamond" w:hAnsi="Garamond"/>
          <w:bCs/>
          <w:sz w:val="18"/>
          <w:szCs w:val="18"/>
        </w:rPr>
      </w:pPr>
    </w:p>
    <w:p w14:paraId="28D68790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3943B58C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75987FBE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575014A1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698B97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1D0B87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91702AE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Ajrore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68594B" w:rsidRPr="00631724" w14:paraId="3687510B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4557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0263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68594B" w:rsidRPr="00631724" w14:paraId="7E061ADC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CE1E6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F24C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nr.personeli</w:t>
            </w:r>
            <w:proofErr w:type="spellEnd"/>
            <w:proofErr w:type="gramEnd"/>
          </w:p>
        </w:tc>
      </w:tr>
      <w:tr w:rsidR="0068594B" w:rsidRPr="00631724" w14:paraId="318F154E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15C90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8D6DB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76189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6D4E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F2D72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542C7D90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10F3A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1FF42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A62FE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45FD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DDCCD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8594B" w:rsidRPr="00631724" w14:paraId="1B8FBC76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9D607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4A6C8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F1122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1345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10814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660</w:t>
            </w:r>
          </w:p>
        </w:tc>
      </w:tr>
      <w:tr w:rsidR="00762E53" w:rsidRPr="00631724" w14:paraId="373781AE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DC27F" w14:textId="77777777" w:rsidR="00762E53" w:rsidRPr="00631724" w:rsidRDefault="00762E53" w:rsidP="00762E5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B74DB" w14:textId="74226F51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1322845900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9EACA1" w14:textId="1938B564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1408850000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5189BD" w14:textId="499FDAE0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2376650000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1DD313" w14:textId="55B88AA1" w:rsidR="00762E53" w:rsidRPr="00631724" w:rsidRDefault="00762E53" w:rsidP="00762E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62E53">
              <w:rPr>
                <w:rFonts w:ascii="Garamond" w:hAnsi="Garamond"/>
                <w:color w:val="000000"/>
                <w:sz w:val="16"/>
                <w:szCs w:val="16"/>
              </w:rPr>
              <w:t>2173850000</w:t>
            </w:r>
          </w:p>
        </w:tc>
      </w:tr>
    </w:tbl>
    <w:p w14:paraId="6776BAC3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50E7C0C7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65DB6862" w14:textId="7BFD1919" w:rsidR="00CC70F0" w:rsidRPr="00631724" w:rsidRDefault="00ED4B15" w:rsidP="00631724">
      <w:pPr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762E53">
        <w:rPr>
          <w:rFonts w:ascii="Cambria" w:hAnsi="Cambria"/>
          <w:sz w:val="22"/>
          <w:szCs w:val="22"/>
        </w:rPr>
        <w:t xml:space="preserve"> </w:t>
      </w:r>
      <w:proofErr w:type="spellStart"/>
      <w:r w:rsidR="00762E53">
        <w:rPr>
          <w:rFonts w:ascii="Cambria" w:hAnsi="Cambria"/>
          <w:sz w:val="22"/>
          <w:szCs w:val="22"/>
        </w:rPr>
        <w:t>dhe</w:t>
      </w:r>
      <w:proofErr w:type="spellEnd"/>
      <w:r w:rsidR="00762E53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762E53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762E53">
        <w:rPr>
          <w:rFonts w:ascii="Cambria" w:hAnsi="Cambria"/>
          <w:sz w:val="22"/>
          <w:szCs w:val="22"/>
        </w:rPr>
        <w:t xml:space="preserve"> </w:t>
      </w:r>
      <w:r w:rsidR="00762E53" w:rsidRPr="00762E53">
        <w:rPr>
          <w:rFonts w:ascii="Cambria" w:hAnsi="Cambria"/>
          <w:sz w:val="22"/>
          <w:szCs w:val="22"/>
        </w:rPr>
        <w:t>239,504,500</w:t>
      </w:r>
      <w:r w:rsidR="00762E53">
        <w:rPr>
          <w:rFonts w:ascii="Cambria" w:hAnsi="Cambria"/>
          <w:sz w:val="22"/>
          <w:szCs w:val="22"/>
        </w:rPr>
        <w:t xml:space="preserve"> </w:t>
      </w:r>
      <w:proofErr w:type="spellStart"/>
      <w:r w:rsidR="00762E53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762E53">
        <w:rPr>
          <w:rFonts w:ascii="Cambria" w:hAnsi="Cambria"/>
          <w:sz w:val="22"/>
          <w:szCs w:val="22"/>
        </w:rPr>
        <w:t xml:space="preserve">. </w:t>
      </w:r>
    </w:p>
    <w:p w14:paraId="2D406C7E" w14:textId="77777777" w:rsidR="00CC70F0" w:rsidRPr="00762E53" w:rsidRDefault="00CC70F0" w:rsidP="00631724">
      <w:pPr>
        <w:rPr>
          <w:rFonts w:ascii="Cambria" w:hAnsi="Cambria"/>
          <w:sz w:val="22"/>
          <w:szCs w:val="22"/>
        </w:rPr>
      </w:pPr>
    </w:p>
    <w:p w14:paraId="1B8EDF0A" w14:textId="77777777" w:rsidR="001F0FA7" w:rsidRPr="00631724" w:rsidRDefault="001F0FA7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Mb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shtetja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Luftimit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530F3E20" w14:textId="77777777" w:rsidR="00F975BE" w:rsidRPr="00631724" w:rsidRDefault="00F975BE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Mbështetja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logjistikë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inteligjencë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strategjike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operacionale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mbrojtjes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civile,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luftën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kundër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korupsionit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Forcat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Armatosura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stabilitet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</w:p>
    <w:p w14:paraId="0ACF3402" w14:textId="77777777" w:rsidR="00F975BE" w:rsidRPr="00631724" w:rsidRDefault="00F975BE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4F6F7E" w:rsidRPr="00631724" w14:paraId="456F887A" w14:textId="77777777" w:rsidTr="00462A92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0AF729" w14:textId="77777777" w:rsidR="004F6F7E" w:rsidRPr="00631724" w:rsidRDefault="004F6F7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8AFD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EC40A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393EB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E6183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4F6F7E" w:rsidRPr="00631724" w14:paraId="71BD4E6A" w14:textId="77777777" w:rsidTr="00462A92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2D37867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EEE3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5BC46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4B2C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B64F7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4F6F7E" w:rsidRPr="00631724" w14:paraId="15D0261F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6762DED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% e grave ne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drejtues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CC827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6C164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5D40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2C01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</w:tr>
      <w:tr w:rsidR="004F6F7E" w:rsidRPr="00631724" w14:paraId="625EDEC6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533F16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% e grave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ushtarake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civile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A8284D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EEED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BC570F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64CED1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6C952A45" w14:textId="77777777" w:rsidR="00FB5161" w:rsidRPr="00631724" w:rsidRDefault="00FB5161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84C15" w:rsidRPr="00984C15" w14:paraId="0CB77A23" w14:textId="77777777" w:rsidTr="00E45DCE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318378D3" w14:textId="06AD4C3A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1BBF15E4" w14:textId="036FDB14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 xml:space="preserve">91703AA -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Kapacitete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Operacioanle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që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sigurojnë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mbështetjen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logjistike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FARSH</w:t>
            </w:r>
          </w:p>
        </w:tc>
      </w:tr>
      <w:tr w:rsidR="00984C15" w:rsidRPr="00984C15" w14:paraId="22F00A23" w14:textId="77777777" w:rsidTr="00E45DC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54DEE" w14:textId="6DD6E9B5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Përshkrimi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B8CAA" w14:textId="27C56EEE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Burime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84C15">
              <w:rPr>
                <w:rFonts w:ascii="Garamond" w:hAnsi="Garamond" w:cs="Calibri"/>
                <w:sz w:val="18"/>
                <w:szCs w:val="18"/>
              </w:rPr>
              <w:t>njerezore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,</w:t>
            </w:r>
            <w:proofErr w:type="gram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mallra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sherbime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qe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sigurojne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mbeshteteje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logjistike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ne FA.</w:t>
            </w:r>
          </w:p>
        </w:tc>
      </w:tr>
      <w:tr w:rsidR="00984C15" w:rsidRPr="00984C15" w14:paraId="201C0C48" w14:textId="77777777" w:rsidTr="00E45DC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C192EA" w14:textId="3CAC579A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Njësia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E0FAC" w14:textId="166FA77E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Numer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personeli</w:t>
            </w:r>
            <w:proofErr w:type="spellEnd"/>
          </w:p>
        </w:tc>
      </w:tr>
      <w:tr w:rsidR="00984C15" w:rsidRPr="00984C15" w14:paraId="1E11288A" w14:textId="77777777" w:rsidTr="00E45DC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0FF4FA" w14:textId="54795B26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361E52" w14:textId="01F5BDE0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013E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A45A6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EA588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984C15" w:rsidRPr="00984C15" w14:paraId="4F78414C" w14:textId="77777777" w:rsidTr="00E45DC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4CF4ED" w14:textId="4B81F5A5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CE3D2" w14:textId="0FB35AAC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C99DA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6FA44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BD3C6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984C15" w:rsidRPr="00984C15" w14:paraId="0D8101AE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DEFCD" w14:textId="1422AE7D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57A98" w14:textId="661A9C98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1630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8CDB01" w14:textId="78DC7D3E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1589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AA1A2" w14:textId="2FFE2B41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1589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D7AFD3" w14:textId="34C7006D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1589</w:t>
            </w:r>
          </w:p>
        </w:tc>
      </w:tr>
      <w:tr w:rsidR="00984C15" w:rsidRPr="00984C15" w14:paraId="3B9B3351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A2364" w14:textId="2873B553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Kosto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totale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(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lekë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C6920" w14:textId="25AB84F5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2936796025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79DA80" w14:textId="01F605F9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3563288000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02D3A" w14:textId="4DBD1C9D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3713542000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93E3E8" w14:textId="688D01E4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4162735000</w:t>
            </w:r>
          </w:p>
        </w:tc>
      </w:tr>
    </w:tbl>
    <w:p w14:paraId="4C0C83D1" w14:textId="7021CBF0" w:rsidR="00FB5161" w:rsidRPr="00631724" w:rsidRDefault="00ED4B15" w:rsidP="00631724">
      <w:pPr>
        <w:rPr>
          <w:rFonts w:ascii="Cambria" w:hAnsi="Cambria"/>
          <w:sz w:val="22"/>
          <w:szCs w:val="22"/>
        </w:rPr>
      </w:pPr>
      <w:r w:rsidRPr="00984C15">
        <w:rPr>
          <w:rFonts w:ascii="Garamond" w:hAnsi="Garamond" w:cs="Calibri"/>
          <w:sz w:val="18"/>
          <w:szCs w:val="18"/>
        </w:rPr>
        <w:br/>
      </w: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984C15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>
        <w:rPr>
          <w:rFonts w:ascii="Cambria" w:hAnsi="Cambria"/>
          <w:sz w:val="22"/>
          <w:szCs w:val="22"/>
        </w:rPr>
        <w:t>dhe</w:t>
      </w:r>
      <w:proofErr w:type="spellEnd"/>
      <w:r w:rsidR="00984C15">
        <w:rPr>
          <w:rFonts w:ascii="Cambria" w:hAnsi="Cambria"/>
          <w:sz w:val="22"/>
          <w:szCs w:val="22"/>
        </w:rPr>
        <w:t xml:space="preserve"> do </w:t>
      </w:r>
      <w:proofErr w:type="spellStart"/>
      <w:r w:rsidR="00984C15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984C15">
        <w:rPr>
          <w:rFonts w:ascii="Cambria" w:hAnsi="Cambria"/>
          <w:sz w:val="22"/>
          <w:szCs w:val="22"/>
        </w:rPr>
        <w:t>rllogaritet</w:t>
      </w:r>
      <w:proofErr w:type="spellEnd"/>
      <w:r w:rsidR="00984C15">
        <w:rPr>
          <w:rFonts w:ascii="Cambria" w:hAnsi="Cambria"/>
          <w:sz w:val="22"/>
          <w:szCs w:val="22"/>
        </w:rPr>
        <w:t xml:space="preserve"> pas </w:t>
      </w:r>
      <w:proofErr w:type="spellStart"/>
      <w:r w:rsidR="00984C15">
        <w:rPr>
          <w:rFonts w:ascii="Cambria" w:hAnsi="Cambria"/>
          <w:sz w:val="22"/>
          <w:szCs w:val="22"/>
        </w:rPr>
        <w:t>marrjes</w:t>
      </w:r>
      <w:proofErr w:type="spellEnd"/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>
        <w:rPr>
          <w:rFonts w:ascii="Cambria" w:hAnsi="Cambria"/>
          <w:sz w:val="22"/>
          <w:szCs w:val="22"/>
        </w:rPr>
        <w:t>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>
        <w:rPr>
          <w:rFonts w:ascii="Cambria" w:hAnsi="Cambria"/>
          <w:sz w:val="22"/>
          <w:szCs w:val="22"/>
        </w:rPr>
        <w:t>informacionit</w:t>
      </w:r>
      <w:proofErr w:type="spellEnd"/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>
        <w:rPr>
          <w:rFonts w:ascii="Cambria" w:hAnsi="Cambria"/>
          <w:sz w:val="22"/>
          <w:szCs w:val="22"/>
        </w:rPr>
        <w:t>nga</w:t>
      </w:r>
      <w:proofErr w:type="spellEnd"/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>
        <w:rPr>
          <w:rFonts w:ascii="Cambria" w:hAnsi="Cambria"/>
          <w:sz w:val="22"/>
          <w:szCs w:val="22"/>
        </w:rPr>
        <w:t>monitorimi</w:t>
      </w:r>
      <w:proofErr w:type="spellEnd"/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>
        <w:rPr>
          <w:rFonts w:ascii="Cambria" w:hAnsi="Cambria"/>
          <w:sz w:val="22"/>
          <w:szCs w:val="22"/>
        </w:rPr>
        <w:t>i</w:t>
      </w:r>
      <w:proofErr w:type="spellEnd"/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>
        <w:rPr>
          <w:rFonts w:ascii="Cambria" w:hAnsi="Cambria"/>
          <w:sz w:val="22"/>
          <w:szCs w:val="22"/>
        </w:rPr>
        <w:t>realizimit</w:t>
      </w:r>
      <w:proofErr w:type="spellEnd"/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>
        <w:rPr>
          <w:rFonts w:ascii="Cambria" w:hAnsi="Cambria"/>
          <w:sz w:val="22"/>
          <w:szCs w:val="22"/>
        </w:rPr>
        <w:t>shpenzimeve</w:t>
      </w:r>
      <w:proofErr w:type="spellEnd"/>
      <w:r w:rsidR="00984C15">
        <w:rPr>
          <w:rFonts w:ascii="Cambria" w:hAnsi="Cambria"/>
          <w:sz w:val="22"/>
          <w:szCs w:val="22"/>
        </w:rPr>
        <w:t xml:space="preserve"> </w:t>
      </w:r>
      <w:proofErr w:type="spellStart"/>
      <w:r w:rsidR="00984C15">
        <w:rPr>
          <w:rFonts w:ascii="Cambria" w:hAnsi="Cambria"/>
          <w:sz w:val="22"/>
          <w:szCs w:val="22"/>
        </w:rPr>
        <w:t>faktike</w:t>
      </w:r>
      <w:proofErr w:type="spellEnd"/>
      <w:r w:rsidR="00984C15">
        <w:rPr>
          <w:rFonts w:ascii="Cambria" w:hAnsi="Cambria"/>
          <w:sz w:val="22"/>
          <w:szCs w:val="22"/>
        </w:rPr>
        <w:t xml:space="preserve">. </w:t>
      </w:r>
    </w:p>
    <w:p w14:paraId="1729B727" w14:textId="77777777" w:rsidR="00ED4B15" w:rsidRPr="00631724" w:rsidRDefault="00ED4B15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36641EEC" w14:textId="77777777" w:rsidR="00ED08FC" w:rsidRPr="00631724" w:rsidRDefault="00ED08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ushtarak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3A030FB6" w14:textId="77777777" w:rsidR="00126C9D" w:rsidRPr="00631724" w:rsidRDefault="00F975BE" w:rsidP="00631724">
      <w:pPr>
        <w:spacing w:after="120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F75C1E" w:rsidRPr="00631724">
        <w:rPr>
          <w:rFonts w:ascii="Cambria" w:hAnsi="Cambria"/>
          <w:i/>
          <w:sz w:val="22"/>
          <w:szCs w:val="22"/>
        </w:rPr>
        <w:t>Arsimimi</w:t>
      </w:r>
      <w:proofErr w:type="spellEnd"/>
      <w:r w:rsidR="00F75C1E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F75C1E" w:rsidRPr="00631724">
        <w:rPr>
          <w:rFonts w:ascii="Cambria" w:hAnsi="Cambria"/>
          <w:i/>
          <w:sz w:val="22"/>
          <w:szCs w:val="22"/>
        </w:rPr>
        <w:t>trajnimi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stërvitj</w:t>
      </w:r>
      <w:r w:rsidR="00F75C1E" w:rsidRPr="00631724">
        <w:rPr>
          <w:rFonts w:ascii="Cambria" w:hAnsi="Cambria"/>
          <w:i/>
          <w:sz w:val="22"/>
          <w:szCs w:val="22"/>
        </w:rPr>
        <w:t>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përgatitj</w:t>
      </w:r>
      <w:r w:rsidR="00F75C1E" w:rsidRPr="00631724">
        <w:rPr>
          <w:rFonts w:ascii="Cambria" w:hAnsi="Cambria"/>
          <w:i/>
          <w:sz w:val="22"/>
          <w:szCs w:val="22"/>
        </w:rPr>
        <w:t>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personelit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ushtarak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civil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FA,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përmbushur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detyrimin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kushtetues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pavarësisë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vendit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pjesëmarrje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aktive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misionet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ushtarake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NATO-</w:t>
      </w:r>
      <w:proofErr w:type="gramStart"/>
      <w:r w:rsidRPr="00631724">
        <w:rPr>
          <w:rFonts w:ascii="Cambria" w:hAnsi="Cambria"/>
          <w:i/>
          <w:sz w:val="22"/>
          <w:szCs w:val="22"/>
        </w:rPr>
        <w:t xml:space="preserve">s 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proofErr w:type="gram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përballimin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emergjencave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civile</w:t>
      </w:r>
    </w:p>
    <w:p w14:paraId="227E9A00" w14:textId="77777777" w:rsidR="00F75C1E" w:rsidRPr="00631724" w:rsidRDefault="00F75C1E" w:rsidP="00631724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800"/>
        <w:gridCol w:w="1350"/>
        <w:gridCol w:w="1710"/>
        <w:gridCol w:w="1170"/>
      </w:tblGrid>
      <w:tr w:rsidR="004F6F7E" w:rsidRPr="00631724" w14:paraId="2BCA50F8" w14:textId="77777777" w:rsidTr="00462A92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E6C684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AB1F6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9F585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CD045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EE8EA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4F6F7E" w:rsidRPr="00631724" w14:paraId="5937ED66" w14:textId="77777777" w:rsidTr="00462A92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910C85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9F64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AB359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F5332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7745D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5404D2" w:rsidRPr="00631724" w14:paraId="563CFC68" w14:textId="77777777" w:rsidTr="00A62268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19B452F" w14:textId="77777777" w:rsidR="00ED08FC" w:rsidRPr="00631724" w:rsidRDefault="00ED08FC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Personel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uniformë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CBA01D4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6E4EF1F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67B62837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231A969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</w:tr>
    </w:tbl>
    <w:p w14:paraId="7CAC04C2" w14:textId="77777777" w:rsidR="00ED08FC" w:rsidRPr="00631724" w:rsidRDefault="00ED08FC" w:rsidP="00631724">
      <w:pPr>
        <w:jc w:val="both"/>
        <w:rPr>
          <w:rFonts w:ascii="Cambria" w:hAnsi="Cambria"/>
        </w:rPr>
      </w:pPr>
    </w:p>
    <w:p w14:paraId="6E3F84A7" w14:textId="77777777" w:rsidR="00ED08FC" w:rsidRPr="00631724" w:rsidRDefault="00ED08FC" w:rsidP="00631724">
      <w:pPr>
        <w:ind w:left="450"/>
        <w:jc w:val="both"/>
        <w:rPr>
          <w:rFonts w:ascii="Garamond" w:hAnsi="Garamond" w:cs="Calibri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burimeve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njerëzore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transformimi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edukimit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ushtarak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civil </w:t>
      </w:r>
      <w:proofErr w:type="spellStart"/>
      <w:r w:rsidRPr="00631724">
        <w:rPr>
          <w:rFonts w:ascii="Cambria" w:hAnsi="Cambria"/>
          <w:i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integruara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gjithëpërfshirëse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përputhje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standardet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NATO-s</w:t>
      </w:r>
    </w:p>
    <w:p w14:paraId="15D0F661" w14:textId="77777777" w:rsidR="00ED08FC" w:rsidRPr="00631724" w:rsidRDefault="00ED08FC" w:rsidP="00631724">
      <w:pPr>
        <w:jc w:val="both"/>
        <w:rPr>
          <w:rFonts w:ascii="Cambria" w:hAnsi="Cambria"/>
        </w:rPr>
      </w:pPr>
    </w:p>
    <w:p w14:paraId="0C889686" w14:textId="77777777" w:rsidR="00ED08FC" w:rsidRPr="00631724" w:rsidRDefault="00880F2A" w:rsidP="00631724">
      <w:pPr>
        <w:spacing w:after="120"/>
        <w:ind w:firstLine="44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4F6F7E" w:rsidRPr="00631724" w14:paraId="2EB41BAC" w14:textId="77777777" w:rsidTr="00462A92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033764" w14:textId="77777777" w:rsidR="004F6F7E" w:rsidRPr="00631724" w:rsidRDefault="004F6F7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0F7AE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AADE5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E024F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B5B8F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4F6F7E" w:rsidRPr="00631724" w14:paraId="0E4C16CD" w14:textId="77777777" w:rsidTr="00462A92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E965B18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1833E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4C9A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9B7E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112D4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4F6F7E" w:rsidRPr="00631724" w14:paraId="51B8D026" w14:textId="77777777" w:rsidTr="00462A92">
        <w:trPr>
          <w:trHeight w:val="55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8136A67" w14:textId="77777777" w:rsidR="004F6F7E" w:rsidRPr="00631724" w:rsidRDefault="004F6F7E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Numër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personeli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ushtarakë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gjinisë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pranuara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FA.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E5A02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3E9F02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67069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39F73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67</w:t>
            </w:r>
          </w:p>
        </w:tc>
      </w:tr>
    </w:tbl>
    <w:p w14:paraId="3A1625AF" w14:textId="77777777" w:rsidR="00F75C1E" w:rsidRPr="00631724" w:rsidRDefault="00F75C1E" w:rsidP="00631724">
      <w:pPr>
        <w:rPr>
          <w:rFonts w:ascii="Cambria" w:hAnsi="Cambria"/>
        </w:rPr>
      </w:pPr>
    </w:p>
    <w:p w14:paraId="7EB08948" w14:textId="77777777" w:rsidR="00F75C1E" w:rsidRPr="00631724" w:rsidRDefault="00F75C1E" w:rsidP="00631724">
      <w:pPr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4F6F7E" w:rsidRPr="00631724" w14:paraId="28D3DEB9" w14:textId="77777777" w:rsidTr="004F6F7E">
        <w:trPr>
          <w:trHeight w:val="7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8F7FC6" w14:textId="77777777" w:rsidR="004F6F7E" w:rsidRPr="00631724" w:rsidRDefault="004F6F7E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25A911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91705AA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Kapacitete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afta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arsimimin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cilësor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</w:p>
        </w:tc>
      </w:tr>
      <w:tr w:rsidR="004F6F7E" w:rsidRPr="00631724" w14:paraId="5D2A8BC9" w14:textId="77777777" w:rsidTr="004F6F7E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42843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97001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Krijimi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kushteve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përshtatshme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arsimimin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stërvitjen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përgatitjen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ushtarak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civil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përpilimi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bazës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mësimore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përmirësimi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duke u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bazuar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doktrinat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standarde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aleancës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qëllim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përgatitjen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përmbushur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misionin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kushtetues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</w:p>
        </w:tc>
      </w:tr>
      <w:tr w:rsidR="004F6F7E" w:rsidRPr="00631724" w14:paraId="69A70A12" w14:textId="77777777" w:rsidTr="004F6F7E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18B6A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42D8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</w:p>
        </w:tc>
      </w:tr>
      <w:tr w:rsidR="004F6F7E" w:rsidRPr="00631724" w14:paraId="2CD178E9" w14:textId="77777777" w:rsidTr="004F6F7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A37D2" w14:textId="77777777" w:rsidR="004F6F7E" w:rsidRPr="00631724" w:rsidRDefault="004F6F7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C409D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7B242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E651F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A1341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4F6F7E" w:rsidRPr="00631724" w14:paraId="42DDD063" w14:textId="77777777" w:rsidTr="004F6F7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84361" w14:textId="77777777" w:rsidR="004F6F7E" w:rsidRPr="00631724" w:rsidRDefault="004F6F7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DDE0A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C24F0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1D60A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D2915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A5F29" w:rsidRPr="00631724" w14:paraId="75C18E70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043ED" w14:textId="77777777" w:rsidR="00EA5F29" w:rsidRPr="00631724" w:rsidRDefault="00EA5F29" w:rsidP="00EA5F2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AAC66" w14:textId="51E599BB" w:rsidR="00EA5F29" w:rsidRPr="00EA5F29" w:rsidRDefault="00EA5F29" w:rsidP="00EA5F29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A5F29">
              <w:rPr>
                <w:rFonts w:ascii="Garamond" w:hAnsi="Garamond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47B99" w14:textId="0265A9F0" w:rsidR="00EA5F29" w:rsidRPr="00EA5F29" w:rsidRDefault="00EA5F29" w:rsidP="00EA5F29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A5F29">
              <w:rPr>
                <w:rFonts w:ascii="Garamond" w:hAnsi="Garamond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6A5C7" w14:textId="3D8F6872" w:rsidR="00EA5F29" w:rsidRPr="00EA5F29" w:rsidRDefault="00EA5F29" w:rsidP="00EA5F29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A5F29">
              <w:rPr>
                <w:rFonts w:ascii="Garamond" w:hAnsi="Garamond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28D40" w14:textId="35B114B0" w:rsidR="00EA5F29" w:rsidRPr="00EA5F29" w:rsidRDefault="00EA5F29" w:rsidP="00EA5F29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A5F29">
              <w:rPr>
                <w:rFonts w:ascii="Garamond" w:hAnsi="Garamond"/>
                <w:color w:val="000000"/>
                <w:sz w:val="14"/>
                <w:szCs w:val="14"/>
              </w:rPr>
              <w:t>550</w:t>
            </w:r>
          </w:p>
        </w:tc>
      </w:tr>
      <w:tr w:rsidR="00EA5F29" w:rsidRPr="00631724" w14:paraId="559D12BC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255C0" w14:textId="77777777" w:rsidR="00EA5F29" w:rsidRPr="00631724" w:rsidRDefault="00EA5F29" w:rsidP="00EA5F2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20725B" w14:textId="1AF4E9BC" w:rsidR="00EA5F29" w:rsidRPr="00EA5F29" w:rsidRDefault="00EA5F29" w:rsidP="00EA5F29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A5F29">
              <w:rPr>
                <w:rFonts w:ascii="Garamond" w:hAnsi="Garamond"/>
                <w:color w:val="000000"/>
                <w:sz w:val="14"/>
                <w:szCs w:val="14"/>
              </w:rPr>
              <w:t>807144975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CFCB19" w14:textId="5D2AFD8E" w:rsidR="00EA5F29" w:rsidRPr="00EA5F29" w:rsidRDefault="00EA5F29" w:rsidP="00EA5F29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A5F29">
              <w:rPr>
                <w:rFonts w:ascii="Garamond" w:hAnsi="Garamond"/>
                <w:color w:val="000000"/>
                <w:sz w:val="14"/>
                <w:szCs w:val="14"/>
              </w:rPr>
              <w:t>861420000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F6736" w14:textId="2FE412E6" w:rsidR="00EA5F29" w:rsidRPr="00EA5F29" w:rsidRDefault="00EA5F29" w:rsidP="00EA5F29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A5F29">
              <w:rPr>
                <w:rFonts w:ascii="Garamond" w:hAnsi="Garamond"/>
                <w:color w:val="000000"/>
                <w:sz w:val="14"/>
                <w:szCs w:val="14"/>
              </w:rPr>
              <w:t>750000000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17301A" w14:textId="6741CACE" w:rsidR="00EA5F29" w:rsidRPr="00EA5F29" w:rsidRDefault="00EA5F29" w:rsidP="00EA5F29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A5F29">
              <w:rPr>
                <w:rFonts w:ascii="Garamond" w:hAnsi="Garamond"/>
                <w:color w:val="000000"/>
                <w:sz w:val="14"/>
                <w:szCs w:val="14"/>
              </w:rPr>
              <w:t>755000000</w:t>
            </w:r>
          </w:p>
        </w:tc>
      </w:tr>
    </w:tbl>
    <w:p w14:paraId="05E4A678" w14:textId="77777777" w:rsidR="00572E64" w:rsidRPr="00631724" w:rsidRDefault="00572E64" w:rsidP="00631724">
      <w:pPr>
        <w:rPr>
          <w:rFonts w:ascii="Cambria" w:hAnsi="Cambria"/>
        </w:rPr>
      </w:pPr>
    </w:p>
    <w:p w14:paraId="13FA4752" w14:textId="7A82D757" w:rsidR="00EA5F29" w:rsidRDefault="00C47550" w:rsidP="00EA5F29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31724">
        <w:rPr>
          <w:rFonts w:ascii="Cambria" w:hAnsi="Cambria"/>
        </w:rPr>
        <w:t>Kostoja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produktit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gjinor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rllogaritet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si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rpjes</w:t>
      </w:r>
      <w:r w:rsidR="009942F1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kostos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s</w:t>
      </w:r>
      <w:r w:rsidR="009942F1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k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tij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produkti</w:t>
      </w:r>
      <w:proofErr w:type="spellEnd"/>
      <w:r w:rsidR="00EA5F29">
        <w:rPr>
          <w:rFonts w:ascii="Cambria" w:hAnsi="Cambria"/>
        </w:rPr>
        <w:t xml:space="preserve"> </w:t>
      </w:r>
      <w:proofErr w:type="spellStart"/>
      <w:r w:rsidR="00EA5F29">
        <w:rPr>
          <w:rFonts w:ascii="Cambria" w:hAnsi="Cambria"/>
        </w:rPr>
        <w:t>dhe</w:t>
      </w:r>
      <w:proofErr w:type="spellEnd"/>
      <w:r w:rsidR="00EA5F29">
        <w:rPr>
          <w:rFonts w:ascii="Cambria" w:hAnsi="Cambria"/>
        </w:rPr>
        <w:t xml:space="preserve"> </w:t>
      </w:r>
      <w:proofErr w:type="spellStart"/>
      <w:r w:rsidR="00250062">
        <w:rPr>
          <w:rFonts w:ascii="Cambria" w:hAnsi="Cambria"/>
        </w:rPr>
        <w:t>ë</w:t>
      </w:r>
      <w:r w:rsidR="00EA5F29">
        <w:rPr>
          <w:rFonts w:ascii="Cambria" w:hAnsi="Cambria"/>
        </w:rPr>
        <w:t>sht</w:t>
      </w:r>
      <w:r w:rsidR="00250062">
        <w:rPr>
          <w:rFonts w:ascii="Cambria" w:hAnsi="Cambria"/>
        </w:rPr>
        <w:t>ë</w:t>
      </w:r>
      <w:proofErr w:type="spellEnd"/>
      <w:r w:rsidR="00EA5F29">
        <w:rPr>
          <w:rFonts w:ascii="Cambria" w:hAnsi="Cambria"/>
        </w:rPr>
        <w:t xml:space="preserve"> </w:t>
      </w:r>
      <w:r w:rsidR="00EA5F29" w:rsidRPr="00EA5F29">
        <w:rPr>
          <w:rFonts w:ascii="Cambria" w:hAnsi="Cambria"/>
        </w:rPr>
        <w:t xml:space="preserve">101,804,181.7 </w:t>
      </w:r>
      <w:proofErr w:type="spellStart"/>
      <w:r w:rsidR="00EA5F29" w:rsidRPr="00EA5F29">
        <w:rPr>
          <w:rFonts w:ascii="Cambria" w:hAnsi="Cambria"/>
        </w:rPr>
        <w:t>Lek</w:t>
      </w:r>
      <w:r w:rsidR="00250062">
        <w:rPr>
          <w:rFonts w:ascii="Cambria" w:hAnsi="Cambria"/>
        </w:rPr>
        <w:t>ë</w:t>
      </w:r>
      <w:proofErr w:type="spellEnd"/>
      <w:r w:rsidR="00EA5F29" w:rsidRPr="00EA5F29">
        <w:rPr>
          <w:rFonts w:ascii="Cambria" w:hAnsi="Cambria"/>
        </w:rPr>
        <w:t>.</w:t>
      </w:r>
      <w:r w:rsidR="00EA5F2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88C2350" w14:textId="03336D89" w:rsidR="008A75F9" w:rsidRDefault="008A75F9" w:rsidP="00EA5F29">
      <w:pPr>
        <w:rPr>
          <w:rFonts w:ascii="Calibri" w:hAnsi="Calibri" w:cs="Calibri"/>
          <w:color w:val="000000"/>
          <w:sz w:val="22"/>
          <w:szCs w:val="22"/>
        </w:rPr>
      </w:pPr>
    </w:p>
    <w:p w14:paraId="66FDE075" w14:textId="77777777" w:rsidR="008A75F9" w:rsidRPr="00EA5F29" w:rsidRDefault="008A75F9" w:rsidP="00EA5F29">
      <w:pPr>
        <w:rPr>
          <w:rFonts w:ascii="Calibri" w:hAnsi="Calibri" w:cs="Calibri"/>
          <w:color w:val="000000"/>
          <w:sz w:val="22"/>
          <w:szCs w:val="22"/>
        </w:rPr>
      </w:pPr>
    </w:p>
    <w:p w14:paraId="7B06C43B" w14:textId="7BF6775C" w:rsidR="00BC02A2" w:rsidRDefault="00652655" w:rsidP="008A75F9">
      <w:pPr>
        <w:spacing w:after="120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Sh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ndet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Mbrojtjes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Sociale</w:t>
      </w:r>
      <w:proofErr w:type="spellEnd"/>
    </w:p>
    <w:p w14:paraId="1C11D0D0" w14:textId="07943362" w:rsidR="00727692" w:rsidRDefault="00727692" w:rsidP="008A75F9">
      <w:pPr>
        <w:spacing w:after="120"/>
        <w:jc w:val="both"/>
        <w:rPr>
          <w:rFonts w:ascii="Cambria" w:hAnsi="Cambria"/>
          <w:bCs/>
          <w:sz w:val="22"/>
          <w:szCs w:val="22"/>
        </w:rPr>
      </w:pPr>
      <w:bookmarkStart w:id="9" w:name="_Hlk116304350"/>
      <w:proofErr w:type="spellStart"/>
      <w:r w:rsidRPr="00727692">
        <w:rPr>
          <w:rFonts w:ascii="Cambria" w:hAnsi="Cambria"/>
          <w:bCs/>
          <w:sz w:val="22"/>
          <w:szCs w:val="22"/>
        </w:rPr>
        <w:t>N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 w:rsidRPr="00727692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27692">
        <w:rPr>
          <w:rFonts w:ascii="Cambria" w:hAnsi="Cambria"/>
          <w:bCs/>
          <w:sz w:val="22"/>
          <w:szCs w:val="22"/>
        </w:rPr>
        <w:t>sektorin</w:t>
      </w:r>
      <w:proofErr w:type="spellEnd"/>
      <w:r w:rsidRPr="00727692">
        <w:rPr>
          <w:rFonts w:ascii="Cambria" w:hAnsi="Cambria"/>
          <w:bCs/>
          <w:sz w:val="22"/>
          <w:szCs w:val="22"/>
        </w:rPr>
        <w:t xml:space="preserve"> e </w:t>
      </w:r>
      <w:proofErr w:type="spellStart"/>
      <w:r w:rsidRPr="00727692">
        <w:rPr>
          <w:rFonts w:ascii="Cambria" w:hAnsi="Cambria"/>
          <w:bCs/>
          <w:sz w:val="22"/>
          <w:szCs w:val="22"/>
        </w:rPr>
        <w:t>sh</w:t>
      </w:r>
      <w:r w:rsidR="00250062">
        <w:rPr>
          <w:rFonts w:ascii="Cambria" w:hAnsi="Cambria"/>
          <w:bCs/>
          <w:sz w:val="22"/>
          <w:szCs w:val="22"/>
        </w:rPr>
        <w:t>ë</w:t>
      </w:r>
      <w:r w:rsidRPr="00727692">
        <w:rPr>
          <w:rFonts w:ascii="Cambria" w:hAnsi="Cambria"/>
          <w:bCs/>
          <w:sz w:val="22"/>
          <w:szCs w:val="22"/>
        </w:rPr>
        <w:t>ndet</w:t>
      </w:r>
      <w:r w:rsidR="00250062">
        <w:rPr>
          <w:rFonts w:ascii="Cambria" w:hAnsi="Cambria"/>
          <w:bCs/>
          <w:sz w:val="22"/>
          <w:szCs w:val="22"/>
        </w:rPr>
        <w:t>ë</w:t>
      </w:r>
      <w:r w:rsidRPr="00727692">
        <w:rPr>
          <w:rFonts w:ascii="Cambria" w:hAnsi="Cambria"/>
          <w:bCs/>
          <w:sz w:val="22"/>
          <w:szCs w:val="22"/>
        </w:rPr>
        <w:t>sis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 w:rsidRPr="00727692">
        <w:rPr>
          <w:rFonts w:ascii="Cambria" w:hAnsi="Cambria"/>
          <w:bCs/>
          <w:sz w:val="22"/>
          <w:szCs w:val="22"/>
        </w:rPr>
        <w:t xml:space="preserve"> do </w:t>
      </w:r>
      <w:proofErr w:type="spellStart"/>
      <w:r w:rsidRPr="00727692"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 w:rsidRPr="00727692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27692">
        <w:rPr>
          <w:rFonts w:ascii="Cambria" w:hAnsi="Cambria"/>
          <w:bCs/>
          <w:sz w:val="22"/>
          <w:szCs w:val="22"/>
        </w:rPr>
        <w:t>vijojn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 w:rsidRPr="00727692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27692"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 w:rsidRPr="00727692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27692">
        <w:rPr>
          <w:rFonts w:ascii="Cambria" w:hAnsi="Cambria"/>
          <w:bCs/>
          <w:sz w:val="22"/>
          <w:szCs w:val="22"/>
        </w:rPr>
        <w:t>mb</w:t>
      </w:r>
      <w:r w:rsidR="00250062">
        <w:rPr>
          <w:rFonts w:ascii="Cambria" w:hAnsi="Cambria"/>
          <w:bCs/>
          <w:sz w:val="22"/>
          <w:szCs w:val="22"/>
        </w:rPr>
        <w:t>ë</w:t>
      </w:r>
      <w:r w:rsidRPr="00727692">
        <w:rPr>
          <w:rFonts w:ascii="Cambria" w:hAnsi="Cambria"/>
          <w:bCs/>
          <w:sz w:val="22"/>
          <w:szCs w:val="22"/>
        </w:rPr>
        <w:t>shteten</w:t>
      </w:r>
      <w:proofErr w:type="spellEnd"/>
      <w:r w:rsidRPr="00727692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27692">
        <w:rPr>
          <w:rFonts w:ascii="Cambria" w:hAnsi="Cambria"/>
          <w:bCs/>
          <w:sz w:val="22"/>
          <w:szCs w:val="22"/>
        </w:rPr>
        <w:t>n</w:t>
      </w:r>
      <w:r w:rsidR="00250062">
        <w:rPr>
          <w:rFonts w:ascii="Cambria" w:hAnsi="Cambria"/>
          <w:bCs/>
          <w:sz w:val="22"/>
          <w:szCs w:val="22"/>
        </w:rPr>
        <w:t>ë</w:t>
      </w:r>
      <w:r w:rsidRPr="00727692">
        <w:rPr>
          <w:rFonts w:ascii="Cambria" w:hAnsi="Cambria"/>
          <w:bCs/>
          <w:sz w:val="22"/>
          <w:szCs w:val="22"/>
        </w:rPr>
        <w:t>nat</w:t>
      </w:r>
      <w:proofErr w:type="spellEnd"/>
      <w:r w:rsidRPr="00727692">
        <w:rPr>
          <w:rFonts w:ascii="Cambria" w:hAnsi="Cambria"/>
          <w:bCs/>
          <w:sz w:val="22"/>
          <w:szCs w:val="22"/>
        </w:rPr>
        <w:t xml:space="preserve"> e </w:t>
      </w:r>
      <w:proofErr w:type="spellStart"/>
      <w:r w:rsidRPr="00727692">
        <w:rPr>
          <w:rFonts w:ascii="Cambria" w:hAnsi="Cambria"/>
          <w:bCs/>
          <w:sz w:val="22"/>
          <w:szCs w:val="22"/>
        </w:rPr>
        <w:t>reja</w:t>
      </w:r>
      <w:proofErr w:type="spellEnd"/>
      <w:r w:rsidRPr="00727692">
        <w:rPr>
          <w:rFonts w:ascii="Cambria" w:hAnsi="Cambria"/>
          <w:bCs/>
          <w:sz w:val="22"/>
          <w:szCs w:val="22"/>
        </w:rPr>
        <w:t xml:space="preserve"> me </w:t>
      </w:r>
      <w:proofErr w:type="spellStart"/>
      <w:r w:rsidRPr="00727692">
        <w:rPr>
          <w:rFonts w:ascii="Cambria" w:hAnsi="Cambria"/>
          <w:bCs/>
          <w:sz w:val="22"/>
          <w:szCs w:val="22"/>
        </w:rPr>
        <w:t>sh</w:t>
      </w:r>
      <w:r w:rsidR="00250062">
        <w:rPr>
          <w:rFonts w:ascii="Cambria" w:hAnsi="Cambria"/>
          <w:bCs/>
          <w:sz w:val="22"/>
          <w:szCs w:val="22"/>
        </w:rPr>
        <w:t>ë</w:t>
      </w:r>
      <w:r w:rsidRPr="00727692">
        <w:rPr>
          <w:rFonts w:ascii="Cambria" w:hAnsi="Cambria"/>
          <w:bCs/>
          <w:sz w:val="22"/>
          <w:szCs w:val="22"/>
        </w:rPr>
        <w:t>rbime</w:t>
      </w:r>
      <w:proofErr w:type="spellEnd"/>
      <w:r w:rsidRPr="00727692"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sh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ndetit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par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sor</w:t>
      </w:r>
      <w:proofErr w:type="spellEnd"/>
      <w:r>
        <w:rPr>
          <w:rFonts w:ascii="Cambria" w:hAnsi="Cambria"/>
          <w:bCs/>
          <w:sz w:val="22"/>
          <w:szCs w:val="22"/>
        </w:rPr>
        <w:t xml:space="preserve">. Do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shtihet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numri</w:t>
      </w:r>
      <w:proofErr w:type="spellEnd"/>
      <w:r>
        <w:rPr>
          <w:rFonts w:ascii="Cambria" w:hAnsi="Cambria"/>
          <w:bCs/>
          <w:sz w:val="22"/>
          <w:szCs w:val="22"/>
        </w:rPr>
        <w:t xml:space="preserve"> I grave </w:t>
      </w:r>
      <w:proofErr w:type="spellStart"/>
      <w:r>
        <w:rPr>
          <w:rFonts w:ascii="Cambria" w:hAnsi="Cambria"/>
          <w:bCs/>
          <w:sz w:val="22"/>
          <w:szCs w:val="22"/>
        </w:rPr>
        <w:t>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vajzave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q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p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rfitojn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nga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sh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rbimet</w:t>
      </w:r>
      <w:proofErr w:type="spellEnd"/>
      <w:r>
        <w:rPr>
          <w:rFonts w:ascii="Cambria" w:hAnsi="Cambria"/>
          <w:bCs/>
          <w:sz w:val="22"/>
          <w:szCs w:val="22"/>
        </w:rPr>
        <w:t xml:space="preserve"> e </w:t>
      </w:r>
      <w:proofErr w:type="spellStart"/>
      <w:r>
        <w:rPr>
          <w:rFonts w:ascii="Cambria" w:hAnsi="Cambria"/>
          <w:bCs/>
          <w:sz w:val="22"/>
          <w:szCs w:val="22"/>
        </w:rPr>
        <w:t>depistimit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kancerit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gjirit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qaf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s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mitr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s</w:t>
      </w:r>
      <w:proofErr w:type="spellEnd"/>
      <w:r>
        <w:rPr>
          <w:rFonts w:ascii="Cambria" w:hAnsi="Cambria"/>
          <w:bCs/>
          <w:sz w:val="22"/>
          <w:szCs w:val="22"/>
        </w:rPr>
        <w:t xml:space="preserve">, do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punohet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p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shtuar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numrin</w:t>
      </w:r>
      <w:proofErr w:type="spellEnd"/>
      <w:r>
        <w:rPr>
          <w:rFonts w:ascii="Cambria" w:hAnsi="Cambria"/>
          <w:bCs/>
          <w:sz w:val="22"/>
          <w:szCs w:val="22"/>
        </w:rPr>
        <w:t xml:space="preserve"> e </w:t>
      </w:r>
      <w:proofErr w:type="spellStart"/>
      <w:r>
        <w:rPr>
          <w:rFonts w:ascii="Cambria" w:hAnsi="Cambria"/>
          <w:bCs/>
          <w:sz w:val="22"/>
          <w:szCs w:val="22"/>
        </w:rPr>
        <w:t>burrave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mosh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s</w:t>
      </w:r>
      <w:proofErr w:type="spellEnd"/>
      <w:r>
        <w:rPr>
          <w:rFonts w:ascii="Cambria" w:hAnsi="Cambria"/>
          <w:bCs/>
          <w:sz w:val="22"/>
          <w:szCs w:val="22"/>
        </w:rPr>
        <w:t xml:space="preserve"> 35-66 </w:t>
      </w:r>
      <w:proofErr w:type="spellStart"/>
      <w:r>
        <w:rPr>
          <w:rFonts w:ascii="Cambria" w:hAnsi="Cambria"/>
          <w:bCs/>
          <w:sz w:val="22"/>
          <w:szCs w:val="22"/>
        </w:rPr>
        <w:t>vjec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q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p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rdorin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sh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rbimet</w:t>
      </w:r>
      <w:proofErr w:type="spellEnd"/>
      <w:r>
        <w:rPr>
          <w:rFonts w:ascii="Cambria" w:hAnsi="Cambria"/>
          <w:bCs/>
          <w:sz w:val="22"/>
          <w:szCs w:val="22"/>
        </w:rPr>
        <w:t xml:space="preserve"> e check-up </w:t>
      </w:r>
      <w:proofErr w:type="spellStart"/>
      <w:r>
        <w:rPr>
          <w:rFonts w:ascii="Cambria" w:hAnsi="Cambria"/>
          <w:bCs/>
          <w:sz w:val="22"/>
          <w:szCs w:val="22"/>
        </w:rPr>
        <w:t>p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identifikimin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n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koh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mundjeve</w:t>
      </w:r>
      <w:proofErr w:type="spellEnd"/>
      <w:r>
        <w:rPr>
          <w:rFonts w:ascii="Cambria" w:hAnsi="Cambria"/>
          <w:bCs/>
          <w:sz w:val="22"/>
          <w:szCs w:val="22"/>
        </w:rPr>
        <w:t xml:space="preserve">, </w:t>
      </w:r>
      <w:proofErr w:type="spellStart"/>
      <w:r>
        <w:rPr>
          <w:rFonts w:ascii="Cambria" w:hAnsi="Cambria"/>
          <w:bCs/>
          <w:sz w:val="22"/>
          <w:szCs w:val="22"/>
        </w:rPr>
        <w:t>etj</w:t>
      </w:r>
      <w:proofErr w:type="spellEnd"/>
      <w:r>
        <w:rPr>
          <w:rFonts w:ascii="Cambria" w:hAnsi="Cambria"/>
          <w:bCs/>
          <w:sz w:val="22"/>
          <w:szCs w:val="22"/>
        </w:rPr>
        <w:t>.</w:t>
      </w:r>
    </w:p>
    <w:p w14:paraId="2C1BF344" w14:textId="5D4DE421" w:rsidR="00727692" w:rsidRPr="008A75F9" w:rsidRDefault="00727692" w:rsidP="008A75F9">
      <w:pPr>
        <w:spacing w:line="276" w:lineRule="auto"/>
        <w:jc w:val="both"/>
      </w:pPr>
      <w:proofErr w:type="spellStart"/>
      <w:r w:rsidRPr="008A75F9">
        <w:rPr>
          <w:rFonts w:ascii="Cambria" w:hAnsi="Cambria"/>
          <w:bCs/>
        </w:rPr>
        <w:t>N</w:t>
      </w:r>
      <w:r w:rsidR="00250062" w:rsidRPr="008A75F9">
        <w:rPr>
          <w:rFonts w:ascii="Cambria" w:hAnsi="Cambria"/>
          <w:bCs/>
        </w:rPr>
        <w:t>ë</w:t>
      </w:r>
      <w:proofErr w:type="spellEnd"/>
      <w:r w:rsidRPr="008A75F9">
        <w:rPr>
          <w:rFonts w:ascii="Cambria" w:hAnsi="Cambria"/>
          <w:bCs/>
        </w:rPr>
        <w:t xml:space="preserve"> </w:t>
      </w:r>
      <w:proofErr w:type="spellStart"/>
      <w:r w:rsidRPr="008A75F9">
        <w:rPr>
          <w:rFonts w:ascii="Cambria" w:hAnsi="Cambria"/>
          <w:bCs/>
        </w:rPr>
        <w:t>fush</w:t>
      </w:r>
      <w:r w:rsidR="00250062" w:rsidRPr="008A75F9">
        <w:rPr>
          <w:rFonts w:ascii="Cambria" w:hAnsi="Cambria"/>
          <w:bCs/>
        </w:rPr>
        <w:t>ë</w:t>
      </w:r>
      <w:r w:rsidRPr="008A75F9">
        <w:rPr>
          <w:rFonts w:ascii="Cambria" w:hAnsi="Cambria"/>
          <w:bCs/>
        </w:rPr>
        <w:t>n</w:t>
      </w:r>
      <w:proofErr w:type="spellEnd"/>
      <w:r w:rsidRPr="008A75F9">
        <w:rPr>
          <w:rFonts w:ascii="Cambria" w:hAnsi="Cambria"/>
          <w:bCs/>
        </w:rPr>
        <w:t xml:space="preserve"> e </w:t>
      </w:r>
      <w:proofErr w:type="spellStart"/>
      <w:r w:rsidRPr="008A75F9">
        <w:rPr>
          <w:rFonts w:ascii="Cambria" w:hAnsi="Cambria"/>
          <w:bCs/>
        </w:rPr>
        <w:t>mbrojtjes</w:t>
      </w:r>
      <w:proofErr w:type="spellEnd"/>
      <w:r w:rsidRPr="008A75F9">
        <w:rPr>
          <w:rFonts w:ascii="Cambria" w:hAnsi="Cambria"/>
          <w:bCs/>
        </w:rPr>
        <w:t xml:space="preserve"> </w:t>
      </w:r>
      <w:proofErr w:type="spellStart"/>
      <w:r w:rsidRPr="008A75F9">
        <w:rPr>
          <w:rFonts w:ascii="Cambria" w:hAnsi="Cambria"/>
          <w:bCs/>
        </w:rPr>
        <w:t>sociale</w:t>
      </w:r>
      <w:proofErr w:type="spellEnd"/>
      <w:r w:rsidRPr="008A75F9">
        <w:rPr>
          <w:rFonts w:ascii="Cambria" w:hAnsi="Cambria"/>
          <w:bCs/>
        </w:rPr>
        <w:t xml:space="preserve"> do </w:t>
      </w:r>
      <w:proofErr w:type="spellStart"/>
      <w:r w:rsidRPr="008A75F9">
        <w:rPr>
          <w:rFonts w:ascii="Cambria" w:hAnsi="Cambria"/>
          <w:bCs/>
        </w:rPr>
        <w:t>t</w:t>
      </w:r>
      <w:r w:rsidR="00250062" w:rsidRPr="008A75F9">
        <w:rPr>
          <w:rFonts w:ascii="Cambria" w:hAnsi="Cambria"/>
          <w:bCs/>
        </w:rPr>
        <w:t>ë</w:t>
      </w:r>
      <w:proofErr w:type="spellEnd"/>
      <w:r w:rsidRPr="008A75F9">
        <w:rPr>
          <w:rFonts w:ascii="Cambria" w:hAnsi="Cambria"/>
          <w:bCs/>
        </w:rPr>
        <w:t xml:space="preserve"> </w:t>
      </w:r>
      <w:proofErr w:type="spellStart"/>
      <w:r w:rsidRPr="008A75F9">
        <w:rPr>
          <w:rFonts w:ascii="Cambria" w:hAnsi="Cambria"/>
          <w:bCs/>
        </w:rPr>
        <w:t>rritet</w:t>
      </w:r>
      <w:proofErr w:type="spellEnd"/>
      <w:r w:rsidRPr="008A75F9">
        <w:rPr>
          <w:rFonts w:ascii="Cambria" w:hAnsi="Cambria"/>
          <w:bCs/>
        </w:rPr>
        <w:t xml:space="preserve"> </w:t>
      </w:r>
      <w:proofErr w:type="spellStart"/>
      <w:r w:rsidRPr="008A75F9">
        <w:rPr>
          <w:rFonts w:ascii="Cambria" w:hAnsi="Cambria"/>
          <w:bCs/>
        </w:rPr>
        <w:t>f</w:t>
      </w:r>
      <w:r w:rsidRPr="008A75F9">
        <w:t>inancimi</w:t>
      </w:r>
      <w:proofErr w:type="spellEnd"/>
      <w:r w:rsidRPr="008A75F9">
        <w:t xml:space="preserve"> </w:t>
      </w:r>
      <w:proofErr w:type="spellStart"/>
      <w:r w:rsidRPr="008A75F9">
        <w:t>i</w:t>
      </w:r>
      <w:proofErr w:type="spellEnd"/>
      <w:r w:rsidRPr="008A75F9">
        <w:t xml:space="preserve"> </w:t>
      </w:r>
      <w:proofErr w:type="spellStart"/>
      <w:r w:rsidRPr="008A75F9">
        <w:t>politikës</w:t>
      </w:r>
      <w:proofErr w:type="spellEnd"/>
      <w:r w:rsidRPr="008A75F9">
        <w:t xml:space="preserve"> </w:t>
      </w:r>
      <w:proofErr w:type="spellStart"/>
      <w:r w:rsidRPr="008A75F9">
        <w:t>së</w:t>
      </w:r>
      <w:proofErr w:type="spellEnd"/>
      <w:r w:rsidRPr="008A75F9">
        <w:t xml:space="preserve"> </w:t>
      </w:r>
      <w:proofErr w:type="spellStart"/>
      <w:r w:rsidRPr="008A75F9">
        <w:t>rishikimit</w:t>
      </w:r>
      <w:proofErr w:type="spellEnd"/>
      <w:r w:rsidRPr="008A75F9">
        <w:t xml:space="preserve"> </w:t>
      </w:r>
      <w:proofErr w:type="spellStart"/>
      <w:r w:rsidRPr="008A75F9">
        <w:t>të</w:t>
      </w:r>
      <w:proofErr w:type="spellEnd"/>
      <w:r w:rsidRPr="008A75F9">
        <w:t xml:space="preserve"> </w:t>
      </w:r>
      <w:proofErr w:type="spellStart"/>
      <w:r w:rsidRPr="008A75F9">
        <w:t>masës</w:t>
      </w:r>
      <w:proofErr w:type="spellEnd"/>
      <w:r w:rsidRPr="008A75F9">
        <w:t xml:space="preserve"> </w:t>
      </w:r>
      <w:proofErr w:type="spellStart"/>
      <w:r w:rsidRPr="008A75F9">
        <w:t>së</w:t>
      </w:r>
      <w:proofErr w:type="spellEnd"/>
      <w:r w:rsidRPr="008A75F9">
        <w:t xml:space="preserve"> </w:t>
      </w:r>
      <w:proofErr w:type="spellStart"/>
      <w:r w:rsidRPr="008A75F9">
        <w:t>përfitimit</w:t>
      </w:r>
      <w:proofErr w:type="spellEnd"/>
      <w:r w:rsidRPr="008A75F9">
        <w:t xml:space="preserve"> </w:t>
      </w:r>
      <w:proofErr w:type="spellStart"/>
      <w:r w:rsidRPr="008A75F9">
        <w:t>për</w:t>
      </w:r>
      <w:proofErr w:type="spellEnd"/>
      <w:r w:rsidRPr="008A75F9">
        <w:t xml:space="preserve"> </w:t>
      </w:r>
      <w:proofErr w:type="spellStart"/>
      <w:r w:rsidRPr="008A75F9">
        <w:t>Ndihmën</w:t>
      </w:r>
      <w:proofErr w:type="spellEnd"/>
      <w:r w:rsidRPr="008A75F9">
        <w:t xml:space="preserve"> </w:t>
      </w:r>
      <w:proofErr w:type="spellStart"/>
      <w:r w:rsidRPr="008A75F9">
        <w:t>Ekonomike</w:t>
      </w:r>
      <w:proofErr w:type="spellEnd"/>
      <w:r w:rsidRPr="008A75F9">
        <w:t xml:space="preserve"> </w:t>
      </w:r>
      <w:proofErr w:type="spellStart"/>
      <w:r w:rsidRPr="008A75F9">
        <w:t>si</w:t>
      </w:r>
      <w:proofErr w:type="spellEnd"/>
      <w:r w:rsidRPr="008A75F9">
        <w:t xml:space="preserve"> </w:t>
      </w:r>
      <w:proofErr w:type="spellStart"/>
      <w:r w:rsidRPr="008A75F9">
        <w:t>dhe</w:t>
      </w:r>
      <w:proofErr w:type="spellEnd"/>
      <w:r w:rsidRPr="008A75F9">
        <w:t xml:space="preserve"> </w:t>
      </w:r>
      <w:proofErr w:type="spellStart"/>
      <w:r w:rsidRPr="008A75F9">
        <w:t>politika</w:t>
      </w:r>
      <w:proofErr w:type="spellEnd"/>
      <w:r w:rsidRPr="008A75F9">
        <w:t xml:space="preserve"> e </w:t>
      </w:r>
      <w:proofErr w:type="spellStart"/>
      <w:r w:rsidRPr="008A75F9">
        <w:t>mbështetjes</w:t>
      </w:r>
      <w:proofErr w:type="spellEnd"/>
      <w:r w:rsidRPr="008A75F9">
        <w:t xml:space="preserve"> </w:t>
      </w:r>
      <w:proofErr w:type="spellStart"/>
      <w:r w:rsidRPr="008A75F9">
        <w:t>së</w:t>
      </w:r>
      <w:proofErr w:type="spellEnd"/>
      <w:r w:rsidRPr="008A75F9">
        <w:t xml:space="preserve"> </w:t>
      </w:r>
      <w:proofErr w:type="spellStart"/>
      <w:r w:rsidRPr="008A75F9">
        <w:t>çmimit</w:t>
      </w:r>
      <w:proofErr w:type="spellEnd"/>
      <w:r w:rsidRPr="008A75F9">
        <w:t xml:space="preserve"> </w:t>
      </w:r>
      <w:proofErr w:type="spellStart"/>
      <w:r w:rsidRPr="008A75F9">
        <w:t>të</w:t>
      </w:r>
      <w:proofErr w:type="spellEnd"/>
      <w:r w:rsidRPr="008A75F9">
        <w:t xml:space="preserve"> </w:t>
      </w:r>
      <w:proofErr w:type="spellStart"/>
      <w:r w:rsidRPr="008A75F9">
        <w:t>energjisë</w:t>
      </w:r>
      <w:proofErr w:type="spellEnd"/>
      <w:r w:rsidRPr="008A75F9">
        <w:t xml:space="preserve"> </w:t>
      </w:r>
      <w:proofErr w:type="spellStart"/>
      <w:r w:rsidRPr="008A75F9">
        <w:t>për</w:t>
      </w:r>
      <w:proofErr w:type="spellEnd"/>
      <w:r w:rsidRPr="008A75F9">
        <w:t xml:space="preserve"> </w:t>
      </w:r>
      <w:proofErr w:type="spellStart"/>
      <w:r w:rsidRPr="008A75F9">
        <w:t>përfituesit</w:t>
      </w:r>
      <w:proofErr w:type="spellEnd"/>
      <w:r w:rsidRPr="008A75F9">
        <w:t xml:space="preserve"> e </w:t>
      </w:r>
      <w:proofErr w:type="spellStart"/>
      <w:r w:rsidRPr="008A75F9">
        <w:t>kategorisë</w:t>
      </w:r>
      <w:proofErr w:type="spellEnd"/>
      <w:r w:rsidRPr="008A75F9">
        <w:t xml:space="preserve"> PAK, </w:t>
      </w:r>
      <w:proofErr w:type="spellStart"/>
      <w:r w:rsidRPr="008A75F9">
        <w:t>ku</w:t>
      </w:r>
      <w:proofErr w:type="spellEnd"/>
      <w:r w:rsidRPr="008A75F9">
        <w:t xml:space="preserve"> </w:t>
      </w:r>
      <w:proofErr w:type="spellStart"/>
      <w:r w:rsidRPr="008A75F9">
        <w:t>rreth</w:t>
      </w:r>
      <w:proofErr w:type="spellEnd"/>
      <w:r w:rsidRPr="008A75F9">
        <w:t xml:space="preserve"> 44% </w:t>
      </w:r>
      <w:proofErr w:type="spellStart"/>
      <w:r w:rsidRPr="008A75F9">
        <w:t>t</w:t>
      </w:r>
      <w:r w:rsidR="00250062" w:rsidRPr="008A75F9">
        <w:t>ë</w:t>
      </w:r>
      <w:proofErr w:type="spellEnd"/>
      <w:r w:rsidRPr="008A75F9">
        <w:t xml:space="preserve"> </w:t>
      </w:r>
      <w:proofErr w:type="spellStart"/>
      <w:r w:rsidRPr="008A75F9">
        <w:t>p</w:t>
      </w:r>
      <w:r w:rsidR="00250062" w:rsidRPr="008A75F9">
        <w:t>ë</w:t>
      </w:r>
      <w:r w:rsidRPr="008A75F9">
        <w:t>rfituesve</w:t>
      </w:r>
      <w:proofErr w:type="spellEnd"/>
      <w:r w:rsidRPr="008A75F9">
        <w:t xml:space="preserve"> </w:t>
      </w:r>
      <w:proofErr w:type="spellStart"/>
      <w:r w:rsidRPr="008A75F9">
        <w:t>jan</w:t>
      </w:r>
      <w:r w:rsidR="00250062" w:rsidRPr="008A75F9">
        <w:t>ë</w:t>
      </w:r>
      <w:proofErr w:type="spellEnd"/>
      <w:r w:rsidRPr="008A75F9">
        <w:t xml:space="preserve"> </w:t>
      </w:r>
      <w:proofErr w:type="spellStart"/>
      <w:r w:rsidRPr="008A75F9">
        <w:t>gra</w:t>
      </w:r>
      <w:proofErr w:type="spellEnd"/>
      <w:r w:rsidRPr="008A75F9">
        <w:t xml:space="preserve">. </w:t>
      </w:r>
      <w:proofErr w:type="spellStart"/>
      <w:r w:rsidRPr="008A75F9">
        <w:t>Gjithashtu</w:t>
      </w:r>
      <w:proofErr w:type="spellEnd"/>
      <w:r w:rsidRPr="008A75F9">
        <w:t xml:space="preserve"> do </w:t>
      </w:r>
      <w:proofErr w:type="spellStart"/>
      <w:r w:rsidRPr="008A75F9">
        <w:t>t</w:t>
      </w:r>
      <w:r w:rsidR="00250062" w:rsidRPr="008A75F9">
        <w:t>ë</w:t>
      </w:r>
      <w:proofErr w:type="spellEnd"/>
      <w:r w:rsidRPr="008A75F9">
        <w:t xml:space="preserve"> </w:t>
      </w:r>
      <w:proofErr w:type="spellStart"/>
      <w:r w:rsidRPr="008A75F9">
        <w:t>mb</w:t>
      </w:r>
      <w:r w:rsidR="00250062" w:rsidRPr="008A75F9">
        <w:t>ë</w:t>
      </w:r>
      <w:r w:rsidRPr="008A75F9">
        <w:t>shtetet</w:t>
      </w:r>
      <w:proofErr w:type="spellEnd"/>
      <w:r w:rsidRPr="008A75F9">
        <w:t xml:space="preserve"> </w:t>
      </w:r>
      <w:proofErr w:type="spellStart"/>
      <w:r w:rsidRPr="008A75F9">
        <w:t>edhe</w:t>
      </w:r>
      <w:proofErr w:type="spellEnd"/>
      <w:r w:rsidRPr="008A75F9">
        <w:t xml:space="preserve"> </w:t>
      </w:r>
      <w:proofErr w:type="spellStart"/>
      <w:r w:rsidRPr="008A75F9">
        <w:t>financimi</w:t>
      </w:r>
      <w:proofErr w:type="spellEnd"/>
      <w:r w:rsidRPr="008A75F9">
        <w:t xml:space="preserve"> </w:t>
      </w:r>
      <w:proofErr w:type="spellStart"/>
      <w:r w:rsidRPr="008A75F9">
        <w:t>i</w:t>
      </w:r>
      <w:proofErr w:type="spellEnd"/>
      <w:r w:rsidRPr="008A75F9">
        <w:t xml:space="preserve"> </w:t>
      </w:r>
      <w:proofErr w:type="spellStart"/>
      <w:r w:rsidRPr="008A75F9">
        <w:t>skemës</w:t>
      </w:r>
      <w:proofErr w:type="spellEnd"/>
      <w:r w:rsidRPr="008A75F9">
        <w:t xml:space="preserve"> </w:t>
      </w:r>
      <w:proofErr w:type="spellStart"/>
      <w:r w:rsidRPr="008A75F9">
        <w:t>së</w:t>
      </w:r>
      <w:proofErr w:type="spellEnd"/>
      <w:r w:rsidRPr="008A75F9">
        <w:t xml:space="preserve"> </w:t>
      </w:r>
      <w:proofErr w:type="spellStart"/>
      <w:r w:rsidRPr="008A75F9">
        <w:t>mbështetjes</w:t>
      </w:r>
      <w:proofErr w:type="spellEnd"/>
      <w:r w:rsidRPr="008A75F9">
        <w:t xml:space="preserve"> </w:t>
      </w:r>
      <w:proofErr w:type="spellStart"/>
      <w:r w:rsidRPr="008A75F9">
        <w:t>së</w:t>
      </w:r>
      <w:proofErr w:type="spellEnd"/>
      <w:r w:rsidRPr="008A75F9">
        <w:t xml:space="preserve"> </w:t>
      </w:r>
      <w:proofErr w:type="spellStart"/>
      <w:r w:rsidRPr="008A75F9">
        <w:t>nënave</w:t>
      </w:r>
      <w:proofErr w:type="spellEnd"/>
      <w:r w:rsidRPr="008A75F9">
        <w:t xml:space="preserve"> me 3 (</w:t>
      </w:r>
      <w:proofErr w:type="spellStart"/>
      <w:r w:rsidRPr="008A75F9">
        <w:t>tre</w:t>
      </w:r>
      <w:proofErr w:type="spellEnd"/>
      <w:r w:rsidRPr="008A75F9">
        <w:t xml:space="preserve">) apo </w:t>
      </w:r>
      <w:proofErr w:type="spellStart"/>
      <w:r w:rsidRPr="008A75F9">
        <w:t>më</w:t>
      </w:r>
      <w:proofErr w:type="spellEnd"/>
      <w:r w:rsidRPr="008A75F9">
        <w:t xml:space="preserve"> </w:t>
      </w:r>
      <w:proofErr w:type="spellStart"/>
      <w:r w:rsidRPr="008A75F9">
        <w:t>shumë</w:t>
      </w:r>
      <w:proofErr w:type="spellEnd"/>
      <w:r w:rsidRPr="008A75F9">
        <w:t xml:space="preserve"> </w:t>
      </w:r>
      <w:proofErr w:type="spellStart"/>
      <w:r w:rsidRPr="008A75F9">
        <w:t>fëmijë</w:t>
      </w:r>
      <w:proofErr w:type="spellEnd"/>
      <w:r w:rsidRPr="008A75F9">
        <w:t xml:space="preserve"> </w:t>
      </w:r>
      <w:proofErr w:type="spellStart"/>
      <w:r w:rsidRPr="008A75F9">
        <w:t>të</w:t>
      </w:r>
      <w:proofErr w:type="spellEnd"/>
      <w:r w:rsidRPr="008A75F9">
        <w:t xml:space="preserve"> </w:t>
      </w:r>
      <w:proofErr w:type="spellStart"/>
      <w:r w:rsidRPr="008A75F9">
        <w:t>mitur</w:t>
      </w:r>
      <w:proofErr w:type="spellEnd"/>
      <w:r w:rsidRPr="008A75F9">
        <w:t xml:space="preserve"> me </w:t>
      </w:r>
      <w:proofErr w:type="spellStart"/>
      <w:r w:rsidRPr="008A75F9">
        <w:t>kosto</w:t>
      </w:r>
      <w:proofErr w:type="spellEnd"/>
      <w:r w:rsidRPr="008A75F9">
        <w:t xml:space="preserve"> </w:t>
      </w:r>
      <w:proofErr w:type="spellStart"/>
      <w:r w:rsidRPr="008A75F9">
        <w:rPr>
          <w:b/>
        </w:rPr>
        <w:t>rreth</w:t>
      </w:r>
      <w:proofErr w:type="spellEnd"/>
      <w:r w:rsidRPr="008A75F9">
        <w:rPr>
          <w:b/>
        </w:rPr>
        <w:t xml:space="preserve"> 600 </w:t>
      </w:r>
      <w:proofErr w:type="spellStart"/>
      <w:r w:rsidRPr="008A75F9">
        <w:rPr>
          <w:b/>
        </w:rPr>
        <w:t>mln</w:t>
      </w:r>
      <w:proofErr w:type="spellEnd"/>
      <w:r w:rsidRPr="008A75F9">
        <w:rPr>
          <w:b/>
        </w:rPr>
        <w:t xml:space="preserve"> </w:t>
      </w:r>
      <w:proofErr w:type="spellStart"/>
      <w:r w:rsidRPr="008A75F9">
        <w:rPr>
          <w:b/>
        </w:rPr>
        <w:t>lekë</w:t>
      </w:r>
      <w:proofErr w:type="spellEnd"/>
      <w:r w:rsidRPr="008A75F9">
        <w:t>;</w:t>
      </w:r>
    </w:p>
    <w:bookmarkEnd w:id="9"/>
    <w:p w14:paraId="03B6CB2F" w14:textId="47505271" w:rsidR="00727692" w:rsidRPr="00727692" w:rsidRDefault="00727692" w:rsidP="00727692">
      <w:pPr>
        <w:spacing w:after="120"/>
        <w:ind w:left="360"/>
        <w:jc w:val="both"/>
        <w:rPr>
          <w:rFonts w:ascii="Cambria" w:hAnsi="Cambria"/>
          <w:bCs/>
          <w:sz w:val="22"/>
          <w:szCs w:val="22"/>
        </w:rPr>
      </w:pPr>
    </w:p>
    <w:p w14:paraId="052D6AEE" w14:textId="77777777" w:rsidR="00EA5F29" w:rsidRPr="00631724" w:rsidRDefault="00EA5F29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4DA2FB87" w14:textId="77777777" w:rsidR="00652655" w:rsidRPr="00631724" w:rsidRDefault="0065265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Administrimi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009839B2" w14:textId="77777777" w:rsidR="00652655" w:rsidRPr="00631724" w:rsidRDefault="003B0E7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Sigurimi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standarteve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kujdesit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shendetesor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permes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hartimit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akteve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nenligjore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fushen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kujdesit</w:t>
      </w:r>
      <w:proofErr w:type="spellEnd"/>
      <w:r w:rsidR="0018354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83546" w:rsidRPr="00631724">
        <w:rPr>
          <w:rFonts w:ascii="Cambria" w:hAnsi="Cambria"/>
          <w:i/>
          <w:sz w:val="22"/>
          <w:szCs w:val="22"/>
        </w:rPr>
        <w:t>shendetesor</w:t>
      </w:r>
      <w:proofErr w:type="spellEnd"/>
    </w:p>
    <w:p w14:paraId="6AEA185C" w14:textId="77777777" w:rsidR="00652655" w:rsidRPr="00631724" w:rsidRDefault="003B0E73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65265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652655" w:rsidRPr="00631724">
        <w:rPr>
          <w:rFonts w:ascii="Cambria" w:hAnsi="Cambria"/>
          <w:sz w:val="22"/>
          <w:szCs w:val="22"/>
        </w:rPr>
        <w:t>:</w:t>
      </w:r>
    </w:p>
    <w:tbl>
      <w:tblPr>
        <w:tblW w:w="10232" w:type="dxa"/>
        <w:tblInd w:w="-10" w:type="dxa"/>
        <w:tblLook w:val="04A0" w:firstRow="1" w:lastRow="0" w:firstColumn="1" w:lastColumn="0" w:noHBand="0" w:noVBand="1"/>
      </w:tblPr>
      <w:tblGrid>
        <w:gridCol w:w="2969"/>
        <w:gridCol w:w="1699"/>
        <w:gridCol w:w="1963"/>
        <w:gridCol w:w="1867"/>
        <w:gridCol w:w="1734"/>
      </w:tblGrid>
      <w:tr w:rsidR="00183546" w:rsidRPr="00631724" w14:paraId="2971E578" w14:textId="77777777" w:rsidTr="00183546">
        <w:trPr>
          <w:trHeight w:val="353"/>
        </w:trPr>
        <w:tc>
          <w:tcPr>
            <w:tcW w:w="2969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1B57231" w14:textId="77777777" w:rsidR="00183546" w:rsidRPr="00631724" w:rsidRDefault="00183546" w:rsidP="00631724">
            <w:pPr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8EA8F0E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9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97EC9F9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86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0175703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73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A71C3D0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183546" w:rsidRPr="00631724" w14:paraId="00C9894B" w14:textId="77777777" w:rsidTr="00183546">
        <w:trPr>
          <w:trHeight w:val="35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17CFD72" w14:textId="77777777" w:rsidR="00183546" w:rsidRPr="00631724" w:rsidRDefault="00183546" w:rsidP="00631724">
            <w:pPr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313B185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58DEA26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05C7B70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6F85B0C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F36BE8" w:rsidRPr="00631724" w14:paraId="255A3EBD" w14:textId="77777777" w:rsidTr="00183546">
        <w:trPr>
          <w:trHeight w:val="42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hideMark/>
          </w:tcPr>
          <w:p w14:paraId="4EA4C2FC" w14:textId="77777777" w:rsidR="00F36BE8" w:rsidRPr="00631724" w:rsidRDefault="00F36BE8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 xml:space="preserve">% 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drejtuesve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institucioneve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pjese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sistemit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shendetesor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21D914FE" w14:textId="77777777" w:rsidR="00F36BE8" w:rsidRPr="00631724" w:rsidRDefault="00F36BE8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</w:t>
            </w:r>
            <w:r w:rsidR="00551053" w:rsidRPr="00631724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2007123E" w14:textId="77777777" w:rsidR="00F36BE8" w:rsidRPr="00631724" w:rsidRDefault="00F36BE8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</w:t>
            </w:r>
            <w:r w:rsidR="00551053" w:rsidRPr="00631724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4A539051" w14:textId="77777777" w:rsidR="00F36BE8" w:rsidRPr="00631724" w:rsidRDefault="00F36BE8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</w:t>
            </w:r>
            <w:r w:rsidR="00551053" w:rsidRPr="00631724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02D44B52" w14:textId="77777777" w:rsidR="00F36BE8" w:rsidRPr="00631724" w:rsidRDefault="00F36BE8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</w:t>
            </w:r>
            <w:r w:rsidR="00551053" w:rsidRPr="00631724">
              <w:rPr>
                <w:rFonts w:ascii="Cambria" w:hAnsi="Cambria"/>
                <w:sz w:val="18"/>
                <w:szCs w:val="18"/>
              </w:rPr>
              <w:t>%</w:t>
            </w:r>
          </w:p>
        </w:tc>
      </w:tr>
      <w:tr w:rsidR="00183546" w:rsidRPr="00631724" w14:paraId="727D3643" w14:textId="77777777" w:rsidTr="00183546">
        <w:trPr>
          <w:trHeight w:val="423"/>
        </w:trPr>
        <w:tc>
          <w:tcPr>
            <w:tcW w:w="2969" w:type="dxa"/>
            <w:tcBorders>
              <w:top w:val="single" w:sz="4" w:space="0" w:color="5B9BD5" w:themeColor="accent1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225AA1D" w14:textId="77777777" w:rsidR="00183546" w:rsidRPr="00631724" w:rsidRDefault="00183546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Cambria" w:hAnsi="Cambria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 grave</w:t>
            </w:r>
            <w:proofErr w:type="gram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vendimarrëse</w:t>
            </w:r>
            <w:proofErr w:type="spellEnd"/>
          </w:p>
        </w:tc>
        <w:tc>
          <w:tcPr>
            <w:tcW w:w="1699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9FBCFA9" w14:textId="77777777" w:rsidR="00183546" w:rsidRPr="00631724" w:rsidRDefault="00183546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963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5C5A57EA" w14:textId="77777777" w:rsidR="00183546" w:rsidRPr="00631724" w:rsidRDefault="00183546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867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0EB9DD4" w14:textId="77777777" w:rsidR="00183546" w:rsidRPr="00631724" w:rsidRDefault="00183546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734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3A127E1F" w14:textId="77777777" w:rsidR="00183546" w:rsidRPr="00631724" w:rsidRDefault="00183546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</w:tr>
    </w:tbl>
    <w:p w14:paraId="4897A1B9" w14:textId="77777777" w:rsidR="00F037BC" w:rsidRPr="00631724" w:rsidRDefault="00F037B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83546" w:rsidRPr="00631724" w14:paraId="16087FFD" w14:textId="77777777" w:rsidTr="00183546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AE0657" w14:textId="77777777" w:rsidR="00183546" w:rsidRPr="00631724" w:rsidRDefault="0018354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361D22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183546" w:rsidRPr="00631724" w14:paraId="7B53626C" w14:textId="77777777" w:rsidTr="0018354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2D045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CCC38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183546" w:rsidRPr="00631724" w14:paraId="50CA2CD2" w14:textId="77777777" w:rsidTr="0018354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3C085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D8EC0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183546" w:rsidRPr="00631724" w14:paraId="461421EC" w14:textId="77777777" w:rsidTr="0018354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662A8" w14:textId="77777777" w:rsidR="00183546" w:rsidRPr="00631724" w:rsidRDefault="0018354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3B63A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297D4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761CE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FE1BE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83546" w:rsidRPr="00631724" w14:paraId="09060A0E" w14:textId="77777777" w:rsidTr="0018354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6623CB" w14:textId="77777777" w:rsidR="00183546" w:rsidRPr="00631724" w:rsidRDefault="0018354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7DA0C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B3C8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1ED0D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FED0F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83546" w:rsidRPr="00631724" w14:paraId="0034FE9C" w14:textId="77777777" w:rsidTr="0018354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C7801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48BB1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FCA29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B5DF5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82C1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</w:tr>
      <w:tr w:rsidR="00183546" w:rsidRPr="00631724" w14:paraId="39DEBE81" w14:textId="77777777" w:rsidTr="0018354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847A5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1356D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340479000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B4617" w14:textId="023DF2B0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  <w:r w:rsidR="00727692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CD775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360000000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25F4B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440000000</w:t>
            </w:r>
          </w:p>
        </w:tc>
      </w:tr>
      <w:tr w:rsidR="00183546" w:rsidRPr="00631724" w14:paraId="4136FBBD" w14:textId="77777777" w:rsidTr="0018354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F27D1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7454E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6809580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AAD01" w14:textId="0F0578E6" w:rsidR="00183546" w:rsidRPr="00631724" w:rsidRDefault="00727692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</w:t>
            </w:r>
            <w:r w:rsidR="00183546" w:rsidRPr="00631724">
              <w:rPr>
                <w:rFonts w:ascii="Garamond" w:hAnsi="Garamond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C003D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7200000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20E30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8800000</w:t>
            </w:r>
          </w:p>
        </w:tc>
      </w:tr>
    </w:tbl>
    <w:p w14:paraId="75645341" w14:textId="77777777" w:rsidR="00AB7A7D" w:rsidRPr="00631724" w:rsidRDefault="00AB7A7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4DADD66" w14:textId="7AB19A84" w:rsidR="00355E36" w:rsidRPr="00631724" w:rsidRDefault="00C4755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EA5F29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EA5F29">
        <w:rPr>
          <w:rFonts w:ascii="Cambria" w:hAnsi="Cambria"/>
          <w:sz w:val="22"/>
          <w:szCs w:val="22"/>
        </w:rPr>
        <w:t xml:space="preserve"> </w:t>
      </w:r>
      <w:proofErr w:type="spellStart"/>
      <w:r w:rsidR="00EA5F29">
        <w:rPr>
          <w:rFonts w:ascii="Cambria" w:hAnsi="Cambria"/>
          <w:sz w:val="22"/>
          <w:szCs w:val="22"/>
        </w:rPr>
        <w:t>dhe</w:t>
      </w:r>
      <w:proofErr w:type="spellEnd"/>
      <w:r w:rsidR="00EA5F29">
        <w:rPr>
          <w:rFonts w:ascii="Cambria" w:hAnsi="Cambria"/>
          <w:sz w:val="22"/>
          <w:szCs w:val="22"/>
        </w:rPr>
        <w:t xml:space="preserve"> do </w:t>
      </w:r>
      <w:proofErr w:type="spellStart"/>
      <w:r w:rsidR="00EA5F29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A5F29">
        <w:rPr>
          <w:rFonts w:ascii="Cambria" w:hAnsi="Cambria"/>
          <w:sz w:val="22"/>
          <w:szCs w:val="22"/>
        </w:rPr>
        <w:t xml:space="preserve"> </w:t>
      </w:r>
      <w:proofErr w:type="spellStart"/>
      <w:r w:rsidR="00EA5F29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EA5F29">
        <w:rPr>
          <w:rFonts w:ascii="Cambria" w:hAnsi="Cambria"/>
          <w:sz w:val="22"/>
          <w:szCs w:val="22"/>
        </w:rPr>
        <w:t>rllogaritet</w:t>
      </w:r>
      <w:proofErr w:type="spellEnd"/>
      <w:r w:rsidR="00EA5F29">
        <w:rPr>
          <w:rFonts w:ascii="Cambria" w:hAnsi="Cambria"/>
          <w:sz w:val="22"/>
          <w:szCs w:val="22"/>
        </w:rPr>
        <w:t xml:space="preserve"> pas </w:t>
      </w:r>
      <w:proofErr w:type="spellStart"/>
      <w:r w:rsidR="00EA5F29">
        <w:rPr>
          <w:rFonts w:ascii="Cambria" w:hAnsi="Cambria"/>
          <w:sz w:val="22"/>
          <w:szCs w:val="22"/>
        </w:rPr>
        <w:t>marrjes</w:t>
      </w:r>
      <w:proofErr w:type="spellEnd"/>
      <w:r w:rsidR="00EA5F29">
        <w:rPr>
          <w:rFonts w:ascii="Cambria" w:hAnsi="Cambria"/>
          <w:sz w:val="22"/>
          <w:szCs w:val="22"/>
        </w:rPr>
        <w:t xml:space="preserve"> </w:t>
      </w:r>
      <w:proofErr w:type="spellStart"/>
      <w:r w:rsidR="00EA5F29">
        <w:rPr>
          <w:rFonts w:ascii="Cambria" w:hAnsi="Cambria"/>
          <w:sz w:val="22"/>
          <w:szCs w:val="22"/>
        </w:rPr>
        <w:t>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A5F29">
        <w:rPr>
          <w:rFonts w:ascii="Cambria" w:hAnsi="Cambria"/>
          <w:sz w:val="22"/>
          <w:szCs w:val="22"/>
        </w:rPr>
        <w:t xml:space="preserve"> </w:t>
      </w:r>
      <w:proofErr w:type="spellStart"/>
      <w:r w:rsidR="00EA5F29">
        <w:rPr>
          <w:rFonts w:ascii="Cambria" w:hAnsi="Cambria"/>
          <w:sz w:val="22"/>
          <w:szCs w:val="22"/>
        </w:rPr>
        <w:t>informacionit</w:t>
      </w:r>
      <w:proofErr w:type="spellEnd"/>
      <w:r w:rsidR="00EA5F29">
        <w:rPr>
          <w:rFonts w:ascii="Cambria" w:hAnsi="Cambria"/>
          <w:sz w:val="22"/>
          <w:szCs w:val="22"/>
        </w:rPr>
        <w:t xml:space="preserve"> </w:t>
      </w:r>
      <w:proofErr w:type="spellStart"/>
      <w:r w:rsidR="00EA5F29">
        <w:rPr>
          <w:rFonts w:ascii="Cambria" w:hAnsi="Cambria"/>
          <w:sz w:val="22"/>
          <w:szCs w:val="22"/>
        </w:rPr>
        <w:t>nga</w:t>
      </w:r>
      <w:proofErr w:type="spellEnd"/>
      <w:r w:rsidR="00EA5F29">
        <w:rPr>
          <w:rFonts w:ascii="Cambria" w:hAnsi="Cambria"/>
          <w:sz w:val="22"/>
          <w:szCs w:val="22"/>
        </w:rPr>
        <w:t xml:space="preserve"> </w:t>
      </w:r>
      <w:proofErr w:type="spellStart"/>
      <w:r w:rsidR="00EA5F29">
        <w:rPr>
          <w:rFonts w:ascii="Cambria" w:hAnsi="Cambria"/>
          <w:sz w:val="22"/>
          <w:szCs w:val="22"/>
        </w:rPr>
        <w:t>monitorimi</w:t>
      </w:r>
      <w:proofErr w:type="spellEnd"/>
      <w:r w:rsidR="00EA5F29">
        <w:rPr>
          <w:rFonts w:ascii="Cambria" w:hAnsi="Cambria"/>
          <w:sz w:val="22"/>
          <w:szCs w:val="22"/>
        </w:rPr>
        <w:t xml:space="preserve"> </w:t>
      </w:r>
      <w:proofErr w:type="spellStart"/>
      <w:r w:rsidR="00EA5F29">
        <w:rPr>
          <w:rFonts w:ascii="Cambria" w:hAnsi="Cambria"/>
          <w:sz w:val="22"/>
          <w:szCs w:val="22"/>
        </w:rPr>
        <w:t>i</w:t>
      </w:r>
      <w:proofErr w:type="spellEnd"/>
      <w:r w:rsidR="00EA5F29">
        <w:rPr>
          <w:rFonts w:ascii="Cambria" w:hAnsi="Cambria"/>
          <w:sz w:val="22"/>
          <w:szCs w:val="22"/>
        </w:rPr>
        <w:t xml:space="preserve"> </w:t>
      </w:r>
      <w:proofErr w:type="spellStart"/>
      <w:r w:rsidR="00EA5F29">
        <w:rPr>
          <w:rFonts w:ascii="Cambria" w:hAnsi="Cambria"/>
          <w:sz w:val="22"/>
          <w:szCs w:val="22"/>
        </w:rPr>
        <w:t>realizimit</w:t>
      </w:r>
      <w:proofErr w:type="spellEnd"/>
      <w:r w:rsidR="00EA5F29">
        <w:rPr>
          <w:rFonts w:ascii="Cambria" w:hAnsi="Cambria"/>
          <w:sz w:val="22"/>
          <w:szCs w:val="22"/>
        </w:rPr>
        <w:t xml:space="preserve"> </w:t>
      </w:r>
      <w:proofErr w:type="spellStart"/>
      <w:r w:rsidR="00EA5F29">
        <w:rPr>
          <w:rFonts w:ascii="Cambria" w:hAnsi="Cambria"/>
          <w:sz w:val="22"/>
          <w:szCs w:val="22"/>
        </w:rPr>
        <w:t>faktik</w:t>
      </w:r>
      <w:proofErr w:type="spellEnd"/>
      <w:r w:rsidR="00EA5F29">
        <w:rPr>
          <w:rFonts w:ascii="Cambria" w:hAnsi="Cambria"/>
          <w:sz w:val="22"/>
          <w:szCs w:val="22"/>
        </w:rPr>
        <w:t xml:space="preserve"> </w:t>
      </w:r>
      <w:proofErr w:type="spellStart"/>
      <w:r w:rsidR="00EA5F29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EA5F29">
        <w:rPr>
          <w:rFonts w:ascii="Cambria" w:hAnsi="Cambria"/>
          <w:sz w:val="22"/>
          <w:szCs w:val="22"/>
        </w:rPr>
        <w:t xml:space="preserve"> </w:t>
      </w:r>
      <w:proofErr w:type="spellStart"/>
      <w:r w:rsidR="00EA5F29">
        <w:rPr>
          <w:rFonts w:ascii="Cambria" w:hAnsi="Cambria"/>
          <w:sz w:val="22"/>
          <w:szCs w:val="22"/>
        </w:rPr>
        <w:t>shpenzimeve</w:t>
      </w:r>
      <w:proofErr w:type="spellEnd"/>
      <w:r w:rsidR="00EA5F29">
        <w:rPr>
          <w:rFonts w:ascii="Cambria" w:hAnsi="Cambria"/>
          <w:sz w:val="22"/>
          <w:szCs w:val="22"/>
        </w:rPr>
        <w:t xml:space="preserve">. </w:t>
      </w:r>
    </w:p>
    <w:p w14:paraId="7B6C6466" w14:textId="77777777" w:rsidR="00355E36" w:rsidRPr="00631724" w:rsidRDefault="00355E36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08548ECD" w14:textId="77777777" w:rsidR="00AD143E" w:rsidRPr="00631724" w:rsidRDefault="00AD143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Shërbime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kujdesit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shëndetësor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parësor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EF6F7C2" w14:textId="77777777" w:rsidR="00BD3D60" w:rsidRPr="00631724" w:rsidRDefault="00AD143E" w:rsidP="00631724">
      <w:pPr>
        <w:spacing w:after="24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BD3D60" w:rsidRPr="00631724">
        <w:rPr>
          <w:rFonts w:ascii="Cambria" w:hAnsi="Cambria"/>
          <w:sz w:val="22"/>
          <w:szCs w:val="22"/>
        </w:rPr>
        <w:t>llimi</w:t>
      </w:r>
      <w:proofErr w:type="spellEnd"/>
      <w:r w:rsidR="00BD3D60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sz w:val="22"/>
          <w:szCs w:val="22"/>
        </w:rPr>
        <w:t>i</w:t>
      </w:r>
      <w:proofErr w:type="spellEnd"/>
      <w:r w:rsidR="00BD3D60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BD3D60" w:rsidRPr="00631724">
        <w:rPr>
          <w:rFonts w:ascii="Cambria" w:hAnsi="Cambria"/>
          <w:sz w:val="22"/>
          <w:szCs w:val="22"/>
        </w:rPr>
        <w:t>s</w:t>
      </w:r>
      <w:proofErr w:type="spellEnd"/>
      <w:r w:rsidR="00BD3D60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Mbulimi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universal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nevojave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popullat</w:t>
      </w:r>
      <w:r w:rsidR="00BD3D60" w:rsidRPr="00631724">
        <w:rPr>
          <w:rFonts w:ascii="Cambria" w:hAnsi="Cambria"/>
          <w:i/>
          <w:sz w:val="22"/>
          <w:szCs w:val="22"/>
        </w:rPr>
        <w:t>ës</w:t>
      </w:r>
      <w:proofErr w:type="spellEnd"/>
      <w:r w:rsidR="00BD3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="00BD3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kujdes</w:t>
      </w:r>
      <w:proofErr w:type="spellEnd"/>
      <w:r w:rsidR="00BD3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mjekësor</w:t>
      </w:r>
      <w:proofErr w:type="spellEnd"/>
      <w:r w:rsidR="00BD3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parësor</w:t>
      </w:r>
      <w:proofErr w:type="spellEnd"/>
    </w:p>
    <w:p w14:paraId="538BAA89" w14:textId="77777777" w:rsidR="00AD143E" w:rsidRPr="00631724" w:rsidRDefault="00BD3D60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="00AD143E" w:rsidRPr="00631724">
        <w:rPr>
          <w:rFonts w:ascii="Cambria" w:hAnsi="Cambria"/>
          <w:sz w:val="22"/>
          <w:szCs w:val="22"/>
        </w:rPr>
        <w:t xml:space="preserve"> Performanc</w:t>
      </w:r>
      <w:r w:rsidRPr="00631724">
        <w:rPr>
          <w:rFonts w:ascii="Cambria" w:hAnsi="Cambria"/>
          <w:sz w:val="22"/>
          <w:szCs w:val="22"/>
        </w:rPr>
        <w:t>e</w:t>
      </w:r>
      <w:r w:rsidR="00AD143E" w:rsidRPr="00631724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AB7A7D" w:rsidRPr="00631724" w14:paraId="603FDFB0" w14:textId="77777777" w:rsidTr="003F6B10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01A3A8A" w14:textId="77777777" w:rsidR="00AB7A7D" w:rsidRPr="00631724" w:rsidRDefault="00AB7A7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94481C4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43340E6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D4DABC5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37C373D7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AB7A7D" w:rsidRPr="00631724" w14:paraId="455965C8" w14:textId="77777777" w:rsidTr="003F6B10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D7541F3" w14:textId="77777777" w:rsidR="00AB7A7D" w:rsidRPr="00631724" w:rsidRDefault="00AB7A7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66FC70A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933BA93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089817B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6390AA0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727692" w:rsidRPr="00631724" w14:paraId="2A5718B1" w14:textId="77777777" w:rsidTr="003F6B10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1A27DCE" w14:textId="77777777" w:rsidR="00727692" w:rsidRPr="00631724" w:rsidRDefault="00727692" w:rsidP="0072769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Jetëgjatësia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mesatare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21C0FAA4" w14:textId="097645E8" w:rsidR="00727692" w:rsidRPr="00631724" w:rsidRDefault="00727692" w:rsidP="0072769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76.2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35C1EE7" w14:textId="410A6A35" w:rsidR="00727692" w:rsidRPr="00631724" w:rsidRDefault="00727692" w:rsidP="0072769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76.5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01A35AD" w14:textId="615A2A6E" w:rsidR="00727692" w:rsidRPr="00631724" w:rsidRDefault="00727692" w:rsidP="0072769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77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889D257" w14:textId="27B6F434" w:rsidR="00727692" w:rsidRPr="00631724" w:rsidRDefault="00727692" w:rsidP="0072769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77.6</w:t>
            </w:r>
          </w:p>
        </w:tc>
      </w:tr>
      <w:tr w:rsidR="00727692" w:rsidRPr="00631724" w14:paraId="3028D64A" w14:textId="77777777" w:rsidTr="003F6B10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A5B1249" w14:textId="77777777" w:rsidR="00727692" w:rsidRPr="00631724" w:rsidRDefault="00727692" w:rsidP="0072769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Jetëgjatësia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mesatare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2D95CDD" w14:textId="4E4E652A" w:rsidR="00727692" w:rsidRPr="00631724" w:rsidRDefault="00727692" w:rsidP="0072769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79.8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7CC6074" w14:textId="031F468A" w:rsidR="00727692" w:rsidRPr="00631724" w:rsidRDefault="00727692" w:rsidP="0072769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80.1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69D17A2" w14:textId="2C7C6127" w:rsidR="00727692" w:rsidRPr="00631724" w:rsidRDefault="00727692" w:rsidP="0072769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80.3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3A0855B" w14:textId="55B74659" w:rsidR="00727692" w:rsidRPr="00631724" w:rsidRDefault="00727692" w:rsidP="0072769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80.6</w:t>
            </w:r>
          </w:p>
        </w:tc>
      </w:tr>
    </w:tbl>
    <w:p w14:paraId="29B1B3BE" w14:textId="77777777" w:rsidR="009B61AD" w:rsidRPr="00631724" w:rsidRDefault="009B61AD" w:rsidP="00631724">
      <w:pPr>
        <w:spacing w:after="240" w:line="221" w:lineRule="atLeast"/>
        <w:jc w:val="both"/>
        <w:rPr>
          <w:rFonts w:ascii="Cambria" w:hAnsi="Cambria"/>
          <w:sz w:val="22"/>
          <w:szCs w:val="22"/>
        </w:rPr>
      </w:pPr>
    </w:p>
    <w:p w14:paraId="21495837" w14:textId="77777777" w:rsidR="00AD143E" w:rsidRPr="00631724" w:rsidRDefault="00AD143E" w:rsidP="00631724">
      <w:pPr>
        <w:spacing w:after="24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</w:t>
      </w:r>
      <w:r w:rsidR="00BD3D60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shërbimeve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parandaluese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diagnost</w:t>
      </w:r>
      <w:r w:rsidR="00BD3D60" w:rsidRPr="00631724">
        <w:rPr>
          <w:rFonts w:ascii="Cambria" w:hAnsi="Cambria"/>
          <w:i/>
          <w:sz w:val="22"/>
          <w:szCs w:val="22"/>
        </w:rPr>
        <w:t>ikimit</w:t>
      </w:r>
      <w:proofErr w:type="spellEnd"/>
      <w:r w:rsidR="00BD3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BD3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hershëm</w:t>
      </w:r>
      <w:proofErr w:type="spellEnd"/>
      <w:r w:rsidR="00BD3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BD3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sëmundjeve</w:t>
      </w:r>
      <w:proofErr w:type="spellEnd"/>
    </w:p>
    <w:p w14:paraId="15CA07CE" w14:textId="77777777" w:rsidR="00AD143E" w:rsidRPr="00631724" w:rsidRDefault="00880F2A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AD143E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AD143E" w:rsidRPr="00631724">
        <w:rPr>
          <w:rFonts w:ascii="Cambria" w:hAnsi="Cambria"/>
          <w:sz w:val="22"/>
          <w:szCs w:val="22"/>
        </w:rPr>
        <w:t>:</w:t>
      </w:r>
    </w:p>
    <w:tbl>
      <w:tblPr>
        <w:tblW w:w="1000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372"/>
        <w:gridCol w:w="1556"/>
        <w:gridCol w:w="1495"/>
        <w:gridCol w:w="1675"/>
        <w:gridCol w:w="1907"/>
      </w:tblGrid>
      <w:tr w:rsidR="00AB7A7D" w:rsidRPr="00631724" w14:paraId="1E5C2F1D" w14:textId="77777777" w:rsidTr="003F6B10">
        <w:trPr>
          <w:trHeight w:val="260"/>
        </w:trPr>
        <w:tc>
          <w:tcPr>
            <w:tcW w:w="3372" w:type="dxa"/>
            <w:vMerge w:val="restart"/>
            <w:shd w:val="clear" w:color="000000" w:fill="FFFFFF"/>
            <w:vAlign w:val="center"/>
            <w:hideMark/>
          </w:tcPr>
          <w:p w14:paraId="029A2ACE" w14:textId="77777777" w:rsidR="00AB7A7D" w:rsidRPr="00631724" w:rsidRDefault="00AB7A7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  <w:p w14:paraId="6F68C074" w14:textId="77777777" w:rsidR="00AB7A7D" w:rsidRPr="00631724" w:rsidRDefault="00AB7A7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5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20AC1503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49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4AEC9AB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67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07B53BA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90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647DFA9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AB7A7D" w:rsidRPr="00631724" w14:paraId="213FA5AE" w14:textId="77777777" w:rsidTr="003F6B10">
        <w:trPr>
          <w:trHeight w:val="260"/>
        </w:trPr>
        <w:tc>
          <w:tcPr>
            <w:tcW w:w="3372" w:type="dxa"/>
            <w:vMerge/>
            <w:shd w:val="clear" w:color="000000" w:fill="FFFFFF"/>
            <w:vAlign w:val="center"/>
            <w:hideMark/>
          </w:tcPr>
          <w:p w14:paraId="51882168" w14:textId="77777777" w:rsidR="00AB7A7D" w:rsidRPr="00631724" w:rsidRDefault="00AB7A7D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E76839F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3A459BB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3133538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2EDA0D3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AB7A7D" w:rsidRPr="00631724" w14:paraId="0D58F468" w14:textId="77777777" w:rsidTr="003F6B10">
        <w:trPr>
          <w:trHeight w:val="564"/>
        </w:trPr>
        <w:tc>
          <w:tcPr>
            <w:tcW w:w="3372" w:type="dxa"/>
            <w:shd w:val="clear" w:color="000000" w:fill="FFFFFF"/>
            <w:hideMark/>
          </w:tcPr>
          <w:p w14:paraId="21C3D4C3" w14:textId="77777777" w:rsidR="00AB7A7D" w:rsidRPr="00631724" w:rsidRDefault="00AB7A7D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grupmoshes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35-70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përfitojnë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shërbimi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check-up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C5FA6E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243000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533A3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244000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AE0CA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245000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E6080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246000</w:t>
            </w:r>
          </w:p>
        </w:tc>
      </w:tr>
      <w:tr w:rsidR="009716D1" w:rsidRPr="00631724" w14:paraId="2788419C" w14:textId="77777777" w:rsidTr="009716D1">
        <w:trPr>
          <w:trHeight w:val="287"/>
        </w:trPr>
        <w:tc>
          <w:tcPr>
            <w:tcW w:w="3372" w:type="dxa"/>
            <w:shd w:val="clear" w:color="000000" w:fill="FFFFFF"/>
          </w:tcPr>
          <w:p w14:paraId="28A4EE75" w14:textId="77777777" w:rsidR="009716D1" w:rsidRPr="00631724" w:rsidRDefault="009716D1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Fëmijë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moshës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0-1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marrin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vizitat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detyrueshme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personeli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shëndetësor</w:t>
            </w:r>
            <w:proofErr w:type="spellEnd"/>
          </w:p>
        </w:tc>
        <w:tc>
          <w:tcPr>
            <w:tcW w:w="1556" w:type="dxa"/>
            <w:shd w:val="clear" w:color="000000" w:fill="FFFFFF"/>
          </w:tcPr>
          <w:p w14:paraId="5A5CCC94" w14:textId="77777777" w:rsidR="009716D1" w:rsidRPr="00631724" w:rsidRDefault="009716D1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495" w:type="dxa"/>
            <w:shd w:val="clear" w:color="000000" w:fill="FFFFFF"/>
          </w:tcPr>
          <w:p w14:paraId="35212DF2" w14:textId="77777777" w:rsidR="009716D1" w:rsidRPr="00631724" w:rsidRDefault="009716D1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675" w:type="dxa"/>
            <w:shd w:val="clear" w:color="000000" w:fill="FFFFFF"/>
          </w:tcPr>
          <w:p w14:paraId="54EC7122" w14:textId="77777777" w:rsidR="009716D1" w:rsidRPr="00631724" w:rsidRDefault="009716D1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907" w:type="dxa"/>
            <w:shd w:val="clear" w:color="000000" w:fill="FFFFFF"/>
          </w:tcPr>
          <w:p w14:paraId="0DBD057D" w14:textId="77777777" w:rsidR="009716D1" w:rsidRPr="00631724" w:rsidRDefault="009716D1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  <w:tr w:rsidR="00AB7A7D" w:rsidRPr="00631724" w14:paraId="4E1C62DB" w14:textId="77777777" w:rsidTr="003F6B10">
        <w:trPr>
          <w:trHeight w:val="409"/>
        </w:trPr>
        <w:tc>
          <w:tcPr>
            <w:tcW w:w="3372" w:type="dxa"/>
            <w:shd w:val="clear" w:color="000000" w:fill="FFFFFF"/>
          </w:tcPr>
          <w:p w14:paraId="3149D62A" w14:textId="77777777" w:rsidR="00AB7A7D" w:rsidRPr="00631724" w:rsidRDefault="00AB7A7D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% e grave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35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depistuara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kancer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gjiri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A9D096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36%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407B3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37%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82596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38%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6B0E1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39%</w:t>
            </w:r>
          </w:p>
        </w:tc>
      </w:tr>
      <w:tr w:rsidR="00AB7A7D" w:rsidRPr="00631724" w14:paraId="188C3060" w14:textId="77777777" w:rsidTr="003F6B10">
        <w:trPr>
          <w:trHeight w:val="409"/>
        </w:trPr>
        <w:tc>
          <w:tcPr>
            <w:tcW w:w="3372" w:type="dxa"/>
            <w:shd w:val="clear" w:color="000000" w:fill="FFFFFF"/>
            <w:vAlign w:val="center"/>
          </w:tcPr>
          <w:p w14:paraId="32095176" w14:textId="77777777" w:rsidR="00AB7A7D" w:rsidRPr="00631724" w:rsidRDefault="00AB7A7D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shtatzëna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marrin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vizitën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detyrueshme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brenda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3-mujorit I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shtatzënisë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shtatzënave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86F6E8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AF05C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3B73D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B97361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</w:tr>
    </w:tbl>
    <w:p w14:paraId="55288813" w14:textId="77777777" w:rsidR="00AD143E" w:rsidRPr="00631724" w:rsidRDefault="00AD143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EF91965" w14:textId="77777777" w:rsidR="009B61AD" w:rsidRPr="00631724" w:rsidRDefault="009B61A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AB7A7D" w:rsidRPr="00631724" w14:paraId="752B8DA9" w14:textId="77777777" w:rsidTr="00AB7A7D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4FFF07" w14:textId="77777777" w:rsidR="00AB7A7D" w:rsidRPr="00631724" w:rsidRDefault="00AB7A7D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F76005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91303AB - Persona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chek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up</w:t>
            </w:r>
          </w:p>
        </w:tc>
      </w:tr>
      <w:tr w:rsidR="00AB7A7D" w:rsidRPr="00631724" w14:paraId="2D2461E4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6712D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08AA9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Persona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chek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up</w:t>
            </w:r>
          </w:p>
        </w:tc>
      </w:tr>
      <w:tr w:rsidR="00AB7A7D" w:rsidRPr="00631724" w14:paraId="6977AA42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C4244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0DC3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AB7A7D" w:rsidRPr="00631724" w14:paraId="59428759" w14:textId="77777777" w:rsidTr="00AB7A7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B9D90" w14:textId="77777777" w:rsidR="00AB7A7D" w:rsidRPr="00631724" w:rsidRDefault="00AB7A7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87341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A6B91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D632D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2BCD1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AB7A7D" w:rsidRPr="00631724" w14:paraId="16B65D6C" w14:textId="77777777" w:rsidTr="00AB7A7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F510C" w14:textId="77777777" w:rsidR="00AB7A7D" w:rsidRPr="00631724" w:rsidRDefault="00AB7A7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532E5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E4680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33EAA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7F95E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B7A7D" w:rsidRPr="00631724" w14:paraId="19F1A55B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ABCA4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3D990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E3811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993FB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ED9AE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</w:tr>
      <w:tr w:rsidR="00AB7A7D" w:rsidRPr="00631724" w14:paraId="2ACF105C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14FED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415F5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B3032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4BFFD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60DDF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</w:tr>
    </w:tbl>
    <w:p w14:paraId="5ED81C9A" w14:textId="77777777" w:rsidR="00E45DCE" w:rsidRDefault="00E45DCE" w:rsidP="00E45DC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64B365EC" w14:textId="4F7A61B3" w:rsidR="009B61AD" w:rsidRPr="00E45DCE" w:rsidRDefault="00E45DCE" w:rsidP="00E45DCE">
      <w:p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gjinor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lidhur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E45DCE">
        <w:rPr>
          <w:rFonts w:ascii="Cambria" w:hAnsi="Cambria"/>
          <w:sz w:val="22"/>
          <w:szCs w:val="22"/>
        </w:rPr>
        <w:t xml:space="preserve">450,033,600 </w:t>
      </w:r>
      <w:proofErr w:type="spellStart"/>
      <w:r w:rsidRPr="00E45DCE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E45DCE">
        <w:rPr>
          <w:rFonts w:ascii="Cambria" w:hAnsi="Cambria"/>
          <w:sz w:val="22"/>
          <w:szCs w:val="22"/>
        </w:rPr>
        <w:t xml:space="preserve">. </w:t>
      </w:r>
    </w:p>
    <w:p w14:paraId="244B53A5" w14:textId="78D4AD24" w:rsidR="00E45DCE" w:rsidRDefault="00E45DCE" w:rsidP="00E45DC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0333DE" w14:textId="77777777" w:rsidR="00E45DCE" w:rsidRPr="00E45DCE" w:rsidRDefault="00E45DCE" w:rsidP="00E45DC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AB7A7D" w:rsidRPr="00631724" w14:paraId="58E40FD1" w14:textId="77777777" w:rsidTr="00AB7A7D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159FA08" w14:textId="77777777" w:rsidR="00AB7A7D" w:rsidRPr="00631724" w:rsidRDefault="00AB7A7D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D9E2F2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91303AA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vizitave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kujdesin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parësor</w:t>
            </w:r>
            <w:proofErr w:type="spellEnd"/>
          </w:p>
        </w:tc>
      </w:tr>
      <w:tr w:rsidR="00AB7A7D" w:rsidRPr="00631724" w14:paraId="00611E4D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F9DB7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258AF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vizitave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kujdesin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parësor</w:t>
            </w:r>
            <w:proofErr w:type="spellEnd"/>
          </w:p>
        </w:tc>
      </w:tr>
      <w:tr w:rsidR="00AB7A7D" w:rsidRPr="00631724" w14:paraId="487A4627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41297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A018C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vizitash</w:t>
            </w:r>
            <w:proofErr w:type="spellEnd"/>
          </w:p>
        </w:tc>
      </w:tr>
      <w:tr w:rsidR="00AB7A7D" w:rsidRPr="00631724" w14:paraId="3F433CE5" w14:textId="77777777" w:rsidTr="00AB7A7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22E65" w14:textId="77777777" w:rsidR="00AB7A7D" w:rsidRPr="00631724" w:rsidRDefault="00AB7A7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AA592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E9374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B9292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2C52E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AB7A7D" w:rsidRPr="00631724" w14:paraId="031A768F" w14:textId="77777777" w:rsidTr="00AB7A7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3E61A" w14:textId="77777777" w:rsidR="00AB7A7D" w:rsidRPr="00631724" w:rsidRDefault="00AB7A7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F1CCF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0EEDE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880EE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712D6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B7A7D" w:rsidRPr="00631724" w14:paraId="7FEC840D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3051F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84072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D1927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AA870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C9E2A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6400000</w:t>
            </w:r>
          </w:p>
        </w:tc>
      </w:tr>
      <w:tr w:rsidR="00AB7A7D" w:rsidRPr="00631724" w14:paraId="594F5F2B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2DBE9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B56C8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2262930000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D0807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11648843000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9D86D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11663843000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085F1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12093843000</w:t>
            </w:r>
          </w:p>
        </w:tc>
      </w:tr>
    </w:tbl>
    <w:p w14:paraId="5502CEAF" w14:textId="1A502AFF" w:rsidR="00AB7A7D" w:rsidRDefault="00AB7A7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08E418C" w14:textId="5A3EBCB5" w:rsidR="00E45DCE" w:rsidRDefault="00E45DC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rfshihen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edhe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vizitat</w:t>
      </w:r>
      <w:proofErr w:type="spellEnd"/>
      <w:r>
        <w:rPr>
          <w:rFonts w:ascii="Cambria" w:hAnsi="Cambria"/>
          <w:sz w:val="22"/>
          <w:szCs w:val="22"/>
        </w:rPr>
        <w:t xml:space="preserve"> e grave </w:t>
      </w:r>
      <w:proofErr w:type="spellStart"/>
      <w:r>
        <w:rPr>
          <w:rFonts w:ascii="Cambria" w:hAnsi="Cambria"/>
          <w:sz w:val="22"/>
          <w:szCs w:val="22"/>
        </w:rPr>
        <w:t>shtatz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mij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deri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mosh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</w:rPr>
        <w:t xml:space="preserve"> 1 </w:t>
      </w:r>
      <w:proofErr w:type="spellStart"/>
      <w:r>
        <w:rPr>
          <w:rFonts w:ascii="Cambria" w:hAnsi="Cambria"/>
          <w:sz w:val="22"/>
          <w:szCs w:val="22"/>
        </w:rPr>
        <w:t>vjec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gjinor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marrjes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informacionit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realizimit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33DA4E6F" w14:textId="77777777" w:rsidR="008A75F9" w:rsidRDefault="008A75F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7BFF626" w14:textId="77777777" w:rsidR="00AD143E" w:rsidRPr="00631724" w:rsidRDefault="00AD143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Shërbime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kujdesit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shëndetësor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dytësor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4A530332" w14:textId="77777777" w:rsidR="00AD143E" w:rsidRPr="00631724" w:rsidRDefault="00AD143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sz w:val="22"/>
          <w:szCs w:val="22"/>
        </w:rPr>
        <w:t>i</w:t>
      </w:r>
      <w:proofErr w:type="spellEnd"/>
      <w:r w:rsidR="00BD3D60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BD3D60" w:rsidRPr="00631724">
        <w:rPr>
          <w:rFonts w:ascii="Cambria" w:hAnsi="Cambria"/>
          <w:sz w:val="22"/>
          <w:szCs w:val="22"/>
        </w:rPr>
        <w:t>s</w:t>
      </w:r>
      <w:proofErr w:type="spellEnd"/>
      <w:r w:rsidR="00BD3D60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Mbulim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universal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nevojave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popullatës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kujdes</w:t>
      </w:r>
      <w:proofErr w:type="spellEnd"/>
      <w:r w:rsidR="00BD3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mjekësor</w:t>
      </w:r>
      <w:proofErr w:type="spellEnd"/>
      <w:r w:rsidR="00BD3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BD3D6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i/>
          <w:sz w:val="22"/>
          <w:szCs w:val="22"/>
        </w:rPr>
        <w:t>specializuar</w:t>
      </w:r>
      <w:proofErr w:type="spellEnd"/>
    </w:p>
    <w:p w14:paraId="6DAE6483" w14:textId="77777777" w:rsidR="00AD143E" w:rsidRPr="00631724" w:rsidRDefault="00880F2A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="00AD143E" w:rsidRPr="00631724">
        <w:rPr>
          <w:rFonts w:ascii="Cambria" w:hAnsi="Cambria"/>
          <w:sz w:val="22"/>
          <w:szCs w:val="22"/>
        </w:rPr>
        <w:t xml:space="preserve"> Performanc</w:t>
      </w:r>
      <w:r w:rsidRPr="00631724">
        <w:rPr>
          <w:rFonts w:ascii="Cambria" w:hAnsi="Cambria"/>
          <w:sz w:val="22"/>
          <w:szCs w:val="22"/>
        </w:rPr>
        <w:t>e</w:t>
      </w:r>
      <w:r w:rsidR="00AD143E" w:rsidRPr="00631724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6C5337" w:rsidRPr="00631724" w14:paraId="517D2854" w14:textId="77777777" w:rsidTr="003F6B10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652DD24" w14:textId="77777777" w:rsidR="006C5337" w:rsidRPr="00631724" w:rsidRDefault="006C533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3FA891E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D6B11F8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F9D61A4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23B77E83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6C5337" w:rsidRPr="00631724" w14:paraId="6A7CC222" w14:textId="77777777" w:rsidTr="003F6B10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980F5F5" w14:textId="77777777" w:rsidR="006C5337" w:rsidRPr="00631724" w:rsidRDefault="006C533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36890DE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D8A7ED3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53026F8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353A20D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6C5337" w:rsidRPr="00631724" w14:paraId="585ED385" w14:textId="77777777" w:rsidTr="006C5337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308477" w14:textId="77777777" w:rsidR="006C5337" w:rsidRPr="00631724" w:rsidRDefault="006C5337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1356BB93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0166B0ED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5B9E2241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5C94ED42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77.6</w:t>
            </w:r>
          </w:p>
        </w:tc>
      </w:tr>
      <w:tr w:rsidR="006C5337" w:rsidRPr="00631724" w14:paraId="5AA6ABBB" w14:textId="77777777" w:rsidTr="006C5337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8E5674A" w14:textId="77777777" w:rsidR="006C5337" w:rsidRPr="00631724" w:rsidRDefault="006C5337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grave</w:t>
            </w:r>
          </w:p>
        </w:tc>
        <w:tc>
          <w:tcPr>
            <w:tcW w:w="1170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23B850C9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7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0FFECC2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17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252AC218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80.3</w:t>
            </w:r>
          </w:p>
        </w:tc>
        <w:tc>
          <w:tcPr>
            <w:tcW w:w="154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464D0AE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80.6</w:t>
            </w:r>
          </w:p>
        </w:tc>
      </w:tr>
    </w:tbl>
    <w:p w14:paraId="4716FCF9" w14:textId="77777777" w:rsidR="00AD143E" w:rsidRPr="00631724" w:rsidRDefault="00AD143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7F3C6B4" w14:textId="77777777" w:rsidR="00AD143E" w:rsidRPr="00631724" w:rsidRDefault="00BD3D60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="00AD143E" w:rsidRPr="00631724">
        <w:rPr>
          <w:rFonts w:ascii="Cambria" w:hAnsi="Cambria"/>
          <w:i/>
          <w:sz w:val="22"/>
          <w:szCs w:val="22"/>
        </w:rPr>
        <w:t>Ofrimi</w:t>
      </w:r>
      <w:proofErr w:type="spellEnd"/>
      <w:r w:rsidR="00AD143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D143E" w:rsidRPr="00631724">
        <w:rPr>
          <w:rFonts w:ascii="Cambria" w:hAnsi="Cambria"/>
          <w:i/>
          <w:sz w:val="22"/>
          <w:szCs w:val="22"/>
        </w:rPr>
        <w:t>cilësor</w:t>
      </w:r>
      <w:proofErr w:type="spellEnd"/>
      <w:r w:rsidR="00AD143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D143E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AD143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D143E" w:rsidRPr="00631724">
        <w:rPr>
          <w:rFonts w:ascii="Cambria" w:hAnsi="Cambria"/>
          <w:i/>
          <w:sz w:val="22"/>
          <w:szCs w:val="22"/>
        </w:rPr>
        <w:t>gjithëpërfshirës</w:t>
      </w:r>
      <w:proofErr w:type="spellEnd"/>
      <w:r w:rsidR="00AD143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D143E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AD143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D143E" w:rsidRPr="00631724">
        <w:rPr>
          <w:rFonts w:ascii="Cambria" w:hAnsi="Cambria"/>
          <w:i/>
          <w:sz w:val="22"/>
          <w:szCs w:val="22"/>
        </w:rPr>
        <w:t>shërbimeve</w:t>
      </w:r>
      <w:proofErr w:type="spellEnd"/>
      <w:r w:rsidR="00AD143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D143E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AD143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D143E" w:rsidRPr="00631724">
        <w:rPr>
          <w:rFonts w:ascii="Cambria" w:hAnsi="Cambria"/>
          <w:i/>
          <w:sz w:val="22"/>
          <w:szCs w:val="22"/>
        </w:rPr>
        <w:t>kujdesit</w:t>
      </w:r>
      <w:proofErr w:type="spellEnd"/>
      <w:r w:rsidR="00AD143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shëndetësor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dytësor</w:t>
      </w:r>
      <w:proofErr w:type="spellEnd"/>
    </w:p>
    <w:p w14:paraId="3E1AD6F6" w14:textId="77777777" w:rsidR="002538C0" w:rsidRPr="00631724" w:rsidRDefault="00880F2A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2538C0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2538C0" w:rsidRPr="00631724">
        <w:rPr>
          <w:rFonts w:ascii="Cambria" w:hAnsi="Cambria"/>
          <w:sz w:val="22"/>
          <w:szCs w:val="22"/>
        </w:rPr>
        <w:t>:</w:t>
      </w:r>
    </w:p>
    <w:tbl>
      <w:tblPr>
        <w:tblW w:w="9911" w:type="dxa"/>
        <w:tblInd w:w="-10" w:type="dxa"/>
        <w:tblLook w:val="04A0" w:firstRow="1" w:lastRow="0" w:firstColumn="1" w:lastColumn="0" w:noHBand="0" w:noVBand="1"/>
      </w:tblPr>
      <w:tblGrid>
        <w:gridCol w:w="3431"/>
        <w:gridCol w:w="1869"/>
        <w:gridCol w:w="1537"/>
        <w:gridCol w:w="1537"/>
        <w:gridCol w:w="1537"/>
      </w:tblGrid>
      <w:tr w:rsidR="006C5337" w:rsidRPr="00631724" w14:paraId="4E9883CD" w14:textId="77777777" w:rsidTr="00E45DCE">
        <w:trPr>
          <w:trHeight w:val="97"/>
        </w:trPr>
        <w:tc>
          <w:tcPr>
            <w:tcW w:w="343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6B5609A" w14:textId="77777777" w:rsidR="006C5337" w:rsidRPr="00631724" w:rsidRDefault="006C533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1747C77E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37BCF48E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66FEC5DF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56F9F77E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6C5337" w:rsidRPr="00631724" w14:paraId="12EB48C4" w14:textId="77777777" w:rsidTr="003F6B10">
        <w:trPr>
          <w:trHeight w:val="314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C051FF2" w14:textId="77777777" w:rsidR="006C5337" w:rsidRPr="00631724" w:rsidRDefault="006C533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BA763E6" w14:textId="77777777" w:rsidR="006C5337" w:rsidRPr="00E45DCE" w:rsidRDefault="006C533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FB0585A" w14:textId="77777777" w:rsidR="006C5337" w:rsidRPr="00E45DCE" w:rsidRDefault="006C533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B3A60D2" w14:textId="77777777" w:rsidR="006C5337" w:rsidRPr="00E45DCE" w:rsidRDefault="006C533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9A10FE2" w14:textId="77777777" w:rsidR="006C5337" w:rsidRPr="00E45DCE" w:rsidRDefault="006C533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E45DCE" w:rsidRPr="00631724" w14:paraId="29B29B30" w14:textId="77777777" w:rsidTr="00E45DCE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7533DC0" w14:textId="087F0DCD" w:rsidR="00E45DCE" w:rsidRPr="00631724" w:rsidRDefault="00E45DCE" w:rsidP="00E45DC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Pacientë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trajtuar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maternitete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shtetërore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74D194" w14:textId="19CB5214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39,816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90B02" w14:textId="4F762B2F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41,011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482976" w14:textId="1E3DFD5C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42,241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B76A0" w14:textId="2A543B94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43,470</w:t>
            </w:r>
          </w:p>
        </w:tc>
      </w:tr>
      <w:tr w:rsidR="00E45DCE" w:rsidRPr="00631724" w14:paraId="0F8DEA6A" w14:textId="77777777" w:rsidTr="00E45DCE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3F849B8" w14:textId="17E42927" w:rsidR="00E45DCE" w:rsidRPr="00631724" w:rsidRDefault="00E45DCE" w:rsidP="00E45DC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Raporti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numrit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seksio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cezarea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numrit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total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lindjeve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institucionet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publike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30E40C" w14:textId="7C3B03A1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41.6%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96FC9" w14:textId="50EAEA53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41.5%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323A2E" w14:textId="44577F52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41.4%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EEA71D" w14:textId="31449C48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41.3%</w:t>
            </w:r>
          </w:p>
        </w:tc>
      </w:tr>
      <w:tr w:rsidR="00E45DCE" w:rsidRPr="00631724" w14:paraId="1F864180" w14:textId="77777777" w:rsidTr="00E45DCE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5266A70B" w14:textId="2DACCAD4" w:rsidR="00E45DCE" w:rsidRPr="00631724" w:rsidRDefault="00E45DCE" w:rsidP="00E45DC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Indeksi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vdekshmërisë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foshnjore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1000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gjalla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33639" w14:textId="3CF16B40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9.3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411C2" w14:textId="2F83EB4F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9.1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A0C47" w14:textId="21695F8E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8.9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5E099" w14:textId="6A6DF323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8.8</w:t>
            </w:r>
          </w:p>
        </w:tc>
      </w:tr>
      <w:tr w:rsidR="00E45DCE" w:rsidRPr="00631724" w14:paraId="6A44BADA" w14:textId="77777777" w:rsidTr="00E45DCE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C8B7EF9" w14:textId="2C444223" w:rsidR="00E45DCE" w:rsidRPr="00631724" w:rsidRDefault="00E45DCE" w:rsidP="00E45DC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Indeksi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vdekshmërisë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foshnjore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) (per 1000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gjalla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30E7F" w14:textId="00805256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9FD150" w14:textId="0F867E92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2DC63A" w14:textId="184414BD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1A6295" w14:textId="4BEF9411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7.9</w:t>
            </w:r>
          </w:p>
        </w:tc>
      </w:tr>
      <w:tr w:rsidR="00E45DCE" w:rsidRPr="00631724" w14:paraId="4FACB46F" w14:textId="77777777" w:rsidTr="00E45DCE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9C13D65" w14:textId="265EF3A6" w:rsidR="00E45DCE" w:rsidRPr="00631724" w:rsidRDefault="00E45DCE" w:rsidP="00E45DC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Indeksi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vdekshmërisë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amtare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100 000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D43BA" w14:textId="1756E5A0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6.8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C0FF5" w14:textId="41974747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6.7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D1E98" w14:textId="164DCD75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6.6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8B78F9" w14:textId="5C91E27C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6.5</w:t>
            </w:r>
          </w:p>
        </w:tc>
      </w:tr>
      <w:tr w:rsidR="00E45DCE" w:rsidRPr="00631724" w14:paraId="610CE52B" w14:textId="77777777" w:rsidTr="00E45DCE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F92E735" w14:textId="24FE0857" w:rsidR="00E45DCE" w:rsidRPr="00631724" w:rsidRDefault="00E45DCE" w:rsidP="00E45DC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Raste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kancerit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gjirit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diagnostifikuar</w:t>
            </w:r>
            <w:proofErr w:type="spellEnd"/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31BCB0C6" w14:textId="77777777" w:rsidR="00E45DCE" w:rsidRPr="00631724" w:rsidRDefault="00E45DCE" w:rsidP="00E45DCE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D67193" w14:textId="568E9462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 xml:space="preserve">800/7200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CFDF7A" w14:textId="323A1C3D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850/7500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D4BAD" w14:textId="6D247509" w:rsidR="00E45DCE" w:rsidRPr="00E45DCE" w:rsidRDefault="00E45DCE" w:rsidP="00E45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880/7500</w:t>
            </w:r>
          </w:p>
        </w:tc>
      </w:tr>
    </w:tbl>
    <w:p w14:paraId="46C07ABD" w14:textId="77777777" w:rsidR="00ED566C" w:rsidRPr="00631724" w:rsidRDefault="00ED566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43A27" w:rsidRPr="00631724" w14:paraId="6A92A53D" w14:textId="77777777" w:rsidTr="00C43A2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316F83" w14:textId="77777777" w:rsidR="00C43A27" w:rsidRPr="00631724" w:rsidRDefault="00C43A2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8FE00A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91304AA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Pacientë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spitalor</w:t>
            </w:r>
            <w:proofErr w:type="spellEnd"/>
          </w:p>
        </w:tc>
      </w:tr>
      <w:tr w:rsidR="00C43A27" w:rsidRPr="00631724" w14:paraId="1C2FCC38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A0B8D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9D366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Këtu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përfshihen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shpenzimet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pacientet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spitale</w:t>
            </w:r>
            <w:proofErr w:type="spellEnd"/>
          </w:p>
        </w:tc>
      </w:tr>
      <w:tr w:rsidR="00C43A27" w:rsidRPr="00631724" w14:paraId="42D3CB5C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A43DA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9F549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pacientësh</w:t>
            </w:r>
            <w:proofErr w:type="spellEnd"/>
          </w:p>
        </w:tc>
      </w:tr>
      <w:tr w:rsidR="00C43A27" w:rsidRPr="00631724" w14:paraId="3E88A43B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2D5A18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6241C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41467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F58CF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EC92D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43A27" w:rsidRPr="00631724" w14:paraId="3EFCC43C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13FF5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F4948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B4099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A07B8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70B64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43A27" w:rsidRPr="00631724" w14:paraId="47738CDD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10186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42F58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92F9D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4997D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12920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330000</w:t>
            </w:r>
          </w:p>
        </w:tc>
      </w:tr>
      <w:tr w:rsidR="00C43A27" w:rsidRPr="00631724" w14:paraId="2D0742F6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FC4C4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C5BCF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24004030500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AEE6A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23512812000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926A8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23976812000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CE62E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24074512000</w:t>
            </w:r>
          </w:p>
        </w:tc>
      </w:tr>
    </w:tbl>
    <w:p w14:paraId="0AA09F74" w14:textId="54B0965B" w:rsidR="00C43A27" w:rsidRDefault="00C43A2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5851367" w14:textId="3948F9F8" w:rsidR="00AB62E2" w:rsidRDefault="00AB62E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rfshihen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edhe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trajtimin</w:t>
      </w:r>
      <w:proofErr w:type="spellEnd"/>
      <w:r>
        <w:rPr>
          <w:rFonts w:ascii="Cambria" w:hAnsi="Cambria"/>
          <w:sz w:val="22"/>
          <w:szCs w:val="22"/>
        </w:rPr>
        <w:t xml:space="preserve"> e 41.011 </w:t>
      </w:r>
      <w:proofErr w:type="spellStart"/>
      <w:r>
        <w:rPr>
          <w:rFonts w:ascii="Cambria" w:hAnsi="Cambria"/>
          <w:sz w:val="22"/>
          <w:szCs w:val="22"/>
        </w:rPr>
        <w:t>pacient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maternitetet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shtet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ore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AB62E2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>,</w:t>
      </w:r>
      <w:r w:rsidRPr="00AB62E2">
        <w:rPr>
          <w:rFonts w:ascii="Cambria" w:hAnsi="Cambria"/>
          <w:sz w:val="22"/>
          <w:szCs w:val="22"/>
        </w:rPr>
        <w:t>934</w:t>
      </w:r>
      <w:r>
        <w:rPr>
          <w:rFonts w:ascii="Cambria" w:hAnsi="Cambria"/>
          <w:sz w:val="22"/>
          <w:szCs w:val="22"/>
        </w:rPr>
        <w:t>,</w:t>
      </w:r>
      <w:r w:rsidRPr="00AB62E2">
        <w:rPr>
          <w:rFonts w:ascii="Cambria" w:hAnsi="Cambria"/>
          <w:sz w:val="22"/>
          <w:szCs w:val="22"/>
        </w:rPr>
        <w:t>500</w:t>
      </w:r>
      <w:r>
        <w:rPr>
          <w:rFonts w:ascii="Cambria" w:hAnsi="Cambria"/>
          <w:sz w:val="22"/>
          <w:szCs w:val="22"/>
        </w:rPr>
        <w:t>,</w:t>
      </w:r>
      <w:r w:rsidRPr="00AB62E2">
        <w:rPr>
          <w:rFonts w:ascii="Cambria" w:hAnsi="Cambria"/>
          <w:sz w:val="22"/>
          <w:szCs w:val="22"/>
        </w:rPr>
        <w:t>274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74049BB4" w14:textId="77777777" w:rsidR="00AB62E2" w:rsidRPr="00631724" w:rsidRDefault="00AB62E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43A27" w:rsidRPr="00631724" w14:paraId="12CAD995" w14:textId="77777777" w:rsidTr="00C43A2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F11CE93" w14:textId="77777777" w:rsidR="00C43A27" w:rsidRPr="00631724" w:rsidRDefault="00C43A2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2EC866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18BB045 -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Rikonstruksion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godinës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vjetër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Neonatologjisë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Obstetrikës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ndertim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dy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godinave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SUOGJ “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Mbretëresha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Geraldinë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”</w:t>
            </w:r>
          </w:p>
        </w:tc>
      </w:tr>
      <w:tr w:rsidR="00C43A27" w:rsidRPr="00631724" w14:paraId="0E18EBB6" w14:textId="77777777" w:rsidTr="00C43A2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9EB98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DE1E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Ambiente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rikonstrukstuara</w:t>
            </w:r>
            <w:proofErr w:type="spellEnd"/>
          </w:p>
        </w:tc>
      </w:tr>
      <w:tr w:rsidR="00C43A27" w:rsidRPr="00631724" w14:paraId="2FBD49DD" w14:textId="77777777" w:rsidTr="00C43A2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74B2E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080B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m2</w:t>
            </w:r>
          </w:p>
        </w:tc>
      </w:tr>
      <w:tr w:rsidR="00C43A27" w:rsidRPr="00631724" w14:paraId="6371CE5C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C78226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89DA1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421AD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CAACF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1B38B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43A27" w:rsidRPr="00631724" w14:paraId="606A9423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068ACC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772C0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A03E5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4415C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C1FBF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B62E2" w:rsidRPr="00AB62E2" w14:paraId="00A668FB" w14:textId="77777777" w:rsidTr="00D434A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1F3EE" w14:textId="77777777" w:rsidR="00AB62E2" w:rsidRPr="00631724" w:rsidRDefault="00AB62E2" w:rsidP="00AB62E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B7E85F" w14:textId="2E37DEC3" w:rsidR="00AB62E2" w:rsidRPr="00631724" w:rsidRDefault="00AB62E2" w:rsidP="00AB62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5A688B" w14:textId="5F9A4284" w:rsidR="00AB62E2" w:rsidRPr="00631724" w:rsidRDefault="00AB62E2" w:rsidP="00AB62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/>
                <w:color w:val="000000"/>
                <w:sz w:val="16"/>
                <w:szCs w:val="16"/>
              </w:rPr>
              <w:t>6660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962DA" w14:textId="00309BFF" w:rsidR="00AB62E2" w:rsidRPr="00631724" w:rsidRDefault="00AB62E2" w:rsidP="00AB62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2348A" w14:textId="3AE1A852" w:rsidR="00AB62E2" w:rsidRPr="00631724" w:rsidRDefault="00AB62E2" w:rsidP="00AB62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AB62E2" w:rsidRPr="00AB62E2" w14:paraId="400BBF90" w14:textId="77777777" w:rsidTr="00D434A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6064E" w14:textId="77777777" w:rsidR="00AB62E2" w:rsidRPr="00631724" w:rsidRDefault="00AB62E2" w:rsidP="00AB62E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C9CC0" w14:textId="56F05C39" w:rsidR="00AB62E2" w:rsidRPr="00631724" w:rsidRDefault="00AB62E2" w:rsidP="00AB62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/>
                <w:color w:val="000000"/>
                <w:sz w:val="16"/>
                <w:szCs w:val="16"/>
              </w:rPr>
              <w:t>25537000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662DC" w14:textId="7DC46A17" w:rsidR="00AB62E2" w:rsidRPr="00631724" w:rsidRDefault="00AB62E2" w:rsidP="00AB62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/>
                <w:color w:val="000000"/>
                <w:sz w:val="16"/>
                <w:szCs w:val="16"/>
              </w:rPr>
              <w:t>399617149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B3955" w14:textId="390ADD7D" w:rsidR="00AB62E2" w:rsidRPr="00631724" w:rsidRDefault="00AB62E2" w:rsidP="00AB62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/>
                <w:color w:val="000000"/>
                <w:sz w:val="16"/>
                <w:szCs w:val="16"/>
              </w:rPr>
              <w:t>134520000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33608D" w14:textId="57750DE3" w:rsidR="00AB62E2" w:rsidRPr="00631724" w:rsidRDefault="00AB62E2" w:rsidP="00AB62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DC0D5F3" w14:textId="77777777" w:rsidR="00F56710" w:rsidRPr="00631724" w:rsidRDefault="00F5671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43A27" w:rsidRPr="00631724" w14:paraId="1890D657" w14:textId="77777777" w:rsidTr="00C43A2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DC8E91" w14:textId="77777777" w:rsidR="00C43A27" w:rsidRPr="00631724" w:rsidRDefault="00C43A2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56087F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18BB046 -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Supervizion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rikonstruksionin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godinës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vjetër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Neonatologjisë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Obstetrikës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ndertimit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dy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godinave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SUOGJ “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Mbretëresha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Geraldinë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”</w:t>
            </w:r>
          </w:p>
        </w:tc>
      </w:tr>
      <w:tr w:rsidR="00C43A27" w:rsidRPr="00631724" w14:paraId="400A2EF1" w14:textId="77777777" w:rsidTr="00C43A2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B9828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8F420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mbikqyrje</w:t>
            </w:r>
            <w:proofErr w:type="spellEnd"/>
          </w:p>
        </w:tc>
      </w:tr>
      <w:tr w:rsidR="00C43A27" w:rsidRPr="00631724" w14:paraId="3153BB25" w14:textId="77777777" w:rsidTr="00C43A2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799AF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FA903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cope</w:t>
            </w:r>
          </w:p>
        </w:tc>
      </w:tr>
      <w:tr w:rsidR="00C43A27" w:rsidRPr="00631724" w14:paraId="392F1B7D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3F5939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ED74B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62E31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6CE64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89BD6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43A27" w:rsidRPr="00631724" w14:paraId="3414BA97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E4D78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EE43C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6C45D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7F349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D06A5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43A27" w:rsidRPr="00631724" w14:paraId="046F45D3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6F3BF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1A567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3310A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D378E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92438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C43A27" w:rsidRPr="00631724" w14:paraId="5F836559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65C16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786D2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4648000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BDD10" w14:textId="53180FAE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670000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C8030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E6EF4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34DBFF58" w14:textId="69275764" w:rsidR="00C1672F" w:rsidRDefault="00C1672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B62E2" w:rsidRPr="00AB62E2" w14:paraId="05BE7386" w14:textId="77777777" w:rsidTr="00AB62E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F0049D" w14:textId="77777777" w:rsidR="00AB62E2" w:rsidRPr="00AB62E2" w:rsidRDefault="00AB62E2" w:rsidP="00AB62E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EDE031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18BB060 -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Pajisje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Maternitetin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Geraldine</w:t>
            </w:r>
          </w:p>
        </w:tc>
      </w:tr>
      <w:tr w:rsidR="00AB62E2" w:rsidRPr="00AB62E2" w14:paraId="6104425D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2863C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4B298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Pajisje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Maternitetin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Geraldine</w:t>
            </w:r>
          </w:p>
        </w:tc>
      </w:tr>
      <w:tr w:rsidR="00AB62E2" w:rsidRPr="00AB62E2" w14:paraId="28AF1373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2DF1F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9357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cope</w:t>
            </w:r>
          </w:p>
        </w:tc>
      </w:tr>
      <w:tr w:rsidR="00AB62E2" w:rsidRPr="00AB62E2" w14:paraId="6C40473F" w14:textId="77777777" w:rsidTr="00AB62E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9E803" w14:textId="77777777" w:rsidR="00AB62E2" w:rsidRPr="00AB62E2" w:rsidRDefault="00AB62E2" w:rsidP="00AB62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69A23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4072E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46114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D0F4A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AB62E2" w:rsidRPr="00AB62E2" w14:paraId="2800D990" w14:textId="77777777" w:rsidTr="00AB62E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FA3305" w14:textId="77777777" w:rsidR="00AB62E2" w:rsidRPr="00AB62E2" w:rsidRDefault="00AB62E2" w:rsidP="00AB62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43FD4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168FB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52B2B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5DD20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B62E2" w:rsidRPr="00AB62E2" w14:paraId="582700AA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720FC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93BCF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8735A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E26FA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A1225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AB62E2" w:rsidRPr="00AB62E2" w14:paraId="7445AD29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150E6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96AE9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74116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18000000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8DE08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72000000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AA841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2EDDBAAF" w14:textId="77777777" w:rsidR="00AB62E2" w:rsidRDefault="00AB62E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B62E2" w:rsidRPr="00AB62E2" w14:paraId="70E401C1" w14:textId="77777777" w:rsidTr="00AB62E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9D7B7B1" w14:textId="77777777" w:rsidR="00AB62E2" w:rsidRPr="00AB62E2" w:rsidRDefault="00AB62E2" w:rsidP="00AB62E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AEB85F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F.V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pajisje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sherbimet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reja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Maternitetin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nr.2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Tirane</w:t>
            </w:r>
            <w:proofErr w:type="spellEnd"/>
          </w:p>
        </w:tc>
      </w:tr>
      <w:tr w:rsidR="00AB62E2" w:rsidRPr="00AB62E2" w14:paraId="1F3D37D3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442DE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6454B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AB62E2" w:rsidRPr="00AB62E2" w14:paraId="006BFE9D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34A82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E2130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nr.pajisjesh</w:t>
            </w:r>
            <w:proofErr w:type="spellEnd"/>
            <w:proofErr w:type="gramEnd"/>
          </w:p>
        </w:tc>
      </w:tr>
      <w:tr w:rsidR="00AB62E2" w:rsidRPr="00AB62E2" w14:paraId="5123A26D" w14:textId="77777777" w:rsidTr="00AB62E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38E26" w14:textId="77777777" w:rsidR="00AB62E2" w:rsidRPr="00AB62E2" w:rsidRDefault="00AB62E2" w:rsidP="00AB62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11BB9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17E4B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6E746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35514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AB62E2" w:rsidRPr="00AB62E2" w14:paraId="65F2D3F1" w14:textId="77777777" w:rsidTr="00AB62E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B1859" w14:textId="77777777" w:rsidR="00AB62E2" w:rsidRPr="00AB62E2" w:rsidRDefault="00AB62E2" w:rsidP="00AB62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1E5A0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2F60D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64323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A7DA4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B62E2" w:rsidRPr="00AB62E2" w14:paraId="3AAB2399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9BCD0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D3F7F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9ACFF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EA5E0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E6A27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AB62E2" w:rsidRPr="00AB62E2" w14:paraId="53165AB0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17EB8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74663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4333B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16000000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E5485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D5658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4AAC2739" w14:textId="77777777" w:rsidR="00AB62E2" w:rsidRDefault="00AB62E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B62E2" w:rsidRPr="00AB62E2" w14:paraId="5AA70EA6" w14:textId="77777777" w:rsidTr="00AB62E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84B3C2" w14:textId="77777777" w:rsidR="00AB62E2" w:rsidRPr="00AB62E2" w:rsidRDefault="00AB62E2" w:rsidP="00AB62E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0F10DB1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Rikonstruksion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qendres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gruas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ambienteve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pritese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urgjences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Maternitetit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nr.2</w:t>
            </w:r>
          </w:p>
        </w:tc>
      </w:tr>
      <w:tr w:rsidR="00AB62E2" w:rsidRPr="00AB62E2" w14:paraId="4204FCEB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9DDDB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0F573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AB62E2" w:rsidRPr="00AB62E2" w14:paraId="3AECA723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7896E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146F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m2</w:t>
            </w:r>
          </w:p>
        </w:tc>
      </w:tr>
      <w:tr w:rsidR="00AB62E2" w:rsidRPr="00AB62E2" w14:paraId="01D618A2" w14:textId="77777777" w:rsidTr="00AB62E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4C820" w14:textId="77777777" w:rsidR="00AB62E2" w:rsidRPr="00AB62E2" w:rsidRDefault="00AB62E2" w:rsidP="00AB62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E485F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B28B1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519BE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96937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AB62E2" w:rsidRPr="00AB62E2" w14:paraId="18A41C46" w14:textId="77777777" w:rsidTr="00AB62E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BB46E" w14:textId="77777777" w:rsidR="00AB62E2" w:rsidRPr="00AB62E2" w:rsidRDefault="00AB62E2" w:rsidP="00AB62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58E91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B40C4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09538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3C1E" w14:textId="77777777" w:rsidR="00AB62E2" w:rsidRPr="00AB62E2" w:rsidRDefault="00AB62E2" w:rsidP="00AB62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B62E2" w:rsidRPr="00AB62E2" w14:paraId="4FBC5D40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D66F2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330A0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D3461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F474E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F3B8D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AB62E2" w:rsidRPr="00AB62E2" w14:paraId="2EDA0966" w14:textId="77777777" w:rsidTr="00AB62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22F9A" w14:textId="77777777" w:rsidR="00AB62E2" w:rsidRPr="00AB62E2" w:rsidRDefault="00AB62E2" w:rsidP="00AB62E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8E822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E3B3E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46000000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379A9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F34D1" w14:textId="77777777" w:rsidR="00AB62E2" w:rsidRPr="00AB62E2" w:rsidRDefault="00AB62E2" w:rsidP="00AB62E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72B49405" w14:textId="77777777" w:rsidR="00AB62E2" w:rsidRDefault="00AB62E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97732" w:rsidRPr="00897732" w14:paraId="57EF151D" w14:textId="77777777" w:rsidTr="0089773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9B0883" w14:textId="77777777" w:rsidR="00897732" w:rsidRPr="00897732" w:rsidRDefault="00897732" w:rsidP="0089773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FA27F01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Superv+kolaudim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rikonstruksion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qendres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gruas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urgjences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Maternitetit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nr.2</w:t>
            </w:r>
          </w:p>
        </w:tc>
      </w:tr>
      <w:tr w:rsidR="00897732" w:rsidRPr="00897732" w14:paraId="692AA57E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9EBE1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D142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897732" w:rsidRPr="00897732" w14:paraId="658E9B49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BCEC8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899BC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897732" w:rsidRPr="00897732" w14:paraId="68251EF8" w14:textId="77777777" w:rsidTr="0089773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81F21" w14:textId="77777777" w:rsidR="00897732" w:rsidRPr="00897732" w:rsidRDefault="00897732" w:rsidP="008977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F0623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B3BB0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DBA03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5CE39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897732" w:rsidRPr="00897732" w14:paraId="0517F741" w14:textId="77777777" w:rsidTr="0089773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20E1F" w14:textId="77777777" w:rsidR="00897732" w:rsidRPr="00897732" w:rsidRDefault="00897732" w:rsidP="008977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4C008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7EE04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2D3B7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D92A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97732" w:rsidRPr="00897732" w14:paraId="3C4A1EB0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527AC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FA7A8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FBE61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79417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8EBC7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897732" w:rsidRPr="00897732" w14:paraId="535F832F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82746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75A08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5C82F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DBDC5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5EA70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2B2AF408" w14:textId="77777777" w:rsidR="00897732" w:rsidRDefault="0089773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97732" w:rsidRPr="00897732" w14:paraId="44355665" w14:textId="77777777" w:rsidTr="0089773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6B3294" w14:textId="77777777" w:rsidR="00897732" w:rsidRPr="00897732" w:rsidRDefault="00897732" w:rsidP="0089773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80331B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Rikonstruksion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Maternitetin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nr.1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Tirane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faza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II</w:t>
            </w:r>
          </w:p>
        </w:tc>
      </w:tr>
      <w:tr w:rsidR="00897732" w:rsidRPr="00897732" w14:paraId="6962FE9E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03463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68FAF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897732" w:rsidRPr="00897732" w14:paraId="2C7C9696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EEFA2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D379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m2</w:t>
            </w:r>
          </w:p>
        </w:tc>
      </w:tr>
      <w:tr w:rsidR="00897732" w:rsidRPr="00897732" w14:paraId="117CCD4B" w14:textId="77777777" w:rsidTr="0089773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9B2DD" w14:textId="77777777" w:rsidR="00897732" w:rsidRPr="00897732" w:rsidRDefault="00897732" w:rsidP="008977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F8EDF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8B889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C2A1A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7F91D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897732" w:rsidRPr="00897732" w14:paraId="2D4D316D" w14:textId="77777777" w:rsidTr="0089773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C5E2E" w14:textId="77777777" w:rsidR="00897732" w:rsidRPr="00897732" w:rsidRDefault="00897732" w:rsidP="008977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603CB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C70F6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694FD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E7F0E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97732" w:rsidRPr="00897732" w14:paraId="6D0B3513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DE750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F8AD4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DCBA5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A509C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33814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897732" w:rsidRPr="00897732" w14:paraId="72C4636F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003A0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7F65B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2C3BF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26000000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C4331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104000000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A693F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2C3F9D2E" w14:textId="3CBD18CC" w:rsidR="00897732" w:rsidRDefault="0089773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97732" w:rsidRPr="00897732" w14:paraId="79EDCDEC" w14:textId="77777777" w:rsidTr="0089773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8D161E" w14:textId="77777777" w:rsidR="00897732" w:rsidRPr="00897732" w:rsidRDefault="00897732" w:rsidP="0089773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D964BFC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Supervizion+koaudim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rikonstruksion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Maternitetin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nr.1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Tirane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faza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II</w:t>
            </w:r>
          </w:p>
        </w:tc>
      </w:tr>
      <w:tr w:rsidR="00897732" w:rsidRPr="00897732" w14:paraId="59134A45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1CC99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2D8C7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897732" w:rsidRPr="00897732" w14:paraId="7688F778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51C32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78FEB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897732" w:rsidRPr="00897732" w14:paraId="12331E78" w14:textId="77777777" w:rsidTr="0089773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AB345" w14:textId="77777777" w:rsidR="00897732" w:rsidRPr="00897732" w:rsidRDefault="00897732" w:rsidP="008977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C67DD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93E43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653ED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E7ECC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897732" w:rsidRPr="00897732" w14:paraId="219430D2" w14:textId="77777777" w:rsidTr="0089773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4AA93" w14:textId="77777777" w:rsidR="00897732" w:rsidRPr="00897732" w:rsidRDefault="00897732" w:rsidP="008977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0A017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A98A0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E1F25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DB34B" w14:textId="77777777" w:rsidR="00897732" w:rsidRPr="00897732" w:rsidRDefault="00897732" w:rsidP="008977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97732" w:rsidRPr="00897732" w14:paraId="6FD3C1FD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1A368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6B2B0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1BE9D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A5B1B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62559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897732" w:rsidRPr="00897732" w14:paraId="3AD56379" w14:textId="77777777" w:rsidTr="0089773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5EE17" w14:textId="77777777" w:rsidR="00897732" w:rsidRPr="00897732" w:rsidRDefault="00897732" w:rsidP="0089773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BA07A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84408" w14:textId="6699EF11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6CD56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01B54" w14:textId="77777777" w:rsidR="00897732" w:rsidRPr="00897732" w:rsidRDefault="00897732" w:rsidP="0089773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3D6D16B0" w14:textId="77777777" w:rsidR="00897732" w:rsidRDefault="0089773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5507A63" w14:textId="05AF4C1F" w:rsidR="00AB62E2" w:rsidRPr="00897732" w:rsidRDefault="00AB62E2" w:rsidP="00897732">
      <w:p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Kostot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tyre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dire</w:t>
      </w:r>
      <w:r w:rsidR="00897732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lidhura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numrin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pacient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trajtuar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rnitetet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shtet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rore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 w:rsidR="00897732">
        <w:rPr>
          <w:rFonts w:ascii="Cambria" w:hAnsi="Cambria"/>
          <w:sz w:val="22"/>
          <w:szCs w:val="22"/>
        </w:rPr>
        <w:t>Shuma</w:t>
      </w:r>
      <w:proofErr w:type="spellEnd"/>
      <w:r w:rsidR="00897732">
        <w:rPr>
          <w:rFonts w:ascii="Cambria" w:hAnsi="Cambria"/>
          <w:sz w:val="22"/>
          <w:szCs w:val="22"/>
        </w:rPr>
        <w:t xml:space="preserve"> e </w:t>
      </w:r>
      <w:proofErr w:type="spellStart"/>
      <w:r w:rsidR="00897732">
        <w:rPr>
          <w:rFonts w:ascii="Cambria" w:hAnsi="Cambria"/>
          <w:sz w:val="22"/>
          <w:szCs w:val="22"/>
        </w:rPr>
        <w:t>tyre</w:t>
      </w:r>
      <w:proofErr w:type="spellEnd"/>
      <w:r w:rsidR="00897732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897732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897732">
        <w:rPr>
          <w:rFonts w:ascii="Cambria" w:hAnsi="Cambria"/>
          <w:sz w:val="22"/>
          <w:szCs w:val="22"/>
        </w:rPr>
        <w:t xml:space="preserve"> </w:t>
      </w:r>
      <w:r w:rsidR="00897732" w:rsidRPr="00897732">
        <w:rPr>
          <w:rFonts w:ascii="Cambria" w:hAnsi="Cambria"/>
          <w:sz w:val="22"/>
          <w:szCs w:val="22"/>
        </w:rPr>
        <w:t>508</w:t>
      </w:r>
      <w:r w:rsidR="00897732">
        <w:rPr>
          <w:rFonts w:ascii="Cambria" w:hAnsi="Cambria"/>
          <w:sz w:val="22"/>
          <w:szCs w:val="22"/>
        </w:rPr>
        <w:t>,</w:t>
      </w:r>
      <w:r w:rsidR="00897732" w:rsidRPr="00897732">
        <w:rPr>
          <w:rFonts w:ascii="Cambria" w:hAnsi="Cambria"/>
          <w:sz w:val="22"/>
          <w:szCs w:val="22"/>
        </w:rPr>
        <w:t>287</w:t>
      </w:r>
      <w:r w:rsidR="00897732">
        <w:rPr>
          <w:rFonts w:ascii="Cambria" w:hAnsi="Cambria"/>
          <w:sz w:val="22"/>
          <w:szCs w:val="22"/>
        </w:rPr>
        <w:t>,</w:t>
      </w:r>
      <w:r w:rsidR="00897732" w:rsidRPr="00897732">
        <w:rPr>
          <w:rFonts w:ascii="Cambria" w:hAnsi="Cambria"/>
          <w:sz w:val="22"/>
          <w:szCs w:val="22"/>
        </w:rPr>
        <w:t xml:space="preserve">149 </w:t>
      </w:r>
      <w:proofErr w:type="spellStart"/>
      <w:r w:rsidR="00897732" w:rsidRPr="00897732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897732" w:rsidRPr="00897732">
        <w:rPr>
          <w:rFonts w:ascii="Cambria" w:hAnsi="Cambria"/>
          <w:sz w:val="22"/>
          <w:szCs w:val="22"/>
        </w:rPr>
        <w:t xml:space="preserve">. </w:t>
      </w:r>
    </w:p>
    <w:p w14:paraId="76DF932E" w14:textId="77777777" w:rsidR="005E3CDD" w:rsidRPr="00631724" w:rsidRDefault="005E3CD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A1E3F19" w14:textId="77777777" w:rsidR="00C317E1" w:rsidRPr="00631724" w:rsidRDefault="00C317E1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Shërbime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shëndetit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56797CB" w14:textId="77777777" w:rsidR="00C317E1" w:rsidRPr="00631724" w:rsidRDefault="00C317E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BD3D60" w:rsidRPr="00631724">
        <w:rPr>
          <w:rFonts w:ascii="Cambria" w:hAnsi="Cambria"/>
          <w:sz w:val="22"/>
          <w:szCs w:val="22"/>
        </w:rPr>
        <w:t>llimi</w:t>
      </w:r>
      <w:proofErr w:type="spellEnd"/>
      <w:r w:rsidR="00BD3D60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sz w:val="22"/>
          <w:szCs w:val="22"/>
        </w:rPr>
        <w:t>i</w:t>
      </w:r>
      <w:proofErr w:type="spellEnd"/>
      <w:r w:rsidR="00BD3D60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BD3D60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BD3D60" w:rsidRPr="00631724">
        <w:rPr>
          <w:rFonts w:ascii="Cambria" w:hAnsi="Cambria"/>
          <w:sz w:val="22"/>
          <w:szCs w:val="22"/>
        </w:rPr>
        <w:t>s</w:t>
      </w:r>
      <w:proofErr w:type="spellEnd"/>
      <w:r w:rsidR="00BD3D60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Mbrojtja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shëndetit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promovimi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jetës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shëndetshme</w:t>
      </w:r>
      <w:proofErr w:type="spellEnd"/>
    </w:p>
    <w:p w14:paraId="22372E60" w14:textId="77777777" w:rsidR="00C317E1" w:rsidRPr="00631724" w:rsidRDefault="00880F2A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C317E1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C317E1" w:rsidRPr="00631724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FD3F67" w:rsidRPr="00631724" w14:paraId="02ED764D" w14:textId="77777777" w:rsidTr="003F6B10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9FAD472" w14:textId="77777777" w:rsidR="00FD3F67" w:rsidRPr="00631724" w:rsidRDefault="00FD3F6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6B4DC66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3781DBB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2195F41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2683606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FD3F67" w:rsidRPr="00631724" w14:paraId="60C5A707" w14:textId="77777777" w:rsidTr="003F6B10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AE00D96" w14:textId="77777777" w:rsidR="00FD3F67" w:rsidRPr="00631724" w:rsidRDefault="00FD3F6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0761461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CF89266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7151FA2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06B55C0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FD3F67" w:rsidRPr="00631724" w14:paraId="4CE5C01E" w14:textId="77777777" w:rsidTr="003F6B10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9A59030" w14:textId="77777777" w:rsidR="00FD3F67" w:rsidRPr="00631724" w:rsidRDefault="00FD3F67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993057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06E92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E9F58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D7AC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77.6</w:t>
            </w:r>
          </w:p>
        </w:tc>
      </w:tr>
      <w:tr w:rsidR="00FD3F67" w:rsidRPr="00631724" w14:paraId="11C7AD1C" w14:textId="77777777" w:rsidTr="003F6B10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508288D" w14:textId="77777777" w:rsidR="00FD3F67" w:rsidRPr="00631724" w:rsidRDefault="00FD3F67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grave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08610B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FC932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67A13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60EEF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80.6</w:t>
            </w:r>
          </w:p>
        </w:tc>
      </w:tr>
    </w:tbl>
    <w:p w14:paraId="3448CD2F" w14:textId="77777777" w:rsidR="00B7136E" w:rsidRPr="00631724" w:rsidRDefault="00B7136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7F45EE3" w14:textId="77777777" w:rsidR="00B7136E" w:rsidRPr="00631724" w:rsidRDefault="00BD3D6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3: </w:t>
      </w:r>
      <w:proofErr w:type="spellStart"/>
      <w:r w:rsidR="005E3CDD" w:rsidRPr="00631724">
        <w:rPr>
          <w:rFonts w:ascii="Cambria" w:hAnsi="Cambria"/>
          <w:sz w:val="22"/>
          <w:szCs w:val="22"/>
        </w:rPr>
        <w:t>Mbulimi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i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grave me </w:t>
      </w:r>
      <w:proofErr w:type="spellStart"/>
      <w:r w:rsidR="005E3CDD" w:rsidRPr="00631724">
        <w:rPr>
          <w:rFonts w:ascii="Cambria" w:hAnsi="Cambria"/>
          <w:sz w:val="22"/>
          <w:szCs w:val="22"/>
        </w:rPr>
        <w:t>sherbim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te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depistimit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te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kancerit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te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gjirit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si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dhe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depistimin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5E3CDD" w:rsidRPr="00631724">
        <w:rPr>
          <w:rFonts w:ascii="Cambria" w:hAnsi="Cambria"/>
          <w:sz w:val="22"/>
          <w:szCs w:val="22"/>
        </w:rPr>
        <w:t>kancerit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të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qafës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së</w:t>
      </w:r>
      <w:proofErr w:type="spellEnd"/>
      <w:r w:rsidR="005E3CD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5E3CDD" w:rsidRPr="00631724">
        <w:rPr>
          <w:rFonts w:ascii="Cambria" w:hAnsi="Cambria"/>
          <w:sz w:val="22"/>
          <w:szCs w:val="22"/>
        </w:rPr>
        <w:t>mitrës</w:t>
      </w:r>
      <w:proofErr w:type="spellEnd"/>
    </w:p>
    <w:p w14:paraId="24E90A00" w14:textId="77777777" w:rsidR="00C317E1" w:rsidRPr="00631724" w:rsidRDefault="00880F2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C317E1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C317E1" w:rsidRPr="00631724">
        <w:rPr>
          <w:rFonts w:ascii="Cambria" w:hAnsi="Cambria"/>
          <w:sz w:val="22"/>
          <w:szCs w:val="22"/>
        </w:rPr>
        <w:t>:</w:t>
      </w:r>
    </w:p>
    <w:tbl>
      <w:tblPr>
        <w:tblW w:w="9194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50"/>
        <w:gridCol w:w="1636"/>
        <w:gridCol w:w="1636"/>
        <w:gridCol w:w="1636"/>
        <w:gridCol w:w="1636"/>
      </w:tblGrid>
      <w:tr w:rsidR="0011131D" w:rsidRPr="00631724" w14:paraId="08C2DFC1" w14:textId="77777777" w:rsidTr="003F6B10">
        <w:trPr>
          <w:trHeight w:val="219"/>
        </w:trPr>
        <w:tc>
          <w:tcPr>
            <w:tcW w:w="265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B316C2E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20FF3CE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9091089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BCC246B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19E161A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11131D" w:rsidRPr="00631724" w14:paraId="6CD9326D" w14:textId="77777777" w:rsidTr="0011131D">
        <w:trPr>
          <w:trHeight w:val="219"/>
        </w:trPr>
        <w:tc>
          <w:tcPr>
            <w:tcW w:w="2650" w:type="dxa"/>
            <w:tcBorders>
              <w:top w:val="nil"/>
              <w:left w:val="single" w:sz="8" w:space="0" w:color="2E74B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370EAFB4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5B9BD5" w:themeColor="accent1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97755E5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227134D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01C3409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505068D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897732" w:rsidRPr="00897732" w14:paraId="50048944" w14:textId="77777777" w:rsidTr="00D434A0">
        <w:trPr>
          <w:trHeight w:val="504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63706C51" w14:textId="77777777" w:rsidR="00897732" w:rsidRPr="00631724" w:rsidRDefault="00897732" w:rsidP="0089773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Mbulesë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depistim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popullaten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target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6AF84ED8" w14:textId="51B042C6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52F59221" w14:textId="4DBD201D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31F3D7ED" w14:textId="098DEB69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72AF7410" w14:textId="4969753A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45%</w:t>
            </w:r>
          </w:p>
        </w:tc>
      </w:tr>
      <w:tr w:rsidR="00897732" w:rsidRPr="00897732" w14:paraId="0A128400" w14:textId="77777777" w:rsidTr="00D434A0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5912CE7E" w14:textId="77777777" w:rsidR="00897732" w:rsidRPr="00631724" w:rsidRDefault="00897732" w:rsidP="0089773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Vdekshmeria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kanceri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qafes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se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mitres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 (</w:t>
            </w:r>
            <w:proofErr w:type="spellStart"/>
            <w:proofErr w:type="gram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100 000)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41889AFB" w14:textId="6DB58670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30AE558B" w14:textId="7DB28DC9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2B147E7A" w14:textId="14F707CD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4C44E503" w14:textId="7D06A247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2.4</w:t>
            </w:r>
          </w:p>
        </w:tc>
      </w:tr>
      <w:tr w:rsidR="00897732" w:rsidRPr="00897732" w14:paraId="34298100" w14:textId="77777777" w:rsidTr="00D434A0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EBAA9" w14:textId="77777777" w:rsidR="00897732" w:rsidRPr="00631724" w:rsidRDefault="00897732" w:rsidP="0089773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per HPV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grave(</w:t>
            </w:r>
            <w:proofErr w:type="spellStart"/>
            <w:proofErr w:type="gram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grup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mosha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40-50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nil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</w:tcPr>
          <w:p w14:paraId="642BA3E2" w14:textId="028C8AAA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9.5%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</w:tcPr>
          <w:p w14:paraId="793B01AB" w14:textId="57E5A49D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9.5%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</w:tcPr>
          <w:p w14:paraId="67BC04E4" w14:textId="46B96A8A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10.7%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</w:tcPr>
          <w:p w14:paraId="33147DC3" w14:textId="709C8E7F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11.9%</w:t>
            </w:r>
          </w:p>
        </w:tc>
      </w:tr>
      <w:tr w:rsidR="00897732" w:rsidRPr="00897732" w14:paraId="0484C735" w14:textId="77777777" w:rsidTr="00D434A0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</w:tcPr>
          <w:p w14:paraId="3746AAB4" w14:textId="77777777" w:rsidR="00897732" w:rsidRPr="00631724" w:rsidRDefault="00897732" w:rsidP="0089773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kancerin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gjirit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(</w:t>
            </w:r>
            <w:proofErr w:type="spellStart"/>
            <w:proofErr w:type="gram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mamografi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depistuese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grave(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grup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mosha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50-60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</w:tcPr>
          <w:p w14:paraId="2D0F7CBB" w14:textId="4113A29C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10.1%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</w:tcPr>
          <w:p w14:paraId="4630D465" w14:textId="4DB8ADF3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15.2%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</w:tcPr>
          <w:p w14:paraId="5A5104F3" w14:textId="3E3D88C2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20.3%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</w:tcPr>
          <w:p w14:paraId="7137CB72" w14:textId="7635F78B" w:rsidR="00897732" w:rsidRPr="00631724" w:rsidRDefault="00897732" w:rsidP="0089773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25.3%</w:t>
            </w:r>
          </w:p>
        </w:tc>
      </w:tr>
    </w:tbl>
    <w:p w14:paraId="74DAFA37" w14:textId="77777777" w:rsidR="00C317E1" w:rsidRPr="00631724" w:rsidRDefault="00C317E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FBE1881" w14:textId="77777777" w:rsidR="00C317E1" w:rsidRPr="00631724" w:rsidRDefault="00B7136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1131D" w:rsidRPr="00631724" w14:paraId="76E8DECE" w14:textId="77777777" w:rsidTr="0011131D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BEBE8B" w14:textId="77777777" w:rsidR="0011131D" w:rsidRPr="00631724" w:rsidRDefault="0011131D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A09E61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91305AD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</w:p>
        </w:tc>
      </w:tr>
      <w:tr w:rsidR="0011131D" w:rsidRPr="00631724" w14:paraId="6DBFA3CA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8706E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25DE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</w:p>
        </w:tc>
      </w:tr>
      <w:tr w:rsidR="0011131D" w:rsidRPr="00631724" w14:paraId="40D777F0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B7D08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89777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11131D" w:rsidRPr="00631724" w14:paraId="37575269" w14:textId="77777777" w:rsidTr="0011131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10582" w14:textId="77777777" w:rsidR="0011131D" w:rsidRPr="00631724" w:rsidRDefault="0011131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D2576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32CE3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DAE40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2800E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1131D" w:rsidRPr="00631724" w14:paraId="01649F55" w14:textId="77777777" w:rsidTr="0011131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14589" w14:textId="77777777" w:rsidR="0011131D" w:rsidRPr="00631724" w:rsidRDefault="0011131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565DF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1F254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A63F3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9162E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331FE" w:rsidRPr="00631724" w14:paraId="7A9F27F4" w14:textId="77777777" w:rsidTr="00D434A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13156" w14:textId="77777777" w:rsidR="00E331FE" w:rsidRPr="00631724" w:rsidRDefault="00E331FE" w:rsidP="00E331F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0E5F39" w14:textId="2BCBC445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7EEC8" w14:textId="6D7F02BA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401B04" w14:textId="4067EB44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9304F" w14:textId="7EC4D7A3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5000</w:t>
            </w:r>
          </w:p>
        </w:tc>
      </w:tr>
      <w:tr w:rsidR="00E331FE" w:rsidRPr="00631724" w14:paraId="6F267C61" w14:textId="77777777" w:rsidTr="00D434A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CB300" w14:textId="77777777" w:rsidR="00E331FE" w:rsidRPr="00631724" w:rsidRDefault="00E331FE" w:rsidP="00E331F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BEE7A" w14:textId="48D811E1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12383000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F8923E" w14:textId="48E2EFA7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12495000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F18C9" w14:textId="2F7DD479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12750000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369CB3" w14:textId="69546E69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12750000</w:t>
            </w:r>
          </w:p>
        </w:tc>
      </w:tr>
    </w:tbl>
    <w:p w14:paraId="327E9105" w14:textId="77777777" w:rsidR="005E3CDD" w:rsidRPr="00631724" w:rsidRDefault="005E3CD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1131D" w:rsidRPr="00631724" w14:paraId="6CF2F2D7" w14:textId="77777777" w:rsidTr="0011131D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8E495A" w14:textId="77777777" w:rsidR="0011131D" w:rsidRPr="00631724" w:rsidRDefault="0011131D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A0E80C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91305AF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qafës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mitrës</w:t>
            </w:r>
            <w:proofErr w:type="spellEnd"/>
          </w:p>
        </w:tc>
      </w:tr>
      <w:tr w:rsidR="0011131D" w:rsidRPr="00631724" w14:paraId="4588272B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B242E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7DF24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qafës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mitrës</w:t>
            </w:r>
            <w:proofErr w:type="spellEnd"/>
          </w:p>
        </w:tc>
      </w:tr>
      <w:tr w:rsidR="0011131D" w:rsidRPr="00631724" w14:paraId="649B44CD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37437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226C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11131D" w:rsidRPr="00631724" w14:paraId="1F9EE6B4" w14:textId="77777777" w:rsidTr="0011131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B55D3" w14:textId="77777777" w:rsidR="0011131D" w:rsidRPr="00631724" w:rsidRDefault="0011131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841F7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7710F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8F524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0B65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1131D" w:rsidRPr="00631724" w14:paraId="53D76D96" w14:textId="77777777" w:rsidTr="0011131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54608" w14:textId="77777777" w:rsidR="0011131D" w:rsidRPr="00631724" w:rsidRDefault="0011131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C750E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34CE3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98026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609EC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331FE" w:rsidRPr="00631724" w14:paraId="253E83B6" w14:textId="77777777" w:rsidTr="00D434A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3FEF1" w14:textId="77777777" w:rsidR="00E331FE" w:rsidRPr="00631724" w:rsidRDefault="00E331FE" w:rsidP="00E331F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A82928" w14:textId="63609712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FD9EB" w14:textId="41EB5718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97E5E9" w14:textId="4B9F71E5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BF7CF" w14:textId="638541AD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20000</w:t>
            </w:r>
          </w:p>
        </w:tc>
      </w:tr>
      <w:tr w:rsidR="00E331FE" w:rsidRPr="00631724" w14:paraId="65228531" w14:textId="77777777" w:rsidTr="00D434A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FA9D7" w14:textId="77777777" w:rsidR="00E331FE" w:rsidRPr="00631724" w:rsidRDefault="00E331FE" w:rsidP="00E331F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339D50" w14:textId="40F2BDEF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36600000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26B160" w14:textId="698910F3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36600000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6F62E7" w14:textId="4B70BE11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36600000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320625" w14:textId="74499377" w:rsidR="00E331FE" w:rsidRPr="00631724" w:rsidRDefault="00E331FE" w:rsidP="00E331F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331FE">
              <w:rPr>
                <w:rFonts w:ascii="Garamond" w:hAnsi="Garamond"/>
                <w:color w:val="000000"/>
                <w:sz w:val="16"/>
                <w:szCs w:val="16"/>
              </w:rPr>
              <w:t>36600000</w:t>
            </w:r>
          </w:p>
        </w:tc>
      </w:tr>
    </w:tbl>
    <w:p w14:paraId="785C9B23" w14:textId="77777777" w:rsidR="00C317E1" w:rsidRPr="00631724" w:rsidRDefault="00C317E1" w:rsidP="00631724">
      <w:pPr>
        <w:spacing w:after="120" w:line="221" w:lineRule="atLeast"/>
        <w:jc w:val="both"/>
        <w:rPr>
          <w:rFonts w:ascii="Garamond" w:hAnsi="Garamond" w:cs="Calibri"/>
          <w:sz w:val="16"/>
          <w:szCs w:val="16"/>
        </w:rPr>
      </w:pPr>
    </w:p>
    <w:p w14:paraId="13B894F7" w14:textId="77777777" w:rsidR="005E3CDD" w:rsidRPr="00631724" w:rsidRDefault="005E3CD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B3775F6" w14:textId="77777777" w:rsidR="00C317E1" w:rsidRPr="00631724" w:rsidRDefault="00B7136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Përkujdes</w:t>
      </w:r>
      <w:r w:rsidR="00572E64" w:rsidRPr="00631724">
        <w:rPr>
          <w:rFonts w:ascii="Cambria" w:hAnsi="Cambria"/>
          <w:i/>
          <w:sz w:val="22"/>
          <w:szCs w:val="22"/>
        </w:rPr>
        <w:t>ja</w:t>
      </w:r>
      <w:proofErr w:type="spellEnd"/>
      <w:r w:rsidR="003F35B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F35BE" w:rsidRPr="00631724">
        <w:rPr>
          <w:rFonts w:ascii="Cambria" w:hAnsi="Cambria"/>
          <w:i/>
          <w:sz w:val="22"/>
          <w:szCs w:val="22"/>
        </w:rPr>
        <w:t>Sociale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09B53AFB" w14:textId="77777777" w:rsidR="008646CC" w:rsidRPr="00631724" w:rsidRDefault="00B7136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 “</w:t>
      </w:r>
      <w:proofErr w:type="spellStart"/>
      <w:r w:rsidRPr="00631724">
        <w:rPr>
          <w:rFonts w:ascii="Cambria" w:hAnsi="Cambria"/>
          <w:sz w:val="22"/>
          <w:szCs w:val="22"/>
        </w:rPr>
        <w:t>Reformimi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përkujdesit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social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tr</w:t>
      </w:r>
      <w:r w:rsidR="009C6A61" w:rsidRPr="00631724">
        <w:rPr>
          <w:rFonts w:ascii="Cambria" w:hAnsi="Cambria"/>
          <w:sz w:val="22"/>
          <w:szCs w:val="22"/>
        </w:rPr>
        <w:t>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shtyllat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kryesor</w:t>
      </w:r>
      <w:r w:rsidR="00880F2A" w:rsidRPr="00631724">
        <w:rPr>
          <w:rFonts w:ascii="Cambria" w:hAnsi="Cambria"/>
          <w:sz w:val="22"/>
          <w:szCs w:val="22"/>
        </w:rPr>
        <w:t>e</w:t>
      </w:r>
      <w:proofErr w:type="spellEnd"/>
      <w:r w:rsidR="00880F2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880F2A" w:rsidRPr="00631724">
        <w:rPr>
          <w:rFonts w:ascii="Cambria" w:hAnsi="Cambria"/>
          <w:sz w:val="22"/>
          <w:szCs w:val="22"/>
        </w:rPr>
        <w:t>të</w:t>
      </w:r>
      <w:proofErr w:type="spellEnd"/>
      <w:r w:rsidR="00880F2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880F2A"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: NE, PAK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shërbimet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sociale</w:t>
      </w:r>
      <w:proofErr w:type="spellEnd"/>
      <w:r w:rsidRPr="00631724">
        <w:rPr>
          <w:rFonts w:ascii="Cambria" w:hAnsi="Cambria"/>
          <w:sz w:val="22"/>
          <w:szCs w:val="22"/>
        </w:rPr>
        <w:t>”</w:t>
      </w:r>
    </w:p>
    <w:p w14:paraId="08A47625" w14:textId="77777777" w:rsidR="000E0621" w:rsidRPr="00631724" w:rsidRDefault="000E062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8551D72" w14:textId="77777777" w:rsidR="00BD3D60" w:rsidRPr="00631724" w:rsidRDefault="00B7136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</w:t>
      </w:r>
      <w:r w:rsidR="00880F2A" w:rsidRPr="00631724">
        <w:rPr>
          <w:rFonts w:ascii="Cambria" w:hAnsi="Cambria"/>
          <w:sz w:val="22"/>
          <w:szCs w:val="22"/>
        </w:rPr>
        <w:t>es</w:t>
      </w:r>
      <w:proofErr w:type="spellEnd"/>
      <w:r w:rsidR="00880F2A" w:rsidRPr="00631724">
        <w:rPr>
          <w:rFonts w:ascii="Cambria" w:hAnsi="Cambria"/>
          <w:sz w:val="22"/>
          <w:szCs w:val="22"/>
        </w:rPr>
        <w:t xml:space="preserve"> Performance</w:t>
      </w:r>
      <w:r w:rsidR="000E0621" w:rsidRPr="00631724">
        <w:rPr>
          <w:rFonts w:ascii="Cambria" w:hAnsi="Cambria"/>
          <w:sz w:val="22"/>
          <w:szCs w:val="22"/>
        </w:rPr>
        <w:t>:</w:t>
      </w:r>
    </w:p>
    <w:tbl>
      <w:tblPr>
        <w:tblW w:w="10125" w:type="dxa"/>
        <w:tblInd w:w="-1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241"/>
        <w:gridCol w:w="1721"/>
        <w:gridCol w:w="1721"/>
        <w:gridCol w:w="1721"/>
        <w:gridCol w:w="1721"/>
      </w:tblGrid>
      <w:tr w:rsidR="0011131D" w:rsidRPr="00631724" w14:paraId="6B4A0C46" w14:textId="77777777" w:rsidTr="003F6B10">
        <w:trPr>
          <w:trHeight w:val="251"/>
        </w:trPr>
        <w:tc>
          <w:tcPr>
            <w:tcW w:w="3241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64575423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0543A5A0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0F35959D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15B95B24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02EA22EA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11131D" w:rsidRPr="00631724" w14:paraId="2370A31B" w14:textId="77777777" w:rsidTr="003F6B10">
        <w:trPr>
          <w:trHeight w:val="311"/>
        </w:trPr>
        <w:tc>
          <w:tcPr>
            <w:tcW w:w="324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12C5CC26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49359BCE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28A70B0C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2B5FA3B4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0F17E9CA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11131D" w:rsidRPr="00631724" w14:paraId="1D0DBD8B" w14:textId="77777777" w:rsidTr="0011131D">
        <w:trPr>
          <w:trHeight w:val="688"/>
        </w:trPr>
        <w:tc>
          <w:tcPr>
            <w:tcW w:w="3241" w:type="dxa"/>
            <w:shd w:val="clear" w:color="000000" w:fill="FFFFFF"/>
            <w:vAlign w:val="center"/>
            <w:hideMark/>
          </w:tcPr>
          <w:p w14:paraId="332E098B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kryefamiljare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marrin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aplikuesve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kryefamiljare</w:t>
            </w:r>
            <w:proofErr w:type="spellEnd"/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0830DEF5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5E61F17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92%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78439722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409F520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95%</w:t>
            </w:r>
          </w:p>
        </w:tc>
      </w:tr>
      <w:tr w:rsidR="0011131D" w:rsidRPr="00631724" w14:paraId="7E332970" w14:textId="77777777" w:rsidTr="0011131D">
        <w:trPr>
          <w:trHeight w:val="688"/>
        </w:trPr>
        <w:tc>
          <w:tcPr>
            <w:tcW w:w="3241" w:type="dxa"/>
            <w:shd w:val="clear" w:color="000000" w:fill="FFFFFF"/>
            <w:vAlign w:val="center"/>
            <w:hideMark/>
          </w:tcPr>
          <w:p w14:paraId="332D4D12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nevojë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riintegruara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pas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trajtimit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institucionet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përkujdesit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social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6BF281A1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163F260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02563481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4028F45B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75</w:t>
            </w:r>
          </w:p>
        </w:tc>
      </w:tr>
      <w:tr w:rsidR="0011131D" w:rsidRPr="00631724" w14:paraId="118AC3F7" w14:textId="77777777" w:rsidTr="0011131D">
        <w:trPr>
          <w:trHeight w:val="688"/>
        </w:trPr>
        <w:tc>
          <w:tcPr>
            <w:tcW w:w="3241" w:type="dxa"/>
            <w:shd w:val="clear" w:color="000000" w:fill="FFFFFF"/>
            <w:vAlign w:val="center"/>
            <w:hideMark/>
          </w:tcPr>
          <w:p w14:paraId="0BC9B17D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aftësi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kufizuar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përfitojnë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shërbime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sociale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qendrat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rezidenciale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ditore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. 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3AACF5E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AE22383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307934AE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34E6B3C1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60%</w:t>
            </w:r>
          </w:p>
        </w:tc>
      </w:tr>
      <w:tr w:rsidR="0011131D" w:rsidRPr="00631724" w14:paraId="61F41968" w14:textId="77777777" w:rsidTr="0011131D">
        <w:trPr>
          <w:trHeight w:val="732"/>
        </w:trPr>
        <w:tc>
          <w:tcPr>
            <w:tcW w:w="3241" w:type="dxa"/>
            <w:shd w:val="clear" w:color="auto" w:fill="auto"/>
            <w:vAlign w:val="center"/>
            <w:hideMark/>
          </w:tcPr>
          <w:p w14:paraId="138C8DD6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perfitojne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sherbime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sociale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qendrat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rezidenciale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1229F993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6F584408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2836D9A0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B478632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19</w:t>
            </w:r>
          </w:p>
        </w:tc>
      </w:tr>
      <w:tr w:rsidR="003F6B10" w:rsidRPr="00631724" w14:paraId="6052403D" w14:textId="77777777" w:rsidTr="003F6B10">
        <w:trPr>
          <w:trHeight w:val="732"/>
        </w:trPr>
        <w:tc>
          <w:tcPr>
            <w:tcW w:w="3241" w:type="dxa"/>
            <w:shd w:val="clear" w:color="000000" w:fill="FFFFFF"/>
            <w:vAlign w:val="center"/>
          </w:tcPr>
          <w:p w14:paraId="6C7FA48A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fëmijëve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sociale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qendrat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perkujdesit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77D82256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39AA4623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54518128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55D4D091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95</w:t>
            </w:r>
          </w:p>
        </w:tc>
      </w:tr>
      <w:tr w:rsidR="003F6B10" w:rsidRPr="00631724" w14:paraId="5E187228" w14:textId="77777777" w:rsidTr="003F6B10">
        <w:trPr>
          <w:trHeight w:val="732"/>
        </w:trPr>
        <w:tc>
          <w:tcPr>
            <w:tcW w:w="3241" w:type="dxa"/>
            <w:shd w:val="clear" w:color="000000" w:fill="FFFFFF"/>
            <w:vAlign w:val="center"/>
          </w:tcPr>
          <w:p w14:paraId="4E773DC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moshuarve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sociale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qendrat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perkujdesit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4F89B80F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7166FD33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170C80FF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55BD66AA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130</w:t>
            </w:r>
          </w:p>
        </w:tc>
      </w:tr>
    </w:tbl>
    <w:p w14:paraId="6AE03FAC" w14:textId="77777777" w:rsidR="006C6CFA" w:rsidRPr="00631724" w:rsidRDefault="006C6CF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7F78CD7" w14:textId="77777777" w:rsidR="003F6B10" w:rsidRPr="00631724" w:rsidRDefault="003F6B1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F6B10" w:rsidRPr="00631724" w14:paraId="6D6D41C0" w14:textId="77777777" w:rsidTr="003F6B10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E2E88D" w14:textId="77777777" w:rsidR="003F6B10" w:rsidRPr="00631724" w:rsidRDefault="003F6B10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0037E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Familje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individë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nevojë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përfitojne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skema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NE</w:t>
            </w:r>
          </w:p>
        </w:tc>
      </w:tr>
      <w:tr w:rsidR="003F6B10" w:rsidRPr="00631724" w14:paraId="3BE924C8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62BB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5CB3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familjeve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idividëve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aplikojë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skemën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përzgjidhen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</w:p>
        </w:tc>
      </w:tr>
      <w:tr w:rsidR="003F6B10" w:rsidRPr="00631724" w14:paraId="1087F82E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4D9C1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2BDCB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3F6B10" w:rsidRPr="00631724" w14:paraId="414148AA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8B19C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290A7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42E7C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82064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F71E5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F6B10" w:rsidRPr="00631724" w14:paraId="715A2F7E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D7FF2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226C1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58AA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564D0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95D3A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F6B10" w:rsidRPr="00631724" w14:paraId="3C7D9ECE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CE22C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D6CF4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9A49B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CB197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63500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5BB41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63000</w:t>
            </w:r>
          </w:p>
        </w:tc>
      </w:tr>
      <w:tr w:rsidR="003F6B10" w:rsidRPr="00631724" w14:paraId="1CEF5BC6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217C8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7306C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6815676000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94DC5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6340000000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92A53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6640000000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98EF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6940000000</w:t>
            </w:r>
          </w:p>
        </w:tc>
      </w:tr>
    </w:tbl>
    <w:p w14:paraId="25A088EF" w14:textId="11AE40DE" w:rsidR="003F6B10" w:rsidRDefault="003F6B10" w:rsidP="0027410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61C1F24" w14:textId="0EE58400" w:rsidR="00931A78" w:rsidRPr="00F952B3" w:rsidRDefault="00931A78" w:rsidP="00F952B3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45% e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rfituesve</w:t>
      </w:r>
      <w:proofErr w:type="spellEnd"/>
      <w:r w:rsidR="00F952B3">
        <w:rPr>
          <w:rFonts w:ascii="Cambria" w:hAnsi="Cambria"/>
          <w:sz w:val="22"/>
          <w:szCs w:val="22"/>
        </w:rPr>
        <w:t xml:space="preserve"> (28.800)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NE </w:t>
      </w:r>
      <w:proofErr w:type="spellStart"/>
      <w:r>
        <w:rPr>
          <w:rFonts w:ascii="Cambria" w:hAnsi="Cambria"/>
          <w:sz w:val="22"/>
          <w:szCs w:val="22"/>
        </w:rPr>
        <w:t>jan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dhunuara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</w:t>
      </w:r>
      <w:r w:rsidR="00F952B3">
        <w:rPr>
          <w:rFonts w:ascii="Cambria" w:hAnsi="Cambria"/>
          <w:sz w:val="22"/>
          <w:szCs w:val="22"/>
        </w:rPr>
        <w:t>e</w:t>
      </w:r>
      <w:proofErr w:type="spellEnd"/>
      <w:r w:rsidR="00F952B3">
        <w:rPr>
          <w:rFonts w:ascii="Cambria" w:hAnsi="Cambria"/>
          <w:sz w:val="22"/>
          <w:szCs w:val="22"/>
        </w:rPr>
        <w:t xml:space="preserve"> </w:t>
      </w:r>
      <w:proofErr w:type="spellStart"/>
      <w:r w:rsidR="00F952B3">
        <w:rPr>
          <w:rFonts w:ascii="Cambria" w:hAnsi="Cambria"/>
          <w:sz w:val="22"/>
          <w:szCs w:val="22"/>
        </w:rPr>
        <w:t>vlera</w:t>
      </w:r>
      <w:proofErr w:type="spellEnd"/>
      <w:r w:rsidR="00F952B3">
        <w:rPr>
          <w:rFonts w:ascii="Cambria" w:hAnsi="Cambria"/>
          <w:sz w:val="22"/>
          <w:szCs w:val="22"/>
        </w:rPr>
        <w:t xml:space="preserve"> e </w:t>
      </w:r>
      <w:proofErr w:type="spellStart"/>
      <w:r w:rsidR="00F952B3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F952B3">
        <w:rPr>
          <w:rFonts w:ascii="Cambria" w:hAnsi="Cambria"/>
          <w:sz w:val="22"/>
          <w:szCs w:val="22"/>
        </w:rPr>
        <w:t>rfitimit</w:t>
      </w:r>
      <w:proofErr w:type="spellEnd"/>
      <w:r w:rsidR="00F952B3">
        <w:rPr>
          <w:rFonts w:ascii="Cambria" w:hAnsi="Cambria"/>
          <w:sz w:val="22"/>
          <w:szCs w:val="22"/>
        </w:rPr>
        <w:t xml:space="preserve"> </w:t>
      </w:r>
      <w:proofErr w:type="spellStart"/>
      <w:r w:rsidR="00F952B3"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F952B3">
        <w:rPr>
          <w:rFonts w:ascii="Cambria" w:hAnsi="Cambria"/>
          <w:sz w:val="22"/>
          <w:szCs w:val="22"/>
        </w:rPr>
        <w:t xml:space="preserve"> total </w:t>
      </w:r>
      <w:proofErr w:type="spellStart"/>
      <w:r w:rsidR="00F952B3">
        <w:rPr>
          <w:rFonts w:ascii="Cambria" w:hAnsi="Cambria"/>
          <w:sz w:val="22"/>
          <w:szCs w:val="22"/>
        </w:rPr>
        <w:t>prej</w:t>
      </w:r>
      <w:proofErr w:type="spellEnd"/>
      <w:r w:rsidR="00F952B3">
        <w:rPr>
          <w:rFonts w:ascii="Cambria" w:hAnsi="Cambria"/>
          <w:sz w:val="22"/>
          <w:szCs w:val="22"/>
        </w:rPr>
        <w:t xml:space="preserve"> </w:t>
      </w:r>
      <w:proofErr w:type="spellStart"/>
      <w:r w:rsidR="00F952B3">
        <w:rPr>
          <w:rFonts w:ascii="Cambria" w:hAnsi="Cambria"/>
          <w:sz w:val="22"/>
          <w:szCs w:val="22"/>
        </w:rPr>
        <w:t>tyre</w:t>
      </w:r>
      <w:proofErr w:type="spellEnd"/>
      <w:r w:rsidR="00F952B3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F952B3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F952B3">
        <w:rPr>
          <w:rFonts w:ascii="Cambria" w:hAnsi="Cambria"/>
          <w:sz w:val="22"/>
          <w:szCs w:val="22"/>
        </w:rPr>
        <w:t xml:space="preserve"> </w:t>
      </w:r>
      <w:r w:rsidR="00F952B3" w:rsidRPr="00F952B3">
        <w:rPr>
          <w:rFonts w:ascii="Cambria" w:hAnsi="Cambria"/>
          <w:sz w:val="22"/>
          <w:szCs w:val="22"/>
        </w:rPr>
        <w:t>2</w:t>
      </w:r>
      <w:r w:rsidR="00F952B3">
        <w:rPr>
          <w:rFonts w:ascii="Cambria" w:hAnsi="Cambria"/>
          <w:sz w:val="22"/>
          <w:szCs w:val="22"/>
        </w:rPr>
        <w:t>,</w:t>
      </w:r>
      <w:r w:rsidR="00F952B3" w:rsidRPr="00F952B3">
        <w:rPr>
          <w:rFonts w:ascii="Cambria" w:hAnsi="Cambria"/>
          <w:sz w:val="22"/>
          <w:szCs w:val="22"/>
        </w:rPr>
        <w:t>853</w:t>
      </w:r>
      <w:r w:rsidR="00F952B3">
        <w:rPr>
          <w:rFonts w:ascii="Cambria" w:hAnsi="Cambria"/>
          <w:sz w:val="22"/>
          <w:szCs w:val="22"/>
        </w:rPr>
        <w:t>,</w:t>
      </w:r>
      <w:r w:rsidR="00F952B3" w:rsidRPr="00F952B3">
        <w:rPr>
          <w:rFonts w:ascii="Cambria" w:hAnsi="Cambria"/>
          <w:sz w:val="22"/>
          <w:szCs w:val="22"/>
        </w:rPr>
        <w:t>000</w:t>
      </w:r>
      <w:r w:rsidR="00F952B3">
        <w:rPr>
          <w:rFonts w:ascii="Cambria" w:hAnsi="Cambria"/>
          <w:sz w:val="22"/>
          <w:szCs w:val="22"/>
        </w:rPr>
        <w:t>,</w:t>
      </w:r>
      <w:r w:rsidR="00F952B3" w:rsidRPr="00F952B3">
        <w:rPr>
          <w:rFonts w:ascii="Cambria" w:hAnsi="Cambria"/>
          <w:sz w:val="22"/>
          <w:szCs w:val="22"/>
        </w:rPr>
        <w:t xml:space="preserve">000 </w:t>
      </w:r>
      <w:proofErr w:type="spellStart"/>
      <w:r w:rsidR="00F952B3" w:rsidRPr="00F952B3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F952B3" w:rsidRPr="00F952B3">
        <w:rPr>
          <w:rFonts w:ascii="Cambria" w:hAnsi="Cambria"/>
          <w:sz w:val="22"/>
          <w:szCs w:val="22"/>
        </w:rPr>
        <w:t>.</w:t>
      </w:r>
      <w:r w:rsidR="00F952B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F606D54" w14:textId="72839EA7" w:rsidR="00274108" w:rsidRDefault="00931A78" w:rsidP="0027410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Gjithashtu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74108" w:rsidRPr="00274108">
        <w:rPr>
          <w:rFonts w:ascii="Cambria" w:hAnsi="Cambria"/>
          <w:sz w:val="22"/>
          <w:szCs w:val="22"/>
        </w:rPr>
        <w:t>arashikohe</w:t>
      </w:r>
      <w:r w:rsidR="00274108">
        <w:rPr>
          <w:rFonts w:ascii="Cambria" w:hAnsi="Cambria"/>
          <w:sz w:val="22"/>
          <w:szCs w:val="22"/>
        </w:rPr>
        <w:t>t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të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përfitojnë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rreth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5 700 </w:t>
      </w:r>
      <w:proofErr w:type="spellStart"/>
      <w:r w:rsidR="00274108" w:rsidRPr="00274108">
        <w:rPr>
          <w:rFonts w:ascii="Cambria" w:hAnsi="Cambria"/>
          <w:sz w:val="22"/>
          <w:szCs w:val="22"/>
        </w:rPr>
        <w:t>familje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me </w:t>
      </w:r>
      <w:proofErr w:type="spellStart"/>
      <w:r w:rsidR="00274108" w:rsidRPr="00274108">
        <w:rPr>
          <w:rFonts w:ascii="Cambria" w:hAnsi="Cambria"/>
          <w:sz w:val="22"/>
          <w:szCs w:val="22"/>
        </w:rPr>
        <w:t>gra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kryefamiljare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që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kanë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në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përbërje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të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familjes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deri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në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dy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fëmijë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të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moshës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0-18 </w:t>
      </w:r>
      <w:proofErr w:type="spellStart"/>
      <w:r w:rsidR="00274108" w:rsidRPr="00274108">
        <w:rPr>
          <w:rFonts w:ascii="Cambria" w:hAnsi="Cambria"/>
          <w:sz w:val="22"/>
          <w:szCs w:val="22"/>
        </w:rPr>
        <w:t>vjeç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, </w:t>
      </w:r>
      <w:proofErr w:type="spellStart"/>
      <w:r w:rsidR="00274108" w:rsidRPr="00274108">
        <w:rPr>
          <w:rFonts w:ascii="Cambria" w:hAnsi="Cambria"/>
          <w:sz w:val="22"/>
          <w:szCs w:val="22"/>
        </w:rPr>
        <w:t>përfitojnë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dyfishin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e </w:t>
      </w:r>
      <w:proofErr w:type="spellStart"/>
      <w:r w:rsidR="00274108" w:rsidRPr="00274108">
        <w:rPr>
          <w:rFonts w:ascii="Cambria" w:hAnsi="Cambria"/>
          <w:sz w:val="22"/>
          <w:szCs w:val="22"/>
        </w:rPr>
        <w:t>masës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së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pagesës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ekzistuese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të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ndihmës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ekonomike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, </w:t>
      </w:r>
      <w:proofErr w:type="spellStart"/>
      <w:r w:rsidR="00274108" w:rsidRPr="00274108">
        <w:rPr>
          <w:rFonts w:ascii="Cambria" w:hAnsi="Cambria"/>
          <w:sz w:val="22"/>
          <w:szCs w:val="22"/>
        </w:rPr>
        <w:t>sipas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strukturës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së</w:t>
      </w:r>
      <w:proofErr w:type="spellEnd"/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familjes</w:t>
      </w:r>
      <w:proofErr w:type="spellEnd"/>
      <w:r w:rsidR="00274108" w:rsidRPr="00274108">
        <w:rPr>
          <w:rFonts w:ascii="Cambria" w:hAnsi="Cambria"/>
          <w:sz w:val="22"/>
          <w:szCs w:val="22"/>
        </w:rPr>
        <w:t>.</w:t>
      </w:r>
      <w:r w:rsidR="00274108">
        <w:rPr>
          <w:rFonts w:ascii="Cambria" w:hAnsi="Cambria"/>
          <w:sz w:val="22"/>
          <w:szCs w:val="22"/>
        </w:rPr>
        <w:t xml:space="preserve">, me </w:t>
      </w:r>
      <w:proofErr w:type="spellStart"/>
      <w:r w:rsidR="00274108">
        <w:rPr>
          <w:rFonts w:ascii="Cambria" w:hAnsi="Cambria"/>
          <w:sz w:val="22"/>
          <w:szCs w:val="22"/>
        </w:rPr>
        <w:t>nj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>
        <w:rPr>
          <w:rFonts w:ascii="Cambria" w:hAnsi="Cambria"/>
          <w:sz w:val="22"/>
          <w:szCs w:val="22"/>
        </w:rPr>
        <w:t>kosto</w:t>
      </w:r>
      <w:proofErr w:type="spellEnd"/>
      <w:r w:rsid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>
        <w:rPr>
          <w:rFonts w:ascii="Cambria" w:hAnsi="Cambria"/>
          <w:sz w:val="22"/>
          <w:szCs w:val="22"/>
        </w:rPr>
        <w:t>prej</w:t>
      </w:r>
      <w:proofErr w:type="spellEnd"/>
      <w:r w:rsid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>
        <w:rPr>
          <w:rFonts w:ascii="Cambria" w:hAnsi="Cambria"/>
          <w:sz w:val="22"/>
          <w:szCs w:val="22"/>
        </w:rPr>
        <w:t>rreth</w:t>
      </w:r>
      <w:proofErr w:type="spellEnd"/>
      <w:r w:rsidR="00274108">
        <w:rPr>
          <w:rFonts w:ascii="Cambria" w:hAnsi="Cambria"/>
          <w:sz w:val="22"/>
          <w:szCs w:val="22"/>
        </w:rPr>
        <w:t xml:space="preserve"> </w:t>
      </w:r>
      <w:r w:rsidR="00274108" w:rsidRPr="00274108">
        <w:rPr>
          <w:rFonts w:ascii="Cambria" w:hAnsi="Cambria"/>
          <w:sz w:val="22"/>
          <w:szCs w:val="22"/>
        </w:rPr>
        <w:t>600</w:t>
      </w:r>
      <w:r w:rsidR="00274108">
        <w:rPr>
          <w:rFonts w:ascii="Cambria" w:hAnsi="Cambria"/>
          <w:sz w:val="22"/>
          <w:szCs w:val="22"/>
        </w:rPr>
        <w:t>,000,000</w:t>
      </w:r>
      <w:r w:rsidR="00274108" w:rsidRPr="00274108">
        <w:rPr>
          <w:rFonts w:ascii="Cambria" w:hAnsi="Cambria"/>
          <w:sz w:val="22"/>
          <w:szCs w:val="22"/>
        </w:rPr>
        <w:t xml:space="preserve"> </w:t>
      </w:r>
      <w:proofErr w:type="spellStart"/>
      <w:r w:rsidR="00274108" w:rsidRPr="00274108">
        <w:rPr>
          <w:rFonts w:ascii="Cambria" w:hAnsi="Cambria"/>
          <w:sz w:val="22"/>
          <w:szCs w:val="22"/>
        </w:rPr>
        <w:t>lekë</w:t>
      </w:r>
      <w:proofErr w:type="spellEnd"/>
      <w:r w:rsidR="00274108">
        <w:rPr>
          <w:rFonts w:ascii="Cambria" w:hAnsi="Cambria"/>
          <w:sz w:val="22"/>
          <w:szCs w:val="22"/>
        </w:rPr>
        <w:t>.</w:t>
      </w:r>
    </w:p>
    <w:p w14:paraId="7D947758" w14:textId="77777777" w:rsidR="00274108" w:rsidRPr="00631724" w:rsidRDefault="0027410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F6B10" w:rsidRPr="00631724" w14:paraId="57CF8B69" w14:textId="77777777" w:rsidTr="003F6B10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AB1EFAD" w14:textId="77777777" w:rsidR="003F6B10" w:rsidRPr="00631724" w:rsidRDefault="003F6B10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74471D3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91307AB - PAK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kujdestarë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pagesa</w:t>
            </w:r>
            <w:proofErr w:type="spellEnd"/>
          </w:p>
        </w:tc>
      </w:tr>
      <w:tr w:rsidR="003F6B10" w:rsidRPr="00631724" w14:paraId="20EC0715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41A3A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F102B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PAK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kujdestarë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pagesa</w:t>
            </w:r>
            <w:proofErr w:type="spellEnd"/>
          </w:p>
        </w:tc>
      </w:tr>
      <w:tr w:rsidR="003F6B10" w:rsidRPr="00631724" w14:paraId="196ABDC1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872B8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B844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3F6B10" w:rsidRPr="00631724" w14:paraId="5304F5DF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E5FAB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8F2B1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36CC2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01D13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8507F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F6B10" w:rsidRPr="00631724" w14:paraId="6FD23CB2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94EC5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F9E7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F9008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53F5F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D0FC2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F6B10" w:rsidRPr="00631724" w14:paraId="79BEAFFF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F73D8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C16F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AA294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BEA39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55A1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158000</w:t>
            </w:r>
          </w:p>
        </w:tc>
      </w:tr>
      <w:tr w:rsidR="003F6B10" w:rsidRPr="00631724" w14:paraId="409F0FDA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2C2F3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DA64B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17530351000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13FB3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17130000000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56F33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17230000000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7C1B5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17380000000</w:t>
            </w:r>
          </w:p>
        </w:tc>
      </w:tr>
    </w:tbl>
    <w:p w14:paraId="312FE288" w14:textId="02DDED5A" w:rsidR="003F6B10" w:rsidRDefault="003F6B10" w:rsidP="0027410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6E7552A" w14:textId="0B24C3D8" w:rsidR="00274108" w:rsidRPr="00631724" w:rsidRDefault="00274108" w:rsidP="0027410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Nisur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statistikat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pjesa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madhe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kujdestar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931A78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931A78">
        <w:rPr>
          <w:rFonts w:ascii="Cambria" w:hAnsi="Cambria"/>
          <w:sz w:val="22"/>
          <w:szCs w:val="22"/>
        </w:rPr>
        <w:t xml:space="preserve"> </w:t>
      </w:r>
      <w:proofErr w:type="spellStart"/>
      <w:r w:rsidR="00931A78">
        <w:rPr>
          <w:rFonts w:ascii="Cambria" w:hAnsi="Cambria"/>
          <w:sz w:val="22"/>
          <w:szCs w:val="22"/>
        </w:rPr>
        <w:t>gra</w:t>
      </w:r>
      <w:proofErr w:type="spellEnd"/>
      <w:r w:rsidR="00931A78">
        <w:rPr>
          <w:rFonts w:ascii="Cambria" w:hAnsi="Cambria"/>
          <w:sz w:val="22"/>
          <w:szCs w:val="22"/>
        </w:rPr>
        <w:t xml:space="preserve">, </w:t>
      </w:r>
      <w:proofErr w:type="spellStart"/>
      <w:r w:rsidR="00931A78">
        <w:rPr>
          <w:rFonts w:ascii="Cambria" w:hAnsi="Cambria"/>
          <w:sz w:val="22"/>
          <w:szCs w:val="22"/>
        </w:rPr>
        <w:t>ky</w:t>
      </w:r>
      <w:proofErr w:type="spellEnd"/>
      <w:r w:rsidR="00931A78">
        <w:rPr>
          <w:rFonts w:ascii="Cambria" w:hAnsi="Cambria"/>
          <w:sz w:val="22"/>
          <w:szCs w:val="22"/>
        </w:rPr>
        <w:t xml:space="preserve"> </w:t>
      </w:r>
      <w:proofErr w:type="spellStart"/>
      <w:r w:rsidR="00931A78">
        <w:rPr>
          <w:rFonts w:ascii="Cambria" w:hAnsi="Cambria"/>
          <w:sz w:val="22"/>
          <w:szCs w:val="22"/>
        </w:rPr>
        <w:t>produkt</w:t>
      </w:r>
      <w:proofErr w:type="spellEnd"/>
      <w:r w:rsidR="00931A78">
        <w:rPr>
          <w:rFonts w:ascii="Cambria" w:hAnsi="Cambria"/>
          <w:sz w:val="22"/>
          <w:szCs w:val="22"/>
        </w:rPr>
        <w:t xml:space="preserve"> </w:t>
      </w:r>
      <w:proofErr w:type="spellStart"/>
      <w:r w:rsidR="00931A78">
        <w:rPr>
          <w:rFonts w:ascii="Cambria" w:hAnsi="Cambria"/>
          <w:sz w:val="22"/>
          <w:szCs w:val="22"/>
        </w:rPr>
        <w:t>mund</w:t>
      </w:r>
      <w:proofErr w:type="spellEnd"/>
      <w:r w:rsidR="00931A78">
        <w:rPr>
          <w:rFonts w:ascii="Cambria" w:hAnsi="Cambria"/>
          <w:sz w:val="22"/>
          <w:szCs w:val="22"/>
        </w:rPr>
        <w:t xml:space="preserve"> </w:t>
      </w:r>
      <w:proofErr w:type="spellStart"/>
      <w:r w:rsidR="00931A78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931A78">
        <w:rPr>
          <w:rFonts w:ascii="Cambria" w:hAnsi="Cambria"/>
          <w:sz w:val="22"/>
          <w:szCs w:val="22"/>
        </w:rPr>
        <w:t xml:space="preserve"> </w:t>
      </w:r>
      <w:proofErr w:type="spellStart"/>
      <w:r w:rsidR="00931A78">
        <w:rPr>
          <w:rFonts w:ascii="Cambria" w:hAnsi="Cambria"/>
          <w:sz w:val="22"/>
          <w:szCs w:val="22"/>
        </w:rPr>
        <w:t>cil</w:t>
      </w:r>
      <w:r w:rsidR="00250062">
        <w:rPr>
          <w:rFonts w:ascii="Cambria" w:hAnsi="Cambria"/>
          <w:sz w:val="22"/>
          <w:szCs w:val="22"/>
        </w:rPr>
        <w:t>ë</w:t>
      </w:r>
      <w:r w:rsidR="00931A78">
        <w:rPr>
          <w:rFonts w:ascii="Cambria" w:hAnsi="Cambria"/>
          <w:sz w:val="22"/>
          <w:szCs w:val="22"/>
        </w:rPr>
        <w:t>sohet</w:t>
      </w:r>
      <w:proofErr w:type="spellEnd"/>
      <w:r w:rsidR="00931A78">
        <w:rPr>
          <w:rFonts w:ascii="Cambria" w:hAnsi="Cambria"/>
          <w:sz w:val="22"/>
          <w:szCs w:val="22"/>
        </w:rPr>
        <w:t xml:space="preserve"> I </w:t>
      </w:r>
      <w:proofErr w:type="spellStart"/>
      <w:r w:rsidR="00931A78">
        <w:rPr>
          <w:rFonts w:ascii="Cambria" w:hAnsi="Cambria"/>
          <w:sz w:val="22"/>
          <w:szCs w:val="22"/>
        </w:rPr>
        <w:t>gjithi</w:t>
      </w:r>
      <w:proofErr w:type="spellEnd"/>
      <w:r w:rsidR="00931A78">
        <w:rPr>
          <w:rFonts w:ascii="Cambria" w:hAnsi="Cambria"/>
          <w:sz w:val="22"/>
          <w:szCs w:val="22"/>
        </w:rPr>
        <w:t xml:space="preserve"> </w:t>
      </w:r>
      <w:proofErr w:type="spellStart"/>
      <w:r w:rsidR="00931A78">
        <w:rPr>
          <w:rFonts w:ascii="Cambria" w:hAnsi="Cambria"/>
          <w:sz w:val="22"/>
          <w:szCs w:val="22"/>
        </w:rPr>
        <w:t>si</w:t>
      </w:r>
      <w:proofErr w:type="spellEnd"/>
      <w:r w:rsidR="00931A78">
        <w:rPr>
          <w:rFonts w:ascii="Cambria" w:hAnsi="Cambria"/>
          <w:sz w:val="22"/>
          <w:szCs w:val="22"/>
        </w:rPr>
        <w:t xml:space="preserve"> </w:t>
      </w:r>
      <w:proofErr w:type="spellStart"/>
      <w:r w:rsidR="00931A78">
        <w:rPr>
          <w:rFonts w:ascii="Cambria" w:hAnsi="Cambria"/>
          <w:sz w:val="22"/>
          <w:szCs w:val="22"/>
        </w:rPr>
        <w:t>produkt</w:t>
      </w:r>
      <w:proofErr w:type="spellEnd"/>
      <w:r w:rsidR="00931A78">
        <w:rPr>
          <w:rFonts w:ascii="Cambria" w:hAnsi="Cambria"/>
          <w:sz w:val="22"/>
          <w:szCs w:val="22"/>
        </w:rPr>
        <w:t xml:space="preserve"> me </w:t>
      </w:r>
      <w:proofErr w:type="spellStart"/>
      <w:r w:rsidR="00931A78">
        <w:rPr>
          <w:rFonts w:ascii="Cambria" w:hAnsi="Cambria"/>
          <w:sz w:val="22"/>
          <w:szCs w:val="22"/>
        </w:rPr>
        <w:t>baz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931A78">
        <w:rPr>
          <w:rFonts w:ascii="Cambria" w:hAnsi="Cambria"/>
          <w:sz w:val="22"/>
          <w:szCs w:val="22"/>
        </w:rPr>
        <w:t xml:space="preserve"> </w:t>
      </w:r>
      <w:proofErr w:type="spellStart"/>
      <w:r w:rsidR="00931A78">
        <w:rPr>
          <w:rFonts w:ascii="Cambria" w:hAnsi="Cambria"/>
          <w:sz w:val="22"/>
          <w:szCs w:val="22"/>
        </w:rPr>
        <w:t>gjinore</w:t>
      </w:r>
      <w:proofErr w:type="spellEnd"/>
      <w:r w:rsidR="00931A78">
        <w:rPr>
          <w:rFonts w:ascii="Cambria" w:hAnsi="Cambria"/>
          <w:sz w:val="22"/>
          <w:szCs w:val="22"/>
        </w:rPr>
        <w:t xml:space="preserve">. </w:t>
      </w:r>
    </w:p>
    <w:p w14:paraId="15124810" w14:textId="77777777" w:rsidR="0063726C" w:rsidRPr="00631724" w:rsidRDefault="0063726C" w:rsidP="00631724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F6B10" w:rsidRPr="00631724" w14:paraId="0497FA39" w14:textId="77777777" w:rsidTr="003F6B10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633A51" w14:textId="77777777" w:rsidR="003F6B10" w:rsidRPr="00631724" w:rsidRDefault="003F6B10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C13194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91307AC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social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qëndrat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3F6B10" w:rsidRPr="00631724" w14:paraId="70EA2A4E" w14:textId="77777777" w:rsidTr="003F6B10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70F22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C6E8E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social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qëndrat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3F6B10" w:rsidRPr="00631724" w14:paraId="054C1597" w14:textId="77777777" w:rsidTr="003F6B10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E1C1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86D8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3F6B10" w:rsidRPr="00631724" w14:paraId="6759DD3C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E504EA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A74A7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9F6DF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09870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4C8D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F6B10" w:rsidRPr="00631724" w14:paraId="109259A2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92DAC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A0863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07CD5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1BA11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BEAF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F6B10" w:rsidRPr="00631724" w14:paraId="019D3931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430A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9B065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103C2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A06FC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AE5C4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160</w:t>
            </w:r>
          </w:p>
        </w:tc>
      </w:tr>
      <w:tr w:rsidR="003F6B10" w:rsidRPr="00631724" w14:paraId="2057D0CC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7CDFE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63DC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269682000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DAD1C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274050000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70634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274050000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5DC79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274050000</w:t>
            </w:r>
          </w:p>
        </w:tc>
      </w:tr>
    </w:tbl>
    <w:p w14:paraId="63F1D67B" w14:textId="72F64746" w:rsidR="0063726C" w:rsidRDefault="0063726C" w:rsidP="00931A7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903D45A" w14:textId="041DDC99" w:rsidR="00931A78" w:rsidRDefault="00931A78" w:rsidP="00931A78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65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strehuara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qendra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931A78">
        <w:rPr>
          <w:rFonts w:ascii="Cambria" w:hAnsi="Cambria"/>
          <w:sz w:val="22"/>
          <w:szCs w:val="22"/>
        </w:rPr>
        <w:t xml:space="preserve">98,962,500 </w:t>
      </w:r>
      <w:proofErr w:type="spellStart"/>
      <w:r w:rsidRPr="00931A78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673D1D9" w14:textId="5446667F" w:rsidR="00931A78" w:rsidRDefault="00931A78" w:rsidP="00931A7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BD6E8EF" w14:textId="6EB2E7A5" w:rsidR="00931A78" w:rsidRDefault="00931A78" w:rsidP="00931A7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6DA870" w14:textId="69E3C87F" w:rsidR="00931A78" w:rsidRDefault="00931A78" w:rsidP="00931A7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8F9AFC" w14:textId="3A399023" w:rsidR="00931A78" w:rsidRDefault="00931A78" w:rsidP="00931A7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5B5958" w14:textId="77777777" w:rsidR="00931A78" w:rsidRPr="00931A78" w:rsidRDefault="00931A78" w:rsidP="00931A7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F6B10" w:rsidRPr="00631724" w14:paraId="72F959F6" w14:textId="77777777" w:rsidTr="003F6B10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FBE2B9D" w14:textId="77777777" w:rsidR="003F6B10" w:rsidRPr="00631724" w:rsidRDefault="003F6B10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D9BF45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91307AJ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Fëmijë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institucionet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3F6B10" w:rsidRPr="00631724" w14:paraId="2FE4A59F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D209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FBD3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Fëmijë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moshës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0-18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institucionet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3F6B10" w:rsidRPr="00631724" w14:paraId="0AE51BFF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281AD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5BD89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individës</w:t>
            </w:r>
            <w:proofErr w:type="spellEnd"/>
          </w:p>
        </w:tc>
      </w:tr>
      <w:tr w:rsidR="003F6B10" w:rsidRPr="00631724" w14:paraId="32A9F577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6FB658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303FE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CFFB1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9E9A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5F9B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F6B10" w:rsidRPr="00631724" w14:paraId="47196B1D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AA61B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3256A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F118D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110FC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56752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F6B10" w:rsidRPr="00631724" w14:paraId="626DFCC1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F057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1561C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14CA2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5C23C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95A67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</w:tr>
      <w:tr w:rsidR="003F6B10" w:rsidRPr="00631724" w14:paraId="639F34EE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66210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CD382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236115000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AF7F2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253060000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6D0F5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253060000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B433B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253060000</w:t>
            </w:r>
          </w:p>
        </w:tc>
      </w:tr>
    </w:tbl>
    <w:p w14:paraId="6DBE6A19" w14:textId="77777777" w:rsidR="0063726C" w:rsidRPr="00631724" w:rsidRDefault="0063726C" w:rsidP="00631724">
      <w:pPr>
        <w:rPr>
          <w:rFonts w:ascii="Garamond" w:hAnsi="Garamond" w:cs="Calibri"/>
          <w:color w:val="000000"/>
          <w:sz w:val="16"/>
          <w:szCs w:val="16"/>
        </w:rPr>
      </w:pPr>
    </w:p>
    <w:p w14:paraId="3CF9208B" w14:textId="68DDE606" w:rsidR="000D78E6" w:rsidRPr="00931A78" w:rsidRDefault="00931A78" w:rsidP="00931A78">
      <w:pPr>
        <w:jc w:val="both"/>
        <w:rPr>
          <w:rFonts w:ascii="Cambria" w:hAnsi="Cambria"/>
          <w:sz w:val="22"/>
          <w:szCs w:val="22"/>
        </w:rPr>
      </w:pPr>
      <w:r w:rsidRPr="00931A78">
        <w:rPr>
          <w:rFonts w:ascii="Cambria" w:hAnsi="Cambria"/>
          <w:sz w:val="22"/>
          <w:szCs w:val="22"/>
        </w:rPr>
        <w:t xml:space="preserve">Ky </w:t>
      </w:r>
      <w:proofErr w:type="spellStart"/>
      <w:r w:rsidRPr="00931A78">
        <w:rPr>
          <w:rFonts w:ascii="Cambria" w:hAnsi="Cambria"/>
          <w:sz w:val="22"/>
          <w:szCs w:val="22"/>
        </w:rPr>
        <w:t>nuk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h</w:t>
      </w:r>
      <w:r w:rsidRPr="00931A78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nj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produkt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drejt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rdrejt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q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trajton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c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shtje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pabarazive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gjinore</w:t>
      </w:r>
      <w:proofErr w:type="spellEnd"/>
      <w:r w:rsidRPr="00931A78">
        <w:rPr>
          <w:rFonts w:ascii="Cambria" w:hAnsi="Cambria"/>
          <w:sz w:val="22"/>
          <w:szCs w:val="22"/>
        </w:rPr>
        <w:t xml:space="preserve">, por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hst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nj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e </w:t>
      </w:r>
      <w:proofErr w:type="spellStart"/>
      <w:r w:rsidRPr="00931A78">
        <w:rPr>
          <w:rFonts w:ascii="Cambria" w:hAnsi="Cambria"/>
          <w:sz w:val="22"/>
          <w:szCs w:val="22"/>
        </w:rPr>
        <w:t>dh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shum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e </w:t>
      </w:r>
      <w:proofErr w:type="spellStart"/>
      <w:r w:rsidRPr="00931A78">
        <w:rPr>
          <w:rFonts w:ascii="Cambria" w:hAnsi="Cambria"/>
          <w:sz w:val="22"/>
          <w:szCs w:val="22"/>
        </w:rPr>
        <w:t>r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nd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sishme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r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tu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rdorur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analiza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m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tejshme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gjinore</w:t>
      </w:r>
      <w:proofErr w:type="spellEnd"/>
      <w:r w:rsidRPr="00931A78">
        <w:rPr>
          <w:rFonts w:ascii="Cambria" w:hAnsi="Cambria"/>
          <w:sz w:val="22"/>
          <w:szCs w:val="22"/>
        </w:rPr>
        <w:t xml:space="preserve">. Duke </w:t>
      </w:r>
      <w:proofErr w:type="spellStart"/>
      <w:r w:rsidRPr="00931A78">
        <w:rPr>
          <w:rFonts w:ascii="Cambria" w:hAnsi="Cambria"/>
          <w:sz w:val="22"/>
          <w:szCs w:val="22"/>
        </w:rPr>
        <w:t>qen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se </w:t>
      </w:r>
      <w:proofErr w:type="spellStart"/>
      <w:r w:rsidRPr="00931A78">
        <w:rPr>
          <w:rFonts w:ascii="Cambria" w:hAnsi="Cambria"/>
          <w:sz w:val="22"/>
          <w:szCs w:val="22"/>
        </w:rPr>
        <w:t>pjesa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m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e </w:t>
      </w:r>
      <w:proofErr w:type="spellStart"/>
      <w:r w:rsidRPr="00931A78">
        <w:rPr>
          <w:rFonts w:ascii="Cambria" w:hAnsi="Cambria"/>
          <w:sz w:val="22"/>
          <w:szCs w:val="22"/>
        </w:rPr>
        <w:t>madhe</w:t>
      </w:r>
      <w:proofErr w:type="spellEnd"/>
      <w:r w:rsidRPr="00931A78">
        <w:rPr>
          <w:rFonts w:ascii="Cambria" w:hAnsi="Cambria"/>
          <w:sz w:val="22"/>
          <w:szCs w:val="22"/>
        </w:rPr>
        <w:t xml:space="preserve"> e </w:t>
      </w:r>
      <w:proofErr w:type="spellStart"/>
      <w:r w:rsidRPr="00931A78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tyre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f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mij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ve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jan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nga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familje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vulnerab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l</w:t>
      </w:r>
      <w:proofErr w:type="spellEnd"/>
      <w:r w:rsidRPr="00931A78">
        <w:rPr>
          <w:rFonts w:ascii="Cambria" w:hAnsi="Cambria"/>
          <w:sz w:val="22"/>
          <w:szCs w:val="22"/>
        </w:rPr>
        <w:t xml:space="preserve">, </w:t>
      </w:r>
      <w:proofErr w:type="spellStart"/>
      <w:r w:rsidRPr="00931A78">
        <w:rPr>
          <w:rFonts w:ascii="Cambria" w:hAnsi="Cambria"/>
          <w:sz w:val="22"/>
          <w:szCs w:val="22"/>
        </w:rPr>
        <w:t>strehimi</w:t>
      </w:r>
      <w:proofErr w:type="spellEnd"/>
      <w:r w:rsidRPr="00931A78">
        <w:rPr>
          <w:rFonts w:ascii="Cambria" w:hAnsi="Cambria"/>
          <w:sz w:val="22"/>
          <w:szCs w:val="22"/>
        </w:rPr>
        <w:t xml:space="preserve"> I </w:t>
      </w:r>
      <w:proofErr w:type="spellStart"/>
      <w:r w:rsidRPr="00931A78">
        <w:rPr>
          <w:rFonts w:ascii="Cambria" w:hAnsi="Cambria"/>
          <w:sz w:val="22"/>
          <w:szCs w:val="22"/>
        </w:rPr>
        <w:t>tyre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ditor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to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qnedra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ndihmon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edhe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uljen</w:t>
      </w:r>
      <w:proofErr w:type="spellEnd"/>
      <w:r w:rsidRPr="00931A78">
        <w:rPr>
          <w:rFonts w:ascii="Cambria" w:hAnsi="Cambria"/>
          <w:sz w:val="22"/>
          <w:szCs w:val="22"/>
        </w:rPr>
        <w:t xml:space="preserve"> e </w:t>
      </w:r>
      <w:proofErr w:type="spellStart"/>
      <w:r w:rsidRPr="00931A78">
        <w:rPr>
          <w:rFonts w:ascii="Cambria" w:hAnsi="Cambria"/>
          <w:sz w:val="22"/>
          <w:szCs w:val="22"/>
        </w:rPr>
        <w:t>koh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s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pun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s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kujdesit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grave </w:t>
      </w:r>
      <w:proofErr w:type="spellStart"/>
      <w:r w:rsidRPr="00931A78"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to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familje</w:t>
      </w:r>
      <w:proofErr w:type="spellEnd"/>
      <w:r w:rsidRPr="00931A78">
        <w:rPr>
          <w:rFonts w:ascii="Cambria" w:hAnsi="Cambria"/>
          <w:sz w:val="22"/>
          <w:szCs w:val="22"/>
        </w:rPr>
        <w:t xml:space="preserve">, duke u </w:t>
      </w:r>
      <w:proofErr w:type="spellStart"/>
      <w:r w:rsidRPr="00931A78">
        <w:rPr>
          <w:rFonts w:ascii="Cambria" w:hAnsi="Cambria"/>
          <w:sz w:val="22"/>
          <w:szCs w:val="22"/>
        </w:rPr>
        <w:t>shtuar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mund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sit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e </w:t>
      </w:r>
      <w:proofErr w:type="spellStart"/>
      <w:r w:rsidRPr="00931A78">
        <w:rPr>
          <w:rFonts w:ascii="Cambria" w:hAnsi="Cambria"/>
          <w:sz w:val="22"/>
          <w:szCs w:val="22"/>
        </w:rPr>
        <w:t>tyre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r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hyr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 xml:space="preserve"> </w:t>
      </w:r>
      <w:proofErr w:type="spellStart"/>
      <w:r w:rsidRPr="00931A78">
        <w:rPr>
          <w:rFonts w:ascii="Cambria" w:hAnsi="Cambria"/>
          <w:sz w:val="22"/>
          <w:szCs w:val="22"/>
        </w:rPr>
        <w:t>tregun</w:t>
      </w:r>
      <w:proofErr w:type="spellEnd"/>
      <w:r w:rsidRPr="00931A78">
        <w:rPr>
          <w:rFonts w:ascii="Cambria" w:hAnsi="Cambria"/>
          <w:sz w:val="22"/>
          <w:szCs w:val="22"/>
        </w:rPr>
        <w:t xml:space="preserve"> e </w:t>
      </w:r>
      <w:proofErr w:type="spellStart"/>
      <w:r w:rsidRPr="00931A78">
        <w:rPr>
          <w:rFonts w:ascii="Cambria" w:hAnsi="Cambria"/>
          <w:sz w:val="22"/>
          <w:szCs w:val="22"/>
        </w:rPr>
        <w:t>pun</w:t>
      </w:r>
      <w:r w:rsidR="00250062">
        <w:rPr>
          <w:rFonts w:ascii="Cambria" w:hAnsi="Cambria"/>
          <w:sz w:val="22"/>
          <w:szCs w:val="22"/>
        </w:rPr>
        <w:t>ë</w:t>
      </w:r>
      <w:r w:rsidRPr="00931A78">
        <w:rPr>
          <w:rFonts w:ascii="Cambria" w:hAnsi="Cambria"/>
          <w:sz w:val="22"/>
          <w:szCs w:val="22"/>
        </w:rPr>
        <w:t>s</w:t>
      </w:r>
      <w:proofErr w:type="spellEnd"/>
      <w:r w:rsidRPr="00931A78">
        <w:rPr>
          <w:rFonts w:ascii="Cambria" w:hAnsi="Cambria"/>
          <w:sz w:val="22"/>
          <w:szCs w:val="22"/>
        </w:rPr>
        <w:t xml:space="preserve">. </w:t>
      </w:r>
    </w:p>
    <w:p w14:paraId="64E6828F" w14:textId="7A2B9D35" w:rsidR="00931A78" w:rsidRDefault="00931A78" w:rsidP="00631724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p w14:paraId="763B04B8" w14:textId="77777777" w:rsidR="00931A78" w:rsidRPr="00631724" w:rsidRDefault="00931A78" w:rsidP="00631724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F6B10" w:rsidRPr="00631724" w14:paraId="387F7533" w14:textId="77777777" w:rsidTr="003F6B10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6237DB" w14:textId="77777777" w:rsidR="003F6B10" w:rsidRPr="00631724" w:rsidRDefault="003F6B10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F05B1B7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91307AK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moshuar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3F6B10" w:rsidRPr="00631724" w14:paraId="32833AB1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FF674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E7A3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moshuar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insitucionet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ditore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3F6B10" w:rsidRPr="00631724" w14:paraId="72FF4D29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F604E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7F88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individës</w:t>
            </w:r>
            <w:proofErr w:type="spellEnd"/>
          </w:p>
        </w:tc>
      </w:tr>
      <w:tr w:rsidR="003F6B10" w:rsidRPr="00631724" w14:paraId="5964CBB3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40060B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4C06A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69C57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89CEF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942CE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F6B10" w:rsidRPr="00631724" w14:paraId="33756B87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77D67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2970E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9EE98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31676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16D27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F6B10" w:rsidRPr="00631724" w14:paraId="00D70163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AE559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D4FD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DA487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DC7AE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2229E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300</w:t>
            </w:r>
          </w:p>
        </w:tc>
      </w:tr>
      <w:tr w:rsidR="003F6B10" w:rsidRPr="00631724" w14:paraId="32E3887D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CDB5A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7E1DE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186930000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0BC3E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202990000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27202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202990000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CAE9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202990000</w:t>
            </w:r>
          </w:p>
        </w:tc>
      </w:tr>
    </w:tbl>
    <w:p w14:paraId="5DF7F9E0" w14:textId="77777777" w:rsidR="003F6B10" w:rsidRPr="00631724" w:rsidRDefault="003F6B1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D39F7BF" w14:textId="13FE3E74" w:rsidR="00120610" w:rsidRPr="00931A78" w:rsidRDefault="00931A78" w:rsidP="00931A78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strehimin</w:t>
      </w:r>
      <w:proofErr w:type="spellEnd"/>
      <w:r>
        <w:rPr>
          <w:rFonts w:ascii="Cambria" w:hAnsi="Cambria"/>
          <w:sz w:val="22"/>
          <w:szCs w:val="22"/>
        </w:rPr>
        <w:t xml:space="preserve"> e 120 grave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moshuara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qendra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931A78">
        <w:rPr>
          <w:rFonts w:ascii="Cambria" w:hAnsi="Cambria"/>
          <w:sz w:val="22"/>
          <w:szCs w:val="22"/>
        </w:rPr>
        <w:t>86</w:t>
      </w:r>
      <w:r>
        <w:rPr>
          <w:rFonts w:ascii="Cambria" w:hAnsi="Cambria"/>
          <w:sz w:val="22"/>
          <w:szCs w:val="22"/>
        </w:rPr>
        <w:t>,</w:t>
      </w:r>
      <w:r w:rsidRPr="00931A78">
        <w:rPr>
          <w:rFonts w:ascii="Cambria" w:hAnsi="Cambria"/>
          <w:sz w:val="22"/>
          <w:szCs w:val="22"/>
        </w:rPr>
        <w:t>995</w:t>
      </w:r>
      <w:r>
        <w:rPr>
          <w:rFonts w:ascii="Cambria" w:hAnsi="Cambria"/>
          <w:sz w:val="22"/>
          <w:szCs w:val="22"/>
        </w:rPr>
        <w:t>,</w:t>
      </w:r>
      <w:r w:rsidRPr="00931A78">
        <w:rPr>
          <w:rFonts w:ascii="Cambria" w:hAnsi="Cambria"/>
          <w:sz w:val="22"/>
          <w:szCs w:val="22"/>
        </w:rPr>
        <w:t xml:space="preserve">714.8 </w:t>
      </w:r>
      <w:proofErr w:type="spellStart"/>
      <w:r w:rsidRPr="00931A78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3E2070C" w14:textId="77777777" w:rsidR="00120610" w:rsidRPr="00631724" w:rsidRDefault="0012061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13514BB" w14:textId="77777777" w:rsidR="000D78E6" w:rsidRPr="00631724" w:rsidRDefault="000D78E6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2: </w:t>
      </w:r>
      <w:proofErr w:type="spellStart"/>
      <w:r w:rsidRPr="00631724">
        <w:rPr>
          <w:rFonts w:ascii="Cambria" w:hAnsi="Cambria"/>
          <w:i/>
          <w:sz w:val="22"/>
          <w:szCs w:val="22"/>
        </w:rPr>
        <w:t>Perfshirja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barabarte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sociale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grave, </w:t>
      </w:r>
      <w:proofErr w:type="spellStart"/>
      <w:r w:rsidRPr="00631724">
        <w:rPr>
          <w:rFonts w:ascii="Cambria" w:hAnsi="Cambria"/>
          <w:i/>
          <w:sz w:val="22"/>
          <w:szCs w:val="22"/>
        </w:rPr>
        <w:t>femijeve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margjinalizuara</w:t>
      </w:r>
      <w:proofErr w:type="spellEnd"/>
    </w:p>
    <w:tbl>
      <w:tblPr>
        <w:tblW w:w="8781" w:type="dxa"/>
        <w:tblInd w:w="434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33"/>
        <w:gridCol w:w="1562"/>
        <w:gridCol w:w="1562"/>
        <w:gridCol w:w="1562"/>
        <w:gridCol w:w="1562"/>
      </w:tblGrid>
      <w:tr w:rsidR="003F6B10" w:rsidRPr="00631724" w14:paraId="12B00B89" w14:textId="77777777" w:rsidTr="008E4A89">
        <w:trPr>
          <w:trHeight w:val="286"/>
        </w:trPr>
        <w:tc>
          <w:tcPr>
            <w:tcW w:w="2533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3C68F458" w14:textId="77777777" w:rsidR="003F6B10" w:rsidRPr="00631724" w:rsidRDefault="003F6B10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62" w:type="dxa"/>
            <w:tcBorders>
              <w:bottom w:val="nil"/>
            </w:tcBorders>
            <w:shd w:val="clear" w:color="000000" w:fill="FFFFFF"/>
            <w:hideMark/>
          </w:tcPr>
          <w:p w14:paraId="2172A678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562" w:type="dxa"/>
            <w:tcBorders>
              <w:bottom w:val="nil"/>
            </w:tcBorders>
            <w:shd w:val="clear" w:color="000000" w:fill="FFFFFF"/>
            <w:hideMark/>
          </w:tcPr>
          <w:p w14:paraId="4668FC8C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562" w:type="dxa"/>
            <w:tcBorders>
              <w:bottom w:val="nil"/>
            </w:tcBorders>
            <w:shd w:val="clear" w:color="000000" w:fill="FFFFFF"/>
            <w:hideMark/>
          </w:tcPr>
          <w:p w14:paraId="44AD4E1E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62" w:type="dxa"/>
            <w:tcBorders>
              <w:bottom w:val="nil"/>
            </w:tcBorders>
            <w:shd w:val="clear" w:color="000000" w:fill="FFFFFF"/>
            <w:hideMark/>
          </w:tcPr>
          <w:p w14:paraId="479AA4C6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3F6B10" w:rsidRPr="00631724" w14:paraId="19E7FF24" w14:textId="77777777" w:rsidTr="008E4A89">
        <w:trPr>
          <w:trHeight w:val="312"/>
        </w:trPr>
        <w:tc>
          <w:tcPr>
            <w:tcW w:w="2533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06B744D0" w14:textId="77777777" w:rsidR="003F6B10" w:rsidRPr="00631724" w:rsidRDefault="003F6B10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62" w:type="dxa"/>
            <w:tcBorders>
              <w:top w:val="nil"/>
            </w:tcBorders>
            <w:shd w:val="clear" w:color="000000" w:fill="FFFFFF"/>
            <w:hideMark/>
          </w:tcPr>
          <w:p w14:paraId="3FD7A253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62" w:type="dxa"/>
            <w:tcBorders>
              <w:top w:val="nil"/>
            </w:tcBorders>
            <w:shd w:val="clear" w:color="000000" w:fill="FFFFFF"/>
            <w:hideMark/>
          </w:tcPr>
          <w:p w14:paraId="4E7B1DEC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62" w:type="dxa"/>
            <w:tcBorders>
              <w:top w:val="nil"/>
            </w:tcBorders>
            <w:shd w:val="clear" w:color="000000" w:fill="FFFFFF"/>
            <w:hideMark/>
          </w:tcPr>
          <w:p w14:paraId="6437C36B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62" w:type="dxa"/>
            <w:tcBorders>
              <w:top w:val="nil"/>
            </w:tcBorders>
            <w:shd w:val="clear" w:color="000000" w:fill="FFFFFF"/>
            <w:hideMark/>
          </w:tcPr>
          <w:p w14:paraId="4A50D429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3F6B10" w:rsidRPr="00631724" w14:paraId="62D435CE" w14:textId="77777777" w:rsidTr="003F6B10">
        <w:trPr>
          <w:trHeight w:val="690"/>
        </w:trPr>
        <w:tc>
          <w:tcPr>
            <w:tcW w:w="2533" w:type="dxa"/>
            <w:shd w:val="clear" w:color="000000" w:fill="FFFFFF"/>
            <w:vAlign w:val="center"/>
            <w:hideMark/>
          </w:tcPr>
          <w:p w14:paraId="7433BE2C" w14:textId="77777777" w:rsidR="003F6B10" w:rsidRPr="00631724" w:rsidRDefault="003F6B10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trajtuara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urdher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menjehershem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mbrojtjes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denoncuara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dhunes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famile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13A3BC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7D1F9E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32AC58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0A7917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43%</w:t>
            </w:r>
          </w:p>
        </w:tc>
      </w:tr>
    </w:tbl>
    <w:p w14:paraId="0221007F" w14:textId="77777777" w:rsidR="000D78E6" w:rsidRPr="00631724" w:rsidRDefault="000D78E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71CC7C0" w14:textId="77777777" w:rsidR="00120610" w:rsidRPr="00631724" w:rsidRDefault="0077419F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3</w:t>
      </w:r>
      <w:r w:rsidR="00120610" w:rsidRPr="00631724">
        <w:rPr>
          <w:rFonts w:ascii="Cambria" w:hAnsi="Cambria"/>
          <w:sz w:val="22"/>
          <w:szCs w:val="22"/>
        </w:rPr>
        <w:t>:</w:t>
      </w:r>
      <w:r w:rsidRPr="00631724"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Riintegrimi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social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margjinalizuara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</w:p>
    <w:p w14:paraId="3627F2C2" w14:textId="77777777" w:rsidR="00120610" w:rsidRPr="00631724" w:rsidRDefault="0012061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E4A89" w:rsidRPr="00631724" w14:paraId="289EEB16" w14:textId="77777777" w:rsidTr="008E4A89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98DD6F" w14:textId="77777777" w:rsidR="008E4A89" w:rsidRPr="00631724" w:rsidRDefault="008E4A89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73C6D0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91307AD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Bonusi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Bebeve</w:t>
            </w:r>
            <w:proofErr w:type="spellEnd"/>
          </w:p>
        </w:tc>
      </w:tr>
      <w:tr w:rsidR="008E4A89" w:rsidRPr="00631724" w14:paraId="533EAE41" w14:textId="77777777" w:rsidTr="008E4A8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D7671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5C9E1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Shperblimi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lindjes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mesatarisht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30mije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lindje</w:t>
            </w:r>
            <w:proofErr w:type="spellEnd"/>
          </w:p>
        </w:tc>
      </w:tr>
      <w:tr w:rsidR="008E4A89" w:rsidRPr="00631724" w14:paraId="7A38CC90" w14:textId="77777777" w:rsidTr="008E4A8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FD493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AC087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8E4A89" w:rsidRPr="00631724" w14:paraId="25AF48BF" w14:textId="77777777" w:rsidTr="008E4A8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0CA220" w14:textId="77777777" w:rsidR="008E4A89" w:rsidRPr="00631724" w:rsidRDefault="008E4A89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4A288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C0D74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CF103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6B9B5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8E4A89" w:rsidRPr="00631724" w14:paraId="500C0AFF" w14:textId="77777777" w:rsidTr="008E4A8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8681C1" w14:textId="77777777" w:rsidR="008E4A89" w:rsidRPr="00631724" w:rsidRDefault="008E4A89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CB60F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13B55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E1C92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AEE12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E4A89" w:rsidRPr="00631724" w14:paraId="11A5657C" w14:textId="77777777" w:rsidTr="008E4A8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EA609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49976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016D0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80652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7730D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47000</w:t>
            </w:r>
          </w:p>
        </w:tc>
      </w:tr>
      <w:tr w:rsidR="008E4A89" w:rsidRPr="00631724" w14:paraId="16231C28" w14:textId="77777777" w:rsidTr="008E4A8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2FC86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E562D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CF0B5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B5366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B75CD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2250000000</w:t>
            </w:r>
          </w:p>
        </w:tc>
      </w:tr>
    </w:tbl>
    <w:p w14:paraId="103C0D72" w14:textId="77777777" w:rsidR="00DF15AA" w:rsidRDefault="00DF15AA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289DD76F" w14:textId="77777777" w:rsidR="00DF15AA" w:rsidRDefault="00DF15AA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5C101416" w14:textId="6ADC8316" w:rsidR="003F35BE" w:rsidRDefault="0063225E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Drejt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proofErr w:type="spellEnd"/>
    </w:p>
    <w:p w14:paraId="73D75E64" w14:textId="7517FA5B" w:rsidR="00F952B3" w:rsidRPr="00F952B3" w:rsidRDefault="00F952B3" w:rsidP="00F952B3">
      <w:pPr>
        <w:spacing w:after="120"/>
        <w:ind w:left="360"/>
        <w:jc w:val="both"/>
        <w:rPr>
          <w:rFonts w:ascii="Cambria" w:hAnsi="Cambria"/>
          <w:bCs/>
          <w:sz w:val="22"/>
          <w:szCs w:val="22"/>
        </w:rPr>
      </w:pPr>
      <w:bookmarkStart w:id="10" w:name="_Hlk116304388"/>
      <w:r w:rsidRPr="00F952B3">
        <w:rPr>
          <w:rFonts w:ascii="Cambria" w:hAnsi="Cambria"/>
          <w:bCs/>
          <w:sz w:val="22"/>
          <w:szCs w:val="22"/>
        </w:rPr>
        <w:t xml:space="preserve">Me </w:t>
      </w:r>
      <w:proofErr w:type="spellStart"/>
      <w:r w:rsidRPr="00F952B3">
        <w:rPr>
          <w:rFonts w:ascii="Cambria" w:hAnsi="Cambria"/>
          <w:bCs/>
          <w:sz w:val="22"/>
          <w:szCs w:val="22"/>
        </w:rPr>
        <w:t>anë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fondit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akorduar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bCs/>
          <w:sz w:val="22"/>
          <w:szCs w:val="22"/>
        </w:rPr>
        <w:t>kjo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bCs/>
          <w:sz w:val="22"/>
          <w:szCs w:val="22"/>
        </w:rPr>
        <w:t>ministri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synon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që</w:t>
      </w:r>
      <w:proofErr w:type="spellEnd"/>
      <w:r w:rsidRPr="00F952B3">
        <w:rPr>
          <w:rFonts w:ascii="Cambria" w:hAnsi="Cambria"/>
          <w:bCs/>
          <w:sz w:val="22"/>
          <w:szCs w:val="22"/>
        </w:rPr>
        <w:t>:</w:t>
      </w:r>
    </w:p>
    <w:p w14:paraId="284D163E" w14:textId="77777777" w:rsidR="00F952B3" w:rsidRPr="00F952B3" w:rsidRDefault="00F952B3" w:rsidP="00F952B3">
      <w:pPr>
        <w:spacing w:after="120"/>
        <w:ind w:left="360"/>
        <w:jc w:val="both"/>
        <w:rPr>
          <w:rFonts w:ascii="Cambria" w:hAnsi="Cambria"/>
          <w:bCs/>
          <w:sz w:val="22"/>
          <w:szCs w:val="22"/>
        </w:rPr>
      </w:pPr>
      <w:r w:rsidRPr="00F952B3">
        <w:rPr>
          <w:rFonts w:ascii="Cambria" w:hAnsi="Cambria"/>
          <w:bCs/>
          <w:sz w:val="22"/>
          <w:szCs w:val="22"/>
        </w:rPr>
        <w:t>•</w:t>
      </w:r>
      <w:r w:rsidRPr="00F952B3">
        <w:rPr>
          <w:rFonts w:ascii="Cambria" w:hAnsi="Cambria"/>
          <w:bCs/>
          <w:sz w:val="22"/>
          <w:szCs w:val="22"/>
        </w:rPr>
        <w:tab/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mbahen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në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kushte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përshtatshme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rreth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5,500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dënuar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burra, 86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dënuara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gra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dhe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36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dënuar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mitur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, </w:t>
      </w:r>
      <w:proofErr w:type="spellStart"/>
      <w:r w:rsidRPr="00F952B3">
        <w:rPr>
          <w:rFonts w:ascii="Cambria" w:hAnsi="Cambria"/>
          <w:bCs/>
          <w:sz w:val="22"/>
          <w:szCs w:val="22"/>
        </w:rPr>
        <w:t>si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dhe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trajtohen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me </w:t>
      </w:r>
      <w:proofErr w:type="spellStart"/>
      <w:r w:rsidRPr="00F952B3">
        <w:rPr>
          <w:rFonts w:ascii="Cambria" w:hAnsi="Cambria"/>
          <w:bCs/>
          <w:sz w:val="22"/>
          <w:szCs w:val="22"/>
        </w:rPr>
        <w:t>shërbim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shëndetësor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382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dënuar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sëmurë</w:t>
      </w:r>
      <w:proofErr w:type="spellEnd"/>
      <w:r w:rsidRPr="00F952B3">
        <w:rPr>
          <w:rFonts w:ascii="Cambria" w:hAnsi="Cambria"/>
          <w:bCs/>
          <w:sz w:val="22"/>
          <w:szCs w:val="22"/>
        </w:rPr>
        <w:t>;</w:t>
      </w:r>
    </w:p>
    <w:p w14:paraId="305B225D" w14:textId="7CE9289C" w:rsidR="00F952B3" w:rsidRPr="00F952B3" w:rsidRDefault="00F952B3" w:rsidP="00F952B3">
      <w:pPr>
        <w:spacing w:after="120"/>
        <w:ind w:left="360"/>
        <w:jc w:val="both"/>
        <w:rPr>
          <w:rFonts w:ascii="Cambria" w:hAnsi="Cambria"/>
          <w:bCs/>
          <w:sz w:val="22"/>
          <w:szCs w:val="22"/>
        </w:rPr>
      </w:pPr>
      <w:r w:rsidRPr="00F952B3">
        <w:rPr>
          <w:rFonts w:ascii="Cambria" w:hAnsi="Cambria"/>
          <w:bCs/>
          <w:sz w:val="22"/>
          <w:szCs w:val="22"/>
        </w:rPr>
        <w:t>•</w:t>
      </w:r>
      <w:r w:rsidRPr="00F952B3">
        <w:rPr>
          <w:rFonts w:ascii="Cambria" w:hAnsi="Cambria"/>
          <w:bCs/>
          <w:sz w:val="22"/>
          <w:szCs w:val="22"/>
        </w:rPr>
        <w:tab/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ofrojë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ndihmë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juridike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falas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për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rreth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6,300 </w:t>
      </w:r>
      <w:proofErr w:type="spellStart"/>
      <w:r w:rsidRPr="00F952B3">
        <w:rPr>
          <w:rFonts w:ascii="Cambria" w:hAnsi="Cambria"/>
          <w:bCs/>
          <w:sz w:val="22"/>
          <w:szCs w:val="22"/>
        </w:rPr>
        <w:t>individë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në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total </w:t>
      </w:r>
      <w:proofErr w:type="spellStart"/>
      <w:r w:rsidRPr="00F952B3">
        <w:rPr>
          <w:rFonts w:ascii="Cambria" w:hAnsi="Cambria"/>
          <w:bCs/>
          <w:sz w:val="22"/>
          <w:szCs w:val="22"/>
        </w:rPr>
        <w:t>që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plotësojnë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kushtet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në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zbatim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ligjit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për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ndihmën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juridike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falas</w:t>
      </w:r>
      <w:proofErr w:type="spellEnd"/>
      <w:r>
        <w:rPr>
          <w:rFonts w:ascii="Cambria" w:hAnsi="Cambria"/>
          <w:bCs/>
          <w:sz w:val="22"/>
          <w:szCs w:val="22"/>
        </w:rPr>
        <w:t xml:space="preserve">, </w:t>
      </w:r>
      <w:proofErr w:type="spellStart"/>
      <w:r>
        <w:rPr>
          <w:rFonts w:ascii="Cambria" w:hAnsi="Cambria"/>
          <w:bCs/>
          <w:sz w:val="22"/>
          <w:szCs w:val="22"/>
        </w:rPr>
        <w:t>prej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cil</w:t>
      </w:r>
      <w:r w:rsidR="00250062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ve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r w:rsidR="00027E11">
        <w:rPr>
          <w:rFonts w:ascii="Cambria" w:hAnsi="Cambria"/>
          <w:bCs/>
          <w:sz w:val="22"/>
          <w:szCs w:val="22"/>
        </w:rPr>
        <w:t xml:space="preserve">3700 </w:t>
      </w:r>
      <w:proofErr w:type="spellStart"/>
      <w:r w:rsidR="00027E11">
        <w:rPr>
          <w:rFonts w:ascii="Cambria" w:hAnsi="Cambria"/>
          <w:bCs/>
          <w:sz w:val="22"/>
          <w:szCs w:val="22"/>
        </w:rPr>
        <w:t>jan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bCs/>
          <w:sz w:val="22"/>
          <w:szCs w:val="22"/>
        </w:rPr>
        <w:t>gra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bCs/>
          <w:sz w:val="22"/>
          <w:szCs w:val="22"/>
        </w:rPr>
        <w:t>dhe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bCs/>
          <w:sz w:val="22"/>
          <w:szCs w:val="22"/>
        </w:rPr>
        <w:t>vajza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. </w:t>
      </w:r>
    </w:p>
    <w:p w14:paraId="33421B75" w14:textId="0613B00D" w:rsidR="00F952B3" w:rsidRPr="00F952B3" w:rsidRDefault="00F952B3" w:rsidP="00F952B3">
      <w:pPr>
        <w:spacing w:after="120"/>
        <w:ind w:left="360"/>
        <w:jc w:val="both"/>
        <w:rPr>
          <w:rFonts w:ascii="Cambria" w:hAnsi="Cambria"/>
          <w:bCs/>
          <w:sz w:val="22"/>
          <w:szCs w:val="22"/>
        </w:rPr>
      </w:pPr>
      <w:r w:rsidRPr="00F952B3">
        <w:rPr>
          <w:rFonts w:ascii="Cambria" w:hAnsi="Cambria"/>
          <w:bCs/>
          <w:sz w:val="22"/>
          <w:szCs w:val="22"/>
        </w:rPr>
        <w:t>•</w:t>
      </w:r>
      <w:r w:rsidRPr="00F952B3">
        <w:rPr>
          <w:rFonts w:ascii="Cambria" w:hAnsi="Cambria"/>
          <w:bCs/>
          <w:sz w:val="22"/>
          <w:szCs w:val="22"/>
        </w:rPr>
        <w:tab/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realizojë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rreth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17,500 </w:t>
      </w:r>
      <w:proofErr w:type="spellStart"/>
      <w:r w:rsidRPr="00F952B3">
        <w:rPr>
          <w:rFonts w:ascii="Cambria" w:hAnsi="Cambria"/>
          <w:bCs/>
          <w:sz w:val="22"/>
          <w:szCs w:val="22"/>
        </w:rPr>
        <w:t>akte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ekspertimi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klasifikuara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si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; </w:t>
      </w:r>
      <w:proofErr w:type="spellStart"/>
      <w:r w:rsidRPr="00F952B3">
        <w:rPr>
          <w:rFonts w:ascii="Cambria" w:hAnsi="Cambria"/>
          <w:bCs/>
          <w:sz w:val="22"/>
          <w:szCs w:val="22"/>
        </w:rPr>
        <w:t>mjeko-ligjore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, </w:t>
      </w:r>
      <w:proofErr w:type="spellStart"/>
      <w:r w:rsidR="00027E11">
        <w:rPr>
          <w:rFonts w:ascii="Cambria" w:hAnsi="Cambria"/>
          <w:bCs/>
          <w:sz w:val="22"/>
          <w:szCs w:val="22"/>
        </w:rPr>
        <w:t>prej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bCs/>
          <w:sz w:val="22"/>
          <w:szCs w:val="22"/>
        </w:rPr>
        <w:t>cilave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bCs/>
          <w:sz w:val="22"/>
          <w:szCs w:val="22"/>
        </w:rPr>
        <w:t>rreth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 135 </w:t>
      </w:r>
      <w:proofErr w:type="spellStart"/>
      <w:r w:rsidR="00027E11">
        <w:rPr>
          <w:rFonts w:ascii="Cambria" w:hAnsi="Cambria"/>
          <w:bCs/>
          <w:sz w:val="22"/>
          <w:szCs w:val="22"/>
        </w:rPr>
        <w:t>raste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bCs/>
          <w:sz w:val="22"/>
          <w:szCs w:val="22"/>
        </w:rPr>
        <w:t>dhun</w:t>
      </w:r>
      <w:r w:rsidR="00250062">
        <w:rPr>
          <w:rFonts w:ascii="Cambria" w:hAnsi="Cambria"/>
          <w:bCs/>
          <w:sz w:val="22"/>
          <w:szCs w:val="22"/>
        </w:rPr>
        <w:t>ë</w:t>
      </w:r>
      <w:r w:rsidR="00027E11">
        <w:rPr>
          <w:rFonts w:ascii="Cambria" w:hAnsi="Cambria"/>
          <w:bCs/>
          <w:sz w:val="22"/>
          <w:szCs w:val="22"/>
        </w:rPr>
        <w:t>s</w:t>
      </w:r>
      <w:proofErr w:type="spellEnd"/>
      <w:r w:rsidR="00027E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bCs/>
          <w:sz w:val="22"/>
          <w:szCs w:val="22"/>
        </w:rPr>
        <w:t>seksuale</w:t>
      </w:r>
      <w:proofErr w:type="spellEnd"/>
    </w:p>
    <w:p w14:paraId="29748F6B" w14:textId="521AB8FE" w:rsidR="00F952B3" w:rsidRPr="00F952B3" w:rsidRDefault="00F952B3" w:rsidP="00027E11">
      <w:pPr>
        <w:spacing w:after="120"/>
        <w:ind w:left="360"/>
        <w:jc w:val="both"/>
        <w:rPr>
          <w:rFonts w:ascii="Cambria" w:hAnsi="Cambria"/>
          <w:bCs/>
          <w:sz w:val="22"/>
          <w:szCs w:val="22"/>
        </w:rPr>
      </w:pPr>
      <w:r w:rsidRPr="00F952B3">
        <w:rPr>
          <w:rFonts w:ascii="Cambria" w:hAnsi="Cambria"/>
          <w:bCs/>
          <w:sz w:val="22"/>
          <w:szCs w:val="22"/>
        </w:rPr>
        <w:t>•</w:t>
      </w:r>
      <w:r w:rsidRPr="00F952B3">
        <w:rPr>
          <w:rFonts w:ascii="Cambria" w:hAnsi="Cambria"/>
          <w:bCs/>
          <w:sz w:val="22"/>
          <w:szCs w:val="22"/>
        </w:rPr>
        <w:tab/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ri-integrohen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nëpërmjet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zhvillimit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programeve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për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rehabilitimin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në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shoqëri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paraburgosurve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dhe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dënuarve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në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përputhje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me </w:t>
      </w:r>
      <w:proofErr w:type="spellStart"/>
      <w:r w:rsidRPr="00F952B3">
        <w:rPr>
          <w:rFonts w:ascii="Cambria" w:hAnsi="Cambria"/>
          <w:bCs/>
          <w:sz w:val="22"/>
          <w:szCs w:val="22"/>
        </w:rPr>
        <w:t>standartet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europiane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, </w:t>
      </w:r>
      <w:proofErr w:type="spellStart"/>
      <w:r w:rsidRPr="00F952B3">
        <w:rPr>
          <w:rFonts w:ascii="Cambria" w:hAnsi="Cambria"/>
          <w:bCs/>
          <w:sz w:val="22"/>
          <w:szCs w:val="22"/>
        </w:rPr>
        <w:t>rreth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360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dënuar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burra, 2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dënuara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gra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dhe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6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dënuar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mitur</w:t>
      </w:r>
      <w:proofErr w:type="spellEnd"/>
      <w:r w:rsidRPr="00F952B3">
        <w:rPr>
          <w:rFonts w:ascii="Cambria" w:hAnsi="Cambria"/>
          <w:bCs/>
          <w:sz w:val="22"/>
          <w:szCs w:val="22"/>
        </w:rPr>
        <w:t>;</w:t>
      </w:r>
    </w:p>
    <w:p w14:paraId="23606F54" w14:textId="77AEC79F" w:rsidR="00F952B3" w:rsidRPr="00F952B3" w:rsidRDefault="00F952B3" w:rsidP="00F952B3">
      <w:pPr>
        <w:spacing w:after="120"/>
        <w:ind w:left="360"/>
        <w:jc w:val="both"/>
        <w:rPr>
          <w:rFonts w:ascii="Cambria" w:hAnsi="Cambria"/>
          <w:bCs/>
          <w:sz w:val="22"/>
          <w:szCs w:val="22"/>
        </w:rPr>
      </w:pPr>
      <w:r w:rsidRPr="00F952B3">
        <w:rPr>
          <w:rFonts w:ascii="Cambria" w:hAnsi="Cambria"/>
          <w:bCs/>
          <w:sz w:val="22"/>
          <w:szCs w:val="22"/>
        </w:rPr>
        <w:t>•</w:t>
      </w:r>
      <w:r w:rsidRPr="00F952B3">
        <w:rPr>
          <w:rFonts w:ascii="Cambria" w:hAnsi="Cambria"/>
          <w:bCs/>
          <w:sz w:val="22"/>
          <w:szCs w:val="22"/>
        </w:rPr>
        <w:tab/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mbikqyrë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në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mënyrë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efektive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6,880 burra, 790 </w:t>
      </w:r>
      <w:proofErr w:type="spellStart"/>
      <w:r w:rsidRPr="00F952B3">
        <w:rPr>
          <w:rFonts w:ascii="Cambria" w:hAnsi="Cambria"/>
          <w:bCs/>
          <w:sz w:val="22"/>
          <w:szCs w:val="22"/>
        </w:rPr>
        <w:t>gra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dhe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186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mitur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gjatë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shërbimit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të</w:t>
      </w:r>
      <w:proofErr w:type="spellEnd"/>
      <w:r w:rsidRPr="00F952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952B3">
        <w:rPr>
          <w:rFonts w:ascii="Cambria" w:hAnsi="Cambria"/>
          <w:bCs/>
          <w:sz w:val="22"/>
          <w:szCs w:val="22"/>
        </w:rPr>
        <w:t>provës</w:t>
      </w:r>
      <w:proofErr w:type="spellEnd"/>
      <w:r w:rsidRPr="00F952B3">
        <w:rPr>
          <w:rFonts w:ascii="Cambria" w:hAnsi="Cambria"/>
          <w:bCs/>
          <w:sz w:val="22"/>
          <w:szCs w:val="22"/>
        </w:rPr>
        <w:t>.</w:t>
      </w:r>
    </w:p>
    <w:bookmarkEnd w:id="10"/>
    <w:p w14:paraId="0174A4D3" w14:textId="77777777" w:rsidR="00F952B3" w:rsidRPr="00F952B3" w:rsidRDefault="00F952B3" w:rsidP="00F952B3">
      <w:pPr>
        <w:spacing w:after="120"/>
        <w:ind w:left="360"/>
        <w:jc w:val="both"/>
        <w:rPr>
          <w:rFonts w:ascii="Cambria" w:hAnsi="Cambria"/>
          <w:bCs/>
          <w:sz w:val="22"/>
          <w:szCs w:val="22"/>
        </w:rPr>
      </w:pPr>
    </w:p>
    <w:p w14:paraId="6FDF888D" w14:textId="77777777" w:rsidR="0063225E" w:rsidRPr="00631724" w:rsidRDefault="0049261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Administrimi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6D866D06" w14:textId="77777777" w:rsidR="008A351D" w:rsidRPr="00631724" w:rsidRDefault="008A351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1A75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llimi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sz w:val="22"/>
          <w:szCs w:val="22"/>
        </w:rPr>
        <w:t>i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Reformimi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drejtësisë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Shqipëri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përqasja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legjislacionit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at</w:t>
      </w:r>
      <w:r w:rsidR="00A62268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BE, me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qëndër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qytetarin</w:t>
      </w:r>
      <w:proofErr w:type="spellEnd"/>
    </w:p>
    <w:p w14:paraId="59117D48" w14:textId="77777777" w:rsidR="008A351D" w:rsidRPr="00631724" w:rsidRDefault="00A62268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Performanc</w:t>
      </w:r>
      <w:r w:rsidRPr="00631724">
        <w:rPr>
          <w:rFonts w:ascii="Cambria" w:hAnsi="Cambria"/>
          <w:sz w:val="22"/>
          <w:szCs w:val="22"/>
          <w:lang w:val="en-GB" w:eastAsia="en-GB"/>
        </w:rPr>
        <w:t>e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966" w:type="dxa"/>
        <w:tblInd w:w="440" w:type="dxa"/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5404D2" w:rsidRPr="00631724" w14:paraId="2E135779" w14:textId="77777777" w:rsidTr="007B523D">
        <w:trPr>
          <w:trHeight w:val="284"/>
        </w:trPr>
        <w:tc>
          <w:tcPr>
            <w:tcW w:w="2511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F0027F9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40A35C1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FB24F9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6BCECBA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5404D2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8D27D93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59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E2860B8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5</w:t>
            </w:r>
          </w:p>
        </w:tc>
      </w:tr>
      <w:tr w:rsidR="008A351D" w:rsidRPr="00631724" w14:paraId="609ACB93" w14:textId="77777777" w:rsidTr="007B523D">
        <w:trPr>
          <w:trHeight w:val="192"/>
        </w:trPr>
        <w:tc>
          <w:tcPr>
            <w:tcW w:w="2511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70F94A0" w14:textId="77777777" w:rsidR="008A351D" w:rsidRPr="00631724" w:rsidRDefault="008A351D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BC58588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3A09038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1C977B5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902198A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F094E" w:rsidRPr="00631724" w14:paraId="08A4E68C" w14:textId="77777777" w:rsidTr="007B523D">
        <w:trPr>
          <w:trHeight w:val="266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D80BDC4" w14:textId="77777777" w:rsidR="003F094E" w:rsidRPr="00631724" w:rsidRDefault="003F094E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Raporti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meshkuj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per program;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EFCC93E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02C11C7B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56E3CB3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11B8AB4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</w:tr>
      <w:tr w:rsidR="003F094E" w:rsidRPr="00631724" w14:paraId="3AF2CCBC" w14:textId="77777777" w:rsidTr="007B523D">
        <w:trPr>
          <w:trHeight w:val="412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92D4374" w14:textId="77777777" w:rsidR="003F094E" w:rsidRPr="00631724" w:rsidRDefault="003F094E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;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188194A1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E2FB603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7665C8B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CF916F7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</w:tr>
    </w:tbl>
    <w:p w14:paraId="0FA51B52" w14:textId="77777777" w:rsidR="008A351D" w:rsidRPr="00631724" w:rsidRDefault="008A351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4C15D628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Produkti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61B2D" w:rsidRPr="00631724" w14:paraId="1994B3C5" w14:textId="77777777" w:rsidTr="00861B2D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C58D4D" w14:textId="77777777" w:rsidR="00861B2D" w:rsidRPr="00631724" w:rsidRDefault="00861B2D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CABBD5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vleresuara</w:t>
            </w:r>
            <w:proofErr w:type="spellEnd"/>
          </w:p>
        </w:tc>
      </w:tr>
      <w:tr w:rsidR="00861B2D" w:rsidRPr="00631724" w14:paraId="193E9F8E" w14:textId="77777777" w:rsidTr="00861B2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15ACA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E980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Vleresimi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paraprak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analiza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Percaktimi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modaliteteve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nderhyrjes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legjislacion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Vleresimi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ligjshmerise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formes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permbajtjes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derguara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Ministrite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Linjes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861B2D" w:rsidRPr="00631724" w14:paraId="5FADF0FD" w14:textId="77777777" w:rsidTr="00861B2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BCC14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0C54D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861B2D" w:rsidRPr="00631724" w14:paraId="45A6A8C1" w14:textId="77777777" w:rsidTr="00861B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307D5" w14:textId="77777777" w:rsidR="00861B2D" w:rsidRPr="00631724" w:rsidRDefault="00861B2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03BC4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18951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DF4B0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10556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861B2D" w:rsidRPr="00631724" w14:paraId="4AB27231" w14:textId="77777777" w:rsidTr="00861B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4DF56" w14:textId="77777777" w:rsidR="00861B2D" w:rsidRPr="00631724" w:rsidRDefault="00861B2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8BD4F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35C15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09069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0CC82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61B2D" w:rsidRPr="00631724" w14:paraId="384821E9" w14:textId="77777777" w:rsidTr="00861B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3945F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FE0CB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FB53F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90224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3C0CB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1450</w:t>
            </w:r>
          </w:p>
        </w:tc>
      </w:tr>
      <w:tr w:rsidR="00861B2D" w:rsidRPr="00631724" w14:paraId="235D7130" w14:textId="77777777" w:rsidTr="00861B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9AC5B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5E831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316885270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5E11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353400000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A89D7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340400000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6EAE1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342400000</w:t>
            </w:r>
          </w:p>
        </w:tc>
      </w:tr>
    </w:tbl>
    <w:p w14:paraId="52CC01CC" w14:textId="77777777" w:rsidR="00E86044" w:rsidRPr="00631724" w:rsidRDefault="00E86044" w:rsidP="00631724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2EE6A8B9" w14:textId="77777777" w:rsidR="00DF15AA" w:rsidRPr="00631724" w:rsidRDefault="00DF15AA" w:rsidP="00DF15AA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është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përpjesë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përllogaritet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marrjes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informacionit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6038303B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69F2ED5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Mbikqyrja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dhe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mbrojtja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/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rinjve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gjate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dhe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pas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kryerjes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së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dënimit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në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përputhje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Kodin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Drejtësisë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Penale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për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miturit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.</w:t>
      </w:r>
    </w:p>
    <w:p w14:paraId="03D494B3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D59390C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Performance:</w:t>
      </w:r>
    </w:p>
    <w:tbl>
      <w:tblPr>
        <w:tblW w:w="8966" w:type="dxa"/>
        <w:tblInd w:w="44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861B2D" w:rsidRPr="00631724" w14:paraId="6F7CA4BE" w14:textId="77777777" w:rsidTr="00077C0E">
        <w:trPr>
          <w:trHeight w:val="284"/>
        </w:trPr>
        <w:tc>
          <w:tcPr>
            <w:tcW w:w="2511" w:type="dxa"/>
            <w:vMerge w:val="restart"/>
            <w:shd w:val="clear" w:color="auto" w:fill="auto"/>
            <w:vAlign w:val="center"/>
            <w:hideMark/>
          </w:tcPr>
          <w:p w14:paraId="32EE46AB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A19E8A2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EFE78E0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370041E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B5AA51A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861B2D" w:rsidRPr="00631724" w14:paraId="15ACF797" w14:textId="77777777" w:rsidTr="00077C0E">
        <w:trPr>
          <w:trHeight w:val="192"/>
        </w:trPr>
        <w:tc>
          <w:tcPr>
            <w:tcW w:w="2511" w:type="dxa"/>
            <w:vMerge/>
            <w:vAlign w:val="center"/>
            <w:hideMark/>
          </w:tcPr>
          <w:p w14:paraId="1BC9061C" w14:textId="77777777" w:rsidR="00861B2D" w:rsidRPr="00631724" w:rsidRDefault="00861B2D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9FC2808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9875CD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EC0A78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25A84FE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77C0E" w:rsidRPr="00631724" w14:paraId="7F32C07F" w14:textId="77777777" w:rsidTr="00077C0E">
        <w:trPr>
          <w:trHeight w:val="266"/>
        </w:trPr>
        <w:tc>
          <w:tcPr>
            <w:tcW w:w="2511" w:type="dxa"/>
            <w:shd w:val="clear" w:color="000000" w:fill="FFFFFF"/>
            <w:vAlign w:val="center"/>
            <w:hideMark/>
          </w:tcPr>
          <w:p w14:paraId="27A32450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mbikqyrur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pas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kryerjes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dënimit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dënuar</w:t>
            </w:r>
            <w:proofErr w:type="spellEnd"/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38B4DD57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shd w:val="clear" w:color="000000" w:fill="FFFFFF"/>
            <w:noWrap/>
            <w:vAlign w:val="center"/>
            <w:hideMark/>
          </w:tcPr>
          <w:p w14:paraId="0D9C290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63" w:type="dxa"/>
            <w:shd w:val="clear" w:color="000000" w:fill="FFFFFF"/>
            <w:noWrap/>
            <w:vAlign w:val="center"/>
            <w:hideMark/>
          </w:tcPr>
          <w:p w14:paraId="3ADDA909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14:paraId="64AA9569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077C0E" w:rsidRPr="00631724" w14:paraId="434BD1D7" w14:textId="77777777" w:rsidTr="00077C0E">
        <w:trPr>
          <w:trHeight w:val="266"/>
        </w:trPr>
        <w:tc>
          <w:tcPr>
            <w:tcW w:w="2511" w:type="dxa"/>
            <w:shd w:val="clear" w:color="000000" w:fill="FFFFFF"/>
            <w:vAlign w:val="center"/>
          </w:tcPr>
          <w:p w14:paraId="590FC2CB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rikthehen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shkollë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punë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etj</w:t>
            </w:r>
            <w:proofErr w:type="spellEnd"/>
          </w:p>
        </w:tc>
        <w:tc>
          <w:tcPr>
            <w:tcW w:w="1935" w:type="dxa"/>
            <w:shd w:val="clear" w:color="000000" w:fill="FFFFFF"/>
            <w:noWrap/>
            <w:vAlign w:val="center"/>
          </w:tcPr>
          <w:p w14:paraId="4CB0CCEC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shd w:val="clear" w:color="000000" w:fill="FFFFFF"/>
            <w:noWrap/>
            <w:vAlign w:val="center"/>
          </w:tcPr>
          <w:p w14:paraId="35B25825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463" w:type="dxa"/>
            <w:shd w:val="clear" w:color="000000" w:fill="FFFFFF"/>
            <w:noWrap/>
            <w:vAlign w:val="center"/>
          </w:tcPr>
          <w:p w14:paraId="15EC583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594" w:type="dxa"/>
            <w:shd w:val="clear" w:color="000000" w:fill="FFFFFF"/>
            <w:noWrap/>
            <w:vAlign w:val="center"/>
          </w:tcPr>
          <w:p w14:paraId="26FFEDA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4EBE0038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A1B3963" w14:textId="77777777" w:rsidR="00F804AF" w:rsidRPr="00631724" w:rsidRDefault="00F804AF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31756B06" w14:textId="77777777" w:rsidR="00F804AF" w:rsidRPr="00631724" w:rsidRDefault="00077C0E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Produkti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77C0E" w:rsidRPr="00631724" w14:paraId="53C12474" w14:textId="77777777" w:rsidTr="00077C0E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9799C7" w14:textId="77777777" w:rsidR="00077C0E" w:rsidRPr="00631724" w:rsidRDefault="00077C0E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F31D8A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91401AD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mitur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mbikqyrur</w:t>
            </w:r>
            <w:proofErr w:type="spellEnd"/>
          </w:p>
        </w:tc>
      </w:tr>
      <w:tr w:rsidR="00077C0E" w:rsidRPr="00631724" w14:paraId="3906D674" w14:textId="77777777" w:rsidTr="00077C0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05BF8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50D2A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Bashkepunim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organet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kompetente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mbeshtesin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mbikqyrin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periudhe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6 -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mujore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perfundimi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periudhes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denimit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miturit</w:t>
            </w:r>
            <w:proofErr w:type="spellEnd"/>
          </w:p>
        </w:tc>
      </w:tr>
      <w:tr w:rsidR="00077C0E" w:rsidRPr="00631724" w14:paraId="3B062568" w14:textId="77777777" w:rsidTr="00077C0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E03F2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32A7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miturish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</w:p>
        </w:tc>
      </w:tr>
      <w:tr w:rsidR="00077C0E" w:rsidRPr="00631724" w14:paraId="17020C5B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5E09E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7056F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84CDC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99672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D7D71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77C0E" w:rsidRPr="00631724" w14:paraId="6F6B1A20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0AA4B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1D1AA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55F77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C49F8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EA4F4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77C0E" w:rsidRPr="00631724" w14:paraId="28C6F2D3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636A2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ACC2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7C6C4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1470A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F0B73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</w:tr>
      <w:tr w:rsidR="00077C0E" w:rsidRPr="00631724" w14:paraId="3724866C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E5D65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1D63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23200000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4C763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20A05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23100000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70841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21100000</w:t>
            </w:r>
          </w:p>
        </w:tc>
      </w:tr>
    </w:tbl>
    <w:p w14:paraId="0F45AACA" w14:textId="33EC5E09" w:rsidR="00077C0E" w:rsidRDefault="00077C0E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DE0452E" w14:textId="4412EF57" w:rsidR="00027E11" w:rsidRDefault="00027E11" w:rsidP="00DF15AA">
      <w:pPr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>
        <w:rPr>
          <w:rFonts w:ascii="Cambria" w:hAnsi="Cambria"/>
          <w:sz w:val="22"/>
          <w:szCs w:val="22"/>
          <w:lang w:val="en-GB" w:eastAsia="en-GB"/>
        </w:rPr>
        <w:t>Sipas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statistikave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rezulton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thuajse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100% e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tyre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jan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djem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. Ky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informacion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duhet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sh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rbej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p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r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analiza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gjinore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tejshme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q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kan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b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jn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s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shumti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me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reintegrimin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e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tyre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pas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vuajtjes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s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nimit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.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Jan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jo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pakta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rastet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kur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mitur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q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kan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kryer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nime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tilla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kan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kryer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edhe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krime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dhun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s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baz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gjinore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apo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dhun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s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familje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>.</w:t>
      </w:r>
    </w:p>
    <w:p w14:paraId="4F7E28F1" w14:textId="77777777" w:rsidR="00027E11" w:rsidRPr="00631724" w:rsidRDefault="00027E11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7EB5BAC8" w14:textId="77777777" w:rsidR="008A351D" w:rsidRPr="00631724" w:rsidRDefault="008A351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Ndihma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CCB7BBA" w14:textId="77777777" w:rsidR="00925DF3" w:rsidRPr="00631724" w:rsidRDefault="00925D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55645CB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A62268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Dhenia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ndihmes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paresore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dytesore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individet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qe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plotesojne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kushtet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, ne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zbatim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ligjit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Ndihmen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Falas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>.</w:t>
      </w:r>
    </w:p>
    <w:p w14:paraId="19C05191" w14:textId="77777777" w:rsidR="007B523D" w:rsidRPr="00631724" w:rsidRDefault="007B523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8647" w:type="dxa"/>
        <w:tblInd w:w="440" w:type="dxa"/>
        <w:tblLook w:val="04A0" w:firstRow="1" w:lastRow="0" w:firstColumn="1" w:lastColumn="0" w:noHBand="0" w:noVBand="1"/>
      </w:tblPr>
      <w:tblGrid>
        <w:gridCol w:w="3534"/>
        <w:gridCol w:w="1502"/>
        <w:gridCol w:w="1148"/>
        <w:gridCol w:w="1020"/>
        <w:gridCol w:w="11"/>
        <w:gridCol w:w="1432"/>
      </w:tblGrid>
      <w:tr w:rsidR="00A85D55" w:rsidRPr="00631724" w14:paraId="39418FF9" w14:textId="77777777" w:rsidTr="00077C0E">
        <w:trPr>
          <w:trHeight w:val="340"/>
        </w:trPr>
        <w:tc>
          <w:tcPr>
            <w:tcW w:w="8647" w:type="dxa"/>
            <w:gridSpan w:val="6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205F2D5" w14:textId="77777777" w:rsidR="00A85D55" w:rsidRPr="00631724" w:rsidRDefault="00A85D55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Treguesit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Performancës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Objektivin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1</w:t>
            </w:r>
          </w:p>
        </w:tc>
      </w:tr>
      <w:tr w:rsidR="00077C0E" w:rsidRPr="00631724" w14:paraId="1C579E3F" w14:textId="77777777" w:rsidTr="00077C0E">
        <w:trPr>
          <w:trHeight w:val="325"/>
        </w:trPr>
        <w:tc>
          <w:tcPr>
            <w:tcW w:w="353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33D1EF3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AD91270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4A53B6F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031" w:type="dxa"/>
            <w:gridSpan w:val="2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1E60F22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432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1DF3DED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077C0E" w:rsidRPr="00631724" w14:paraId="09F5E4A6" w14:textId="77777777" w:rsidTr="00077C0E">
        <w:trPr>
          <w:trHeight w:val="234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85E85B7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D3CAB7B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148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B8B33AB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31" w:type="dxa"/>
            <w:gridSpan w:val="2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64A2AD8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32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65A86E5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77C0E" w:rsidRPr="00631724" w14:paraId="20231014" w14:textId="77777777" w:rsidTr="00077C0E">
        <w:trPr>
          <w:trHeight w:val="4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95165AF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lastRenderedPageBreak/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ligjshem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cilët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përfitojnë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shërbimin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ndihmës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ligjore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falas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</w:p>
        </w:tc>
        <w:tc>
          <w:tcPr>
            <w:tcW w:w="1502" w:type="dxa"/>
            <w:tcBorders>
              <w:top w:val="single" w:sz="8" w:space="0" w:color="2E74B5"/>
              <w:left w:val="single" w:sz="4" w:space="0" w:color="000000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2B6B8F4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6E21BF8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B57BCD5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43" w:type="dxa"/>
            <w:gridSpan w:val="2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FF409A7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</w:t>
            </w:r>
          </w:p>
        </w:tc>
      </w:tr>
      <w:tr w:rsidR="00077C0E" w:rsidRPr="00631724" w14:paraId="7462F5F7" w14:textId="77777777" w:rsidTr="00077C0E">
        <w:trPr>
          <w:trHeight w:val="6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C2CA2E2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marrin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ndihmë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juridike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falas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</w:p>
        </w:tc>
        <w:tc>
          <w:tcPr>
            <w:tcW w:w="1502" w:type="dxa"/>
            <w:tcBorders>
              <w:top w:val="single" w:sz="8" w:space="0" w:color="2E74B5"/>
              <w:left w:val="single" w:sz="4" w:space="0" w:color="000000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771AD37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F0EED39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20" w:type="dxa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AAF802B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43" w:type="dxa"/>
            <w:gridSpan w:val="2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9D4D10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</w:t>
            </w:r>
          </w:p>
        </w:tc>
      </w:tr>
    </w:tbl>
    <w:p w14:paraId="1383066F" w14:textId="77777777" w:rsidR="00925DF3" w:rsidRPr="00631724" w:rsidRDefault="00925DF3" w:rsidP="00631724">
      <w:pPr>
        <w:pStyle w:val="ListParagraph"/>
        <w:ind w:left="360"/>
        <w:rPr>
          <w:rFonts w:ascii="Cambria" w:hAnsi="Cambria"/>
        </w:rPr>
      </w:pPr>
    </w:p>
    <w:p w14:paraId="249A93FD" w14:textId="77777777" w:rsidR="00925DF3" w:rsidRPr="00631724" w:rsidRDefault="00077C0E" w:rsidP="00631724">
      <w:pPr>
        <w:pStyle w:val="ListParagraph"/>
        <w:ind w:left="360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Produkti</w:t>
      </w:r>
      <w:proofErr w:type="spellEnd"/>
      <w:r w:rsidRPr="00631724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77C0E" w:rsidRPr="00631724" w14:paraId="4A84A267" w14:textId="77777777" w:rsidTr="00077C0E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2C0535" w14:textId="77777777" w:rsidR="00077C0E" w:rsidRPr="00631724" w:rsidRDefault="00077C0E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D0BA38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91406AB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Raste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ndihme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juridike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ofruar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Grate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nevoje</w:t>
            </w:r>
            <w:proofErr w:type="spellEnd"/>
          </w:p>
        </w:tc>
      </w:tr>
      <w:tr w:rsidR="00077C0E" w:rsidRPr="00631724" w14:paraId="790398A0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71BC3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0F994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</w:tr>
      <w:tr w:rsidR="00077C0E" w:rsidRPr="00631724" w14:paraId="241F383A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327B1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664A1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077C0E" w:rsidRPr="00631724" w14:paraId="6F4080E2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CC456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50B15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6F76D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EDF6C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E0F5E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77C0E" w:rsidRPr="00631724" w14:paraId="4FC01DC3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D4222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ED8B5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C8719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7A0C6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FABD7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77C0E" w:rsidRPr="00631724" w14:paraId="4E592835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2A6B2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1C0DF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10C6A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643C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41512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3700</w:t>
            </w:r>
          </w:p>
        </w:tc>
      </w:tr>
      <w:tr w:rsidR="00077C0E" w:rsidRPr="00631724" w14:paraId="7A347C0F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85CD5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E4094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26400000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04882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A556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C2B43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27000000</w:t>
            </w:r>
          </w:p>
        </w:tc>
      </w:tr>
    </w:tbl>
    <w:p w14:paraId="4A8839AB" w14:textId="77777777" w:rsidR="00815170" w:rsidRPr="00631724" w:rsidRDefault="0081517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7193673" w14:textId="77777777" w:rsidR="00FB323F" w:rsidRPr="00631724" w:rsidRDefault="00FB323F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burgjeve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4D4AD81B" w14:textId="77777777" w:rsidR="00FB323F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llimi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sz w:val="22"/>
          <w:szCs w:val="22"/>
        </w:rPr>
        <w:t>i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burgjesh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garanton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drejtat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liritë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themelore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personave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liri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kufizuar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siguron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reintegrimin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tyre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shoqëri</w:t>
      </w:r>
      <w:proofErr w:type="spellEnd"/>
    </w:p>
    <w:p w14:paraId="4B516717" w14:textId="77777777" w:rsidR="00913E72" w:rsidRPr="00631724" w:rsidRDefault="00913E72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0CECAAAF" w14:textId="77777777" w:rsidR="00FB323F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 xml:space="preserve">:  </w:t>
      </w:r>
    </w:p>
    <w:tbl>
      <w:tblPr>
        <w:tblW w:w="9844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637"/>
        <w:gridCol w:w="2256"/>
        <w:gridCol w:w="1582"/>
        <w:gridCol w:w="1582"/>
        <w:gridCol w:w="1787"/>
      </w:tblGrid>
      <w:tr w:rsidR="00077C0E" w:rsidRPr="00631724" w14:paraId="73193CA1" w14:textId="77777777" w:rsidTr="00077C0E">
        <w:trPr>
          <w:trHeight w:val="301"/>
        </w:trPr>
        <w:tc>
          <w:tcPr>
            <w:tcW w:w="2637" w:type="dxa"/>
            <w:vMerge w:val="restart"/>
            <w:shd w:val="clear" w:color="000000" w:fill="FFFFFF"/>
            <w:vAlign w:val="center"/>
            <w:hideMark/>
          </w:tcPr>
          <w:p w14:paraId="6E5CC06E" w14:textId="77777777" w:rsidR="00077C0E" w:rsidRPr="00631724" w:rsidRDefault="00077C0E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2256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74F3963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5598DDE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7A43DB6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87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2E05493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077C0E" w:rsidRPr="00631724" w14:paraId="705A953C" w14:textId="77777777" w:rsidTr="005C60E7">
        <w:trPr>
          <w:trHeight w:val="194"/>
        </w:trPr>
        <w:tc>
          <w:tcPr>
            <w:tcW w:w="2637" w:type="dxa"/>
            <w:vMerge/>
            <w:vAlign w:val="center"/>
            <w:hideMark/>
          </w:tcPr>
          <w:p w14:paraId="2A37D34B" w14:textId="77777777" w:rsidR="00077C0E" w:rsidRPr="00631724" w:rsidRDefault="00077C0E" w:rsidP="00631724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AB1B6E5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EC23014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ABB54A6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FAB0E90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5C60E7" w:rsidRPr="00631724" w14:paraId="749925A8" w14:textId="77777777" w:rsidTr="005C60E7">
        <w:trPr>
          <w:trHeight w:val="281"/>
        </w:trPr>
        <w:tc>
          <w:tcPr>
            <w:tcW w:w="2637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1C005A" w14:textId="77777777" w:rsidR="005C60E7" w:rsidRPr="00631724" w:rsidRDefault="005C60E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Norma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recidivitetit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(burra)</w:t>
            </w:r>
          </w:p>
        </w:tc>
        <w:tc>
          <w:tcPr>
            <w:tcW w:w="2256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34669B7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527655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928799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178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68E801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</w:tr>
      <w:tr w:rsidR="005C60E7" w:rsidRPr="00631724" w14:paraId="6EBC25A3" w14:textId="77777777" w:rsidTr="005C60E7">
        <w:trPr>
          <w:trHeight w:val="281"/>
        </w:trPr>
        <w:tc>
          <w:tcPr>
            <w:tcW w:w="2637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46A02F" w14:textId="77777777" w:rsidR="005C60E7" w:rsidRPr="00631724" w:rsidRDefault="005C60E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Norma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recidivitetit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2256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7BF22E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06B702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A7C1EE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78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C7D17B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</w:tr>
    </w:tbl>
    <w:p w14:paraId="42FCC2C5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5C8D069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Reintegrimi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dënuarve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rehabilitimin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shoqëri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paraburgosurve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dënuarve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përputhje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standartet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europiane</w:t>
      </w:r>
      <w:proofErr w:type="spellEnd"/>
    </w:p>
    <w:p w14:paraId="33F04BF9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9810" w:type="dxa"/>
        <w:jc w:val="center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320"/>
        <w:gridCol w:w="1710"/>
        <w:gridCol w:w="1530"/>
        <w:gridCol w:w="1440"/>
        <w:gridCol w:w="1810"/>
      </w:tblGrid>
      <w:tr w:rsidR="005C60E7" w:rsidRPr="00631724" w14:paraId="3BF491FA" w14:textId="77777777" w:rsidTr="005C60E7">
        <w:trPr>
          <w:trHeight w:val="300"/>
          <w:jc w:val="center"/>
        </w:trPr>
        <w:tc>
          <w:tcPr>
            <w:tcW w:w="332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49F64CD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1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1EAE20B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AEE841A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B4EDDEC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81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A45F9C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5C60E7" w:rsidRPr="00631724" w14:paraId="63AAE04C" w14:textId="77777777" w:rsidTr="005C60E7">
        <w:trPr>
          <w:trHeight w:val="300"/>
          <w:jc w:val="center"/>
        </w:trPr>
        <w:tc>
          <w:tcPr>
            <w:tcW w:w="332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30910767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D5BD41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0CA415B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A39F243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1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C0FC2A3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EB68EC" w:rsidRPr="00631724" w14:paraId="156E4319" w14:textId="77777777" w:rsidTr="005C60E7">
        <w:trPr>
          <w:trHeight w:val="546"/>
          <w:jc w:val="center"/>
        </w:trPr>
        <w:tc>
          <w:tcPr>
            <w:tcW w:w="3320" w:type="dxa"/>
            <w:shd w:val="clear" w:color="000000" w:fill="FFFFFF"/>
            <w:vAlign w:val="center"/>
            <w:hideMark/>
          </w:tcPr>
          <w:p w14:paraId="2D6BB1D5" w14:textId="77777777" w:rsidR="00EB68EC" w:rsidRPr="00631724" w:rsidRDefault="00EB68EC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kurseve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aftësimin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profesional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dënuar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burra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14:paraId="1791F346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552E956D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77275DFF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10" w:type="dxa"/>
            <w:shd w:val="clear" w:color="000000" w:fill="FFFFFF"/>
            <w:noWrap/>
            <w:vAlign w:val="center"/>
            <w:hideMark/>
          </w:tcPr>
          <w:p w14:paraId="3C4DF2F4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</w:tr>
      <w:tr w:rsidR="00EB68EC" w:rsidRPr="00631724" w14:paraId="4556146C" w14:textId="77777777" w:rsidTr="005C60E7">
        <w:trPr>
          <w:trHeight w:val="496"/>
          <w:jc w:val="center"/>
        </w:trPr>
        <w:tc>
          <w:tcPr>
            <w:tcW w:w="3320" w:type="dxa"/>
            <w:shd w:val="clear" w:color="000000" w:fill="FFFFFF"/>
            <w:vAlign w:val="center"/>
            <w:hideMark/>
          </w:tcPr>
          <w:p w14:paraId="4210E25C" w14:textId="77777777" w:rsidR="00EB68EC" w:rsidRPr="00631724" w:rsidRDefault="00EB68EC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kurseve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aftësimin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profesional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dënuar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14:paraId="1CC8B9D1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5B8D4AF6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56819682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10" w:type="dxa"/>
            <w:shd w:val="clear" w:color="000000" w:fill="FFFFFF"/>
            <w:noWrap/>
            <w:vAlign w:val="center"/>
            <w:hideMark/>
          </w:tcPr>
          <w:p w14:paraId="4477DC95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</w:tr>
      <w:tr w:rsidR="005C60E7" w:rsidRPr="00631724" w14:paraId="702D8608" w14:textId="77777777" w:rsidTr="005C60E7">
        <w:trPr>
          <w:trHeight w:val="415"/>
          <w:jc w:val="center"/>
        </w:trPr>
        <w:tc>
          <w:tcPr>
            <w:tcW w:w="3320" w:type="dxa"/>
            <w:shd w:val="clear" w:color="000000" w:fill="FFFFFF"/>
            <w:vAlign w:val="center"/>
            <w:hideMark/>
          </w:tcPr>
          <w:p w14:paraId="125A5A57" w14:textId="77777777" w:rsidR="005C60E7" w:rsidRPr="00631724" w:rsidRDefault="005C60E7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dënuara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proofErr w:type="gram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punësuara</w:t>
            </w:r>
            <w:proofErr w:type="spellEnd"/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14:paraId="2F486CAF" w14:textId="77777777" w:rsidR="005C60E7" w:rsidRPr="00631724" w:rsidRDefault="005C60E7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87E4E71" w14:textId="77777777" w:rsidR="005C60E7" w:rsidRPr="00631724" w:rsidRDefault="005C60E7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09408DC" w14:textId="77777777" w:rsidR="005C60E7" w:rsidRPr="00631724" w:rsidRDefault="005C60E7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10" w:type="dxa"/>
            <w:shd w:val="clear" w:color="000000" w:fill="FFFFFF"/>
            <w:vAlign w:val="center"/>
          </w:tcPr>
          <w:p w14:paraId="7A24C885" w14:textId="77777777" w:rsidR="005C60E7" w:rsidRPr="00631724" w:rsidRDefault="005C60E7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17</w:t>
            </w:r>
          </w:p>
        </w:tc>
      </w:tr>
    </w:tbl>
    <w:p w14:paraId="1D7BDA84" w14:textId="77777777" w:rsidR="005C60E7" w:rsidRPr="00631724" w:rsidRDefault="005C60E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37ACC4D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Produktet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C60E7" w:rsidRPr="00631724" w14:paraId="178BA24B" w14:textId="77777777" w:rsidTr="005C60E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FC715B" w14:textId="77777777" w:rsidR="005C60E7" w:rsidRPr="00631724" w:rsidRDefault="005C60E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955931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91408AG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burgosur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integruar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IEVP/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5C60E7" w:rsidRPr="00631724" w14:paraId="374297A0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DC387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2F94B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burgosur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integruar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5C60E7" w:rsidRPr="00631724" w14:paraId="503BD125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FA5D3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5B2F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denuar</w:t>
            </w:r>
            <w:proofErr w:type="spellEnd"/>
          </w:p>
        </w:tc>
      </w:tr>
      <w:tr w:rsidR="005C60E7" w:rsidRPr="00631724" w14:paraId="52D1B26E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D365B0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0E45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47116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33B86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F580D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5C60E7" w:rsidRPr="00631724" w14:paraId="13C64896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6F948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6186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2C157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0211D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32EC6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C60E7" w:rsidRPr="00631724" w14:paraId="6AF448E5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B5020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DA6DA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6E11F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739A1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AA763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</w:tr>
      <w:tr w:rsidR="005C60E7" w:rsidRPr="00631724" w14:paraId="1ABEB8D2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D616B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F12D3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1F109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8AB95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B2747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</w:tr>
    </w:tbl>
    <w:p w14:paraId="21C50497" w14:textId="77777777" w:rsidR="00EB68EC" w:rsidRPr="00631724" w:rsidRDefault="00EB68EC" w:rsidP="00631724">
      <w:pPr>
        <w:jc w:val="both"/>
        <w:rPr>
          <w:rFonts w:ascii="Cambria" w:hAnsi="Cambria"/>
          <w:i/>
        </w:rPr>
      </w:pPr>
    </w:p>
    <w:p w14:paraId="1E4DE674" w14:textId="77777777" w:rsidR="00913E72" w:rsidRPr="00631724" w:rsidRDefault="00913E72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D8EC290" w14:textId="77777777" w:rsidR="00FB323F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EB68EC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Sigurimi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ofrimit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shërbimit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ekzekutimit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veprave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penale</w:t>
      </w:r>
      <w:proofErr w:type="spellEnd"/>
    </w:p>
    <w:p w14:paraId="58CAE0A8" w14:textId="77777777" w:rsidR="005404D2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</w:t>
      </w:r>
      <w:proofErr w:type="spellEnd"/>
      <w:r w:rsidR="00A62268" w:rsidRPr="00631724">
        <w:rPr>
          <w:rFonts w:ascii="Cambria" w:hAnsi="Cambria"/>
          <w:sz w:val="22"/>
          <w:szCs w:val="22"/>
        </w:rPr>
        <w:t>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5C60E7" w:rsidRPr="00631724" w14:paraId="53B7A4E3" w14:textId="77777777" w:rsidTr="00A848F7">
        <w:trPr>
          <w:trHeight w:val="451"/>
        </w:trPr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14:paraId="7A197EC5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F21416E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9D7E828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AF24682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B87CC5B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5C60E7" w:rsidRPr="00631724" w14:paraId="71D83253" w14:textId="77777777" w:rsidTr="00A848F7">
        <w:trPr>
          <w:trHeight w:val="305"/>
        </w:trPr>
        <w:tc>
          <w:tcPr>
            <w:tcW w:w="2520" w:type="dxa"/>
            <w:vMerge/>
            <w:vAlign w:val="center"/>
            <w:hideMark/>
          </w:tcPr>
          <w:p w14:paraId="473D6C9C" w14:textId="77777777" w:rsidR="005C60E7" w:rsidRPr="00631724" w:rsidRDefault="005C60E7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A7C75D7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3C1726D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F4F97B7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B7C1255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A62268" w:rsidRPr="00631724" w14:paraId="06C8F5E2" w14:textId="77777777" w:rsidTr="00A62268">
        <w:trPr>
          <w:trHeight w:val="457"/>
        </w:trPr>
        <w:tc>
          <w:tcPr>
            <w:tcW w:w="2520" w:type="dxa"/>
            <w:shd w:val="clear" w:color="auto" w:fill="auto"/>
            <w:vAlign w:val="center"/>
            <w:hideMark/>
          </w:tcPr>
          <w:p w14:paraId="0E0F8621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burgje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(burra)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049949B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7AE1EB8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DDD2A86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68B51A90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A62268" w:rsidRPr="00631724" w14:paraId="015548DA" w14:textId="77777777" w:rsidTr="00A62268">
        <w:trPr>
          <w:trHeight w:val="385"/>
        </w:trPr>
        <w:tc>
          <w:tcPr>
            <w:tcW w:w="2520" w:type="dxa"/>
            <w:shd w:val="clear" w:color="auto" w:fill="auto"/>
            <w:vAlign w:val="center"/>
            <w:hideMark/>
          </w:tcPr>
          <w:p w14:paraId="668DA455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burgje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62E64AC9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37CFEF2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F16F88C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6F49E7F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913E72" w:rsidRPr="00631724" w14:paraId="743F4CA4" w14:textId="77777777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3FD87D61" w14:textId="77777777" w:rsidR="00913E72" w:rsidRPr="00631724" w:rsidRDefault="00913E7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Femijë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lindin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ose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vijnë</w:t>
            </w:r>
            <w:proofErr w:type="spellEnd"/>
            <w:r w:rsidR="00B579B6"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me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nënat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burgosura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6F4ED631" w14:textId="77777777" w:rsidR="00913E72" w:rsidRPr="00631724" w:rsidRDefault="005C60E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3E7C06F1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3723302E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BFC2C60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</w:tr>
    </w:tbl>
    <w:p w14:paraId="3B6C33C1" w14:textId="77777777" w:rsidR="00A62268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10A3679" w14:textId="77777777" w:rsidR="005404D2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Produktet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C60E7" w:rsidRPr="00631724" w14:paraId="272D5F8A" w14:textId="77777777" w:rsidTr="005C60E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FD8A51C" w14:textId="77777777" w:rsidR="005C60E7" w:rsidRPr="00631724" w:rsidRDefault="005C60E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5430540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91408AC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burgosura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IEVP</w:t>
            </w:r>
          </w:p>
        </w:tc>
      </w:tr>
      <w:tr w:rsidR="005C60E7" w:rsidRPr="00631724" w14:paraId="12CD9DBD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6EB35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9FAF7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burgosurve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IEVP-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grave</w:t>
            </w:r>
          </w:p>
        </w:tc>
      </w:tr>
      <w:tr w:rsidR="005C60E7" w:rsidRPr="00631724" w14:paraId="61BF2944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9247D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BE87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Nr.të</w:t>
            </w:r>
            <w:proofErr w:type="spellEnd"/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burgosurave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5C60E7" w:rsidRPr="00631724" w14:paraId="5F9AB62C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F08F0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6ED53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B790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E95EC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A6829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5C60E7" w:rsidRPr="00631724" w14:paraId="122B4E79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BA88D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DF8A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8C07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C45A3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3EBA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C60E7" w:rsidRPr="00631724" w14:paraId="44AFD270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E36D3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9FF56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57968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F6BAB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22D48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86</w:t>
            </w:r>
          </w:p>
        </w:tc>
      </w:tr>
      <w:tr w:rsidR="005C60E7" w:rsidRPr="00631724" w14:paraId="6D02956A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8DDC4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08231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F7169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7890000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E9A4A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7890000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1FE38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7890000</w:t>
            </w:r>
          </w:p>
        </w:tc>
      </w:tr>
    </w:tbl>
    <w:p w14:paraId="172AF301" w14:textId="77777777" w:rsidR="000E0621" w:rsidRPr="00631724" w:rsidRDefault="000E0621" w:rsidP="00631724">
      <w:pPr>
        <w:jc w:val="both"/>
        <w:rPr>
          <w:rFonts w:ascii="Cambria" w:hAnsi="Cambria"/>
        </w:rPr>
      </w:pPr>
    </w:p>
    <w:p w14:paraId="0BCB9728" w14:textId="77777777" w:rsidR="00360D2F" w:rsidRPr="00631724" w:rsidRDefault="00360D2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C72A0F1" w14:textId="77777777" w:rsidR="00FB323F" w:rsidRPr="00631724" w:rsidRDefault="00D02DB3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Sh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rbimi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rmbarimor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Gjyq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494F4FF" w14:textId="77777777" w:rsidR="005C0B19" w:rsidRPr="00631724" w:rsidRDefault="00D02DB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3F35BE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Ekzekutimi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100%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cdo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urdher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mbrojtjeje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ne favor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femrave</w:t>
      </w:r>
      <w:proofErr w:type="spellEnd"/>
    </w:p>
    <w:p w14:paraId="1187C45D" w14:textId="77777777" w:rsidR="005C0B19" w:rsidRPr="00631724" w:rsidRDefault="008029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9070" w:type="dxa"/>
        <w:tblInd w:w="37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00"/>
        <w:gridCol w:w="1440"/>
        <w:gridCol w:w="1620"/>
        <w:gridCol w:w="1620"/>
        <w:gridCol w:w="1890"/>
      </w:tblGrid>
      <w:tr w:rsidR="007A1E54" w:rsidRPr="00631724" w14:paraId="55AE2BCF" w14:textId="77777777" w:rsidTr="00A848F7">
        <w:trPr>
          <w:trHeight w:val="300"/>
        </w:trPr>
        <w:tc>
          <w:tcPr>
            <w:tcW w:w="250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084E2A7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4F7E35B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4D9E6DC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7A66BB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89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0C3E17C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7A1E54" w:rsidRPr="00631724" w14:paraId="319E6B27" w14:textId="77777777" w:rsidTr="00A848F7">
        <w:trPr>
          <w:trHeight w:val="300"/>
        </w:trPr>
        <w:tc>
          <w:tcPr>
            <w:tcW w:w="250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15D39545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1122F36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1AA1ED4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66DA0BA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BBE71F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54CC9" w:rsidRPr="00631724" w14:paraId="29B1DAE1" w14:textId="77777777" w:rsidTr="00F804AF">
        <w:trPr>
          <w:trHeight w:val="430"/>
        </w:trPr>
        <w:tc>
          <w:tcPr>
            <w:tcW w:w="2500" w:type="dxa"/>
            <w:shd w:val="clear" w:color="auto" w:fill="auto"/>
            <w:hideMark/>
          </w:tcPr>
          <w:p w14:paraId="2581774F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Ekzekutimi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100%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cdo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urdher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mbrojtje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rregjistrohet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zyrat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permbarimore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vendore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14:paraId="72CAD7C1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6AC400F2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7C652B3D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14:paraId="5038AF81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</w:tr>
      <w:tr w:rsidR="00654CC9" w:rsidRPr="00631724" w14:paraId="49544697" w14:textId="77777777" w:rsidTr="00F804AF">
        <w:trPr>
          <w:trHeight w:val="430"/>
        </w:trPr>
        <w:tc>
          <w:tcPr>
            <w:tcW w:w="2500" w:type="dxa"/>
            <w:shd w:val="clear" w:color="auto" w:fill="auto"/>
          </w:tcPr>
          <w:p w14:paraId="2726BC9C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Numer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Pensione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ushqimore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ekzekutim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vazhdueshem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</w:tcPr>
          <w:p w14:paraId="141E8278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14:paraId="717FE83E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620" w:type="dxa"/>
            <w:shd w:val="clear" w:color="auto" w:fill="auto"/>
            <w:noWrap/>
          </w:tcPr>
          <w:p w14:paraId="52FD8AA2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890" w:type="dxa"/>
            <w:shd w:val="clear" w:color="auto" w:fill="auto"/>
            <w:noWrap/>
          </w:tcPr>
          <w:p w14:paraId="63BC4948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</w:tr>
    </w:tbl>
    <w:p w14:paraId="4124FD3A" w14:textId="77777777" w:rsidR="005C0B19" w:rsidRPr="00631724" w:rsidRDefault="005C0B19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31362E7" w14:textId="77777777" w:rsidR="00B579B6" w:rsidRPr="00631724" w:rsidRDefault="00B579B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7A1E54" w:rsidRPr="00631724" w14:paraId="607C691F" w14:textId="77777777" w:rsidTr="007A1E54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C600AC" w14:textId="77777777" w:rsidR="007A1E54" w:rsidRPr="00631724" w:rsidRDefault="007A1E54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14AEA3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91407AA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Tituj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ekzekutive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Permbarimor</w:t>
            </w:r>
            <w:proofErr w:type="spellEnd"/>
          </w:p>
        </w:tc>
      </w:tr>
      <w:tr w:rsidR="007A1E54" w:rsidRPr="00631724" w14:paraId="478D46F0" w14:textId="77777777" w:rsidTr="007A1E54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9B629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0BF2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Permbarimor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efikas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permbushjen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afateve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ekzekutimin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titujve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objektivave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synuar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7A1E54" w:rsidRPr="00631724" w14:paraId="56D9C94F" w14:textId="77777777" w:rsidTr="007A1E54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74121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3D97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titujsh</w:t>
            </w:r>
            <w:proofErr w:type="spellEnd"/>
          </w:p>
        </w:tc>
      </w:tr>
      <w:tr w:rsidR="007A1E54" w:rsidRPr="00631724" w14:paraId="02A5B514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CB47C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5029E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22DC2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23476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34333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7A1E54" w:rsidRPr="00631724" w14:paraId="29CBEA1B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06090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532CE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AE60C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832B4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DDCC9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A1E54" w:rsidRPr="00631724" w14:paraId="48A7AC8B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0D48B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69DF4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21481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68217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21985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98E23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22513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EB022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23068</w:t>
            </w:r>
          </w:p>
        </w:tc>
      </w:tr>
      <w:tr w:rsidR="007A1E54" w:rsidRPr="00631724" w14:paraId="738C37E5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32012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23419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146854000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56996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154000000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09CC6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159000000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B2662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164000000</w:t>
            </w:r>
          </w:p>
        </w:tc>
      </w:tr>
    </w:tbl>
    <w:p w14:paraId="6549322B" w14:textId="77777777" w:rsidR="007A1E54" w:rsidRPr="00631724" w:rsidRDefault="007A1E5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4167DB4" w14:textId="77777777" w:rsidR="00B579B6" w:rsidRPr="00631724" w:rsidRDefault="00B579B6" w:rsidP="00631724">
      <w:pPr>
        <w:spacing w:after="120" w:line="221" w:lineRule="atLeast"/>
        <w:ind w:left="432"/>
        <w:jc w:val="both"/>
        <w:rPr>
          <w:rFonts w:ascii="Cambria" w:hAnsi="Cambria"/>
          <w:color w:val="FF0000"/>
          <w:sz w:val="22"/>
          <w:szCs w:val="22"/>
        </w:rPr>
      </w:pPr>
    </w:p>
    <w:p w14:paraId="3E32EB1F" w14:textId="512256C9" w:rsidR="00DB4A80" w:rsidRPr="00DB4A80" w:rsidRDefault="00F804AF" w:rsidP="00DB4A80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DF15AA">
        <w:rPr>
          <w:rFonts w:ascii="Cambria" w:hAnsi="Cambria"/>
          <w:sz w:val="22"/>
          <w:szCs w:val="22"/>
        </w:rPr>
        <w:t xml:space="preserve"> </w:t>
      </w:r>
      <w:proofErr w:type="spellStart"/>
      <w:r w:rsidR="00DF15AA">
        <w:rPr>
          <w:rFonts w:ascii="Cambria" w:hAnsi="Cambria"/>
          <w:sz w:val="22"/>
          <w:szCs w:val="22"/>
        </w:rPr>
        <w:t>dhe</w:t>
      </w:r>
      <w:proofErr w:type="spellEnd"/>
      <w:r w:rsidR="00DF15AA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="00DF15AA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="00DF15AA">
        <w:rPr>
          <w:rFonts w:ascii="Cambria" w:hAnsi="Cambria"/>
          <w:sz w:val="22"/>
          <w:szCs w:val="22"/>
        </w:rPr>
        <w:t xml:space="preserve"> </w:t>
      </w:r>
      <w:r w:rsidR="00DB4A80" w:rsidRPr="00DB4A80">
        <w:rPr>
          <w:rFonts w:ascii="Calibri" w:hAnsi="Calibri" w:cs="Calibri"/>
          <w:color w:val="000000"/>
        </w:rPr>
        <w:t xml:space="preserve">    </w:t>
      </w:r>
      <w:r w:rsidR="00DB4A80" w:rsidRPr="00DB4A80">
        <w:rPr>
          <w:rFonts w:ascii="Cambria" w:hAnsi="Cambria"/>
          <w:sz w:val="22"/>
          <w:szCs w:val="22"/>
        </w:rPr>
        <w:t xml:space="preserve">55,057,539.23 </w:t>
      </w:r>
      <w:proofErr w:type="spellStart"/>
      <w:r w:rsidR="00DB4A80" w:rsidRPr="00DB4A80">
        <w:rPr>
          <w:rFonts w:ascii="Cambria" w:hAnsi="Cambria"/>
          <w:sz w:val="22"/>
          <w:szCs w:val="22"/>
        </w:rPr>
        <w:t>lek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="00DB4A80" w:rsidRPr="00DB4A80">
        <w:rPr>
          <w:rFonts w:ascii="Cambria" w:hAnsi="Cambria"/>
          <w:sz w:val="22"/>
          <w:szCs w:val="22"/>
        </w:rPr>
        <w:t>.</w:t>
      </w:r>
    </w:p>
    <w:p w14:paraId="2DE13351" w14:textId="63249E11" w:rsidR="00F804AF" w:rsidRPr="00631724" w:rsidRDefault="00F804A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96E2D35" w14:textId="77777777" w:rsidR="00284A0E" w:rsidRPr="00631724" w:rsidRDefault="00E609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Shërbimi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provës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  <w:r w:rsidR="00284A0E" w:rsidRPr="00631724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14:paraId="12C938A0" w14:textId="77777777" w:rsidR="00E60985" w:rsidRPr="00631724" w:rsidRDefault="00284A0E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Garamond" w:hAnsi="Garamond" w:cs="Calibri"/>
          <w:bCs/>
        </w:rPr>
        <w:t>Qëllimi</w:t>
      </w:r>
      <w:proofErr w:type="spellEnd"/>
      <w:r w:rsidRPr="00631724">
        <w:rPr>
          <w:rFonts w:ascii="Garamond" w:hAnsi="Garamond" w:cs="Calibri"/>
          <w:bCs/>
        </w:rPr>
        <w:t>:</w:t>
      </w:r>
      <w:r w:rsidRPr="00631724">
        <w:rPr>
          <w:rFonts w:ascii="Garamond" w:hAnsi="Garamond" w:cs="Calibri"/>
          <w:b/>
          <w:bCs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performances se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zbatimin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kuadrit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fuqi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larta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fushen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alternative per </w:t>
      </w:r>
      <w:proofErr w:type="spellStart"/>
      <w:r w:rsidRPr="00631724">
        <w:rPr>
          <w:rFonts w:ascii="Cambria" w:hAnsi="Cambria"/>
          <w:i/>
          <w:sz w:val="22"/>
          <w:szCs w:val="22"/>
        </w:rPr>
        <w:t>realizimin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efikase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realizimin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rehabilitimit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denuarve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masa alternative.</w:t>
      </w: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58"/>
        <w:gridCol w:w="1260"/>
        <w:gridCol w:w="1347"/>
        <w:gridCol w:w="1343"/>
      </w:tblGrid>
      <w:tr w:rsidR="007A1E54" w:rsidRPr="00631724" w14:paraId="5751741D" w14:textId="77777777" w:rsidTr="00A848F7">
        <w:trPr>
          <w:trHeight w:val="290"/>
        </w:trPr>
        <w:tc>
          <w:tcPr>
            <w:tcW w:w="2073" w:type="pct"/>
            <w:vMerge w:val="restart"/>
            <w:shd w:val="clear" w:color="auto" w:fill="auto"/>
            <w:vAlign w:val="center"/>
            <w:hideMark/>
          </w:tcPr>
          <w:p w14:paraId="4C8E1B08" w14:textId="77777777" w:rsidR="007A1E54" w:rsidRPr="00631724" w:rsidRDefault="007A1E54" w:rsidP="00631724">
            <w:pPr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Qëllimi</w:t>
            </w:r>
            <w:proofErr w:type="spellEnd"/>
          </w:p>
        </w:tc>
        <w:tc>
          <w:tcPr>
            <w:tcW w:w="707" w:type="pct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2AFD1A2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708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E09F185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757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E83419A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755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C7889F6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7A1E54" w:rsidRPr="00631724" w14:paraId="41C778F2" w14:textId="77777777" w:rsidTr="00A848F7">
        <w:trPr>
          <w:trHeight w:val="300"/>
        </w:trPr>
        <w:tc>
          <w:tcPr>
            <w:tcW w:w="2073" w:type="pct"/>
            <w:vMerge/>
            <w:vAlign w:val="center"/>
            <w:hideMark/>
          </w:tcPr>
          <w:p w14:paraId="6AE05CE4" w14:textId="77777777" w:rsidR="007A1E54" w:rsidRPr="00631724" w:rsidRDefault="007A1E54" w:rsidP="00631724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C58874C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708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B4B3AD0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757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01C0CFE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75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F2B0E11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E52BBB" w:rsidRPr="00631724" w14:paraId="6184CC57" w14:textId="77777777" w:rsidTr="007B59B6">
        <w:trPr>
          <w:trHeight w:val="300"/>
        </w:trPr>
        <w:tc>
          <w:tcPr>
            <w:tcW w:w="2073" w:type="pct"/>
            <w:shd w:val="clear" w:color="auto" w:fill="auto"/>
            <w:noWrap/>
            <w:vAlign w:val="center"/>
            <w:hideMark/>
          </w:tcPr>
          <w:p w14:paraId="1C77AAD1" w14:textId="77777777" w:rsidR="00284A0E" w:rsidRPr="00631724" w:rsidRDefault="00284A0E" w:rsidP="00631724">
            <w:pPr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proofErr w:type="gramStart"/>
            <w:r w:rsidRPr="00631724">
              <w:rPr>
                <w:rFonts w:ascii="Garamond" w:hAnsi="Garamond" w:cs="Calibri"/>
                <w:sz w:val="20"/>
                <w:szCs w:val="20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te</w:t>
            </w:r>
            <w:proofErr w:type="spellEnd"/>
            <w:proofErr w:type="gram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denuara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me denim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alternativ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                                            (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perfshira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programin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riintegrimit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>)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35E0D1AB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</w:t>
            </w:r>
            <w:r w:rsidR="007A1E54" w:rsidRPr="00631724">
              <w:rPr>
                <w:rFonts w:ascii="Garamond" w:hAnsi="Garamond" w:cs="Calibri"/>
                <w:sz w:val="20"/>
                <w:szCs w:val="20"/>
              </w:rPr>
              <w:t>9</w:t>
            </w:r>
            <w:r w:rsidRPr="00631724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08" w:type="pct"/>
            <w:shd w:val="clear" w:color="000000" w:fill="FFFFFF"/>
            <w:noWrap/>
            <w:vAlign w:val="center"/>
            <w:hideMark/>
          </w:tcPr>
          <w:p w14:paraId="0CD85A60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 w:rsidRPr="00631724">
              <w:rPr>
                <w:rFonts w:ascii="Garamond" w:hAnsi="Garamond" w:cs="Calibri"/>
                <w:sz w:val="20"/>
                <w:szCs w:val="20"/>
              </w:rPr>
              <w:t>9</w:t>
            </w:r>
            <w:r w:rsidRPr="00631724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57" w:type="pct"/>
            <w:shd w:val="clear" w:color="000000" w:fill="FFFFFF"/>
            <w:noWrap/>
            <w:vAlign w:val="center"/>
            <w:hideMark/>
          </w:tcPr>
          <w:p w14:paraId="630FD2C4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755" w:type="pct"/>
            <w:shd w:val="clear" w:color="000000" w:fill="FFFFFF"/>
            <w:noWrap/>
            <w:vAlign w:val="center"/>
            <w:hideMark/>
          </w:tcPr>
          <w:p w14:paraId="71158463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</w:tbl>
    <w:p w14:paraId="3EA0018B" w14:textId="77777777" w:rsidR="00284A0E" w:rsidRPr="00631724" w:rsidRDefault="00284A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B680678" w14:textId="77777777" w:rsidR="00284A0E" w:rsidRPr="00631724" w:rsidRDefault="007A1E5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Permiresimi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cilesise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veprimtarine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 </w:t>
      </w:r>
      <w:proofErr w:type="spellStart"/>
      <w:r w:rsidRPr="00631724">
        <w:rPr>
          <w:rFonts w:ascii="Cambria" w:hAnsi="Cambria"/>
          <w:i/>
          <w:sz w:val="22"/>
          <w:szCs w:val="22"/>
        </w:rPr>
        <w:t>nepermjet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nivelit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mbikqyrjes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profesionale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bashkepunimit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shteterore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shoqerise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civile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permiresimin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infrastuktures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</w:t>
      </w:r>
    </w:p>
    <w:p w14:paraId="00CCDC53" w14:textId="77777777" w:rsidR="001A131C" w:rsidRPr="00631724" w:rsidRDefault="00653BB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7A1E54" w:rsidRPr="00631724" w14:paraId="53BE8663" w14:textId="77777777" w:rsidTr="007A1E54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2D0E81" w14:textId="77777777" w:rsidR="007A1E54" w:rsidRPr="00631724" w:rsidRDefault="007A1E54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192471A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91409AC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Mbikqyrja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denuarave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denim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alternativ</w:t>
            </w:r>
            <w:proofErr w:type="spellEnd"/>
          </w:p>
        </w:tc>
      </w:tr>
      <w:tr w:rsidR="007A1E54" w:rsidRPr="00631724" w14:paraId="0F99AC7C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66AEA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082DF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Mbikqyrja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denuarave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denim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alternativ</w:t>
            </w:r>
            <w:proofErr w:type="spellEnd"/>
          </w:p>
        </w:tc>
      </w:tr>
      <w:tr w:rsidR="007A1E54" w:rsidRPr="00631724" w14:paraId="2D7FD158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AD41C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FF74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7A1E54" w:rsidRPr="00631724" w14:paraId="5E2222A5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EEC65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FA6D9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0A999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73975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42668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7A1E54" w:rsidRPr="00631724" w14:paraId="51A9052B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7FCFD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16914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8DEB7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4B9AB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3AEE3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A1E54" w:rsidRPr="00631724" w14:paraId="78889871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82021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58633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A482A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F53FE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5FDDC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800</w:t>
            </w:r>
          </w:p>
        </w:tc>
      </w:tr>
      <w:tr w:rsidR="007A1E54" w:rsidRPr="00631724" w14:paraId="411AEE8C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D17BF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4B50E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2BC8B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7EDE6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E5C62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</w:tr>
    </w:tbl>
    <w:p w14:paraId="413E4D9F" w14:textId="77777777" w:rsidR="001A7585" w:rsidRPr="00631724" w:rsidRDefault="001A758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E34A1A9" w14:textId="77777777" w:rsidR="00BC507F" w:rsidRPr="00631724" w:rsidRDefault="00BC507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42A7C28" w14:textId="77777777" w:rsidR="001A7585" w:rsidRPr="00631724" w:rsidRDefault="001A75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Birësimet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3CE9C101" w14:textId="77777777" w:rsidR="001A7585" w:rsidRPr="00631724" w:rsidRDefault="001A7585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sz w:val="22"/>
          <w:szCs w:val="22"/>
        </w:rPr>
        <w:t>Realizimi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sukses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birësimit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fëmijëve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listë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pritje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brenda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jashtë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vendit</w:t>
      </w:r>
      <w:proofErr w:type="spellEnd"/>
    </w:p>
    <w:p w14:paraId="6E9E1F39" w14:textId="77777777" w:rsidR="00941DE4" w:rsidRPr="00631724" w:rsidRDefault="00941DE4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944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C87217" w:rsidRPr="00631724" w14:paraId="0ED33DDE" w14:textId="77777777" w:rsidTr="00A848F7">
        <w:trPr>
          <w:trHeight w:val="300"/>
        </w:trPr>
        <w:tc>
          <w:tcPr>
            <w:tcW w:w="281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320C212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AC209D3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0FFC2F6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EE73301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208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69C8CD3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C87217" w:rsidRPr="00631724" w14:paraId="6E17F9E7" w14:textId="77777777" w:rsidTr="00A848F7">
        <w:trPr>
          <w:trHeight w:val="300"/>
        </w:trPr>
        <w:tc>
          <w:tcPr>
            <w:tcW w:w="281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58F91E80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813FED2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223B4D3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EDCEA22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C0EC7E8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41DE4" w:rsidRPr="00631724" w14:paraId="46A3A164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14:paraId="28DAFEF7" w14:textId="77777777" w:rsidR="00941DE4" w:rsidRPr="00631724" w:rsidRDefault="00941DE4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miratimit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kërkesave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birësim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vetem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14:paraId="747420DF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261DEE5E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654E6097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14:paraId="0ADC75E6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8D48CC" w:rsidRPr="00631724" w14:paraId="64CA72BE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14:paraId="0E7352F2" w14:textId="77777777" w:rsidR="008D48CC" w:rsidRPr="00631724" w:rsidRDefault="008D48CC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birësimeve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realizuara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vetëm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gjatë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vitit</w:t>
            </w:r>
            <w:proofErr w:type="spellEnd"/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</w:tcPr>
          <w:p w14:paraId="7941CAAE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6C095AF6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3DF382FB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</w:tcPr>
          <w:p w14:paraId="41F4BB83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14:paraId="45A0E147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7EF3D1B" w14:textId="77777777" w:rsidR="008D48CC" w:rsidRPr="00631724" w:rsidRDefault="008D48C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Produkti</w:t>
      </w:r>
      <w:proofErr w:type="spellEnd"/>
      <w:r w:rsidRPr="00631724">
        <w:rPr>
          <w:rFonts w:ascii="Cambria" w:hAnsi="Cambria"/>
          <w:i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87217" w:rsidRPr="00631724" w14:paraId="7C044774" w14:textId="77777777" w:rsidTr="00C87217">
        <w:trPr>
          <w:trHeight w:val="7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080642" w14:textId="77777777" w:rsidR="00C87217" w:rsidRPr="00631724" w:rsidRDefault="00C8721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lastRenderedPageBreak/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E4D677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91404AA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Kërkesa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shqyrtuara</w:t>
            </w:r>
            <w:proofErr w:type="spellEnd"/>
          </w:p>
        </w:tc>
      </w:tr>
      <w:tr w:rsidR="00C87217" w:rsidRPr="00631724" w14:paraId="7DAA2729" w14:textId="77777777" w:rsidTr="00C87217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1E22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ED4E4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Studimi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dokumentacionit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paraqitur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aplikantëve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birësues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aspektin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psiko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-social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konkluduar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janë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përshtatshëm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klasifikohen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dy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lloje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kryesore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: 1)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vendase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përfshihen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institucioni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pëlqim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2)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ndërvendase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C87217" w:rsidRPr="00631724" w14:paraId="6519351E" w14:textId="77777777" w:rsidTr="00C87217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D4550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B374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C87217" w:rsidRPr="00631724" w14:paraId="701EA641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7A0C9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FED2E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AACFE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B5759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2F1AE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87217" w:rsidRPr="00631724" w14:paraId="1F9278EC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D0A2A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BE584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0E740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4441D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5D96A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87217" w:rsidRPr="00631724" w14:paraId="0A0BD796" w14:textId="77777777" w:rsidTr="00C872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5BF2A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38866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4783D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58511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EACE6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28</w:t>
            </w:r>
          </w:p>
        </w:tc>
      </w:tr>
      <w:tr w:rsidR="00C87217" w:rsidRPr="00631724" w14:paraId="1AC17F19" w14:textId="77777777" w:rsidTr="00C872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A5BDB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2832D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14965000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F2C09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95B8A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9AA28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</w:tr>
    </w:tbl>
    <w:p w14:paraId="0C35AF43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02915444" w14:textId="63F68CFF" w:rsidR="008D48CC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027E11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përpjesë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dhe</w:t>
      </w:r>
      <w:proofErr w:type="spellEnd"/>
      <w:r w:rsidR="00027E11">
        <w:rPr>
          <w:rFonts w:ascii="Cambria" w:hAnsi="Cambria"/>
          <w:sz w:val="22"/>
          <w:szCs w:val="22"/>
        </w:rPr>
        <w:t xml:space="preserve"> do </w:t>
      </w:r>
      <w:proofErr w:type="spellStart"/>
      <w:r w:rsidR="00027E11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027E11">
        <w:rPr>
          <w:rFonts w:ascii="Cambria" w:hAnsi="Cambria"/>
          <w:sz w:val="22"/>
          <w:szCs w:val="22"/>
        </w:rPr>
        <w:t>rllogaritet</w:t>
      </w:r>
      <w:proofErr w:type="spellEnd"/>
      <w:r w:rsidR="00027E11">
        <w:rPr>
          <w:rFonts w:ascii="Cambria" w:hAnsi="Cambria"/>
          <w:sz w:val="22"/>
          <w:szCs w:val="22"/>
        </w:rPr>
        <w:t xml:space="preserve"> pas </w:t>
      </w:r>
      <w:proofErr w:type="spellStart"/>
      <w:r w:rsidR="00027E11">
        <w:rPr>
          <w:rFonts w:ascii="Cambria" w:hAnsi="Cambria"/>
          <w:sz w:val="22"/>
          <w:szCs w:val="22"/>
        </w:rPr>
        <w:t>marrjes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informacionit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mbi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realizimin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faktik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shpenzimeve</w:t>
      </w:r>
      <w:proofErr w:type="spellEnd"/>
      <w:r w:rsidR="00027E11">
        <w:rPr>
          <w:rFonts w:ascii="Cambria" w:hAnsi="Cambria"/>
          <w:sz w:val="22"/>
          <w:szCs w:val="22"/>
        </w:rPr>
        <w:t>.</w:t>
      </w:r>
    </w:p>
    <w:p w14:paraId="1C5A6DA7" w14:textId="77777777" w:rsidR="00C87217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542D54F2" w14:textId="77777777" w:rsidR="000E0621" w:rsidRPr="00631724" w:rsidRDefault="00952A9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Mjek</w:t>
      </w:r>
      <w:r w:rsidR="00C85133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sia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6A209803" w14:textId="77777777" w:rsidR="00952A94" w:rsidRPr="00631724" w:rsidRDefault="00952A94" w:rsidP="00631724">
      <w:pPr>
        <w:spacing w:after="120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Objektivi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="00513173" w:rsidRPr="00631724">
        <w:rPr>
          <w:rFonts w:ascii="Cambria" w:hAnsi="Cambria"/>
          <w:i/>
        </w:rPr>
        <w:t>Realizimi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i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akteve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të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ekspertimit</w:t>
      </w:r>
      <w:proofErr w:type="spellEnd"/>
      <w:r w:rsidR="00513173" w:rsidRPr="00631724">
        <w:rPr>
          <w:rFonts w:ascii="Cambria" w:hAnsi="Cambria"/>
          <w:i/>
        </w:rPr>
        <w:t xml:space="preserve"> me </w:t>
      </w:r>
      <w:proofErr w:type="spellStart"/>
      <w:r w:rsidR="00513173" w:rsidRPr="00631724">
        <w:rPr>
          <w:rFonts w:ascii="Cambria" w:hAnsi="Cambria"/>
          <w:i/>
        </w:rPr>
        <w:t>objektivitet</w:t>
      </w:r>
      <w:proofErr w:type="spellEnd"/>
      <w:r w:rsidR="00513173" w:rsidRPr="00631724">
        <w:rPr>
          <w:rFonts w:ascii="Cambria" w:hAnsi="Cambria"/>
          <w:i/>
        </w:rPr>
        <w:t xml:space="preserve">, </w:t>
      </w:r>
      <w:proofErr w:type="spellStart"/>
      <w:r w:rsidR="00513173" w:rsidRPr="00631724">
        <w:rPr>
          <w:rFonts w:ascii="Cambria" w:hAnsi="Cambria"/>
          <w:i/>
        </w:rPr>
        <w:t>sipas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legjislacionit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në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fuqi</w:t>
      </w:r>
      <w:proofErr w:type="spellEnd"/>
      <w:r w:rsidR="00513173" w:rsidRPr="00631724">
        <w:rPr>
          <w:rFonts w:ascii="Cambria" w:hAnsi="Cambria"/>
          <w:i/>
        </w:rPr>
        <w:t>.</w:t>
      </w:r>
    </w:p>
    <w:p w14:paraId="7F748B98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</w:p>
    <w:tbl>
      <w:tblPr>
        <w:tblW w:w="903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87"/>
        <w:gridCol w:w="1554"/>
        <w:gridCol w:w="1554"/>
        <w:gridCol w:w="1554"/>
        <w:gridCol w:w="1590"/>
      </w:tblGrid>
      <w:tr w:rsidR="00513173" w:rsidRPr="00631724" w14:paraId="52B3089A" w14:textId="77777777" w:rsidTr="005F46E5">
        <w:trPr>
          <w:trHeight w:val="507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351C44A0" w14:textId="77777777" w:rsidR="00513173" w:rsidRPr="00631724" w:rsidRDefault="0051317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18817216" w14:textId="2C5E6A3A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B4A80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3902862B" w14:textId="41D43B7E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B4A80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30E1E0BC" w14:textId="10CF4D00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B4A80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64776037" w14:textId="065FEE2A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B4A80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513173" w:rsidRPr="00631724" w14:paraId="72E9FE59" w14:textId="77777777" w:rsidTr="005F46E5">
        <w:trPr>
          <w:trHeight w:val="256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395DE7FE" w14:textId="77777777" w:rsidR="00513173" w:rsidRPr="00631724" w:rsidRDefault="0051317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6299D243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4224501F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062291CD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77402575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87217" w:rsidRPr="00631724" w14:paraId="14A61EC7" w14:textId="77777777" w:rsidTr="00A848F7">
        <w:trPr>
          <w:trHeight w:val="365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15CF9E7C" w14:textId="77777777" w:rsidR="00C87217" w:rsidRPr="00631724" w:rsidRDefault="00C87217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Aktet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ekspertimit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realizuara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dhunes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seksuale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FC227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83A77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7E171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06957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43F7688C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</w:p>
    <w:p w14:paraId="05729BCE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Produkti</w:t>
      </w:r>
      <w:proofErr w:type="spellEnd"/>
      <w:r w:rsidRPr="00631724">
        <w:rPr>
          <w:rFonts w:ascii="Cambria" w:hAnsi="Cambria"/>
          <w:i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87217" w:rsidRPr="00631724" w14:paraId="5FCB60A9" w14:textId="77777777" w:rsidTr="00C8721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8CFD241" w14:textId="77777777" w:rsidR="00C87217" w:rsidRPr="00631724" w:rsidRDefault="00C8721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C1C5BA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91403AB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ekspertimi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realizuara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rastet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dhunës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seksuale</w:t>
            </w:r>
            <w:proofErr w:type="spellEnd"/>
          </w:p>
        </w:tc>
      </w:tr>
      <w:tr w:rsidR="00C87217" w:rsidRPr="00631724" w14:paraId="1B5BC3E0" w14:textId="77777777" w:rsidTr="00C8721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82969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957D8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ekspertimi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realizohen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bazuar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vizitën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dhunuar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përkatës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IML.</w:t>
            </w:r>
          </w:p>
        </w:tc>
      </w:tr>
      <w:tr w:rsidR="00C87217" w:rsidRPr="00631724" w14:paraId="52C28A5F" w14:textId="77777777" w:rsidTr="00C8721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62A04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936D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C87217" w:rsidRPr="00631724" w14:paraId="5B31E050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34D2F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4C26B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33B25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0BDBA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66C2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87217" w:rsidRPr="00631724" w14:paraId="720AD48E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753FA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D5B6A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8B0D2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454C9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57D76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87217" w:rsidRPr="00631724" w14:paraId="02698E36" w14:textId="77777777" w:rsidTr="00C872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950BC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B0D98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55D21" w14:textId="66AF25BB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  <w:r w:rsidR="00DB4A80">
              <w:rPr>
                <w:rFonts w:ascii="Garamond" w:hAnsi="Garamond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29DD3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D4B2B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145</w:t>
            </w:r>
          </w:p>
        </w:tc>
      </w:tr>
      <w:tr w:rsidR="00C87217" w:rsidRPr="00631724" w14:paraId="1E8123D2" w14:textId="77777777" w:rsidTr="00C872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15C13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100F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2E10C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14700000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05BC7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11300000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DDA01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11300000</w:t>
            </w:r>
          </w:p>
        </w:tc>
      </w:tr>
    </w:tbl>
    <w:p w14:paraId="5B47DF64" w14:textId="77777777" w:rsidR="005F46E5" w:rsidRPr="00631724" w:rsidRDefault="005F46E5" w:rsidP="00631724">
      <w:pPr>
        <w:spacing w:after="120"/>
        <w:rPr>
          <w:rFonts w:ascii="Cambria" w:hAnsi="Cambria"/>
          <w:i/>
        </w:rPr>
      </w:pPr>
    </w:p>
    <w:p w14:paraId="6F51F0B1" w14:textId="77777777" w:rsidR="005F46E5" w:rsidRPr="00631724" w:rsidRDefault="005F46E5" w:rsidP="00631724">
      <w:pPr>
        <w:spacing w:after="120"/>
        <w:rPr>
          <w:rFonts w:ascii="Cambria" w:hAnsi="Cambria"/>
          <w:i/>
        </w:rPr>
      </w:pPr>
    </w:p>
    <w:p w14:paraId="358BAFB0" w14:textId="77777777" w:rsidR="00C85133" w:rsidRPr="00631724" w:rsidRDefault="001A7585" w:rsidP="00631724">
      <w:pPr>
        <w:spacing w:after="120"/>
        <w:rPr>
          <w:rFonts w:ascii="Cambria" w:hAnsi="Cambria"/>
          <w:b/>
        </w:rPr>
      </w:pPr>
      <w:proofErr w:type="spellStart"/>
      <w:r w:rsidRPr="00631724">
        <w:rPr>
          <w:rFonts w:ascii="Cambria" w:hAnsi="Cambria"/>
          <w:b/>
        </w:rPr>
        <w:t>Ministria</w:t>
      </w:r>
      <w:proofErr w:type="spellEnd"/>
      <w:r w:rsidRPr="00631724">
        <w:rPr>
          <w:rFonts w:ascii="Cambria" w:hAnsi="Cambria"/>
          <w:b/>
        </w:rPr>
        <w:t xml:space="preserve"> e </w:t>
      </w:r>
      <w:proofErr w:type="spellStart"/>
      <w:r w:rsidRPr="00631724">
        <w:rPr>
          <w:rFonts w:ascii="Cambria" w:hAnsi="Cambria"/>
          <w:b/>
        </w:rPr>
        <w:t>Ars</w:t>
      </w:r>
      <w:r w:rsidR="00941DE4" w:rsidRPr="00631724">
        <w:rPr>
          <w:rFonts w:ascii="Cambria" w:hAnsi="Cambria"/>
          <w:b/>
        </w:rPr>
        <w:t>imit</w:t>
      </w:r>
      <w:proofErr w:type="spellEnd"/>
      <w:r w:rsidR="00941DE4" w:rsidRPr="00631724">
        <w:rPr>
          <w:rFonts w:ascii="Cambria" w:hAnsi="Cambria"/>
          <w:b/>
        </w:rPr>
        <w:t xml:space="preserve">, </w:t>
      </w:r>
      <w:proofErr w:type="spellStart"/>
      <w:r w:rsidR="00941DE4" w:rsidRPr="00631724">
        <w:rPr>
          <w:rFonts w:ascii="Cambria" w:hAnsi="Cambria"/>
          <w:b/>
        </w:rPr>
        <w:t>Sportit</w:t>
      </w:r>
      <w:proofErr w:type="spellEnd"/>
      <w:r w:rsidR="00941DE4" w:rsidRPr="00631724">
        <w:rPr>
          <w:rFonts w:ascii="Cambria" w:hAnsi="Cambria"/>
          <w:b/>
        </w:rPr>
        <w:t xml:space="preserve"> </w:t>
      </w:r>
      <w:proofErr w:type="spellStart"/>
      <w:r w:rsidR="00941DE4" w:rsidRPr="00631724">
        <w:rPr>
          <w:rFonts w:ascii="Cambria" w:hAnsi="Cambria"/>
          <w:b/>
        </w:rPr>
        <w:t>dhe</w:t>
      </w:r>
      <w:proofErr w:type="spellEnd"/>
      <w:r w:rsidR="00941DE4" w:rsidRPr="00631724">
        <w:rPr>
          <w:rFonts w:ascii="Cambria" w:hAnsi="Cambria"/>
          <w:b/>
        </w:rPr>
        <w:t xml:space="preserve"> </w:t>
      </w:r>
      <w:proofErr w:type="spellStart"/>
      <w:r w:rsidR="00941DE4" w:rsidRPr="00631724">
        <w:rPr>
          <w:rFonts w:ascii="Cambria" w:hAnsi="Cambria"/>
          <w:b/>
        </w:rPr>
        <w:t>Rinisë</w:t>
      </w:r>
      <w:proofErr w:type="spellEnd"/>
    </w:p>
    <w:p w14:paraId="4ADFB04E" w14:textId="0E6D01D9" w:rsidR="00D70DE8" w:rsidRDefault="00522171" w:rsidP="00631724">
      <w:pPr>
        <w:spacing w:after="120"/>
        <w:rPr>
          <w:lang w:val="sq-AL"/>
        </w:rPr>
      </w:pPr>
      <w:bookmarkStart w:id="11" w:name="_Hlk116304485"/>
      <w:proofErr w:type="spellStart"/>
      <w:r w:rsidRPr="00522171">
        <w:rPr>
          <w:rFonts w:ascii="Cambria" w:hAnsi="Cambria"/>
          <w:bCs/>
        </w:rPr>
        <w:t>Fondet</w:t>
      </w:r>
      <w:proofErr w:type="spellEnd"/>
      <w:r w:rsidRPr="00522171">
        <w:rPr>
          <w:rFonts w:ascii="Cambria" w:hAnsi="Cambria"/>
          <w:bCs/>
        </w:rPr>
        <w:t xml:space="preserve"> </w:t>
      </w:r>
      <w:proofErr w:type="spellStart"/>
      <w:r w:rsidRPr="00522171">
        <w:rPr>
          <w:rFonts w:ascii="Cambria" w:hAnsi="Cambria"/>
          <w:bCs/>
        </w:rPr>
        <w:t>për</w:t>
      </w:r>
      <w:proofErr w:type="spellEnd"/>
      <w:r w:rsidRPr="00522171">
        <w:rPr>
          <w:rFonts w:ascii="Cambria" w:hAnsi="Cambria"/>
          <w:bCs/>
        </w:rPr>
        <w:t xml:space="preserve"> “</w:t>
      </w:r>
      <w:proofErr w:type="spellStart"/>
      <w:r w:rsidRPr="00522171">
        <w:rPr>
          <w:rFonts w:ascii="Cambria" w:hAnsi="Cambria"/>
          <w:bCs/>
        </w:rPr>
        <w:t>Sektorin</w:t>
      </w:r>
      <w:proofErr w:type="spellEnd"/>
      <w:r w:rsidRPr="00522171">
        <w:rPr>
          <w:rFonts w:ascii="Cambria" w:hAnsi="Cambria"/>
          <w:bCs/>
        </w:rPr>
        <w:t xml:space="preserve"> e </w:t>
      </w:r>
      <w:proofErr w:type="spellStart"/>
      <w:r w:rsidRPr="00522171">
        <w:rPr>
          <w:rFonts w:ascii="Cambria" w:hAnsi="Cambria"/>
          <w:bCs/>
        </w:rPr>
        <w:t>Arsimit</w:t>
      </w:r>
      <w:proofErr w:type="spellEnd"/>
      <w:r w:rsidRPr="00522171">
        <w:rPr>
          <w:rFonts w:ascii="Cambria" w:hAnsi="Cambria"/>
          <w:bCs/>
        </w:rPr>
        <w:t>”</w:t>
      </w:r>
      <w:r>
        <w:rPr>
          <w:rFonts w:ascii="Cambria" w:hAnsi="Cambria"/>
          <w:bCs/>
        </w:rPr>
        <w:t xml:space="preserve"> </w:t>
      </w:r>
      <w:r w:rsidRPr="00D33814">
        <w:rPr>
          <w:lang w:val="sq-AL"/>
        </w:rPr>
        <w:t xml:space="preserve">në vitin 2023, parashikohet të arrijnë në 65.3 miliard lekë, </w:t>
      </w:r>
      <w:r>
        <w:rPr>
          <w:lang w:val="sq-AL"/>
        </w:rPr>
        <w:t xml:space="preserve">ose </w:t>
      </w:r>
      <w:r w:rsidRPr="00D33814">
        <w:rPr>
          <w:lang w:val="sq-AL"/>
        </w:rPr>
        <w:t>10.42% krahasuar me shpenzimet publike dhe 3.33%ndaj produktit të brendshëm bruto</w:t>
      </w:r>
      <w:r>
        <w:rPr>
          <w:lang w:val="sq-AL"/>
        </w:rPr>
        <w:t>.</w:t>
      </w:r>
    </w:p>
    <w:p w14:paraId="06EC9EAD" w14:textId="019DA639" w:rsidR="00522171" w:rsidRDefault="00522171" w:rsidP="00631724">
      <w:pPr>
        <w:spacing w:after="120"/>
        <w:rPr>
          <w:lang w:val="sq-AL"/>
        </w:rPr>
      </w:pPr>
      <w:r>
        <w:rPr>
          <w:lang w:val="sq-AL"/>
        </w:rPr>
        <w:t>Politikat kryesore p</w:t>
      </w:r>
      <w:r w:rsidR="00250062">
        <w:rPr>
          <w:lang w:val="sq-AL"/>
        </w:rPr>
        <w:t>ë</w:t>
      </w:r>
      <w:r>
        <w:rPr>
          <w:lang w:val="sq-AL"/>
        </w:rPr>
        <w:t>r zhvillimin e arsimit gjat</w:t>
      </w:r>
      <w:r w:rsidR="00250062">
        <w:rPr>
          <w:lang w:val="sq-AL"/>
        </w:rPr>
        <w:t>ë</w:t>
      </w:r>
      <w:r>
        <w:rPr>
          <w:lang w:val="sq-AL"/>
        </w:rPr>
        <w:t xml:space="preserve"> k</w:t>
      </w:r>
      <w:r w:rsidR="00250062">
        <w:rPr>
          <w:lang w:val="sq-AL"/>
        </w:rPr>
        <w:t>ë</w:t>
      </w:r>
      <w:r>
        <w:rPr>
          <w:lang w:val="sq-AL"/>
        </w:rPr>
        <w:t>tij viti synojn</w:t>
      </w:r>
      <w:r w:rsidR="00250062">
        <w:rPr>
          <w:lang w:val="sq-AL"/>
        </w:rPr>
        <w:t>ë</w:t>
      </w:r>
      <w:r>
        <w:rPr>
          <w:lang w:val="sq-AL"/>
        </w:rPr>
        <w:t xml:space="preserve"> t</w:t>
      </w:r>
      <w:r w:rsidR="00250062">
        <w:rPr>
          <w:lang w:val="sq-AL"/>
        </w:rPr>
        <w:t>ë</w:t>
      </w:r>
      <w:r>
        <w:rPr>
          <w:lang w:val="sq-AL"/>
        </w:rPr>
        <w:t xml:space="preserve"> targetojn</w:t>
      </w:r>
      <w:r w:rsidR="00250062">
        <w:rPr>
          <w:lang w:val="sq-AL"/>
        </w:rPr>
        <w:t>ë</w:t>
      </w:r>
      <w:r>
        <w:rPr>
          <w:lang w:val="sq-AL"/>
        </w:rPr>
        <w:t xml:space="preserve"> edhe:</w:t>
      </w:r>
    </w:p>
    <w:p w14:paraId="6A3450B1" w14:textId="24C79A9C" w:rsidR="0005602A" w:rsidRPr="00A9759B" w:rsidRDefault="0005602A" w:rsidP="00A9759B">
      <w:pPr>
        <w:pStyle w:val="ListParagraph"/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Vajzat q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vijn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familje 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nevoj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dhe/apo viktima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trafikimit duke mund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suar dh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nien e teksteve shkollore falas p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r arsimin e mes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</w:p>
    <w:p w14:paraId="075D71BB" w14:textId="13A269FD" w:rsidR="0005602A" w:rsidRDefault="0005602A" w:rsidP="00A9759B">
      <w:pPr>
        <w:pStyle w:val="ListParagraph"/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Vajzat q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ndjekin arsimin e parashkollor dhe baz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zonat rurale q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rb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jn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rreth 46.8%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35-38 mijë nxënësve dhe fëmijë, që ndjekin  arsimin parashkollor dhe arsimin  bazë që mësojnë në një distancë prej më shumë se 2 km nga vendbanimi i përhershëm i tyre</w:t>
      </w:r>
    </w:p>
    <w:p w14:paraId="21E657DC" w14:textId="0D1FF53F" w:rsidR="00A9759B" w:rsidRDefault="00A9759B" w:rsidP="00A9759B">
      <w:pPr>
        <w:pStyle w:val="ListParagraph"/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Vajzat q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mbarojn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studimin e mes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 dhe vijojn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ciklin e par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studimeve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larta duke ofruar sh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rbimin e konvikteve dhe keht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sirave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tjera</w:t>
      </w:r>
    </w:p>
    <w:p w14:paraId="4BFAF4EE" w14:textId="0DE826C3" w:rsidR="00A9759B" w:rsidRPr="00744235" w:rsidRDefault="00A9759B" w:rsidP="00A9759B">
      <w:pPr>
        <w:numPr>
          <w:ilvl w:val="0"/>
          <w:numId w:val="10"/>
        </w:numPr>
        <w:spacing w:after="160" w:line="276" w:lineRule="auto"/>
        <w:contextualSpacing/>
        <w:jc w:val="both"/>
        <w:rPr>
          <w:color w:val="000000"/>
        </w:rPr>
      </w:pPr>
      <w:r w:rsidRPr="00744235">
        <w:rPr>
          <w:color w:val="000000"/>
        </w:rPr>
        <w:t>18% - 20</w:t>
      </w:r>
      <w:proofErr w:type="gramStart"/>
      <w:r w:rsidRPr="00744235">
        <w:rPr>
          <w:color w:val="000000"/>
        </w:rPr>
        <w:t xml:space="preserve">%  </w:t>
      </w:r>
      <w:proofErr w:type="spellStart"/>
      <w:r w:rsidRPr="00744235">
        <w:rPr>
          <w:color w:val="000000"/>
        </w:rPr>
        <w:t>të</w:t>
      </w:r>
      <w:proofErr w:type="spellEnd"/>
      <w:proofErr w:type="gram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studentëve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të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ciklit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të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parë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dhe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të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dytë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dhe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në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përputhje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edhe</w:t>
      </w:r>
      <w:proofErr w:type="spellEnd"/>
      <w:r w:rsidRPr="00744235">
        <w:rPr>
          <w:color w:val="000000"/>
        </w:rPr>
        <w:t xml:space="preserve"> me </w:t>
      </w:r>
      <w:proofErr w:type="spellStart"/>
      <w:r w:rsidRPr="00744235">
        <w:rPr>
          <w:color w:val="000000"/>
        </w:rPr>
        <w:t>parimet</w:t>
      </w:r>
      <w:proofErr w:type="spellEnd"/>
      <w:r w:rsidRPr="00744235">
        <w:rPr>
          <w:color w:val="000000"/>
        </w:rPr>
        <w:t xml:space="preserve"> e </w:t>
      </w:r>
      <w:proofErr w:type="spellStart"/>
      <w:r w:rsidRPr="00744235">
        <w:rPr>
          <w:color w:val="000000"/>
        </w:rPr>
        <w:t>barazisë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gjinore</w:t>
      </w:r>
      <w:proofErr w:type="spellEnd"/>
      <w:r w:rsidRPr="00744235">
        <w:rPr>
          <w:color w:val="000000"/>
        </w:rPr>
        <w:t>;</w:t>
      </w:r>
    </w:p>
    <w:p w14:paraId="5CC30B78" w14:textId="73FBB230" w:rsidR="00A9759B" w:rsidRDefault="0020390E" w:rsidP="00A9759B">
      <w:pPr>
        <w:pStyle w:val="ListParagraph"/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Vajzat dhe grat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kryejn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rkim shkencor 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IAL</w:t>
      </w:r>
    </w:p>
    <w:p w14:paraId="7FDF69A2" w14:textId="06F36DFA" w:rsidR="00A9759B" w:rsidRDefault="000B2899" w:rsidP="00A9759B">
      <w:pPr>
        <w:pStyle w:val="ListParagraph"/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Personeli m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simdh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 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sistemin parauniversitar, ku pjes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m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madhe e z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grat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 duke rritur pagat 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vler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7%</w:t>
      </w:r>
    </w:p>
    <w:bookmarkEnd w:id="11"/>
    <w:p w14:paraId="10C9212A" w14:textId="77777777" w:rsidR="000B2899" w:rsidRPr="00A9759B" w:rsidRDefault="000B2899" w:rsidP="000B2899">
      <w:pPr>
        <w:pStyle w:val="ListParagraph"/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27B711D" w14:textId="6A3CD4DA" w:rsidR="00141861" w:rsidRPr="0005602A" w:rsidRDefault="00141861" w:rsidP="00E45DCE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05602A">
        <w:rPr>
          <w:rFonts w:ascii="Cambria" w:hAnsi="Cambria"/>
          <w:i/>
        </w:rPr>
        <w:t>Programi</w:t>
      </w:r>
      <w:proofErr w:type="spellEnd"/>
      <w:r w:rsidRPr="0005602A">
        <w:rPr>
          <w:rFonts w:ascii="Cambria" w:hAnsi="Cambria"/>
          <w:i/>
        </w:rPr>
        <w:t xml:space="preserve"> “</w:t>
      </w:r>
      <w:proofErr w:type="spellStart"/>
      <w:r w:rsidRPr="0005602A">
        <w:rPr>
          <w:rFonts w:ascii="Cambria" w:hAnsi="Cambria"/>
          <w:i/>
        </w:rPr>
        <w:t>Planifikimi</w:t>
      </w:r>
      <w:proofErr w:type="spellEnd"/>
      <w:r w:rsidRPr="0005602A">
        <w:rPr>
          <w:rFonts w:ascii="Cambria" w:hAnsi="Cambria"/>
          <w:i/>
        </w:rPr>
        <w:t xml:space="preserve">, </w:t>
      </w:r>
      <w:proofErr w:type="spellStart"/>
      <w:r w:rsidRPr="0005602A">
        <w:rPr>
          <w:rFonts w:ascii="Cambria" w:hAnsi="Cambria"/>
          <w:i/>
        </w:rPr>
        <w:t>Menaxhimi</w:t>
      </w:r>
      <w:proofErr w:type="spellEnd"/>
      <w:r w:rsidRPr="0005602A">
        <w:rPr>
          <w:rFonts w:ascii="Cambria" w:hAnsi="Cambria"/>
          <w:i/>
        </w:rPr>
        <w:t xml:space="preserve"> </w:t>
      </w:r>
      <w:proofErr w:type="spellStart"/>
      <w:r w:rsidRPr="0005602A">
        <w:rPr>
          <w:rFonts w:ascii="Cambria" w:hAnsi="Cambria"/>
          <w:i/>
        </w:rPr>
        <w:t>dhe</w:t>
      </w:r>
      <w:proofErr w:type="spellEnd"/>
      <w:r w:rsidRPr="0005602A">
        <w:rPr>
          <w:rFonts w:ascii="Cambria" w:hAnsi="Cambria"/>
          <w:i/>
        </w:rPr>
        <w:t xml:space="preserve"> </w:t>
      </w:r>
      <w:proofErr w:type="spellStart"/>
      <w:r w:rsidRPr="0005602A">
        <w:rPr>
          <w:rFonts w:ascii="Cambria" w:hAnsi="Cambria"/>
          <w:i/>
        </w:rPr>
        <w:t>Administrimi</w:t>
      </w:r>
      <w:proofErr w:type="spellEnd"/>
      <w:r w:rsidRPr="0005602A">
        <w:rPr>
          <w:rFonts w:ascii="Cambria" w:hAnsi="Cambria"/>
          <w:i/>
        </w:rPr>
        <w:t>”</w:t>
      </w:r>
    </w:p>
    <w:p w14:paraId="54AF11AB" w14:textId="77777777" w:rsidR="001A7585" w:rsidRPr="00631724" w:rsidRDefault="0049765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>s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941DE4" w:rsidRPr="00631724">
        <w:rPr>
          <w:rFonts w:ascii="Cambria" w:hAnsi="Cambria"/>
          <w:i/>
          <w:sz w:val="22"/>
          <w:szCs w:val="22"/>
        </w:rPr>
        <w:t>Krijimi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941DE4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përshtatshëm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efektiv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efiçient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MFK-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konform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standardet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bazë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performance.  </w:t>
      </w:r>
      <w:proofErr w:type="spellStart"/>
      <w:r w:rsidRPr="00631724">
        <w:rPr>
          <w:rFonts w:ascii="Cambria" w:hAnsi="Cambria"/>
          <w:i/>
          <w:sz w:val="22"/>
          <w:szCs w:val="22"/>
        </w:rPr>
        <w:t>Eficenca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përdorim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financiare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materiale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; </w:t>
      </w:r>
      <w:proofErr w:type="spellStart"/>
      <w:r w:rsidRPr="00631724">
        <w:rPr>
          <w:rFonts w:ascii="Cambria" w:hAnsi="Cambria"/>
          <w:i/>
          <w:sz w:val="22"/>
          <w:szCs w:val="22"/>
        </w:rPr>
        <w:t>efektiviteti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përdorimin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njerëzore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aftësive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nivelin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qendror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(MAS), </w:t>
      </w:r>
      <w:proofErr w:type="spellStart"/>
      <w:r w:rsidRPr="00631724">
        <w:rPr>
          <w:rFonts w:ascii="Cambria" w:hAnsi="Cambria"/>
          <w:i/>
          <w:sz w:val="22"/>
          <w:szCs w:val="22"/>
        </w:rPr>
        <w:t>rajonal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(DAR/ ZA), </w:t>
      </w:r>
      <w:proofErr w:type="spellStart"/>
      <w:r w:rsidRPr="00631724">
        <w:rPr>
          <w:rFonts w:ascii="Cambria" w:hAnsi="Cambria"/>
          <w:i/>
          <w:sz w:val="22"/>
          <w:szCs w:val="22"/>
        </w:rPr>
        <w:t>lokal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(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). </w:t>
      </w:r>
      <w:proofErr w:type="spellStart"/>
      <w:r w:rsidRPr="00631724">
        <w:rPr>
          <w:rFonts w:ascii="Cambria" w:hAnsi="Cambria"/>
          <w:i/>
          <w:sz w:val="22"/>
          <w:szCs w:val="22"/>
        </w:rPr>
        <w:t>Përgatitja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akteve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nënligjore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përputhje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legjislacionin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shqiptar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tij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sipas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vlerave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përbashkëtata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bashkohore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. </w:t>
      </w:r>
      <w:proofErr w:type="spellStart"/>
      <w:r w:rsidRPr="00631724">
        <w:rPr>
          <w:rFonts w:ascii="Cambria" w:hAnsi="Cambria"/>
          <w:i/>
          <w:sz w:val="22"/>
          <w:szCs w:val="22"/>
        </w:rPr>
        <w:t>Impl</w:t>
      </w:r>
      <w:r w:rsidR="00941DE4" w:rsidRPr="00631724">
        <w:rPr>
          <w:rFonts w:ascii="Cambria" w:hAnsi="Cambria"/>
          <w:i/>
          <w:sz w:val="22"/>
          <w:szCs w:val="22"/>
        </w:rPr>
        <w:t>ementimi</w:t>
      </w:r>
      <w:proofErr w:type="spellEnd"/>
      <w:r w:rsidR="00941DE4"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="00941DE4" w:rsidRPr="00631724">
        <w:rPr>
          <w:rFonts w:ascii="Cambria" w:hAnsi="Cambria"/>
          <w:i/>
          <w:sz w:val="22"/>
          <w:szCs w:val="22"/>
        </w:rPr>
        <w:t>stategjive</w:t>
      </w:r>
      <w:proofErr w:type="spellEnd"/>
      <w:r w:rsidR="00941DE4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i/>
          <w:sz w:val="22"/>
          <w:szCs w:val="22"/>
        </w:rPr>
        <w:t>kombëtare</w:t>
      </w:r>
      <w:proofErr w:type="spellEnd"/>
    </w:p>
    <w:p w14:paraId="5B45A670" w14:textId="77777777" w:rsidR="0049765C" w:rsidRPr="00631724" w:rsidRDefault="00941DE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49765C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49765C" w:rsidRPr="00631724">
        <w:rPr>
          <w:rFonts w:ascii="Cambria" w:hAnsi="Cambria"/>
          <w:sz w:val="22"/>
          <w:szCs w:val="22"/>
        </w:rPr>
        <w:t>:</w:t>
      </w: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631724" w14:paraId="68273177" w14:textId="77777777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1A0EF4F3" w14:textId="77777777" w:rsidR="005C0B19" w:rsidRPr="00631724" w:rsidRDefault="005C0B19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4AD7D516" w14:textId="3A9105B3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</w:t>
            </w:r>
            <w:r w:rsidR="004F5FB3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516796B" w14:textId="20B0E1B9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A3CE233" w14:textId="1C17CB01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shd w:val="clear" w:color="auto" w:fill="auto"/>
            <w:hideMark/>
          </w:tcPr>
          <w:p w14:paraId="6CBEA0AE" w14:textId="6BE5FE6A" w:rsidR="005C0B19" w:rsidRPr="00631724" w:rsidRDefault="0050022D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</w:tr>
      <w:tr w:rsidR="005C0B19" w:rsidRPr="00631724" w14:paraId="27CFAC3B" w14:textId="77777777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14:paraId="42A17E9E" w14:textId="77777777" w:rsidR="005C0B19" w:rsidRPr="00631724" w:rsidRDefault="005C0B19" w:rsidP="00631724">
            <w:pP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48834BD0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70005149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73B5ED8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hideMark/>
          </w:tcPr>
          <w:p w14:paraId="1BB27217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161054" w:rsidRPr="00631724" w14:paraId="61569E95" w14:textId="77777777" w:rsidTr="002778DA">
        <w:trPr>
          <w:trHeight w:val="202"/>
        </w:trPr>
        <w:tc>
          <w:tcPr>
            <w:tcW w:w="2566" w:type="dxa"/>
            <w:shd w:val="clear" w:color="auto" w:fill="auto"/>
            <w:hideMark/>
          </w:tcPr>
          <w:p w14:paraId="650F1F09" w14:textId="77777777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drejtuesve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/</w:t>
            </w:r>
            <w:proofErr w:type="spellStart"/>
            <w:proofErr w:type="gram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të</w:t>
            </w:r>
            <w:proofErr w:type="spellEnd"/>
            <w:proofErr w:type="gram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institucioneve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arsimore</w:t>
            </w:r>
            <w:proofErr w:type="spellEnd"/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102680AD" w14:textId="69BCBCFD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30232F9C" w14:textId="26C43C33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54%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50E64771" w14:textId="0BDD00A8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53%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2D4F96BD" w14:textId="13BB4977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52%</w:t>
            </w:r>
          </w:p>
        </w:tc>
      </w:tr>
    </w:tbl>
    <w:p w14:paraId="530EB6BC" w14:textId="77777777" w:rsidR="00C80911" w:rsidRPr="00631724" w:rsidRDefault="00C80911" w:rsidP="00631724">
      <w:pPr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14:paraId="768526C1" w14:textId="77777777" w:rsidR="00EA0F11" w:rsidRPr="00631724" w:rsidRDefault="004F5FB3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trajnuese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punonjësve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MASR, </w:t>
      </w:r>
      <w:proofErr w:type="spellStart"/>
      <w:r w:rsidRPr="00631724">
        <w:rPr>
          <w:rFonts w:ascii="Cambria" w:hAnsi="Cambria"/>
          <w:i/>
          <w:sz w:val="22"/>
          <w:szCs w:val="22"/>
        </w:rPr>
        <w:t>njësive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vendore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proofErr w:type="gramStart"/>
      <w:r w:rsidRPr="00631724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 me</w:t>
      </w:r>
      <w:proofErr w:type="gramEnd"/>
      <w:r w:rsidRPr="00631724">
        <w:rPr>
          <w:rFonts w:ascii="Cambria" w:hAnsi="Cambria"/>
          <w:i/>
          <w:sz w:val="22"/>
          <w:szCs w:val="22"/>
        </w:rPr>
        <w:t xml:space="preserve"> 15 </w:t>
      </w:r>
      <w:proofErr w:type="spellStart"/>
      <w:r w:rsidRPr="00631724">
        <w:rPr>
          <w:rFonts w:ascii="Cambria" w:hAnsi="Cambria"/>
          <w:i/>
          <w:sz w:val="22"/>
          <w:szCs w:val="22"/>
        </w:rPr>
        <w:t>deri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18 % 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vit  </w:t>
      </w:r>
      <w:proofErr w:type="spellStart"/>
      <w:r w:rsidRPr="00631724">
        <w:rPr>
          <w:rFonts w:ascii="Cambria" w:hAnsi="Cambria"/>
          <w:i/>
          <w:sz w:val="22"/>
          <w:szCs w:val="22"/>
        </w:rPr>
        <w:t>ose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100 -120 </w:t>
      </w:r>
      <w:proofErr w:type="spellStart"/>
      <w:r w:rsidRPr="00631724">
        <w:rPr>
          <w:rFonts w:ascii="Cambria" w:hAnsi="Cambria"/>
          <w:i/>
          <w:sz w:val="22"/>
          <w:szCs w:val="22"/>
        </w:rPr>
        <w:t>punonjë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vit.</w:t>
      </w:r>
    </w:p>
    <w:tbl>
      <w:tblPr>
        <w:tblW w:w="9112" w:type="dxa"/>
        <w:tblLook w:val="04A0" w:firstRow="1" w:lastRow="0" w:firstColumn="1" w:lastColumn="0" w:noHBand="0" w:noVBand="1"/>
      </w:tblPr>
      <w:tblGrid>
        <w:gridCol w:w="3872"/>
        <w:gridCol w:w="1773"/>
        <w:gridCol w:w="1773"/>
        <w:gridCol w:w="706"/>
        <w:gridCol w:w="988"/>
      </w:tblGrid>
      <w:tr w:rsidR="004F5FB3" w:rsidRPr="00631724" w14:paraId="68C93D9A" w14:textId="77777777" w:rsidTr="004F5FB3">
        <w:trPr>
          <w:trHeight w:val="219"/>
        </w:trPr>
        <w:tc>
          <w:tcPr>
            <w:tcW w:w="9112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D2CBFDC" w14:textId="77777777" w:rsidR="004F5FB3" w:rsidRPr="00631724" w:rsidRDefault="004F5FB3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Objektivin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1**</w:t>
            </w:r>
          </w:p>
        </w:tc>
      </w:tr>
      <w:tr w:rsidR="0050022D" w:rsidRPr="00631724" w14:paraId="339D747F" w14:textId="77777777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0B4D1F54" w14:textId="77777777" w:rsidR="0050022D" w:rsidRPr="00631724" w:rsidRDefault="0050022D" w:rsidP="00631724"/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28B79FF3" w14:textId="5E7AC79D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277FFD3A" w14:textId="2C7A6514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74226CA3" w14:textId="6D45C464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67AEAFDC" w14:textId="25961E80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5</w:t>
            </w:r>
          </w:p>
        </w:tc>
      </w:tr>
      <w:tr w:rsidR="0050022D" w:rsidRPr="00631724" w14:paraId="4FD76805" w14:textId="77777777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A8B035B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speciliste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arsimore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trajnuar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020C7E06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44B55FE" w14:textId="29393F38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92EB263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1F7E6AE4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</w:tr>
    </w:tbl>
    <w:p w14:paraId="15BE74B1" w14:textId="77777777" w:rsidR="004F5FB3" w:rsidRPr="00631724" w:rsidRDefault="004F5FB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19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180"/>
        <w:gridCol w:w="4660"/>
        <w:gridCol w:w="1119"/>
        <w:gridCol w:w="1119"/>
        <w:gridCol w:w="1119"/>
      </w:tblGrid>
      <w:tr w:rsidR="00161054" w:rsidRPr="00631724" w14:paraId="225FF763" w14:textId="77777777" w:rsidTr="00833059">
        <w:trPr>
          <w:trHeight w:val="291"/>
        </w:trPr>
        <w:tc>
          <w:tcPr>
            <w:tcW w:w="0" w:type="auto"/>
            <w:shd w:val="clear" w:color="auto" w:fill="auto"/>
            <w:hideMark/>
          </w:tcPr>
          <w:p w14:paraId="468F5ADB" w14:textId="6B0C36BA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Produkti</w:t>
            </w:r>
            <w:proofErr w:type="spellEnd"/>
          </w:p>
        </w:tc>
        <w:tc>
          <w:tcPr>
            <w:tcW w:w="0" w:type="auto"/>
            <w:gridSpan w:val="4"/>
            <w:shd w:val="clear" w:color="auto" w:fill="auto"/>
            <w:hideMark/>
          </w:tcPr>
          <w:p w14:paraId="049D5203" w14:textId="606A5686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91101AA -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specialistëve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trajnuar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,</w:t>
            </w:r>
          </w:p>
        </w:tc>
      </w:tr>
      <w:tr w:rsidR="00161054" w:rsidRPr="00631724" w14:paraId="425CA476" w14:textId="77777777" w:rsidTr="00833059">
        <w:trPr>
          <w:trHeight w:val="226"/>
        </w:trPr>
        <w:tc>
          <w:tcPr>
            <w:tcW w:w="0" w:type="auto"/>
            <w:vMerge w:val="restart"/>
            <w:shd w:val="clear" w:color="auto" w:fill="auto"/>
            <w:hideMark/>
          </w:tcPr>
          <w:p w14:paraId="2F036B41" w14:textId="77777777" w:rsidR="00161054" w:rsidRPr="00631724" w:rsidRDefault="00161054" w:rsidP="00631724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Produktit</w:t>
            </w:r>
            <w:proofErr w:type="spellEnd"/>
          </w:p>
          <w:p w14:paraId="56A25094" w14:textId="313679AD" w:rsidR="00161054" w:rsidRPr="00631724" w:rsidRDefault="00161054" w:rsidP="00631724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Matëse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2BFA1FC6" w14:textId="3601F14C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Trajnimi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i</w:t>
            </w:r>
            <w:proofErr w:type="spellEnd"/>
            <w:proofErr w:type="gram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/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specialistëve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qëllim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zhvillimi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kapaciteteve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planifikuese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menaxhuese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nëpërmjet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programeve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trajnuese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zhvilluese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 me 15-17% 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MAS,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njësive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arsimore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vendore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institucioneve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arsimore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100-120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35A1B8E3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14:paraId="183E9AA8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2023</w:t>
            </w:r>
          </w:p>
        </w:tc>
        <w:tc>
          <w:tcPr>
            <w:tcW w:w="0" w:type="auto"/>
            <w:shd w:val="clear" w:color="auto" w:fill="auto"/>
            <w:hideMark/>
          </w:tcPr>
          <w:p w14:paraId="34BFEFBB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2024</w:t>
            </w:r>
          </w:p>
        </w:tc>
      </w:tr>
      <w:tr w:rsidR="00161054" w:rsidRPr="00631724" w14:paraId="531CA08F" w14:textId="77777777" w:rsidTr="005B00C7">
        <w:trPr>
          <w:trHeight w:val="226"/>
        </w:trPr>
        <w:tc>
          <w:tcPr>
            <w:tcW w:w="0" w:type="auto"/>
            <w:vMerge/>
            <w:shd w:val="clear" w:color="auto" w:fill="auto"/>
            <w:hideMark/>
          </w:tcPr>
          <w:p w14:paraId="771E204D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9CA1738" w14:textId="596AFB40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punonjesve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trajnuar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8E992E4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3B4FC9B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14BC6F7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  <w:proofErr w:type="spellEnd"/>
          </w:p>
        </w:tc>
      </w:tr>
      <w:tr w:rsidR="00161054" w:rsidRPr="00631724" w14:paraId="477D684D" w14:textId="77777777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14:paraId="0C487BF3" w14:textId="7835A495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C7CABB" w14:textId="0BCA0B8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14:paraId="32B93D47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auto"/>
            <w:hideMark/>
          </w:tcPr>
          <w:p w14:paraId="0770A25D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14:paraId="07118DE6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</w:tr>
      <w:tr w:rsidR="00161054" w:rsidRPr="00631724" w14:paraId="481F15D5" w14:textId="77777777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14:paraId="31173135" w14:textId="6128DFF4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1C792EC" w14:textId="2DC45D1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Buxheti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05C4B50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12900000</w:t>
            </w:r>
          </w:p>
        </w:tc>
        <w:tc>
          <w:tcPr>
            <w:tcW w:w="0" w:type="auto"/>
            <w:shd w:val="clear" w:color="auto" w:fill="auto"/>
            <w:hideMark/>
          </w:tcPr>
          <w:p w14:paraId="2FC22543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14900000</w:t>
            </w:r>
          </w:p>
        </w:tc>
        <w:tc>
          <w:tcPr>
            <w:tcW w:w="0" w:type="auto"/>
            <w:shd w:val="clear" w:color="auto" w:fill="auto"/>
            <w:hideMark/>
          </w:tcPr>
          <w:p w14:paraId="461C5614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15900000</w:t>
            </w:r>
          </w:p>
        </w:tc>
      </w:tr>
    </w:tbl>
    <w:p w14:paraId="6B955AAD" w14:textId="63C63711" w:rsidR="004F5FB3" w:rsidRPr="00631724" w:rsidRDefault="004F5FB3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463B6E47" w14:textId="7102713B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05BEE3AA" w14:textId="41167F7F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Kostoja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produkiti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gjinor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250062">
        <w:rPr>
          <w:rFonts w:ascii="Cambria" w:hAnsi="Cambria"/>
        </w:rPr>
        <w:t>ë</w:t>
      </w:r>
      <w:r w:rsidRPr="00631724">
        <w:rPr>
          <w:rFonts w:ascii="Cambria" w:hAnsi="Cambria"/>
        </w:rPr>
        <w:t>rllogaritet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si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250062">
        <w:rPr>
          <w:rFonts w:ascii="Cambria" w:hAnsi="Cambria"/>
        </w:rPr>
        <w:t>ë</w:t>
      </w:r>
      <w:r w:rsidRPr="00631724">
        <w:rPr>
          <w:rFonts w:ascii="Cambria" w:hAnsi="Cambria"/>
        </w:rPr>
        <w:t>rqindje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k</w:t>
      </w:r>
      <w:r w:rsidR="00250062">
        <w:rPr>
          <w:rFonts w:ascii="Cambria" w:hAnsi="Cambria"/>
        </w:rPr>
        <w:t>ë</w:t>
      </w:r>
      <w:r w:rsidRPr="00631724">
        <w:rPr>
          <w:rFonts w:ascii="Cambria" w:hAnsi="Cambria"/>
        </w:rPr>
        <w:t>tij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pordukti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dhe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="00250062">
        <w:rPr>
          <w:rFonts w:ascii="Cambria" w:hAnsi="Cambria"/>
        </w:rPr>
        <w:t>ë</w:t>
      </w:r>
      <w:r w:rsidRPr="00631724">
        <w:rPr>
          <w:rFonts w:ascii="Cambria" w:hAnsi="Cambria"/>
        </w:rPr>
        <w:t>sht</w:t>
      </w:r>
      <w:r w:rsidR="00250062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</w:t>
      </w:r>
      <w:r w:rsidRPr="00631724">
        <w:rPr>
          <w:rFonts w:ascii="Garamond" w:hAnsi="Garamond" w:cs="Calibri"/>
          <w:bCs/>
          <w:sz w:val="22"/>
          <w:szCs w:val="22"/>
        </w:rPr>
        <w:t xml:space="preserve">14900000 ALL. </w:t>
      </w:r>
    </w:p>
    <w:p w14:paraId="4E30FDE7" w14:textId="77777777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5BC497EE" w14:textId="77777777" w:rsidR="00141861" w:rsidRPr="00631724" w:rsidRDefault="00141861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Baz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00573AF" w14:textId="77777777" w:rsidR="00141861" w:rsidRPr="00631724" w:rsidRDefault="00EA0F1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>s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gjithëpërfshirës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synim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plo</w:t>
      </w:r>
      <w:r w:rsidR="00336B90" w:rsidRPr="00631724">
        <w:rPr>
          <w:rFonts w:ascii="Cambria" w:hAnsi="Cambria"/>
          <w:i/>
          <w:sz w:val="22"/>
          <w:szCs w:val="22"/>
        </w:rPr>
        <w:t>tësimin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europiane</w:t>
      </w:r>
      <w:proofErr w:type="spellEnd"/>
    </w:p>
    <w:p w14:paraId="0C33BB79" w14:textId="77777777" w:rsidR="00EA0F11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="00EA0F11" w:rsidRPr="00631724">
        <w:rPr>
          <w:rFonts w:ascii="Cambria" w:hAnsi="Cambria"/>
          <w:sz w:val="22"/>
          <w:szCs w:val="22"/>
        </w:rPr>
        <w:t xml:space="preserve"> Performan</w:t>
      </w:r>
      <w:r w:rsidRPr="00631724">
        <w:rPr>
          <w:rFonts w:ascii="Cambria" w:hAnsi="Cambria"/>
          <w:sz w:val="22"/>
          <w:szCs w:val="22"/>
        </w:rPr>
        <w:t>ce</w:t>
      </w:r>
      <w:r w:rsidR="00EA0F11" w:rsidRPr="00631724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5C0B19" w:rsidRPr="00631724" w14:paraId="5EF17CCE" w14:textId="77777777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37ABBB98" w14:textId="77777777" w:rsidR="00EA0F11" w:rsidRPr="00631724" w:rsidRDefault="00EA0F1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2487741" w14:textId="43348280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02249E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113EBEE" w14:textId="3DDE8CBE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5C0B19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44ED1D8" w14:textId="6FDF2CAE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ED510C7" w14:textId="30638373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EA0F11" w:rsidRPr="00631724" w14:paraId="1641295D" w14:textId="77777777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714DD4DB" w14:textId="77777777" w:rsidR="00EA0F11" w:rsidRPr="00631724" w:rsidRDefault="00EA0F1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1EBD696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5F940A3D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4D59A684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0356066D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701BBE" w:rsidRPr="00631724" w14:paraId="19FA7CEA" w14:textId="77777777" w:rsidTr="005B00C7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5CDC9D3D" w14:textId="104E5A8F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% </w:t>
            </w:r>
            <w:proofErr w:type="gram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e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nxenesve</w:t>
            </w:r>
            <w:proofErr w:type="spellEnd"/>
            <w:proofErr w:type="gram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9-vjecar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rurale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891FCE" w14:textId="28F4E7A8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47%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95D1DE" w14:textId="6BBCB4EF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46.8%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A0F5AE" w14:textId="6B08EB76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46%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FE11B7" w14:textId="503E0D65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46%</w:t>
            </w:r>
          </w:p>
        </w:tc>
      </w:tr>
      <w:tr w:rsidR="00701BBE" w:rsidRPr="00631724" w14:paraId="7EF4FF05" w14:textId="77777777" w:rsidTr="005B00C7">
        <w:trPr>
          <w:trHeight w:val="412"/>
        </w:trPr>
        <w:tc>
          <w:tcPr>
            <w:tcW w:w="2752" w:type="dxa"/>
            <w:shd w:val="clear" w:color="000000" w:fill="FFFFFF"/>
          </w:tcPr>
          <w:p w14:paraId="3996D1E8" w14:textId="1FEAE9BC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% </w:t>
            </w:r>
            <w:proofErr w:type="gram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e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nxenesve</w:t>
            </w:r>
            <w:proofErr w:type="spellEnd"/>
            <w:proofErr w:type="gram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9-vjecar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urbane/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qytete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9FF9442" w14:textId="12159410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47%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CE7A629" w14:textId="39965C08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47.2%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DDE21E0" w14:textId="58556CD5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47%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DC663F2" w14:textId="603CFD9F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48%</w:t>
            </w:r>
          </w:p>
        </w:tc>
      </w:tr>
    </w:tbl>
    <w:p w14:paraId="17E8674B" w14:textId="77777777" w:rsidR="00833059" w:rsidRPr="00631724" w:rsidRDefault="00833059" w:rsidP="00631724">
      <w:pPr>
        <w:spacing w:after="120" w:line="221" w:lineRule="atLeast"/>
        <w:jc w:val="both"/>
        <w:rPr>
          <w:rFonts w:ascii="Garamond" w:hAnsi="Garamond"/>
          <w:sz w:val="18"/>
          <w:szCs w:val="18"/>
          <w:lang w:val="en-GB" w:eastAsia="en-GB"/>
        </w:rPr>
      </w:pPr>
    </w:p>
    <w:p w14:paraId="49CF611E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52484" w:rsidRPr="00631724" w14:paraId="5343F456" w14:textId="77777777" w:rsidTr="00952484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22C3ED3" w14:textId="77777777" w:rsidR="00952484" w:rsidRPr="00631724" w:rsidRDefault="00952484" w:rsidP="00631724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72F594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 xml:space="preserve">91103AB -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Nxënës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perfitues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sherbimit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arsimor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sistemin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9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vjecar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>.</w:t>
            </w:r>
          </w:p>
        </w:tc>
      </w:tr>
      <w:tr w:rsidR="00952484" w:rsidRPr="00631724" w14:paraId="3CD74FFF" w14:textId="77777777" w:rsidTr="009524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166F6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7DA1C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Realizimi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sherbimit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arsimor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sistemin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9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vjecar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, per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permbushjen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funksioneve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edukimit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realizimin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misionit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edukimit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>.</w:t>
            </w:r>
          </w:p>
        </w:tc>
      </w:tr>
      <w:tr w:rsidR="00952484" w:rsidRPr="00631724" w14:paraId="06D7FA54" w14:textId="77777777" w:rsidTr="009524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4ABBA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CB9FD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nxënësve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perfitojne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sherbim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arsimor</w:t>
            </w:r>
            <w:proofErr w:type="spellEnd"/>
          </w:p>
        </w:tc>
      </w:tr>
      <w:tr w:rsidR="00952484" w:rsidRPr="00631724" w14:paraId="257A163E" w14:textId="77777777" w:rsidTr="009524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B0CB5" w14:textId="77777777" w:rsidR="00952484" w:rsidRPr="00631724" w:rsidRDefault="00952484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34B55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DAB9B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4E33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DBBCB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</w:tr>
      <w:tr w:rsidR="00952484" w:rsidRPr="00631724" w14:paraId="41960C57" w14:textId="77777777" w:rsidTr="009524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4048A" w14:textId="77777777" w:rsidR="00952484" w:rsidRPr="00631724" w:rsidRDefault="00952484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F0EEE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C9069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CDEB7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8F2C4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701BBE" w:rsidRPr="00701BBE" w14:paraId="5B1CF585" w14:textId="77777777" w:rsidTr="005B00C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435DB" w14:textId="77777777" w:rsidR="00701BBE" w:rsidRPr="00631724" w:rsidRDefault="00701BBE" w:rsidP="00701BB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72DAA5" w14:textId="361F1071" w:rsidR="00701BBE" w:rsidRPr="00631724" w:rsidRDefault="00701BBE" w:rsidP="00701BB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01BBE">
              <w:rPr>
                <w:rFonts w:ascii="Garamond" w:hAnsi="Garamond" w:cs="Calibri"/>
                <w:sz w:val="16"/>
                <w:szCs w:val="16"/>
              </w:rPr>
              <w:t>262906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A9560" w14:textId="3F48A477" w:rsidR="00701BBE" w:rsidRPr="00631724" w:rsidRDefault="00701BBE" w:rsidP="00701BB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01BBE">
              <w:rPr>
                <w:rFonts w:ascii="Garamond" w:hAnsi="Garamond" w:cs="Calibri"/>
                <w:sz w:val="16"/>
                <w:szCs w:val="16"/>
              </w:rPr>
              <w:t>260000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16EE0" w14:textId="2E633133" w:rsidR="00701BBE" w:rsidRPr="00631724" w:rsidRDefault="00701BBE" w:rsidP="00701BB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01BBE">
              <w:rPr>
                <w:rFonts w:ascii="Garamond" w:hAnsi="Garamond" w:cs="Calibri"/>
                <w:sz w:val="16"/>
                <w:szCs w:val="16"/>
              </w:rPr>
              <w:t>258000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874989" w14:textId="2DFF587C" w:rsidR="00701BBE" w:rsidRPr="00631724" w:rsidRDefault="00701BBE" w:rsidP="00701BB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01BBE">
              <w:rPr>
                <w:rFonts w:ascii="Garamond" w:hAnsi="Garamond" w:cs="Calibri"/>
                <w:sz w:val="16"/>
                <w:szCs w:val="16"/>
              </w:rPr>
              <w:t>256000</w:t>
            </w:r>
          </w:p>
        </w:tc>
      </w:tr>
      <w:tr w:rsidR="00701BBE" w:rsidRPr="00701BBE" w14:paraId="786A2A6E" w14:textId="77777777" w:rsidTr="005B00C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3C69D" w14:textId="77777777" w:rsidR="00701BBE" w:rsidRPr="00631724" w:rsidRDefault="00701BBE" w:rsidP="00701BB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E7199B" w14:textId="75A01B01" w:rsidR="00701BBE" w:rsidRPr="00631724" w:rsidRDefault="00701BBE" w:rsidP="00701BB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01BBE">
              <w:rPr>
                <w:rFonts w:ascii="Garamond" w:hAnsi="Garamond" w:cs="Calibri"/>
                <w:sz w:val="16"/>
                <w:szCs w:val="16"/>
              </w:rPr>
              <w:t>22</w:t>
            </w:r>
            <w:r>
              <w:rPr>
                <w:rFonts w:ascii="Garamond" w:hAnsi="Garamond" w:cs="Calibri"/>
                <w:sz w:val="16"/>
                <w:szCs w:val="16"/>
              </w:rPr>
              <w:t>,</w:t>
            </w:r>
            <w:r w:rsidRPr="00701BBE">
              <w:rPr>
                <w:rFonts w:ascii="Garamond" w:hAnsi="Garamond" w:cs="Calibri"/>
                <w:sz w:val="16"/>
                <w:szCs w:val="16"/>
              </w:rPr>
              <w:t>139</w:t>
            </w:r>
            <w:r>
              <w:rPr>
                <w:rFonts w:ascii="Garamond" w:hAnsi="Garamond" w:cs="Calibri"/>
                <w:sz w:val="16"/>
                <w:szCs w:val="16"/>
              </w:rPr>
              <w:t>,</w:t>
            </w:r>
            <w:r w:rsidRPr="00701BBE">
              <w:rPr>
                <w:rFonts w:ascii="Garamond" w:hAnsi="Garamond" w:cs="Calibri"/>
                <w:sz w:val="16"/>
                <w:szCs w:val="16"/>
              </w:rPr>
              <w:t>249</w:t>
            </w:r>
            <w:r>
              <w:rPr>
                <w:rFonts w:ascii="Garamond" w:hAnsi="Garamond" w:cs="Calibri"/>
                <w:sz w:val="16"/>
                <w:szCs w:val="16"/>
              </w:rPr>
              <w:t>,</w:t>
            </w:r>
            <w:r w:rsidRPr="00701BBE">
              <w:rPr>
                <w:rFonts w:ascii="Garamond" w:hAnsi="Garamond" w:cs="Calibri"/>
                <w:sz w:val="16"/>
                <w:szCs w:val="16"/>
              </w:rPr>
              <w:t>343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DF500" w14:textId="025F7D72" w:rsidR="00701BBE" w:rsidRPr="00631724" w:rsidRDefault="00701BBE" w:rsidP="00701BB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01BBE">
              <w:rPr>
                <w:rFonts w:ascii="Garamond" w:hAnsi="Garamond" w:cs="Calibri"/>
                <w:sz w:val="16"/>
                <w:szCs w:val="16"/>
              </w:rPr>
              <w:t>19</w:t>
            </w:r>
            <w:r>
              <w:rPr>
                <w:rFonts w:ascii="Garamond" w:hAnsi="Garamond" w:cs="Calibri"/>
                <w:sz w:val="16"/>
                <w:szCs w:val="16"/>
              </w:rPr>
              <w:t>,</w:t>
            </w:r>
            <w:r w:rsidRPr="00701BBE">
              <w:rPr>
                <w:rFonts w:ascii="Garamond" w:hAnsi="Garamond" w:cs="Calibri"/>
                <w:sz w:val="16"/>
                <w:szCs w:val="16"/>
              </w:rPr>
              <w:t>821</w:t>
            </w:r>
            <w:r>
              <w:rPr>
                <w:rFonts w:ascii="Garamond" w:hAnsi="Garamond" w:cs="Calibri"/>
                <w:sz w:val="16"/>
                <w:szCs w:val="16"/>
              </w:rPr>
              <w:t>,</w:t>
            </w:r>
            <w:r w:rsidRPr="00701BBE">
              <w:rPr>
                <w:rFonts w:ascii="Garamond" w:hAnsi="Garamond" w:cs="Calibri"/>
                <w:sz w:val="16"/>
                <w:szCs w:val="16"/>
              </w:rPr>
              <w:t>728</w:t>
            </w:r>
            <w:r>
              <w:rPr>
                <w:rFonts w:ascii="Garamond" w:hAnsi="Garamond" w:cs="Calibri"/>
                <w:sz w:val="16"/>
                <w:szCs w:val="16"/>
              </w:rPr>
              <w:t>,</w:t>
            </w:r>
            <w:r w:rsidRPr="00701BBE">
              <w:rPr>
                <w:rFonts w:ascii="Garamond" w:hAnsi="Garamond" w:cs="Calibri"/>
                <w:sz w:val="16"/>
                <w:szCs w:val="16"/>
              </w:rPr>
              <w:t>222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3CCDFE" w14:textId="71D9BB62" w:rsidR="00701BBE" w:rsidRPr="00631724" w:rsidRDefault="00701BBE" w:rsidP="00701BB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01BBE">
              <w:rPr>
                <w:rFonts w:ascii="Garamond" w:hAnsi="Garamond" w:cs="Calibri"/>
                <w:sz w:val="16"/>
                <w:szCs w:val="16"/>
              </w:rPr>
              <w:t>20633471783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741F6" w14:textId="37C9DB7F" w:rsidR="00701BBE" w:rsidRPr="00631724" w:rsidRDefault="00701BBE" w:rsidP="00701BB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01BBE">
              <w:rPr>
                <w:rFonts w:ascii="Garamond" w:hAnsi="Garamond" w:cs="Calibri"/>
                <w:sz w:val="16"/>
                <w:szCs w:val="16"/>
              </w:rPr>
              <w:t>21211671000</w:t>
            </w:r>
          </w:p>
        </w:tc>
      </w:tr>
    </w:tbl>
    <w:p w14:paraId="001BD736" w14:textId="594D6724" w:rsidR="00EF304D" w:rsidRPr="00631724" w:rsidRDefault="00701BB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</w:t>
      </w:r>
    </w:p>
    <w:p w14:paraId="06085D38" w14:textId="1C4E938D" w:rsidR="007058CC" w:rsidRDefault="00833059" w:rsidP="007058CC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="005B00C7">
        <w:rPr>
          <w:rFonts w:ascii="Cambria" w:hAnsi="Cambria"/>
          <w:sz w:val="22"/>
          <w:szCs w:val="22"/>
        </w:rPr>
        <w:t xml:space="preserve">: </w:t>
      </w:r>
    </w:p>
    <w:p w14:paraId="0D7F3F39" w14:textId="77777777" w:rsidR="009E63B6" w:rsidRDefault="009E63B6" w:rsidP="007058CC">
      <w:pPr>
        <w:jc w:val="both"/>
        <w:rPr>
          <w:rFonts w:ascii="Cambria" w:hAnsi="Cambria"/>
          <w:sz w:val="22"/>
          <w:szCs w:val="22"/>
        </w:rPr>
      </w:pPr>
    </w:p>
    <w:p w14:paraId="22E53D37" w14:textId="1311E951" w:rsidR="007058CC" w:rsidRPr="009E63B6" w:rsidRDefault="00833059" w:rsidP="009E63B6">
      <w:pPr>
        <w:pStyle w:val="ListParagraph"/>
        <w:numPr>
          <w:ilvl w:val="0"/>
          <w:numId w:val="8"/>
        </w:numPr>
        <w:jc w:val="both"/>
        <w:rPr>
          <w:rFonts w:ascii="Cambria" w:hAnsi="Cambria" w:cs="Times New Roman"/>
        </w:rPr>
      </w:pPr>
      <w:proofErr w:type="spellStart"/>
      <w:r w:rsidRPr="009E63B6">
        <w:rPr>
          <w:rFonts w:ascii="Cambria" w:hAnsi="Cambria"/>
        </w:rPr>
        <w:t>p</w:t>
      </w:r>
      <w:r w:rsidR="009942F1" w:rsidRPr="009E63B6">
        <w:rPr>
          <w:rFonts w:ascii="Cambria" w:hAnsi="Cambria"/>
        </w:rPr>
        <w:t>ë</w:t>
      </w:r>
      <w:r w:rsidRPr="009E63B6">
        <w:rPr>
          <w:rFonts w:ascii="Cambria" w:hAnsi="Cambria"/>
        </w:rPr>
        <w:t>rpjes</w:t>
      </w:r>
      <w:r w:rsidR="009942F1" w:rsidRPr="009E63B6">
        <w:rPr>
          <w:rFonts w:ascii="Cambria" w:hAnsi="Cambria"/>
        </w:rPr>
        <w:t>ë</w:t>
      </w:r>
      <w:proofErr w:type="spellEnd"/>
      <w:r w:rsidR="005B00C7" w:rsidRPr="009E63B6">
        <w:rPr>
          <w:rFonts w:ascii="Cambria" w:hAnsi="Cambria"/>
        </w:rPr>
        <w:t xml:space="preserve"> (4</w:t>
      </w:r>
      <w:r w:rsidR="0064017E" w:rsidRPr="009E63B6">
        <w:rPr>
          <w:rFonts w:ascii="Cambria" w:hAnsi="Cambria"/>
        </w:rPr>
        <w:t>6</w:t>
      </w:r>
      <w:r w:rsidR="005B00C7" w:rsidRPr="009E63B6">
        <w:rPr>
          <w:rFonts w:ascii="Cambria" w:hAnsi="Cambria"/>
        </w:rPr>
        <w:t>.</w:t>
      </w:r>
      <w:r w:rsidR="0064017E" w:rsidRPr="009E63B6">
        <w:rPr>
          <w:rFonts w:ascii="Cambria" w:hAnsi="Cambria"/>
        </w:rPr>
        <w:t>8</w:t>
      </w:r>
      <w:r w:rsidR="005B00C7" w:rsidRPr="009E63B6">
        <w:rPr>
          <w:rFonts w:ascii="Cambria" w:hAnsi="Cambria"/>
        </w:rPr>
        <w:t>%)</w:t>
      </w:r>
      <w:r w:rsidRPr="009E63B6">
        <w:rPr>
          <w:rFonts w:ascii="Cambria" w:hAnsi="Cambria"/>
        </w:rPr>
        <w:t xml:space="preserve"> e </w:t>
      </w:r>
      <w:proofErr w:type="spellStart"/>
      <w:r w:rsidR="005B00C7" w:rsidRPr="009E63B6">
        <w:rPr>
          <w:rFonts w:ascii="Cambria" w:hAnsi="Cambria"/>
        </w:rPr>
        <w:t>numrit</w:t>
      </w:r>
      <w:proofErr w:type="spellEnd"/>
      <w:r w:rsidR="005B00C7" w:rsidRPr="009E63B6">
        <w:rPr>
          <w:rFonts w:ascii="Cambria" w:hAnsi="Cambria"/>
        </w:rPr>
        <w:t xml:space="preserve"> </w:t>
      </w:r>
      <w:proofErr w:type="spellStart"/>
      <w:r w:rsidR="005B00C7" w:rsidRPr="009E63B6">
        <w:rPr>
          <w:rFonts w:ascii="Cambria" w:hAnsi="Cambria"/>
        </w:rPr>
        <w:t>t</w:t>
      </w:r>
      <w:r w:rsidR="00250062">
        <w:rPr>
          <w:rFonts w:ascii="Cambria" w:hAnsi="Cambria"/>
        </w:rPr>
        <w:t>ë</w:t>
      </w:r>
      <w:proofErr w:type="spellEnd"/>
      <w:r w:rsidR="005B00C7" w:rsidRPr="009E63B6">
        <w:rPr>
          <w:rFonts w:ascii="Cambria" w:hAnsi="Cambria"/>
        </w:rPr>
        <w:t xml:space="preserve"> </w:t>
      </w:r>
      <w:proofErr w:type="spellStart"/>
      <w:r w:rsidR="005B00C7" w:rsidRPr="009E63B6">
        <w:rPr>
          <w:rFonts w:ascii="Cambria" w:hAnsi="Cambria"/>
        </w:rPr>
        <w:t>nx</w:t>
      </w:r>
      <w:r w:rsidR="00250062">
        <w:rPr>
          <w:rFonts w:ascii="Cambria" w:hAnsi="Cambria"/>
        </w:rPr>
        <w:t>ë</w:t>
      </w:r>
      <w:r w:rsidR="005B00C7" w:rsidRPr="009E63B6">
        <w:rPr>
          <w:rFonts w:ascii="Cambria" w:hAnsi="Cambria"/>
        </w:rPr>
        <w:t>n</w:t>
      </w:r>
      <w:r w:rsidR="00250062">
        <w:rPr>
          <w:rFonts w:ascii="Cambria" w:hAnsi="Cambria"/>
        </w:rPr>
        <w:t>ë</w:t>
      </w:r>
      <w:r w:rsidR="005B00C7" w:rsidRPr="009E63B6">
        <w:rPr>
          <w:rFonts w:ascii="Cambria" w:hAnsi="Cambria"/>
        </w:rPr>
        <w:t>s</w:t>
      </w:r>
      <w:r w:rsidR="007058CC" w:rsidRPr="009E63B6">
        <w:rPr>
          <w:rFonts w:ascii="Cambria" w:hAnsi="Cambria"/>
        </w:rPr>
        <w:t>ve</w:t>
      </w:r>
      <w:proofErr w:type="spellEnd"/>
      <w:r w:rsidR="005B00C7" w:rsidRPr="009E63B6">
        <w:rPr>
          <w:rFonts w:ascii="Cambria" w:hAnsi="Cambria"/>
        </w:rPr>
        <w:t xml:space="preserve"> </w:t>
      </w:r>
      <w:proofErr w:type="spellStart"/>
      <w:r w:rsidR="007058CC" w:rsidRPr="009E63B6">
        <w:rPr>
          <w:rFonts w:ascii="Cambria" w:hAnsi="Cambria"/>
        </w:rPr>
        <w:t>q</w:t>
      </w:r>
      <w:r w:rsidR="00250062">
        <w:rPr>
          <w:rFonts w:ascii="Cambria" w:hAnsi="Cambria"/>
        </w:rPr>
        <w:t>ë</w:t>
      </w:r>
      <w:proofErr w:type="spellEnd"/>
      <w:r w:rsidR="005B00C7" w:rsidRPr="009E63B6">
        <w:rPr>
          <w:rFonts w:ascii="Cambria" w:hAnsi="Cambria"/>
        </w:rPr>
        <w:t xml:space="preserve"> </w:t>
      </w:r>
      <w:proofErr w:type="spellStart"/>
      <w:r w:rsidR="007058CC" w:rsidRPr="009E63B6">
        <w:rPr>
          <w:rFonts w:ascii="Cambria" w:hAnsi="Cambria"/>
        </w:rPr>
        <w:t>ndjekin</w:t>
      </w:r>
      <w:proofErr w:type="spellEnd"/>
      <w:r w:rsidR="007058CC" w:rsidRPr="009E63B6">
        <w:rPr>
          <w:rFonts w:ascii="Cambria" w:hAnsi="Cambria"/>
        </w:rPr>
        <w:t xml:space="preserve"> </w:t>
      </w:r>
      <w:proofErr w:type="spellStart"/>
      <w:r w:rsidR="007058CC" w:rsidRPr="009E63B6">
        <w:rPr>
          <w:rFonts w:ascii="Cambria" w:hAnsi="Cambria"/>
        </w:rPr>
        <w:t>arsimin</w:t>
      </w:r>
      <w:proofErr w:type="spellEnd"/>
      <w:r w:rsidR="007058CC" w:rsidRPr="009E63B6">
        <w:rPr>
          <w:rFonts w:ascii="Cambria" w:hAnsi="Cambria"/>
        </w:rPr>
        <w:t xml:space="preserve"> 9-vjecar </w:t>
      </w:r>
      <w:proofErr w:type="spellStart"/>
      <w:r w:rsidR="007058CC" w:rsidRPr="009E63B6">
        <w:rPr>
          <w:rFonts w:ascii="Cambria" w:hAnsi="Cambria"/>
        </w:rPr>
        <w:t>nga</w:t>
      </w:r>
      <w:proofErr w:type="spellEnd"/>
      <w:r w:rsidR="007058CC" w:rsidRPr="009E63B6">
        <w:rPr>
          <w:rFonts w:ascii="Cambria" w:hAnsi="Cambria"/>
        </w:rPr>
        <w:t xml:space="preserve"> </w:t>
      </w:r>
      <w:proofErr w:type="spellStart"/>
      <w:r w:rsidR="007058CC" w:rsidRPr="009E63B6">
        <w:rPr>
          <w:rFonts w:ascii="Cambria" w:hAnsi="Cambria"/>
        </w:rPr>
        <w:t>zonat</w:t>
      </w:r>
      <w:proofErr w:type="spellEnd"/>
      <w:r w:rsidR="007058CC" w:rsidRPr="009E63B6">
        <w:rPr>
          <w:rFonts w:ascii="Cambria" w:hAnsi="Cambria"/>
        </w:rPr>
        <w:t xml:space="preserve"> </w:t>
      </w:r>
      <w:proofErr w:type="spellStart"/>
      <w:proofErr w:type="gramStart"/>
      <w:r w:rsidR="007058CC" w:rsidRPr="009E63B6">
        <w:rPr>
          <w:rFonts w:ascii="Cambria" w:hAnsi="Cambria"/>
        </w:rPr>
        <w:t>rurale</w:t>
      </w:r>
      <w:proofErr w:type="spellEnd"/>
      <w:r w:rsidR="0064017E" w:rsidRPr="009E63B6">
        <w:rPr>
          <w:rFonts w:ascii="Cambria" w:hAnsi="Cambria"/>
        </w:rPr>
        <w:t>(</w:t>
      </w:r>
      <w:proofErr w:type="gramEnd"/>
      <w:r w:rsidR="009E63B6" w:rsidRPr="009E63B6">
        <w:rPr>
          <w:rFonts w:ascii="Cambria" w:hAnsi="Cambria" w:cs="Times New Roman"/>
        </w:rPr>
        <w:t xml:space="preserve">118300 </w:t>
      </w:r>
      <w:proofErr w:type="spellStart"/>
      <w:r w:rsidR="0064017E" w:rsidRPr="009E63B6">
        <w:rPr>
          <w:rFonts w:ascii="Cambria" w:hAnsi="Cambria" w:cs="Times New Roman"/>
        </w:rPr>
        <w:t>nx</w:t>
      </w:r>
      <w:r w:rsidR="00250062">
        <w:rPr>
          <w:rFonts w:ascii="Cambria" w:hAnsi="Cambria" w:cs="Times New Roman"/>
        </w:rPr>
        <w:t>ë</w:t>
      </w:r>
      <w:r w:rsidR="0064017E" w:rsidRPr="009E63B6">
        <w:rPr>
          <w:rFonts w:ascii="Cambria" w:hAnsi="Cambria" w:cs="Times New Roman"/>
        </w:rPr>
        <w:t>n</w:t>
      </w:r>
      <w:r w:rsidR="00250062">
        <w:rPr>
          <w:rFonts w:ascii="Cambria" w:hAnsi="Cambria" w:cs="Times New Roman"/>
        </w:rPr>
        <w:t>ë</w:t>
      </w:r>
      <w:r w:rsidR="0064017E" w:rsidRPr="009E63B6">
        <w:rPr>
          <w:rFonts w:ascii="Cambria" w:hAnsi="Cambria" w:cs="Times New Roman"/>
        </w:rPr>
        <w:t>s</w:t>
      </w:r>
      <w:proofErr w:type="spellEnd"/>
      <w:r w:rsidR="0064017E" w:rsidRPr="009E63B6">
        <w:rPr>
          <w:rFonts w:ascii="Cambria" w:hAnsi="Cambria" w:cs="Times New Roman"/>
        </w:rPr>
        <w:t>)</w:t>
      </w:r>
      <w:r w:rsidRPr="009E63B6">
        <w:rPr>
          <w:rFonts w:ascii="Cambria" w:hAnsi="Cambria"/>
        </w:rPr>
        <w:t xml:space="preserve"> </w:t>
      </w:r>
      <w:proofErr w:type="spellStart"/>
      <w:r w:rsidR="005B00C7" w:rsidRPr="009E63B6">
        <w:rPr>
          <w:rFonts w:ascii="Cambria" w:hAnsi="Cambria"/>
        </w:rPr>
        <w:t>dhe</w:t>
      </w:r>
      <w:proofErr w:type="spellEnd"/>
      <w:r w:rsidR="005B00C7" w:rsidRPr="009E63B6">
        <w:rPr>
          <w:rFonts w:ascii="Cambria" w:hAnsi="Cambria"/>
        </w:rPr>
        <w:t xml:space="preserve"> </w:t>
      </w:r>
      <w:proofErr w:type="spellStart"/>
      <w:r w:rsidR="00250062">
        <w:rPr>
          <w:rFonts w:ascii="Cambria" w:hAnsi="Cambria"/>
        </w:rPr>
        <w:t>ë</w:t>
      </w:r>
      <w:r w:rsidR="005B00C7" w:rsidRPr="009E63B6">
        <w:rPr>
          <w:rFonts w:ascii="Cambria" w:hAnsi="Cambria"/>
        </w:rPr>
        <w:t>sht</w:t>
      </w:r>
      <w:r w:rsidR="00250062">
        <w:rPr>
          <w:rFonts w:ascii="Cambria" w:hAnsi="Cambria"/>
        </w:rPr>
        <w:t>ë</w:t>
      </w:r>
      <w:proofErr w:type="spellEnd"/>
      <w:r w:rsidR="007058CC" w:rsidRPr="009E63B6">
        <w:rPr>
          <w:rFonts w:ascii="Cambria" w:hAnsi="Cambria"/>
        </w:rPr>
        <w:t xml:space="preserve">: </w:t>
      </w:r>
      <w:r w:rsidR="007058CC" w:rsidRPr="009E63B6">
        <w:rPr>
          <w:rFonts w:ascii="Cambria" w:hAnsi="Cambria" w:cs="Times New Roman"/>
        </w:rPr>
        <w:t>4,220,839,016 ALL</w:t>
      </w:r>
      <w:r w:rsidR="007058CC" w:rsidRPr="009E63B6">
        <w:rPr>
          <w:rFonts w:ascii="Cambria" w:hAnsi="Cambria"/>
        </w:rPr>
        <w:t>.</w:t>
      </w:r>
    </w:p>
    <w:p w14:paraId="471BDD07" w14:textId="61E1F7F2" w:rsidR="00833059" w:rsidRPr="00027E11" w:rsidRDefault="007058CC" w:rsidP="00027E11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color w:val="000000"/>
        </w:rPr>
      </w:pPr>
      <w:proofErr w:type="spellStart"/>
      <w:r w:rsidRPr="009E63B6">
        <w:rPr>
          <w:rFonts w:ascii="Cambria" w:hAnsi="Cambria"/>
        </w:rPr>
        <w:t>P</w:t>
      </w:r>
      <w:r w:rsidR="00250062">
        <w:rPr>
          <w:rFonts w:ascii="Cambria" w:hAnsi="Cambria"/>
        </w:rPr>
        <w:t>ë</w:t>
      </w:r>
      <w:r w:rsidRPr="009E63B6">
        <w:rPr>
          <w:rFonts w:ascii="Cambria" w:hAnsi="Cambria"/>
        </w:rPr>
        <w:t>rpjes</w:t>
      </w:r>
      <w:r w:rsidR="00250062">
        <w:rPr>
          <w:rFonts w:ascii="Cambria" w:hAnsi="Cambria"/>
        </w:rPr>
        <w:t>ë</w:t>
      </w:r>
      <w:proofErr w:type="spellEnd"/>
      <w:r w:rsidR="009E63B6">
        <w:rPr>
          <w:rFonts w:ascii="Cambria" w:hAnsi="Cambria"/>
        </w:rPr>
        <w:t xml:space="preserve"> (47.2%)</w:t>
      </w:r>
      <w:r w:rsidRPr="009E63B6">
        <w:rPr>
          <w:rFonts w:ascii="Cambria" w:hAnsi="Cambria"/>
        </w:rPr>
        <w:t xml:space="preserve"> e </w:t>
      </w:r>
      <w:proofErr w:type="spellStart"/>
      <w:r w:rsidRPr="009E63B6">
        <w:rPr>
          <w:rFonts w:ascii="Cambria" w:hAnsi="Cambria"/>
        </w:rPr>
        <w:t>numrit</w:t>
      </w:r>
      <w:proofErr w:type="spellEnd"/>
      <w:r w:rsidRPr="009E63B6">
        <w:rPr>
          <w:rFonts w:ascii="Cambria" w:hAnsi="Cambria"/>
        </w:rPr>
        <w:t xml:space="preserve"> </w:t>
      </w:r>
      <w:proofErr w:type="spellStart"/>
      <w:r w:rsidRPr="009E63B6">
        <w:rPr>
          <w:rFonts w:ascii="Cambria" w:hAnsi="Cambria"/>
        </w:rPr>
        <w:t>t</w:t>
      </w:r>
      <w:r w:rsidR="00250062">
        <w:rPr>
          <w:rFonts w:ascii="Cambria" w:hAnsi="Cambria"/>
        </w:rPr>
        <w:t>ë</w:t>
      </w:r>
      <w:proofErr w:type="spellEnd"/>
      <w:r w:rsidRPr="009E63B6">
        <w:rPr>
          <w:rFonts w:ascii="Cambria" w:hAnsi="Cambria"/>
        </w:rPr>
        <w:t xml:space="preserve"> </w:t>
      </w:r>
      <w:proofErr w:type="spellStart"/>
      <w:r w:rsidRPr="009E63B6">
        <w:rPr>
          <w:rFonts w:ascii="Cambria" w:hAnsi="Cambria"/>
        </w:rPr>
        <w:t>nx</w:t>
      </w:r>
      <w:r w:rsidR="00250062">
        <w:rPr>
          <w:rFonts w:ascii="Cambria" w:hAnsi="Cambria"/>
        </w:rPr>
        <w:t>ë</w:t>
      </w:r>
      <w:r w:rsidRPr="009E63B6">
        <w:rPr>
          <w:rFonts w:ascii="Cambria" w:hAnsi="Cambria"/>
        </w:rPr>
        <w:t>n</w:t>
      </w:r>
      <w:r w:rsidR="00250062">
        <w:rPr>
          <w:rFonts w:ascii="Cambria" w:hAnsi="Cambria"/>
        </w:rPr>
        <w:t>ë</w:t>
      </w:r>
      <w:r w:rsidRPr="009E63B6">
        <w:rPr>
          <w:rFonts w:ascii="Cambria" w:hAnsi="Cambria"/>
        </w:rPr>
        <w:t>sve</w:t>
      </w:r>
      <w:proofErr w:type="spellEnd"/>
      <w:r w:rsidRPr="009E63B6">
        <w:rPr>
          <w:rFonts w:ascii="Cambria" w:hAnsi="Cambria"/>
        </w:rPr>
        <w:t xml:space="preserve"> </w:t>
      </w:r>
      <w:proofErr w:type="spellStart"/>
      <w:r w:rsidRPr="009E63B6">
        <w:rPr>
          <w:rFonts w:ascii="Cambria" w:hAnsi="Cambria"/>
        </w:rPr>
        <w:t>q</w:t>
      </w:r>
      <w:r w:rsidR="00250062">
        <w:rPr>
          <w:rFonts w:ascii="Cambria" w:hAnsi="Cambria"/>
        </w:rPr>
        <w:t>ë</w:t>
      </w:r>
      <w:proofErr w:type="spellEnd"/>
      <w:r w:rsidRPr="009E63B6">
        <w:rPr>
          <w:rFonts w:ascii="Cambria" w:hAnsi="Cambria"/>
        </w:rPr>
        <w:t xml:space="preserve"> </w:t>
      </w:r>
      <w:proofErr w:type="spellStart"/>
      <w:r w:rsidRPr="009E63B6">
        <w:rPr>
          <w:rFonts w:ascii="Cambria" w:hAnsi="Cambria"/>
        </w:rPr>
        <w:t>ndjekin</w:t>
      </w:r>
      <w:proofErr w:type="spellEnd"/>
      <w:r w:rsidRPr="009E63B6">
        <w:rPr>
          <w:rFonts w:ascii="Cambria" w:hAnsi="Cambria"/>
        </w:rPr>
        <w:t xml:space="preserve"> </w:t>
      </w:r>
      <w:proofErr w:type="spellStart"/>
      <w:r w:rsidRPr="009E63B6">
        <w:rPr>
          <w:rFonts w:ascii="Cambria" w:hAnsi="Cambria"/>
        </w:rPr>
        <w:t>arsimin</w:t>
      </w:r>
      <w:proofErr w:type="spellEnd"/>
      <w:r w:rsidRPr="009E63B6">
        <w:rPr>
          <w:rFonts w:ascii="Cambria" w:hAnsi="Cambria"/>
        </w:rPr>
        <w:t xml:space="preserve"> 9-vjecar </w:t>
      </w:r>
      <w:proofErr w:type="spellStart"/>
      <w:r w:rsidRPr="009E63B6">
        <w:rPr>
          <w:rFonts w:ascii="Cambria" w:hAnsi="Cambria"/>
        </w:rPr>
        <w:t>nga</w:t>
      </w:r>
      <w:proofErr w:type="spellEnd"/>
      <w:r w:rsidRPr="009E63B6">
        <w:rPr>
          <w:rFonts w:ascii="Cambria" w:hAnsi="Cambria"/>
        </w:rPr>
        <w:t xml:space="preserve"> </w:t>
      </w:r>
      <w:proofErr w:type="spellStart"/>
      <w:r w:rsidRPr="009E63B6">
        <w:rPr>
          <w:rFonts w:ascii="Cambria" w:hAnsi="Cambria"/>
        </w:rPr>
        <w:t>zonat</w:t>
      </w:r>
      <w:proofErr w:type="spellEnd"/>
      <w:r w:rsidRPr="009E63B6">
        <w:rPr>
          <w:rFonts w:ascii="Cambria" w:hAnsi="Cambria"/>
        </w:rPr>
        <w:t xml:space="preserve"> urbane (141700 </w:t>
      </w:r>
      <w:proofErr w:type="spellStart"/>
      <w:r w:rsidRPr="009E63B6">
        <w:rPr>
          <w:rFonts w:ascii="Cambria" w:hAnsi="Cambria"/>
        </w:rPr>
        <w:t>nx</w:t>
      </w:r>
      <w:r w:rsidR="00250062">
        <w:rPr>
          <w:rFonts w:ascii="Cambria" w:hAnsi="Cambria"/>
        </w:rPr>
        <w:t>ë</w:t>
      </w:r>
      <w:r w:rsidRPr="009E63B6">
        <w:rPr>
          <w:rFonts w:ascii="Cambria" w:hAnsi="Cambria"/>
        </w:rPr>
        <w:t>n</w:t>
      </w:r>
      <w:r w:rsidR="00250062">
        <w:rPr>
          <w:rFonts w:ascii="Cambria" w:hAnsi="Cambria"/>
        </w:rPr>
        <w:t>ë</w:t>
      </w:r>
      <w:r w:rsidRPr="009E63B6">
        <w:rPr>
          <w:rFonts w:ascii="Cambria" w:hAnsi="Cambria"/>
        </w:rPr>
        <w:t>s</w:t>
      </w:r>
      <w:proofErr w:type="spellEnd"/>
      <w:r w:rsidRPr="009E63B6">
        <w:rPr>
          <w:rFonts w:ascii="Cambria" w:hAnsi="Cambria"/>
        </w:rPr>
        <w:t xml:space="preserve">) </w:t>
      </w:r>
      <w:proofErr w:type="spellStart"/>
      <w:r w:rsidRPr="009E63B6">
        <w:rPr>
          <w:rFonts w:ascii="Cambria" w:hAnsi="Cambria"/>
        </w:rPr>
        <w:t>dhe</w:t>
      </w:r>
      <w:proofErr w:type="spellEnd"/>
      <w:r w:rsidRPr="009E63B6">
        <w:rPr>
          <w:rFonts w:ascii="Cambria" w:hAnsi="Cambria"/>
        </w:rPr>
        <w:t xml:space="preserve"> </w:t>
      </w:r>
      <w:proofErr w:type="spellStart"/>
      <w:r w:rsidR="00250062">
        <w:rPr>
          <w:rFonts w:ascii="Cambria" w:hAnsi="Cambria"/>
        </w:rPr>
        <w:t>ë</w:t>
      </w:r>
      <w:r w:rsidRPr="009E63B6">
        <w:rPr>
          <w:rFonts w:ascii="Cambria" w:hAnsi="Cambria"/>
        </w:rPr>
        <w:t>sht</w:t>
      </w:r>
      <w:r w:rsidR="00250062">
        <w:rPr>
          <w:rFonts w:ascii="Cambria" w:hAnsi="Cambria"/>
        </w:rPr>
        <w:t>ë</w:t>
      </w:r>
      <w:proofErr w:type="spellEnd"/>
      <w:r w:rsidRPr="009E63B6">
        <w:rPr>
          <w:rFonts w:ascii="Cambria" w:hAnsi="Cambria"/>
        </w:rPr>
        <w:t xml:space="preserve"> </w:t>
      </w:r>
      <w:r w:rsidR="009E63B6" w:rsidRPr="009E63B6">
        <w:rPr>
          <w:rFonts w:ascii="Cambria" w:hAnsi="Cambria"/>
        </w:rPr>
        <w:t>5,098,941,619 ALL</w:t>
      </w:r>
    </w:p>
    <w:p w14:paraId="12FB280B" w14:textId="77777777" w:rsidR="00833059" w:rsidRPr="00631724" w:rsidRDefault="00833059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83BEF55" w14:textId="77777777" w:rsidR="00EF304D" w:rsidRPr="00631724" w:rsidRDefault="00EF304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Programi</w:t>
      </w:r>
      <w:proofErr w:type="spellEnd"/>
      <w:r w:rsidRPr="00631724">
        <w:rPr>
          <w:rFonts w:ascii="Cambria" w:hAnsi="Cambria"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sz w:val="22"/>
          <w:szCs w:val="22"/>
        </w:rPr>
        <w:t>Arsimi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Mes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rgjithsh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>”</w:t>
      </w:r>
    </w:p>
    <w:p w14:paraId="3E5978B4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sz w:val="22"/>
          <w:szCs w:val="22"/>
        </w:rPr>
        <w:t>i</w:t>
      </w:r>
      <w:proofErr w:type="spellEnd"/>
      <w:r w:rsidR="00336B90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336B90" w:rsidRPr="00631724">
        <w:rPr>
          <w:rFonts w:ascii="Cambria" w:hAnsi="Cambria"/>
          <w:sz w:val="22"/>
          <w:szCs w:val="22"/>
        </w:rPr>
        <w:t>s</w:t>
      </w:r>
      <w:proofErr w:type="spellEnd"/>
      <w:r w:rsidR="00336B90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politika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synojnë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krijimin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mundësisë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çdo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nxënës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përfundon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bazë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regjistro</w:t>
      </w:r>
      <w:r w:rsidR="00336B90" w:rsidRPr="00631724">
        <w:rPr>
          <w:rFonts w:ascii="Cambria" w:hAnsi="Cambria"/>
          <w:i/>
          <w:sz w:val="22"/>
          <w:szCs w:val="22"/>
        </w:rPr>
        <w:t>het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arsimin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mesëm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lartë</w:t>
      </w:r>
      <w:proofErr w:type="spellEnd"/>
    </w:p>
    <w:p w14:paraId="09786FA7" w14:textId="77777777" w:rsidR="00FF57E1" w:rsidRPr="00631724" w:rsidRDefault="00FF57E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C602079" w14:textId="77777777" w:rsidR="00EF304D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EF304D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EF304D" w:rsidRPr="00631724">
        <w:rPr>
          <w:rFonts w:ascii="Cambria" w:hAnsi="Cambria"/>
          <w:sz w:val="22"/>
          <w:szCs w:val="22"/>
        </w:rPr>
        <w:t>:</w:t>
      </w:r>
    </w:p>
    <w:tbl>
      <w:tblPr>
        <w:tblW w:w="8987" w:type="dxa"/>
        <w:tblInd w:w="440" w:type="dxa"/>
        <w:tblLook w:val="04A0" w:firstRow="1" w:lastRow="0" w:firstColumn="1" w:lastColumn="0" w:noHBand="0" w:noVBand="1"/>
      </w:tblPr>
      <w:tblGrid>
        <w:gridCol w:w="2801"/>
        <w:gridCol w:w="1248"/>
        <w:gridCol w:w="1646"/>
        <w:gridCol w:w="1646"/>
        <w:gridCol w:w="1646"/>
      </w:tblGrid>
      <w:tr w:rsidR="00175E21" w:rsidRPr="00631724" w14:paraId="28BCD4EC" w14:textId="77777777" w:rsidTr="00C65FAB">
        <w:trPr>
          <w:trHeight w:val="147"/>
        </w:trPr>
        <w:tc>
          <w:tcPr>
            <w:tcW w:w="280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14:paraId="3ECAB4BF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184E7B8" w14:textId="1ED4DC74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31268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2BA39A2" w14:textId="6E3AFF5C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D41FA1C" w14:textId="445A40C6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724C597" w14:textId="57F7EB66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5E4D0A" w:rsidRPr="00631724" w14:paraId="3D9BBC20" w14:textId="77777777" w:rsidTr="00C65FAB">
        <w:trPr>
          <w:trHeight w:val="147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6F413BDF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4A2C78F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3CE8201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45E3E07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E7E47F8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8B442D" w:rsidRPr="008B442D" w14:paraId="10FF06D2" w14:textId="77777777" w:rsidTr="005B00C7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A8CF8F6" w14:textId="1826BC2D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D37A6F9" w14:textId="28BF07BD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39000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B0D5B60" w14:textId="5132644C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38300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5A773F33" w14:textId="1D39309F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38000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BC072C0" w14:textId="6278BA41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38000</w:t>
            </w:r>
          </w:p>
        </w:tc>
      </w:tr>
      <w:tr w:rsidR="008B442D" w:rsidRPr="008B442D" w14:paraId="11FEA205" w14:textId="77777777" w:rsidTr="005B00C7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2B55C51" w14:textId="089EED5D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rurale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2A3417B" w14:textId="541BEEFF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C13CC0B" w14:textId="4A7955F6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E87C352" w14:textId="52F75615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95D0E69" w14:textId="3B9DD20E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</w:tr>
      <w:tr w:rsidR="008B442D" w:rsidRPr="008B442D" w14:paraId="7FD934BD" w14:textId="77777777" w:rsidTr="005B00C7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09A656B" w14:textId="27FFA776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rregjitrohen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mesem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kundrejt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perfundojne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gram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e 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proofErr w:type="gram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ulët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klasën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9-të)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E319E46" w14:textId="3AD0CB4F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84%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0091CC8F" w14:textId="6424E888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85%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7461376E" w14:textId="5D6656F8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85%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50985A9E" w14:textId="7A7F07A0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85%</w:t>
            </w:r>
          </w:p>
        </w:tc>
      </w:tr>
      <w:tr w:rsidR="008B442D" w:rsidRPr="008B442D" w14:paraId="2819451F" w14:textId="77777777" w:rsidTr="00952484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B2CF10B" w14:textId="212494F1" w:rsidR="008B442D" w:rsidRPr="0095248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rregjistrohen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kundrejt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perfundojne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ulët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klasën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9-të)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628106F" w14:textId="2EB7B49D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89.2%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A0B3936" w14:textId="730E4D5C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90.0%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3B9E79A6" w14:textId="46647EE3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90.0%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9ADB583" w14:textId="6A1F5D90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</w:tr>
      <w:tr w:rsidR="008B442D" w:rsidRPr="008B442D" w14:paraId="6D3CB11B" w14:textId="77777777" w:rsidTr="00952484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C7D8AA1" w14:textId="74229772" w:rsidR="008B442D" w:rsidRPr="0095248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Mësues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+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orientuara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73C308F" w14:textId="49B4BE88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B1FB158" w14:textId="787B4423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9E35D2E" w14:textId="7D3D24E3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6,450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27A69E1" w14:textId="4C707262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6450</w:t>
            </w:r>
          </w:p>
        </w:tc>
      </w:tr>
    </w:tbl>
    <w:p w14:paraId="4AC93297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3A6B57B" w14:textId="77777777" w:rsidR="005E4D0A" w:rsidRPr="00631724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3"/>
        <w:gridCol w:w="1847"/>
        <w:gridCol w:w="1980"/>
        <w:gridCol w:w="1797"/>
        <w:gridCol w:w="1883"/>
      </w:tblGrid>
      <w:tr w:rsidR="008B442D" w:rsidRPr="00631724" w14:paraId="3295B07F" w14:textId="77777777" w:rsidTr="005B00C7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4D8CF55E" w14:textId="707BB56A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33ADEE24" w14:textId="6D4DC1CC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91104AA -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Nxënës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regjistrohet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institucionet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asimore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,</w:t>
            </w:r>
          </w:p>
        </w:tc>
      </w:tr>
      <w:tr w:rsidR="008B442D" w:rsidRPr="00631724" w14:paraId="278BE03B" w14:textId="77777777" w:rsidTr="005B00C7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33A0D4AD" w14:textId="28DD9080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Përshkrimi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Produktit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3C0BB0D6" w14:textId="4D449508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Rritja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tërheqjes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së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mbarojnë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bazë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orientuara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profesional</w:t>
            </w:r>
            <w:proofErr w:type="spellEnd"/>
          </w:p>
        </w:tc>
      </w:tr>
      <w:tr w:rsidR="008B442D" w:rsidRPr="00631724" w14:paraId="4A54135F" w14:textId="77777777" w:rsidTr="005B00C7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3C25ECC8" w14:textId="7D0B2860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Njësia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Matëse</w:t>
            </w:r>
            <w:proofErr w:type="spellEnd"/>
          </w:p>
        </w:tc>
        <w:tc>
          <w:tcPr>
            <w:tcW w:w="989" w:type="pct"/>
            <w:shd w:val="clear" w:color="auto" w:fill="auto"/>
            <w:hideMark/>
          </w:tcPr>
          <w:p w14:paraId="15F99B16" w14:textId="44A66B1E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AML</w:t>
            </w:r>
          </w:p>
        </w:tc>
        <w:tc>
          <w:tcPr>
            <w:tcW w:w="1060" w:type="pct"/>
            <w:shd w:val="clear" w:color="auto" w:fill="auto"/>
            <w:hideMark/>
          </w:tcPr>
          <w:p w14:paraId="23BF5A15" w14:textId="3F68302C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62" w:type="pct"/>
            <w:shd w:val="clear" w:color="auto" w:fill="auto"/>
            <w:hideMark/>
          </w:tcPr>
          <w:p w14:paraId="7EEFAF37" w14:textId="1B0CCC66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008" w:type="pct"/>
            <w:shd w:val="clear" w:color="auto" w:fill="auto"/>
            <w:hideMark/>
          </w:tcPr>
          <w:p w14:paraId="4C21DE25" w14:textId="550A124F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8B442D" w:rsidRPr="00631724" w14:paraId="605BC9F6" w14:textId="77777777" w:rsidTr="005B00C7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16780CDD" w14:textId="7403AF56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89" w:type="pct"/>
            <w:shd w:val="clear" w:color="auto" w:fill="auto"/>
            <w:hideMark/>
          </w:tcPr>
          <w:p w14:paraId="16923C99" w14:textId="4381E2BB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60" w:type="pct"/>
            <w:shd w:val="clear" w:color="auto" w:fill="auto"/>
            <w:hideMark/>
          </w:tcPr>
          <w:p w14:paraId="032B89E9" w14:textId="0C50F9D9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962" w:type="pct"/>
            <w:shd w:val="clear" w:color="auto" w:fill="auto"/>
            <w:hideMark/>
          </w:tcPr>
          <w:p w14:paraId="38565855" w14:textId="6B44411C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008" w:type="pct"/>
            <w:shd w:val="clear" w:color="auto" w:fill="auto"/>
            <w:hideMark/>
          </w:tcPr>
          <w:p w14:paraId="6387808F" w14:textId="180CF6A0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2025</w:t>
            </w:r>
          </w:p>
        </w:tc>
      </w:tr>
      <w:tr w:rsidR="008B442D" w:rsidRPr="00631724" w14:paraId="5C696F73" w14:textId="77777777" w:rsidTr="00E45DCE">
        <w:trPr>
          <w:trHeight w:val="283"/>
        </w:trPr>
        <w:tc>
          <w:tcPr>
            <w:tcW w:w="981" w:type="pct"/>
            <w:shd w:val="clear" w:color="auto" w:fill="auto"/>
            <w:hideMark/>
          </w:tcPr>
          <w:p w14:paraId="3C5FBE4E" w14:textId="70C16E08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48B4E" w14:textId="6A905AD8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1086C" w14:textId="164AF71B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D1650" w14:textId="0EA4355C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EDD74D" w14:textId="2702D534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8B442D" w:rsidRPr="00631724" w14:paraId="7B9B8AF7" w14:textId="77777777" w:rsidTr="008B442D">
        <w:trPr>
          <w:trHeight w:val="283"/>
        </w:trPr>
        <w:tc>
          <w:tcPr>
            <w:tcW w:w="98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3E57DBF" w14:textId="225E6C6E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  <w:proofErr w:type="spellEnd"/>
          </w:p>
        </w:tc>
        <w:tc>
          <w:tcPr>
            <w:tcW w:w="9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15E29A" w14:textId="13D7A817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67000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A2FC19" w14:textId="793C320A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66000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AE0FDD" w14:textId="03813F0D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63000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A387BF" w14:textId="47CEE94C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61000</w:t>
            </w:r>
          </w:p>
        </w:tc>
      </w:tr>
      <w:tr w:rsidR="008B442D" w:rsidRPr="00631724" w14:paraId="5877C588" w14:textId="77777777" w:rsidTr="008B442D">
        <w:trPr>
          <w:trHeight w:val="283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988D" w14:textId="672F9BAF" w:rsidR="008B442D" w:rsidRPr="008B442D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Kosto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totale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lekë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200DD" w14:textId="28748961" w:rsidR="008B442D" w:rsidRPr="008B442D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6562109786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7D522" w14:textId="19C70AEF" w:rsidR="008B442D" w:rsidRPr="008B442D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6279000000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851B1" w14:textId="03FB2B40" w:rsidR="008B442D" w:rsidRPr="008B442D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6372000000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2D30F" w14:textId="55B6E11C" w:rsidR="008B442D" w:rsidRPr="008B442D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6668000000</w:t>
            </w:r>
          </w:p>
        </w:tc>
      </w:tr>
    </w:tbl>
    <w:p w14:paraId="192F2B2E" w14:textId="77777777" w:rsidR="00C77006" w:rsidRPr="008B442D" w:rsidRDefault="00C7700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5B012A5" w14:textId="1B06A8B3" w:rsidR="008B442D" w:rsidRPr="008B442D" w:rsidRDefault="00C65FAB" w:rsidP="008B442D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8B442D">
        <w:rPr>
          <w:rFonts w:ascii="Cambria" w:hAnsi="Cambria"/>
          <w:sz w:val="22"/>
          <w:szCs w:val="22"/>
        </w:rPr>
        <w:t xml:space="preserve"> </w:t>
      </w:r>
      <w:proofErr w:type="spellStart"/>
      <w:r w:rsidR="008B442D">
        <w:rPr>
          <w:rFonts w:ascii="Cambria" w:hAnsi="Cambria"/>
          <w:sz w:val="22"/>
          <w:szCs w:val="22"/>
        </w:rPr>
        <w:t>dhe</w:t>
      </w:r>
      <w:proofErr w:type="spellEnd"/>
      <w:r w:rsidR="008B442D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8B442D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8B442D">
        <w:rPr>
          <w:rFonts w:ascii="Cambria" w:hAnsi="Cambria"/>
          <w:sz w:val="22"/>
          <w:szCs w:val="22"/>
        </w:rPr>
        <w:t xml:space="preserve"> </w:t>
      </w:r>
      <w:r w:rsidR="008B442D" w:rsidRPr="008B442D">
        <w:rPr>
          <w:rFonts w:ascii="Cambria" w:hAnsi="Cambria"/>
          <w:sz w:val="22"/>
          <w:szCs w:val="22"/>
        </w:rPr>
        <w:t xml:space="preserve">3,643,722,588 ALL. </w:t>
      </w:r>
    </w:p>
    <w:p w14:paraId="0A6F9CBF" w14:textId="3470F387" w:rsidR="00C65FAB" w:rsidRPr="00631724" w:rsidRDefault="00C65FAB" w:rsidP="00027E11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6DD0959" w14:textId="77777777" w:rsidR="005E4D0A" w:rsidRPr="00631724" w:rsidRDefault="005E4D0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Lart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8BCA3DB" w14:textId="77777777" w:rsidR="005E4D0A" w:rsidRPr="00631724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sz w:val="22"/>
          <w:szCs w:val="22"/>
        </w:rPr>
        <w:t>i</w:t>
      </w:r>
      <w:proofErr w:type="spellEnd"/>
      <w:r w:rsidR="00336B90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336B90" w:rsidRPr="00631724">
        <w:rPr>
          <w:rFonts w:ascii="Cambria" w:hAnsi="Cambria"/>
          <w:sz w:val="22"/>
          <w:szCs w:val="22"/>
        </w:rPr>
        <w:t>s</w:t>
      </w:r>
      <w:proofErr w:type="spellEnd"/>
      <w:r w:rsidR="00336B90" w:rsidRPr="00631724">
        <w:rPr>
          <w:rFonts w:ascii="Cambria" w:hAnsi="Cambria"/>
          <w:sz w:val="22"/>
          <w:szCs w:val="22"/>
        </w:rPr>
        <w:t>:</w:t>
      </w:r>
      <w:r w:rsidR="001A0BC5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1A0BC5" w:rsidRPr="00631724">
        <w:rPr>
          <w:rFonts w:ascii="Cambria" w:hAnsi="Cambria"/>
          <w:sz w:val="22"/>
          <w:szCs w:val="22"/>
        </w:rPr>
        <w:t>S</w:t>
      </w:r>
      <w:r w:rsidR="00C77006" w:rsidRPr="00631724">
        <w:rPr>
          <w:rFonts w:ascii="Cambria" w:hAnsi="Cambria"/>
          <w:i/>
          <w:sz w:val="22"/>
          <w:szCs w:val="22"/>
        </w:rPr>
        <w:t>igurimi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cilësisë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AL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sipas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kritereve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ndërkombëtare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HEAL-it, 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akreditimit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masën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100%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studimit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ofruara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arsimin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lartë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, 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garantimi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aksesit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bazë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meritës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dimensionit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social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AL duke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mbështetur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bursë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financiare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individët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duan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ndjekin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studimet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arsimin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lartë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nga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kategoritë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sociale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nevojë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masën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25%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studentëve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ciklit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parë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dytë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arritja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OECD-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përtej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vitit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2025, duke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synuar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fondet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arsimin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lartë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arrihen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2%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GDP-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brenda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C77006" w:rsidRPr="00631724">
        <w:rPr>
          <w:rFonts w:ascii="Cambria" w:hAnsi="Cambria"/>
          <w:i/>
          <w:sz w:val="22"/>
          <w:szCs w:val="22"/>
        </w:rPr>
        <w:t>vitit</w:t>
      </w:r>
      <w:proofErr w:type="spellEnd"/>
      <w:r w:rsidR="00C77006" w:rsidRPr="00631724">
        <w:rPr>
          <w:rFonts w:ascii="Cambria" w:hAnsi="Cambria"/>
          <w:i/>
          <w:sz w:val="22"/>
          <w:szCs w:val="22"/>
        </w:rPr>
        <w:t xml:space="preserve"> 2025.             </w:t>
      </w:r>
      <w:proofErr w:type="spellStart"/>
      <w:r w:rsidR="00336B90"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</w:t>
      </w:r>
      <w:r w:rsidR="00336B90" w:rsidRPr="00631724">
        <w:rPr>
          <w:rFonts w:ascii="Cambria" w:hAnsi="Cambria"/>
          <w:sz w:val="22"/>
          <w:szCs w:val="22"/>
        </w:rPr>
        <w:t>e</w:t>
      </w:r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175E21" w:rsidRPr="00631724" w14:paraId="4CDDB16B" w14:textId="77777777" w:rsidTr="00144328">
        <w:trPr>
          <w:trHeight w:val="281"/>
        </w:trPr>
        <w:tc>
          <w:tcPr>
            <w:tcW w:w="2752" w:type="dxa"/>
            <w:vMerge w:val="restart"/>
            <w:shd w:val="clear" w:color="auto" w:fill="auto"/>
            <w:noWrap/>
            <w:hideMark/>
          </w:tcPr>
          <w:p w14:paraId="17E6BA3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14:paraId="09837A0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13EDE791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617" w:type="dxa"/>
            <w:shd w:val="clear" w:color="000000" w:fill="FFFFFF"/>
            <w:hideMark/>
          </w:tcPr>
          <w:p w14:paraId="28D96AE9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7E74031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D965F95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C25251" w:rsidRPr="00631724" w14:paraId="43E3A198" w14:textId="77777777" w:rsidTr="00144328">
        <w:trPr>
          <w:trHeight w:val="281"/>
        </w:trPr>
        <w:tc>
          <w:tcPr>
            <w:tcW w:w="2752" w:type="dxa"/>
            <w:vMerge/>
            <w:shd w:val="clear" w:color="auto" w:fill="auto"/>
            <w:noWrap/>
            <w:hideMark/>
          </w:tcPr>
          <w:p w14:paraId="6FEC2AF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26" w:type="dxa"/>
            <w:shd w:val="clear" w:color="000000" w:fill="FFFFFF"/>
            <w:hideMark/>
          </w:tcPr>
          <w:p w14:paraId="523A12F0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18F551B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164D7D41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35CAE5EE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952484" w:rsidRPr="00631724" w14:paraId="6B0DE424" w14:textId="77777777" w:rsidTr="00144328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0EBB1EA9" w14:textId="10C7AEC5" w:rsidR="00952484" w:rsidRPr="0063172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programe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2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vjecare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+ bachelor + PIND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vitet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gram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para)_</w:t>
            </w:r>
            <w:proofErr w:type="spellStart"/>
            <w:proofErr w:type="gram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</w:p>
        </w:tc>
        <w:tc>
          <w:tcPr>
            <w:tcW w:w="1226" w:type="dxa"/>
            <w:shd w:val="clear" w:color="000000" w:fill="FFFFFF"/>
            <w:noWrap/>
            <w:hideMark/>
          </w:tcPr>
          <w:p w14:paraId="3B93F616" w14:textId="57887AF4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365488C7" w14:textId="57DFA020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64100B83" w14:textId="082A275A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56969CE5" w14:textId="54346450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952484" w:rsidRPr="00631724" w14:paraId="1FDBBA6E" w14:textId="77777777" w:rsidTr="00144328">
        <w:trPr>
          <w:trHeight w:val="412"/>
        </w:trPr>
        <w:tc>
          <w:tcPr>
            <w:tcW w:w="2752" w:type="dxa"/>
            <w:shd w:val="clear" w:color="000000" w:fill="FFFFFF"/>
          </w:tcPr>
          <w:p w14:paraId="0EF628F3" w14:textId="09A21516" w:rsidR="00952484" w:rsidRPr="0063172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proofErr w:type="gram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proofErr w:type="gram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dyte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226" w:type="dxa"/>
            <w:shd w:val="clear" w:color="000000" w:fill="FFFFFF"/>
            <w:noWrap/>
          </w:tcPr>
          <w:p w14:paraId="148DAD19" w14:textId="2A0F9C46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</w:tcPr>
          <w:p w14:paraId="1A36621D" w14:textId="57B2F93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20000</w:t>
            </w:r>
          </w:p>
        </w:tc>
        <w:tc>
          <w:tcPr>
            <w:tcW w:w="1617" w:type="dxa"/>
            <w:shd w:val="clear" w:color="000000" w:fill="FFFFFF"/>
            <w:noWrap/>
          </w:tcPr>
          <w:p w14:paraId="335EB7B2" w14:textId="58777C00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22000</w:t>
            </w:r>
          </w:p>
        </w:tc>
        <w:tc>
          <w:tcPr>
            <w:tcW w:w="1617" w:type="dxa"/>
            <w:shd w:val="clear" w:color="000000" w:fill="FFFFFF"/>
            <w:noWrap/>
          </w:tcPr>
          <w:p w14:paraId="53B9F43D" w14:textId="7ADD0156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144328" w:rsidRPr="00631724" w14:paraId="22528C9A" w14:textId="77777777" w:rsidTr="00144328">
        <w:trPr>
          <w:trHeight w:val="412"/>
        </w:trPr>
        <w:tc>
          <w:tcPr>
            <w:tcW w:w="2752" w:type="dxa"/>
            <w:shd w:val="clear" w:color="000000" w:fill="FFFFFF"/>
          </w:tcPr>
          <w:p w14:paraId="4B8BC183" w14:textId="77777777" w:rsidR="00144328" w:rsidRPr="00631724" w:rsidRDefault="00144328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trupës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akademike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pedagogë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brendshëm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efektive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proofErr w:type="gram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./</w:t>
            </w:r>
            <w:proofErr w:type="gram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</w:p>
        </w:tc>
        <w:tc>
          <w:tcPr>
            <w:tcW w:w="1226" w:type="dxa"/>
            <w:shd w:val="clear" w:color="000000" w:fill="FFFFFF"/>
            <w:noWrap/>
          </w:tcPr>
          <w:p w14:paraId="4B8B973B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1861</w:t>
            </w:r>
          </w:p>
        </w:tc>
        <w:tc>
          <w:tcPr>
            <w:tcW w:w="1617" w:type="dxa"/>
            <w:shd w:val="clear" w:color="000000" w:fill="FFFFFF"/>
            <w:noWrap/>
          </w:tcPr>
          <w:p w14:paraId="453587B4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1950</w:t>
            </w:r>
          </w:p>
        </w:tc>
        <w:tc>
          <w:tcPr>
            <w:tcW w:w="1617" w:type="dxa"/>
            <w:shd w:val="clear" w:color="000000" w:fill="FFFFFF"/>
            <w:noWrap/>
          </w:tcPr>
          <w:p w14:paraId="31A3D2FE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2000</w:t>
            </w:r>
          </w:p>
        </w:tc>
        <w:tc>
          <w:tcPr>
            <w:tcW w:w="1617" w:type="dxa"/>
            <w:shd w:val="clear" w:color="000000" w:fill="FFFFFF"/>
            <w:noWrap/>
          </w:tcPr>
          <w:p w14:paraId="74E22280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2050</w:t>
            </w:r>
          </w:p>
        </w:tc>
      </w:tr>
    </w:tbl>
    <w:p w14:paraId="53E8AC69" w14:textId="77777777" w:rsidR="00360D2F" w:rsidRPr="00631724" w:rsidRDefault="00360D2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02B2864" w14:textId="77777777" w:rsidR="005E4D0A" w:rsidRPr="00631724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p w14:paraId="32B93B8D" w14:textId="77777777" w:rsidR="00912217" w:rsidRPr="00631724" w:rsidRDefault="0091221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3"/>
        <w:gridCol w:w="1847"/>
        <w:gridCol w:w="1980"/>
        <w:gridCol w:w="1797"/>
        <w:gridCol w:w="1883"/>
      </w:tblGrid>
      <w:tr w:rsidR="000B4D8A" w:rsidRPr="00631724" w14:paraId="5315ECC3" w14:textId="77777777" w:rsidTr="005B00C7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072E650C" w14:textId="1352390A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19E72227" w14:textId="73665535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91105AA -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</w:p>
        </w:tc>
      </w:tr>
      <w:tr w:rsidR="000B4D8A" w:rsidRPr="00631724" w14:paraId="4D546316" w14:textId="77777777" w:rsidTr="005B00C7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0B28D055" w14:textId="21B077A2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Përshkrimi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Produktit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37CCF80A" w14:textId="7C51238D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proofErr w:type="gram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sipas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kritereve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standardeve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ndërkombëtare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HEAL-it,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përputhje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kërkesat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tregut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lokal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kombëtar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punës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përmes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rritjes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kapaciteteve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akademiko-kërkimore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stafit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IAL-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përmbushje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standardeve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akademike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ligjin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arsimit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;</w:t>
            </w:r>
          </w:p>
        </w:tc>
      </w:tr>
      <w:tr w:rsidR="000B4D8A" w:rsidRPr="00631724" w14:paraId="65914F67" w14:textId="77777777" w:rsidTr="000B4D8A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396A1976" w14:textId="2565113F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Njësia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Matëse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0469AFFE" w14:textId="761F1C53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studentëve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përfituesve</w:t>
            </w:r>
            <w:proofErr w:type="spellEnd"/>
          </w:p>
        </w:tc>
      </w:tr>
      <w:tr w:rsidR="000B4D8A" w:rsidRPr="00631724" w14:paraId="214EF1DC" w14:textId="77777777" w:rsidTr="005B00C7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12A02219" w14:textId="08948B1D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89" w:type="pct"/>
            <w:shd w:val="clear" w:color="auto" w:fill="auto"/>
            <w:hideMark/>
          </w:tcPr>
          <w:p w14:paraId="2448E057" w14:textId="616D09EB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60" w:type="pct"/>
            <w:shd w:val="clear" w:color="auto" w:fill="auto"/>
            <w:hideMark/>
          </w:tcPr>
          <w:p w14:paraId="1AD3397B" w14:textId="3F416D73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962" w:type="pct"/>
            <w:shd w:val="clear" w:color="auto" w:fill="auto"/>
            <w:hideMark/>
          </w:tcPr>
          <w:p w14:paraId="3450EF4A" w14:textId="393DFB98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008" w:type="pct"/>
            <w:shd w:val="clear" w:color="auto" w:fill="auto"/>
            <w:hideMark/>
          </w:tcPr>
          <w:p w14:paraId="1FF8A7ED" w14:textId="38DFCCA2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2025</w:t>
            </w:r>
          </w:p>
        </w:tc>
      </w:tr>
      <w:tr w:rsidR="000B4D8A" w:rsidRPr="00631724" w14:paraId="76D3084F" w14:textId="77777777" w:rsidTr="005B00C7">
        <w:trPr>
          <w:trHeight w:val="283"/>
        </w:trPr>
        <w:tc>
          <w:tcPr>
            <w:tcW w:w="981" w:type="pct"/>
            <w:shd w:val="clear" w:color="auto" w:fill="auto"/>
            <w:hideMark/>
          </w:tcPr>
          <w:p w14:paraId="6CA158B0" w14:textId="2AD28C1C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45AFE" w14:textId="559C8CE8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369E9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75427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2ECDB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74419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65E7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73000</w:t>
            </w:r>
          </w:p>
        </w:tc>
      </w:tr>
      <w:tr w:rsidR="000B4D8A" w:rsidRPr="00631724" w14:paraId="74E177D4" w14:textId="77777777" w:rsidTr="005B00C7">
        <w:trPr>
          <w:trHeight w:val="283"/>
        </w:trPr>
        <w:tc>
          <w:tcPr>
            <w:tcW w:w="981" w:type="pct"/>
            <w:shd w:val="clear" w:color="auto" w:fill="auto"/>
            <w:hideMark/>
          </w:tcPr>
          <w:p w14:paraId="18F2C426" w14:textId="4C850405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  <w:proofErr w:type="spellEnd"/>
          </w:p>
        </w:tc>
        <w:tc>
          <w:tcPr>
            <w:tcW w:w="9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BAC9D" w14:textId="37A6BDE9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75427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9CF76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8350200000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8C631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8525000000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84E51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8530000000</w:t>
            </w:r>
          </w:p>
        </w:tc>
      </w:tr>
    </w:tbl>
    <w:p w14:paraId="1F30DBDB" w14:textId="59245CB9" w:rsidR="000E0621" w:rsidRDefault="00BE69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lidhet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numrin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vajzave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ndjekin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ciklin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par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studimeve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larta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lidhet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sip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  <w:r w:rsidR="000B2899">
        <w:rPr>
          <w:rFonts w:ascii="Cambria" w:hAnsi="Cambria"/>
          <w:sz w:val="22"/>
          <w:szCs w:val="22"/>
        </w:rPr>
        <w:t>h</w:t>
      </w:r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 </w:t>
      </w:r>
      <w:r w:rsidR="008B442D" w:rsidRPr="008B442D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>,</w:t>
      </w:r>
      <w:r w:rsidR="008B442D" w:rsidRPr="008B442D">
        <w:rPr>
          <w:rFonts w:ascii="Cambria" w:hAnsi="Cambria"/>
          <w:sz w:val="22"/>
          <w:szCs w:val="22"/>
        </w:rPr>
        <w:t>641</w:t>
      </w:r>
      <w:r>
        <w:rPr>
          <w:rFonts w:ascii="Cambria" w:hAnsi="Cambria"/>
          <w:sz w:val="22"/>
          <w:szCs w:val="22"/>
        </w:rPr>
        <w:t>,</w:t>
      </w:r>
      <w:r w:rsidR="008B442D" w:rsidRPr="008B442D">
        <w:rPr>
          <w:rFonts w:ascii="Cambria" w:hAnsi="Cambria"/>
          <w:sz w:val="22"/>
          <w:szCs w:val="22"/>
        </w:rPr>
        <w:t>288</w:t>
      </w:r>
      <w:r>
        <w:rPr>
          <w:rFonts w:ascii="Cambria" w:hAnsi="Cambria"/>
          <w:sz w:val="22"/>
          <w:szCs w:val="22"/>
        </w:rPr>
        <w:t>,</w:t>
      </w:r>
      <w:r w:rsidR="008B442D" w:rsidRPr="008B442D">
        <w:rPr>
          <w:rFonts w:ascii="Cambria" w:hAnsi="Cambria"/>
          <w:sz w:val="22"/>
          <w:szCs w:val="22"/>
        </w:rPr>
        <w:t>000</w:t>
      </w:r>
      <w:proofErr w:type="gramEnd"/>
      <w:r w:rsidR="008B442D">
        <w:rPr>
          <w:rFonts w:ascii="Cambria" w:hAnsi="Cambria"/>
          <w:sz w:val="22"/>
          <w:szCs w:val="22"/>
        </w:rPr>
        <w:t xml:space="preserve"> ALL. </w:t>
      </w:r>
    </w:p>
    <w:p w14:paraId="34117111" w14:textId="77777777" w:rsidR="00BE6979" w:rsidRPr="00631724" w:rsidRDefault="00BE69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06F28A4" w14:textId="77777777" w:rsidR="00653BB5" w:rsidRPr="00631724" w:rsidRDefault="00653BB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Fonde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Shkenc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n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430ACDF" w14:textId="1FF235C9" w:rsidR="00653BB5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0B4D8A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0B4D8A" w:rsidRPr="00631724">
        <w:rPr>
          <w:rFonts w:ascii="Cambria" w:hAnsi="Cambria"/>
          <w:sz w:val="22"/>
          <w:szCs w:val="22"/>
        </w:rPr>
        <w:t>F</w:t>
      </w:r>
      <w:r w:rsidR="000B4D8A" w:rsidRPr="00631724">
        <w:rPr>
          <w:rFonts w:ascii="Cambria" w:hAnsi="Cambria"/>
          <w:i/>
          <w:sz w:val="22"/>
          <w:szCs w:val="22"/>
        </w:rPr>
        <w:t>inancimi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proofErr w:type="gramStart"/>
      <w:r w:rsidR="000B4D8A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projekteve</w:t>
      </w:r>
      <w:proofErr w:type="spellEnd"/>
      <w:proofErr w:type="gram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kerkimore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kërkuesve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ku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prioritet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kanë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kërkueset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femrat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mbështetje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financiare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kërkim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themelor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IAL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fonde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nga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buxheti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shtetit.</w:t>
      </w:r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653BB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653BB5" w:rsidRPr="00631724">
        <w:rPr>
          <w:rFonts w:ascii="Cambria" w:hAnsi="Cambria"/>
          <w:sz w:val="22"/>
          <w:szCs w:val="22"/>
        </w:rPr>
        <w:t>:</w:t>
      </w:r>
    </w:p>
    <w:tbl>
      <w:tblPr>
        <w:tblW w:w="9279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175E21" w:rsidRPr="00631724" w14:paraId="5D5D87BA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0A64CF8A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12" w:name="_Hlk527576668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87AA398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DA3B72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shd w:val="clear" w:color="000000" w:fill="FFFFFF"/>
            <w:hideMark/>
          </w:tcPr>
          <w:p w14:paraId="73E2DC7A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6131217D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4DEAB47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653BB5" w:rsidRPr="00631724" w14:paraId="2DC788F9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682CC89A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1918BA94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64BA7231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5FBBA501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3CB60416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653BB5" w:rsidRPr="00631724" w14:paraId="4BBA3B4B" w14:textId="77777777" w:rsidTr="00C03D45">
        <w:trPr>
          <w:trHeight w:val="412"/>
        </w:trPr>
        <w:tc>
          <w:tcPr>
            <w:tcW w:w="3202" w:type="dxa"/>
            <w:shd w:val="clear" w:color="000000" w:fill="FFFFFF"/>
            <w:vAlign w:val="bottom"/>
            <w:hideMark/>
          </w:tcPr>
          <w:p w14:paraId="5ADE8F26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004885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rkuesve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</w:t>
            </w:r>
            <w:r w:rsidR="00004885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kan</w:t>
            </w:r>
            <w:r w:rsidR="00004885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</w:t>
            </w:r>
            <w:r w:rsidR="00004885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rfituar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financim</w:t>
            </w:r>
            <w:proofErr w:type="spellEnd"/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14:paraId="272684B7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14:paraId="0BBE2724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3200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14:paraId="18F04E92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3400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14:paraId="5602FD3F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3600</w:t>
            </w:r>
          </w:p>
        </w:tc>
      </w:tr>
      <w:bookmarkEnd w:id="12"/>
      <w:tr w:rsidR="000B4D8A" w:rsidRPr="00631724" w14:paraId="70244EC5" w14:textId="77777777" w:rsidTr="005B00C7">
        <w:trPr>
          <w:trHeight w:val="412"/>
        </w:trPr>
        <w:tc>
          <w:tcPr>
            <w:tcW w:w="3202" w:type="dxa"/>
            <w:shd w:val="clear" w:color="000000" w:fill="FFFFFF"/>
          </w:tcPr>
          <w:p w14:paraId="42818B2E" w14:textId="64BE9218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proofErr w:type="gram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e TRETE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shd w:val="clear" w:color="000000" w:fill="FFFFFF"/>
            <w:noWrap/>
          </w:tcPr>
          <w:p w14:paraId="7EC542DE" w14:textId="7DF796A1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</w:tcPr>
          <w:p w14:paraId="70A332B6" w14:textId="1583DE41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1750</w:t>
            </w:r>
          </w:p>
        </w:tc>
        <w:tc>
          <w:tcPr>
            <w:tcW w:w="1617" w:type="dxa"/>
            <w:shd w:val="clear" w:color="000000" w:fill="FFFFFF"/>
            <w:noWrap/>
          </w:tcPr>
          <w:p w14:paraId="3FDD57E5" w14:textId="2B1020A3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1950</w:t>
            </w:r>
          </w:p>
        </w:tc>
        <w:tc>
          <w:tcPr>
            <w:tcW w:w="1617" w:type="dxa"/>
            <w:shd w:val="clear" w:color="000000" w:fill="FFFFFF"/>
            <w:noWrap/>
          </w:tcPr>
          <w:p w14:paraId="2981B5B3" w14:textId="24C0DD51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0B4D8A" w:rsidRPr="00631724" w14:paraId="34F97A32" w14:textId="77777777" w:rsidTr="005B00C7">
        <w:trPr>
          <w:trHeight w:val="412"/>
        </w:trPr>
        <w:tc>
          <w:tcPr>
            <w:tcW w:w="3202" w:type="dxa"/>
            <w:shd w:val="clear" w:color="000000" w:fill="FFFFFF"/>
          </w:tcPr>
          <w:p w14:paraId="3BEEC4FE" w14:textId="458F8714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</w:t>
            </w:r>
            <w:proofErr w:type="gram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e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proofErr w:type="gram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e TRETE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shd w:val="clear" w:color="000000" w:fill="FFFFFF"/>
            <w:noWrap/>
          </w:tcPr>
          <w:p w14:paraId="52080DA1" w14:textId="2E3DF484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</w:tcPr>
          <w:p w14:paraId="19FFACA9" w14:textId="63362B20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63%</w:t>
            </w:r>
          </w:p>
        </w:tc>
        <w:tc>
          <w:tcPr>
            <w:tcW w:w="1617" w:type="dxa"/>
            <w:shd w:val="clear" w:color="000000" w:fill="FFFFFF"/>
            <w:noWrap/>
          </w:tcPr>
          <w:p w14:paraId="008F9AB4" w14:textId="0C1AA38E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65%</w:t>
            </w:r>
          </w:p>
        </w:tc>
        <w:tc>
          <w:tcPr>
            <w:tcW w:w="1617" w:type="dxa"/>
            <w:shd w:val="clear" w:color="000000" w:fill="FFFFFF"/>
            <w:noWrap/>
          </w:tcPr>
          <w:p w14:paraId="202E8D8F" w14:textId="75013282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</w:tbl>
    <w:p w14:paraId="61D1ADEF" w14:textId="77777777" w:rsidR="001A7585" w:rsidRPr="00631724" w:rsidRDefault="001A758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47"/>
        <w:gridCol w:w="1548"/>
        <w:gridCol w:w="1549"/>
        <w:gridCol w:w="1549"/>
        <w:gridCol w:w="1547"/>
      </w:tblGrid>
      <w:tr w:rsidR="00DA3B72" w:rsidRPr="00631724" w14:paraId="24113834" w14:textId="77777777" w:rsidTr="000B4D8A">
        <w:trPr>
          <w:trHeight w:val="468"/>
        </w:trPr>
        <w:tc>
          <w:tcPr>
            <w:tcW w:w="1685" w:type="pct"/>
            <w:shd w:val="clear" w:color="auto" w:fill="auto"/>
            <w:hideMark/>
          </w:tcPr>
          <w:p w14:paraId="440AA33F" w14:textId="77777777" w:rsidR="00DA3B72" w:rsidRPr="00631724" w:rsidRDefault="00DA3B72" w:rsidP="00631724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Objektivi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3315" w:type="pct"/>
            <w:gridSpan w:val="4"/>
            <w:shd w:val="clear" w:color="auto" w:fill="auto"/>
            <w:hideMark/>
          </w:tcPr>
          <w:p w14:paraId="67257BF4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color w:val="000000"/>
                <w:sz w:val="16"/>
                <w:szCs w:val="16"/>
              </w:rPr>
              <w:t>Promovim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31724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Fondit</w:t>
            </w:r>
            <w:proofErr w:type="spellEnd"/>
            <w:proofErr w:type="gram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Ekselencës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rritjen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efektivitetit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financimit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rikthimin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shpejtë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përfitimit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Shqipërisë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mbështetja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financiare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40-50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studentet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universitetet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mira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botës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(Lista FT) </w:t>
            </w:r>
          </w:p>
        </w:tc>
      </w:tr>
      <w:tr w:rsidR="00DA3B72" w:rsidRPr="00631724" w14:paraId="4D9BF49F" w14:textId="77777777" w:rsidTr="000B4D8A">
        <w:trPr>
          <w:trHeight w:val="253"/>
        </w:trPr>
        <w:tc>
          <w:tcPr>
            <w:tcW w:w="5000" w:type="pct"/>
            <w:gridSpan w:val="5"/>
            <w:shd w:val="clear" w:color="auto" w:fill="auto"/>
            <w:hideMark/>
          </w:tcPr>
          <w:p w14:paraId="43A5E055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Objektivin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5**</w:t>
            </w:r>
          </w:p>
        </w:tc>
      </w:tr>
      <w:tr w:rsidR="00DA3B72" w:rsidRPr="00631724" w14:paraId="5322EC2B" w14:textId="77777777" w:rsidTr="000B4D8A">
        <w:trPr>
          <w:trHeight w:val="253"/>
        </w:trPr>
        <w:tc>
          <w:tcPr>
            <w:tcW w:w="1685" w:type="pct"/>
            <w:shd w:val="clear" w:color="auto" w:fill="auto"/>
            <w:hideMark/>
          </w:tcPr>
          <w:p w14:paraId="73044622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r w:rsidRPr="006317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06038668" w14:textId="05A15BC3" w:rsidR="00DA3B72" w:rsidRPr="00631724" w:rsidRDefault="00715BF8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50480797" w14:textId="22A5AAD3" w:rsidR="00DA3B72" w:rsidRPr="00631724" w:rsidRDefault="00DA3B72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76581474" w14:textId="6A3921A3" w:rsidR="00DA3B72" w:rsidRPr="00631724" w:rsidRDefault="00DA3B72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2C1595DC" w14:textId="35B183DC" w:rsidR="00DA3B72" w:rsidRPr="00631724" w:rsidRDefault="00DA3B72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0B4D8A" w:rsidRPr="00631724" w14:paraId="5BC3A6C8" w14:textId="77777777" w:rsidTr="000B4D8A">
        <w:trPr>
          <w:trHeight w:val="480"/>
        </w:trPr>
        <w:tc>
          <w:tcPr>
            <w:tcW w:w="1685" w:type="pct"/>
            <w:shd w:val="clear" w:color="auto" w:fill="auto"/>
            <w:hideMark/>
          </w:tcPr>
          <w:p w14:paraId="4DC1FABD" w14:textId="5C6D3569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total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studentëve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mbështetur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fond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ekselence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përfshirë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studentët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ndërmjetëm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).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25BD1521" w14:textId="64A6E0CC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829" w:type="pct"/>
            <w:shd w:val="clear" w:color="auto" w:fill="auto"/>
            <w:noWrap/>
            <w:hideMark/>
          </w:tcPr>
          <w:p w14:paraId="61E05F1D" w14:textId="6D0136FE" w:rsidR="000B4D8A" w:rsidRPr="00631724" w:rsidRDefault="00414A96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  <w:r w:rsidR="000B4D8A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77ADCA5A" w14:textId="54A11E4B" w:rsidR="000B4D8A" w:rsidRPr="00631724" w:rsidRDefault="00414A96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  <w:r w:rsidR="000B4D8A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6138D155" w14:textId="394E490C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0B4D8A" w:rsidRPr="00631724" w14:paraId="10C3FDB5" w14:textId="77777777" w:rsidTr="000B4D8A">
        <w:trPr>
          <w:trHeight w:val="313"/>
        </w:trPr>
        <w:tc>
          <w:tcPr>
            <w:tcW w:w="1685" w:type="pct"/>
            <w:shd w:val="clear" w:color="auto" w:fill="auto"/>
            <w:hideMark/>
          </w:tcPr>
          <w:p w14:paraId="7BE23EFD" w14:textId="5AFD1101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mbështetura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fond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ekselence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3197652D" w14:textId="3982306D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829" w:type="pct"/>
            <w:shd w:val="clear" w:color="auto" w:fill="auto"/>
            <w:noWrap/>
            <w:hideMark/>
          </w:tcPr>
          <w:p w14:paraId="18112D2B" w14:textId="5C093800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65FE787A" w14:textId="314F4F05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6E60C073" w14:textId="4A973B1F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</w:tbl>
    <w:p w14:paraId="49E8BB08" w14:textId="77777777" w:rsidR="007F275B" w:rsidRPr="00631724" w:rsidRDefault="007F275B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534"/>
        <w:gridCol w:w="2526"/>
        <w:gridCol w:w="1773"/>
        <w:gridCol w:w="2213"/>
        <w:gridCol w:w="2294"/>
      </w:tblGrid>
      <w:tr w:rsidR="000B4D8A" w:rsidRPr="00631724" w14:paraId="4EA2FD82" w14:textId="77777777" w:rsidTr="00250062">
        <w:trPr>
          <w:trHeight w:val="204"/>
        </w:trPr>
        <w:tc>
          <w:tcPr>
            <w:tcW w:w="573" w:type="pct"/>
            <w:shd w:val="clear" w:color="auto" w:fill="auto"/>
            <w:hideMark/>
          </w:tcPr>
          <w:p w14:paraId="005BF72E" w14:textId="182C9BBF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4427" w:type="pct"/>
            <w:gridSpan w:val="4"/>
            <w:shd w:val="clear" w:color="auto" w:fill="auto"/>
            <w:hideMark/>
          </w:tcPr>
          <w:p w14:paraId="632647F2" w14:textId="2E0A3C55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 xml:space="preserve">91106AF -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Studente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që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mbështeten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financiarisht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nga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Fondi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Ekselencës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B4D8A" w:rsidRPr="00631724" w14:paraId="4EA7C28B" w14:textId="77777777" w:rsidTr="00250062">
        <w:trPr>
          <w:trHeight w:val="184"/>
        </w:trPr>
        <w:tc>
          <w:tcPr>
            <w:tcW w:w="573" w:type="pct"/>
            <w:shd w:val="clear" w:color="auto" w:fill="auto"/>
            <w:hideMark/>
          </w:tcPr>
          <w:p w14:paraId="5DE45059" w14:textId="35BCF029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Përshkrimi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4427" w:type="pct"/>
            <w:gridSpan w:val="4"/>
            <w:shd w:val="clear" w:color="auto" w:fill="auto"/>
            <w:noWrap/>
            <w:hideMark/>
          </w:tcPr>
          <w:p w14:paraId="1AEB444B" w14:textId="009C5BDD" w:rsidR="000B4D8A" w:rsidRPr="00631724" w:rsidRDefault="000B4D8A" w:rsidP="00631724">
            <w:pPr>
              <w:jc w:val="right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Mbështetja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financiare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studentet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universitetet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mira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botës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631724">
              <w:rPr>
                <w:bCs/>
                <w:color w:val="000000"/>
                <w:sz w:val="16"/>
                <w:szCs w:val="16"/>
              </w:rPr>
              <w:t>Lista  FT</w:t>
            </w:r>
            <w:proofErr w:type="gramEnd"/>
            <w:r w:rsidRPr="00631724">
              <w:rPr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doktorantë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ekselentë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prioritet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rritjen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me 10-20%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mbeshtetjes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financiare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kërkueset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vajzat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studjueset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rritjen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efektivitetit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financimit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rikthimin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shpejtë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përfitimit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Shqipërisë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>,</w:t>
            </w:r>
          </w:p>
        </w:tc>
      </w:tr>
      <w:tr w:rsidR="000B4D8A" w:rsidRPr="00631724" w14:paraId="6A682BC9" w14:textId="77777777" w:rsidTr="00250062">
        <w:trPr>
          <w:trHeight w:val="184"/>
        </w:trPr>
        <w:tc>
          <w:tcPr>
            <w:tcW w:w="573" w:type="pct"/>
            <w:vMerge w:val="restart"/>
            <w:shd w:val="clear" w:color="auto" w:fill="auto"/>
            <w:hideMark/>
          </w:tcPr>
          <w:p w14:paraId="14DF2B69" w14:textId="69290D6F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427" w:type="pct"/>
            <w:gridSpan w:val="4"/>
            <w:shd w:val="clear" w:color="auto" w:fill="auto"/>
            <w:hideMark/>
          </w:tcPr>
          <w:p w14:paraId="4941550A" w14:textId="4EBDB65F" w:rsidR="000B4D8A" w:rsidRPr="00631724" w:rsidRDefault="000B4D8A" w:rsidP="00631724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Numri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studentëve</w:t>
            </w:r>
            <w:proofErr w:type="spellEnd"/>
          </w:p>
        </w:tc>
      </w:tr>
      <w:tr w:rsidR="00250062" w:rsidRPr="00631724" w14:paraId="507CEFCA" w14:textId="77777777" w:rsidTr="00250062">
        <w:trPr>
          <w:trHeight w:val="184"/>
        </w:trPr>
        <w:tc>
          <w:tcPr>
            <w:tcW w:w="573" w:type="pct"/>
            <w:vMerge/>
            <w:shd w:val="clear" w:color="auto" w:fill="auto"/>
            <w:hideMark/>
          </w:tcPr>
          <w:p w14:paraId="39649EFA" w14:textId="77777777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shd w:val="clear" w:color="auto" w:fill="auto"/>
            <w:hideMark/>
          </w:tcPr>
          <w:p w14:paraId="6433B84E" w14:textId="6A3D1A8C" w:rsidR="000B4D8A" w:rsidRPr="00631724" w:rsidRDefault="000B4D8A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2022</w:t>
            </w:r>
            <w:r w:rsidR="001F3743"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F3743" w:rsidRPr="00631724">
              <w:rPr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2F328039" w14:textId="44261350" w:rsidR="000B4D8A" w:rsidRPr="00631724" w:rsidRDefault="001F3743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14:paraId="3F6DD629" w14:textId="70D329A6" w:rsidR="000B4D8A" w:rsidRPr="00631724" w:rsidRDefault="001F3743" w:rsidP="00631724">
            <w:pPr>
              <w:jc w:val="center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2024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14:paraId="73BDB95C" w14:textId="7382549E" w:rsidR="000B4D8A" w:rsidRPr="00631724" w:rsidRDefault="001F3743" w:rsidP="00631724">
            <w:pPr>
              <w:jc w:val="center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2025</w:t>
            </w:r>
          </w:p>
        </w:tc>
      </w:tr>
      <w:tr w:rsidR="00250062" w:rsidRPr="00631724" w14:paraId="76638A31" w14:textId="77777777" w:rsidTr="00250062">
        <w:trPr>
          <w:trHeight w:val="184"/>
        </w:trPr>
        <w:tc>
          <w:tcPr>
            <w:tcW w:w="573" w:type="pct"/>
            <w:shd w:val="clear" w:color="auto" w:fill="auto"/>
            <w:hideMark/>
          </w:tcPr>
          <w:p w14:paraId="6407EB7A" w14:textId="7D96F871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shd w:val="clear" w:color="auto" w:fill="auto"/>
            <w:noWrap/>
            <w:hideMark/>
          </w:tcPr>
          <w:p w14:paraId="1EE19205" w14:textId="4591AA9F" w:rsidR="000B4D8A" w:rsidRPr="00631724" w:rsidRDefault="000B4D8A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EAB9678" w14:textId="77777777" w:rsidR="000B4D8A" w:rsidRPr="00631724" w:rsidRDefault="000B4D8A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27B84C77" w14:textId="77777777" w:rsidR="000B4D8A" w:rsidRPr="00631724" w:rsidRDefault="000B4D8A" w:rsidP="00631724">
            <w:pPr>
              <w:jc w:val="center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1156" w:type="pct"/>
            <w:shd w:val="clear" w:color="auto" w:fill="auto"/>
            <w:noWrap/>
            <w:vAlign w:val="center"/>
            <w:hideMark/>
          </w:tcPr>
          <w:p w14:paraId="645A4705" w14:textId="77777777" w:rsidR="000B4D8A" w:rsidRPr="00631724" w:rsidRDefault="000B4D8A" w:rsidP="00631724">
            <w:pPr>
              <w:jc w:val="center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40</w:t>
            </w:r>
          </w:p>
        </w:tc>
      </w:tr>
      <w:tr w:rsidR="00250062" w:rsidRPr="00631724" w14:paraId="0ED54168" w14:textId="77777777" w:rsidTr="00250062">
        <w:trPr>
          <w:trHeight w:val="184"/>
        </w:trPr>
        <w:tc>
          <w:tcPr>
            <w:tcW w:w="573" w:type="pct"/>
            <w:shd w:val="clear" w:color="auto" w:fill="auto"/>
            <w:hideMark/>
          </w:tcPr>
          <w:p w14:paraId="63B971E9" w14:textId="62F7F9D8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lastRenderedPageBreak/>
              <w:t>Sasia</w:t>
            </w:r>
            <w:proofErr w:type="spellEnd"/>
          </w:p>
        </w:tc>
        <w:tc>
          <w:tcPr>
            <w:tcW w:w="1279" w:type="pct"/>
            <w:shd w:val="clear" w:color="auto" w:fill="auto"/>
            <w:noWrap/>
            <w:hideMark/>
          </w:tcPr>
          <w:p w14:paraId="5C53D813" w14:textId="4057961F" w:rsidR="000B4D8A" w:rsidRPr="00631724" w:rsidRDefault="000B4D8A" w:rsidP="00631724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879" w:type="pct"/>
            <w:shd w:val="clear" w:color="auto" w:fill="auto"/>
            <w:noWrap/>
            <w:hideMark/>
          </w:tcPr>
          <w:p w14:paraId="17954857" w14:textId="77777777" w:rsidR="000B4D8A" w:rsidRPr="00631724" w:rsidRDefault="000B4D8A" w:rsidP="00631724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200,000.0</w:t>
            </w:r>
          </w:p>
        </w:tc>
        <w:tc>
          <w:tcPr>
            <w:tcW w:w="1113" w:type="pct"/>
            <w:shd w:val="clear" w:color="auto" w:fill="auto"/>
            <w:noWrap/>
            <w:hideMark/>
          </w:tcPr>
          <w:p w14:paraId="5504F99C" w14:textId="77777777" w:rsidR="000B4D8A" w:rsidRPr="00631724" w:rsidRDefault="000B4D8A" w:rsidP="00631724">
            <w:pPr>
              <w:jc w:val="right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200,000.0</w:t>
            </w:r>
          </w:p>
        </w:tc>
        <w:tc>
          <w:tcPr>
            <w:tcW w:w="1156" w:type="pct"/>
            <w:shd w:val="clear" w:color="auto" w:fill="auto"/>
            <w:noWrap/>
            <w:hideMark/>
          </w:tcPr>
          <w:p w14:paraId="3AE8C4DE" w14:textId="77777777" w:rsidR="000B4D8A" w:rsidRPr="00631724" w:rsidRDefault="000B4D8A" w:rsidP="00631724">
            <w:pPr>
              <w:jc w:val="right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200,000.0</w:t>
            </w:r>
          </w:p>
        </w:tc>
      </w:tr>
    </w:tbl>
    <w:p w14:paraId="263AF492" w14:textId="77777777" w:rsidR="004B49AD" w:rsidRPr="00631724" w:rsidRDefault="004B49AD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3A1246EA" w14:textId="7ED28371" w:rsidR="00360D2F" w:rsidRPr="00631724" w:rsidRDefault="00BE4E5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gjinor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100,000 ALL. </w:t>
      </w:r>
    </w:p>
    <w:p w14:paraId="0C37DE80" w14:textId="2B0B0570" w:rsidR="00027E11" w:rsidRDefault="00027E11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73F46B63" w14:textId="77777777" w:rsidR="00027E11" w:rsidRDefault="00027E11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6A3757B8" w14:textId="4BB8E015" w:rsidR="00653BB5" w:rsidRDefault="00397E2A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Financave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Ekonomis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proofErr w:type="spellEnd"/>
    </w:p>
    <w:p w14:paraId="58815F80" w14:textId="6485CA12" w:rsidR="004E2811" w:rsidRPr="004E2811" w:rsidRDefault="004E2811" w:rsidP="004E2811">
      <w:pPr>
        <w:jc w:val="both"/>
        <w:rPr>
          <w:rFonts w:ascii="Cambria" w:hAnsi="Cambria"/>
          <w:bCs/>
          <w:sz w:val="22"/>
          <w:szCs w:val="22"/>
        </w:rPr>
      </w:pPr>
      <w:bookmarkStart w:id="13" w:name="_Hlk116304727"/>
      <w:proofErr w:type="spellStart"/>
      <w:r w:rsidRPr="004E2811">
        <w:rPr>
          <w:rFonts w:ascii="Cambria" w:hAnsi="Cambria"/>
          <w:bCs/>
          <w:sz w:val="22"/>
          <w:szCs w:val="22"/>
        </w:rPr>
        <w:t>Politikat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e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pun</w:t>
      </w:r>
      <w:r w:rsidR="00B04426">
        <w:rPr>
          <w:rFonts w:ascii="Cambria" w:hAnsi="Cambria"/>
          <w:bCs/>
          <w:sz w:val="22"/>
          <w:szCs w:val="22"/>
        </w:rPr>
        <w:t>ë</w:t>
      </w:r>
      <w:r w:rsidRPr="004E2811">
        <w:rPr>
          <w:rFonts w:ascii="Cambria" w:hAnsi="Cambria"/>
          <w:bCs/>
          <w:sz w:val="22"/>
          <w:szCs w:val="22"/>
        </w:rPr>
        <w:t>simit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dhe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arsimit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professional </w:t>
      </w:r>
      <w:proofErr w:type="spellStart"/>
      <w:r>
        <w:rPr>
          <w:rFonts w:ascii="Cambria" w:hAnsi="Cambria"/>
          <w:bCs/>
          <w:sz w:val="22"/>
          <w:szCs w:val="22"/>
        </w:rPr>
        <w:t>p</w:t>
      </w:r>
      <w:r w:rsidR="00B04426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grat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vajzat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vijojn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jen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prioritet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</w:t>
      </w:r>
      <w:r w:rsidR="00B04426">
        <w:rPr>
          <w:rFonts w:ascii="Cambria" w:hAnsi="Cambria"/>
          <w:bCs/>
          <w:sz w:val="22"/>
          <w:szCs w:val="22"/>
        </w:rPr>
        <w:t>ë</w:t>
      </w:r>
      <w:r w:rsidRPr="004E2811">
        <w:rPr>
          <w:rFonts w:ascii="Cambria" w:hAnsi="Cambria"/>
          <w:bCs/>
          <w:sz w:val="22"/>
          <w:szCs w:val="22"/>
        </w:rPr>
        <w:t>r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k</w:t>
      </w:r>
      <w:r w:rsidR="00B04426">
        <w:rPr>
          <w:rFonts w:ascii="Cambria" w:hAnsi="Cambria"/>
          <w:bCs/>
          <w:sz w:val="22"/>
          <w:szCs w:val="22"/>
        </w:rPr>
        <w:t>ë</w:t>
      </w:r>
      <w:r w:rsidRPr="004E2811"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ministr</w:t>
      </w:r>
      <w:r>
        <w:rPr>
          <w:rFonts w:ascii="Cambria" w:hAnsi="Cambria"/>
          <w:bCs/>
          <w:sz w:val="22"/>
          <w:szCs w:val="22"/>
        </w:rPr>
        <w:t>i</w:t>
      </w:r>
      <w:proofErr w:type="spellEnd"/>
      <w:r>
        <w:rPr>
          <w:rFonts w:ascii="Cambria" w:hAnsi="Cambria"/>
          <w:bCs/>
          <w:sz w:val="22"/>
          <w:szCs w:val="22"/>
        </w:rPr>
        <w:t xml:space="preserve">, </w:t>
      </w:r>
      <w:proofErr w:type="spellStart"/>
      <w:r>
        <w:rPr>
          <w:rFonts w:ascii="Cambria" w:hAnsi="Cambria"/>
          <w:bCs/>
          <w:sz w:val="22"/>
          <w:szCs w:val="22"/>
        </w:rPr>
        <w:t>ashtu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sikurse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edhe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politikat</w:t>
      </w:r>
      <w:proofErr w:type="spellEnd"/>
      <w:r>
        <w:rPr>
          <w:rFonts w:ascii="Cambria" w:hAnsi="Cambria"/>
          <w:bCs/>
          <w:sz w:val="22"/>
          <w:szCs w:val="22"/>
        </w:rPr>
        <w:t xml:space="preserve"> e </w:t>
      </w:r>
      <w:proofErr w:type="spellStart"/>
      <w:r>
        <w:rPr>
          <w:rFonts w:ascii="Cambria" w:hAnsi="Cambria"/>
          <w:bCs/>
          <w:sz w:val="22"/>
          <w:szCs w:val="22"/>
        </w:rPr>
        <w:t>mbrojtjes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sociale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strehimit</w:t>
      </w:r>
      <w:proofErr w:type="spellEnd"/>
      <w:r>
        <w:rPr>
          <w:rFonts w:ascii="Cambria" w:hAnsi="Cambria"/>
          <w:bCs/>
          <w:sz w:val="22"/>
          <w:szCs w:val="22"/>
        </w:rPr>
        <w:t xml:space="preserve"> social apo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sigurimeve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shoq</w:t>
      </w:r>
      <w:r w:rsidR="00B04426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rore</w:t>
      </w:r>
      <w:proofErr w:type="spellEnd"/>
      <w:r>
        <w:rPr>
          <w:rFonts w:ascii="Cambria" w:hAnsi="Cambria"/>
          <w:bCs/>
          <w:sz w:val="22"/>
          <w:szCs w:val="22"/>
        </w:rPr>
        <w:t xml:space="preserve">, </w:t>
      </w:r>
      <w:proofErr w:type="spellStart"/>
      <w:r>
        <w:rPr>
          <w:rFonts w:ascii="Cambria" w:hAnsi="Cambria"/>
          <w:bCs/>
          <w:sz w:val="22"/>
          <w:szCs w:val="22"/>
        </w:rPr>
        <w:t>te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cilat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synojn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jo </w:t>
      </w:r>
      <w:proofErr w:type="spellStart"/>
      <w:r>
        <w:rPr>
          <w:rFonts w:ascii="Cambria" w:hAnsi="Cambria"/>
          <w:bCs/>
          <w:sz w:val="22"/>
          <w:szCs w:val="22"/>
        </w:rPr>
        <w:t>vet</w:t>
      </w:r>
      <w:r w:rsidR="00B04426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m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fuqizimin</w:t>
      </w:r>
      <w:proofErr w:type="spellEnd"/>
      <w:r>
        <w:rPr>
          <w:rFonts w:ascii="Cambria" w:hAnsi="Cambria"/>
          <w:bCs/>
          <w:sz w:val="22"/>
          <w:szCs w:val="22"/>
        </w:rPr>
        <w:t xml:space="preserve"> e grave </w:t>
      </w:r>
      <w:proofErr w:type="spellStart"/>
      <w:r>
        <w:rPr>
          <w:rFonts w:ascii="Cambria" w:hAnsi="Cambria"/>
          <w:bCs/>
          <w:sz w:val="22"/>
          <w:szCs w:val="22"/>
        </w:rPr>
        <w:t>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vajzave</w:t>
      </w:r>
      <w:proofErr w:type="spellEnd"/>
      <w:r>
        <w:rPr>
          <w:rFonts w:ascii="Cambria" w:hAnsi="Cambria"/>
          <w:bCs/>
          <w:sz w:val="22"/>
          <w:szCs w:val="22"/>
        </w:rPr>
        <w:t xml:space="preserve">, por </w:t>
      </w:r>
      <w:proofErr w:type="spellStart"/>
      <w:r>
        <w:rPr>
          <w:rFonts w:ascii="Cambria" w:hAnsi="Cambria"/>
          <w:bCs/>
          <w:sz w:val="22"/>
          <w:szCs w:val="22"/>
        </w:rPr>
        <w:t>edhe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ndihm</w:t>
      </w:r>
      <w:r w:rsidR="00B04426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n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specifike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ndaj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atyre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q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jan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viktima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dhun</w:t>
      </w:r>
      <w:r w:rsidR="00B04426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s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m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bza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gjinore</w:t>
      </w:r>
      <w:proofErr w:type="spellEnd"/>
      <w:r>
        <w:rPr>
          <w:rFonts w:ascii="Cambria" w:hAnsi="Cambria"/>
          <w:bCs/>
          <w:sz w:val="22"/>
          <w:szCs w:val="22"/>
        </w:rPr>
        <w:t xml:space="preserve"> apo </w:t>
      </w:r>
      <w:proofErr w:type="spellStart"/>
      <w:r>
        <w:rPr>
          <w:rFonts w:ascii="Cambria" w:hAnsi="Cambria"/>
          <w:bCs/>
          <w:sz w:val="22"/>
          <w:szCs w:val="22"/>
        </w:rPr>
        <w:t>n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familje</w:t>
      </w:r>
      <w:proofErr w:type="spellEnd"/>
      <w:r>
        <w:rPr>
          <w:rFonts w:ascii="Cambria" w:hAnsi="Cambria"/>
          <w:bCs/>
          <w:sz w:val="22"/>
          <w:szCs w:val="22"/>
        </w:rPr>
        <w:t xml:space="preserve">. </w:t>
      </w:r>
      <w:proofErr w:type="spellStart"/>
      <w:r>
        <w:rPr>
          <w:rFonts w:ascii="Cambria" w:hAnsi="Cambria"/>
          <w:bCs/>
          <w:sz w:val="22"/>
          <w:szCs w:val="22"/>
        </w:rPr>
        <w:t>Rreth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r w:rsidRPr="004E2811">
        <w:rPr>
          <w:rFonts w:ascii="Cambria" w:hAnsi="Cambria"/>
          <w:bCs/>
          <w:sz w:val="22"/>
          <w:szCs w:val="22"/>
        </w:rPr>
        <w:t xml:space="preserve">9,787,459,644 </w:t>
      </w:r>
      <w:proofErr w:type="spellStart"/>
      <w:r w:rsidRPr="004E2811">
        <w:rPr>
          <w:rFonts w:ascii="Cambria" w:hAnsi="Cambria"/>
          <w:bCs/>
          <w:sz w:val="22"/>
          <w:szCs w:val="22"/>
        </w:rPr>
        <w:t>lek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planifikohet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shpenzohen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</w:t>
      </w:r>
      <w:r w:rsidR="00B04426">
        <w:rPr>
          <w:rFonts w:ascii="Cambria" w:hAnsi="Cambria"/>
          <w:bCs/>
          <w:sz w:val="22"/>
          <w:szCs w:val="22"/>
        </w:rPr>
        <w:t>ë</w:t>
      </w:r>
      <w:r w:rsidRPr="004E2811">
        <w:rPr>
          <w:rFonts w:ascii="Cambria" w:hAnsi="Cambria"/>
          <w:bCs/>
          <w:sz w:val="22"/>
          <w:szCs w:val="22"/>
        </w:rPr>
        <w:t>r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k</w:t>
      </w:r>
      <w:r w:rsidR="00B04426">
        <w:rPr>
          <w:rFonts w:ascii="Cambria" w:hAnsi="Cambria"/>
          <w:bCs/>
          <w:sz w:val="22"/>
          <w:szCs w:val="22"/>
        </w:rPr>
        <w:t>ë</w:t>
      </w:r>
      <w:r w:rsidRPr="004E2811">
        <w:rPr>
          <w:rFonts w:ascii="Cambria" w:hAnsi="Cambria"/>
          <w:bCs/>
          <w:sz w:val="22"/>
          <w:szCs w:val="22"/>
        </w:rPr>
        <w:t>to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politika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gjat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2023. </w:t>
      </w:r>
    </w:p>
    <w:bookmarkEnd w:id="13"/>
    <w:p w14:paraId="452D6106" w14:textId="6E5241AC" w:rsidR="00860A9F" w:rsidRPr="004E2811" w:rsidRDefault="00860A9F" w:rsidP="004E2811">
      <w:pPr>
        <w:spacing w:after="120"/>
        <w:rPr>
          <w:rFonts w:ascii="Cambria" w:hAnsi="Cambria"/>
          <w:bCs/>
          <w:sz w:val="22"/>
          <w:szCs w:val="22"/>
        </w:rPr>
      </w:pPr>
    </w:p>
    <w:p w14:paraId="6928A0F3" w14:textId="01212F99" w:rsidR="00027E11" w:rsidRDefault="00860A9F" w:rsidP="00860A9F">
      <w:pPr>
        <w:pStyle w:val="ListParagraph"/>
        <w:numPr>
          <w:ilvl w:val="0"/>
          <w:numId w:val="2"/>
        </w:numPr>
        <w:spacing w:after="120"/>
        <w:rPr>
          <w:rFonts w:ascii="Cambria" w:eastAsia="Times New Roman" w:hAnsi="Cambria" w:cs="Times New Roman"/>
          <w:i/>
        </w:rPr>
      </w:pPr>
      <w:proofErr w:type="spellStart"/>
      <w:r w:rsidRPr="00860A9F">
        <w:rPr>
          <w:rFonts w:ascii="Cambria" w:eastAsia="Times New Roman" w:hAnsi="Cambria" w:cs="Times New Roman"/>
          <w:i/>
        </w:rPr>
        <w:t>Planifikim</w:t>
      </w:r>
      <w:proofErr w:type="spellEnd"/>
      <w:r w:rsidRPr="00860A9F">
        <w:rPr>
          <w:rFonts w:ascii="Cambria" w:eastAsia="Times New Roman" w:hAnsi="Cambria" w:cs="Times New Roman"/>
          <w:i/>
        </w:rPr>
        <w:t xml:space="preserve">, </w:t>
      </w:r>
      <w:proofErr w:type="spellStart"/>
      <w:r w:rsidRPr="00860A9F">
        <w:rPr>
          <w:rFonts w:ascii="Cambria" w:eastAsia="Times New Roman" w:hAnsi="Cambria" w:cs="Times New Roman"/>
          <w:i/>
        </w:rPr>
        <w:t>menaxhim</w:t>
      </w:r>
      <w:proofErr w:type="spellEnd"/>
      <w:r w:rsidRPr="00860A9F">
        <w:rPr>
          <w:rFonts w:ascii="Cambria" w:eastAsia="Times New Roman" w:hAnsi="Cambria" w:cs="Times New Roman"/>
          <w:i/>
        </w:rPr>
        <w:t xml:space="preserve">, </w:t>
      </w:r>
      <w:proofErr w:type="spellStart"/>
      <w:r w:rsidRPr="00860A9F">
        <w:rPr>
          <w:rFonts w:ascii="Cambria" w:eastAsia="Times New Roman" w:hAnsi="Cambria" w:cs="Times New Roman"/>
          <w:i/>
        </w:rPr>
        <w:t>administrimi</w:t>
      </w:r>
      <w:proofErr w:type="spellEnd"/>
    </w:p>
    <w:p w14:paraId="712BB5B4" w14:textId="6DAE9C81" w:rsidR="00860A9F" w:rsidRDefault="00860A9F" w:rsidP="00860A9F">
      <w:pPr>
        <w:spacing w:after="120"/>
        <w:rPr>
          <w:rFonts w:ascii="Cambria" w:hAnsi="Cambria"/>
          <w:iCs/>
        </w:rPr>
      </w:pPr>
      <w:proofErr w:type="spellStart"/>
      <w:r w:rsidRPr="00860A9F">
        <w:rPr>
          <w:rFonts w:ascii="Cambria" w:hAnsi="Cambria"/>
          <w:iCs/>
        </w:rPr>
        <w:t>Rritja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dhe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zhvillimi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i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kapaciteteve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planifikuese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dhe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menaxhuese</w:t>
      </w:r>
      <w:proofErr w:type="spellEnd"/>
      <w:r w:rsidRPr="00860A9F">
        <w:rPr>
          <w:rFonts w:ascii="Cambria" w:hAnsi="Cambria"/>
          <w:iCs/>
        </w:rPr>
        <w:t xml:space="preserve">, </w:t>
      </w:r>
      <w:proofErr w:type="spellStart"/>
      <w:r w:rsidRPr="00860A9F">
        <w:rPr>
          <w:rFonts w:ascii="Cambria" w:hAnsi="Cambria"/>
          <w:iCs/>
        </w:rPr>
        <w:t>nëpërmjet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programeve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trajnuese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dhe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zhvilluese</w:t>
      </w:r>
      <w:proofErr w:type="spellEnd"/>
      <w:r w:rsidRPr="00860A9F">
        <w:rPr>
          <w:rFonts w:ascii="Cambria" w:hAnsi="Cambria"/>
          <w:iCs/>
        </w:rPr>
        <w:t xml:space="preserve"> ne </w:t>
      </w:r>
      <w:proofErr w:type="spellStart"/>
      <w:r w:rsidRPr="00860A9F">
        <w:rPr>
          <w:rFonts w:ascii="Cambria" w:hAnsi="Cambria"/>
          <w:iCs/>
        </w:rPr>
        <w:t>respekt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te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parimit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te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barazise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gjinore</w:t>
      </w:r>
      <w:proofErr w:type="spellEnd"/>
      <w:r w:rsidRPr="00860A9F">
        <w:rPr>
          <w:rFonts w:ascii="Cambria" w:hAnsi="Cambria"/>
          <w:iCs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60A9F" w:rsidRPr="00860A9F" w14:paraId="6ADDFEF5" w14:textId="77777777" w:rsidTr="00860A9F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81B9E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83918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30624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F644D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7B3EB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60A9F" w:rsidRPr="00860A9F" w14:paraId="2B8D28D6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AECDF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E0832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D3032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EB353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243BB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860A9F" w:rsidRPr="00860A9F" w14:paraId="78E8A4D9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473A8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promovuara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funksione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5CCA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9B7C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B35B6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875B6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</w:tr>
      <w:tr w:rsidR="00860A9F" w:rsidRPr="00860A9F" w14:paraId="661386F0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921F4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850B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CD2A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DCB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11B5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</w:tr>
      <w:tr w:rsidR="00860A9F" w:rsidRPr="00860A9F" w14:paraId="2C240E54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CA265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EC42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8B0C3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20E7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0EA9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</w:tr>
      <w:tr w:rsidR="00860A9F" w:rsidRPr="00860A9F" w14:paraId="7D0E9C00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668D4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095AF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B406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2839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E047A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720</w:t>
            </w:r>
          </w:p>
        </w:tc>
      </w:tr>
      <w:tr w:rsidR="00860A9F" w:rsidRPr="00860A9F" w14:paraId="6BE08E4B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3AA7B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FFB8A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1A23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903F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977AA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850</w:t>
            </w:r>
          </w:p>
        </w:tc>
      </w:tr>
      <w:tr w:rsidR="00860A9F" w:rsidRPr="00860A9F" w14:paraId="69D67580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9E395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larte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C747E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DC37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F8C5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7814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</w:tr>
      <w:tr w:rsidR="00860A9F" w:rsidRPr="00860A9F" w14:paraId="4855FD84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69600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larte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56A6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084B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FD4B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05CD3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</w:tr>
      <w:tr w:rsidR="00860A9F" w:rsidRPr="00860A9F" w14:paraId="38656C24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B9C41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mesem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2149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7C5C8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B88D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C5068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</w:tr>
      <w:tr w:rsidR="00860A9F" w:rsidRPr="00860A9F" w14:paraId="7897C2E3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28110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mesem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E107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9796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3EAD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431D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</w:t>
            </w:r>
          </w:p>
        </w:tc>
      </w:tr>
      <w:tr w:rsidR="00860A9F" w:rsidRPr="00860A9F" w14:paraId="238975CC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C85DC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ulet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82B73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7D59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9AA3D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E2B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</w:tr>
      <w:tr w:rsidR="00860A9F" w:rsidRPr="00860A9F" w14:paraId="1CC9FD02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8D040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ulet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A097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A929F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7968F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7B9A6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</w:t>
            </w:r>
          </w:p>
        </w:tc>
      </w:tr>
      <w:tr w:rsidR="00860A9F" w:rsidRPr="00860A9F" w14:paraId="3A114F6F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BF831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ne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kategorine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ekzekutive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D27B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8C4D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4122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DFF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</w:t>
            </w:r>
          </w:p>
        </w:tc>
      </w:tr>
      <w:tr w:rsidR="00860A9F" w:rsidRPr="00860A9F" w14:paraId="19E66B10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12D37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ne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kategorine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ekzekutive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0734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3D5B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9D22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FD68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</w:t>
            </w:r>
          </w:p>
        </w:tc>
      </w:tr>
    </w:tbl>
    <w:p w14:paraId="5EB6FB4B" w14:textId="2CD364F5" w:rsidR="00860A9F" w:rsidRDefault="00860A9F" w:rsidP="00860A9F">
      <w:pPr>
        <w:spacing w:after="120"/>
        <w:rPr>
          <w:rFonts w:ascii="Cambria" w:hAnsi="Cambria"/>
          <w:iCs/>
        </w:rPr>
      </w:pPr>
    </w:p>
    <w:p w14:paraId="44D4D662" w14:textId="053330C2" w:rsidR="00860A9F" w:rsidRDefault="00860A9F" w:rsidP="00860A9F">
      <w:pPr>
        <w:spacing w:after="120"/>
        <w:rPr>
          <w:rFonts w:ascii="Cambria" w:hAnsi="Cambria"/>
          <w:iCs/>
        </w:rPr>
      </w:pPr>
      <w:proofErr w:type="spellStart"/>
      <w:r>
        <w:rPr>
          <w:rFonts w:ascii="Cambria" w:hAnsi="Cambria"/>
          <w:iCs/>
        </w:rPr>
        <w:t>Produkti</w:t>
      </w:r>
      <w:proofErr w:type="spellEnd"/>
      <w:r>
        <w:rPr>
          <w:rFonts w:ascii="Cambria" w:hAnsi="Cambria"/>
          <w:iCs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60A9F" w:rsidRPr="00860A9F" w14:paraId="052F1C1E" w14:textId="77777777" w:rsidTr="00860A9F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292630" w14:textId="77777777" w:rsidR="00860A9F" w:rsidRPr="00860A9F" w:rsidRDefault="00860A9F" w:rsidP="00860A9F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860A9F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AB06C2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91001AA -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nenligjore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860A9F" w:rsidRPr="00860A9F" w14:paraId="08928C21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663FE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F0D9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Përgatitja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vleresimi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paraprak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analiza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projektakteve</w:t>
            </w:r>
            <w:proofErr w:type="spellEnd"/>
          </w:p>
        </w:tc>
      </w:tr>
      <w:tr w:rsidR="00860A9F" w:rsidRPr="00860A9F" w14:paraId="3821BE24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6728D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7DA3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860A9F" w:rsidRPr="00860A9F" w14:paraId="392742D4" w14:textId="77777777" w:rsidTr="00860A9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84286" w14:textId="77777777" w:rsidR="00860A9F" w:rsidRPr="00860A9F" w:rsidRDefault="00860A9F" w:rsidP="00860A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A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CC12E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BEBE2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5312B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BFFF5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860A9F" w:rsidRPr="00860A9F" w14:paraId="1A9AFA24" w14:textId="77777777" w:rsidTr="00860A9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3B9D5A" w14:textId="77777777" w:rsidR="00860A9F" w:rsidRPr="00860A9F" w:rsidRDefault="00860A9F" w:rsidP="00860A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A9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5379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F1143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61C0B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EB0A2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60A9F" w:rsidRPr="00860A9F" w14:paraId="315CF515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AEEE6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BD3C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78A0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6EC3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099E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</w:tr>
      <w:tr w:rsidR="00860A9F" w:rsidRPr="00860A9F" w14:paraId="6373B661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2E904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215BE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588083875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90B5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455334000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3EE7A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559334000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0A62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/>
                <w:sz w:val="16"/>
                <w:szCs w:val="16"/>
              </w:rPr>
              <w:t>559334000</w:t>
            </w:r>
          </w:p>
        </w:tc>
      </w:tr>
    </w:tbl>
    <w:p w14:paraId="2D05A264" w14:textId="164F7E5B" w:rsidR="00860A9F" w:rsidRDefault="00860A9F" w:rsidP="00860A9F">
      <w:pPr>
        <w:spacing w:after="120"/>
        <w:rPr>
          <w:rFonts w:ascii="Cambria" w:hAnsi="Cambria"/>
          <w:iCs/>
        </w:rPr>
      </w:pPr>
    </w:p>
    <w:p w14:paraId="02AF29BA" w14:textId="1E1F2C6A" w:rsidR="00D434A0" w:rsidRDefault="00D434A0" w:rsidP="00860A9F">
      <w:pPr>
        <w:spacing w:after="120"/>
        <w:rPr>
          <w:rFonts w:ascii="Cambria" w:hAnsi="Cambria"/>
          <w:iCs/>
        </w:rPr>
      </w:pPr>
      <w:proofErr w:type="spellStart"/>
      <w:r>
        <w:rPr>
          <w:rFonts w:ascii="Cambria" w:hAnsi="Cambria"/>
          <w:iCs/>
        </w:rPr>
        <w:t>Kostot</w:t>
      </w:r>
      <w:proofErr w:type="spellEnd"/>
      <w:r>
        <w:rPr>
          <w:rFonts w:ascii="Cambria" w:hAnsi="Cambria"/>
          <w:iCs/>
        </w:rPr>
        <w:t xml:space="preserve"> e </w:t>
      </w:r>
      <w:proofErr w:type="spellStart"/>
      <w:r>
        <w:rPr>
          <w:rFonts w:ascii="Cambria" w:hAnsi="Cambria"/>
          <w:iCs/>
        </w:rPr>
        <w:t>produkteve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gjinore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jan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</w:t>
      </w:r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rpjes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k</w:t>
      </w:r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tij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produkti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dhe</w:t>
      </w:r>
      <w:proofErr w:type="spellEnd"/>
      <w:r>
        <w:rPr>
          <w:rFonts w:ascii="Cambria" w:hAnsi="Cambria"/>
          <w:iCs/>
        </w:rPr>
        <w:t xml:space="preserve"> do </w:t>
      </w:r>
      <w:proofErr w:type="spellStart"/>
      <w:r>
        <w:rPr>
          <w:rFonts w:ascii="Cambria" w:hAnsi="Cambria"/>
          <w:iCs/>
        </w:rPr>
        <w:t>t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</w:t>
      </w:r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rllogariten</w:t>
      </w:r>
      <w:proofErr w:type="spellEnd"/>
      <w:r>
        <w:rPr>
          <w:rFonts w:ascii="Cambria" w:hAnsi="Cambria"/>
          <w:iCs/>
        </w:rPr>
        <w:t xml:space="preserve"> pas </w:t>
      </w:r>
      <w:proofErr w:type="spellStart"/>
      <w:r>
        <w:rPr>
          <w:rFonts w:ascii="Cambria" w:hAnsi="Cambria"/>
          <w:iCs/>
        </w:rPr>
        <w:t>marrjes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s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informacionit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nga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monitorimi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realizimit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faktik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shpenzimeve</w:t>
      </w:r>
      <w:proofErr w:type="spellEnd"/>
      <w:r>
        <w:rPr>
          <w:rFonts w:ascii="Cambria" w:hAnsi="Cambria"/>
          <w:iCs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434A0" w:rsidRPr="00D434A0" w14:paraId="2CF77D76" w14:textId="77777777" w:rsidTr="00D434A0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C4298B3" w14:textId="77777777" w:rsidR="00D434A0" w:rsidRPr="00D434A0" w:rsidRDefault="00D434A0" w:rsidP="00D434A0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E8D9C8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91001AB -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Trajnime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Kryera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QTATD</w:t>
            </w:r>
          </w:p>
        </w:tc>
      </w:tr>
      <w:tr w:rsidR="00D434A0" w:rsidRPr="00D434A0" w14:paraId="794FF753" w14:textId="77777777" w:rsidTr="00D434A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4ED5D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2C5ED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Trajnime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zhvilluara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administraten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Tatimore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Doganore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me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qellim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permiresimin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rritjen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ketyre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kapaciteteve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ne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perputhje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objektivat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strategjike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kete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fushe</w:t>
            </w:r>
            <w:proofErr w:type="spellEnd"/>
          </w:p>
        </w:tc>
      </w:tr>
      <w:tr w:rsidR="00D434A0" w:rsidRPr="00D434A0" w14:paraId="48A13CBD" w14:textId="77777777" w:rsidTr="00D434A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03061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AB37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oresh</w:t>
            </w:r>
            <w:proofErr w:type="spellEnd"/>
          </w:p>
        </w:tc>
      </w:tr>
      <w:tr w:rsidR="00D434A0" w:rsidRPr="00D434A0" w14:paraId="0E9D4EF5" w14:textId="77777777" w:rsidTr="00D434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3FDBE" w14:textId="77777777" w:rsidR="00D434A0" w:rsidRPr="00D434A0" w:rsidRDefault="00D434A0" w:rsidP="00D434A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434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A4F1E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A1DB8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3044B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89306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D434A0" w:rsidRPr="00D434A0" w14:paraId="4CACFA22" w14:textId="77777777" w:rsidTr="00D434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AD78F" w14:textId="77777777" w:rsidR="00D434A0" w:rsidRPr="00D434A0" w:rsidRDefault="00D434A0" w:rsidP="00D434A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434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C5886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CE2C6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49474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00DC4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D434A0" w:rsidRPr="00D434A0" w14:paraId="1DD7AC01" w14:textId="77777777" w:rsidTr="00D434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4D3B4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A62B5" w14:textId="77777777" w:rsidR="00D434A0" w:rsidRPr="00D434A0" w:rsidRDefault="00D434A0" w:rsidP="00D434A0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2214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963B6" w14:textId="77777777" w:rsidR="00D434A0" w:rsidRPr="00D434A0" w:rsidRDefault="00D434A0" w:rsidP="00D434A0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33287" w14:textId="77777777" w:rsidR="00D434A0" w:rsidRPr="00D434A0" w:rsidRDefault="00D434A0" w:rsidP="00D434A0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65716" w14:textId="77777777" w:rsidR="00D434A0" w:rsidRPr="00D434A0" w:rsidRDefault="00D434A0" w:rsidP="00D434A0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1050</w:t>
            </w:r>
          </w:p>
        </w:tc>
      </w:tr>
      <w:tr w:rsidR="00D434A0" w:rsidRPr="00D434A0" w14:paraId="27FE9250" w14:textId="77777777" w:rsidTr="00D434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E6100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C3782" w14:textId="77777777" w:rsidR="00D434A0" w:rsidRPr="00D434A0" w:rsidRDefault="00D434A0" w:rsidP="00D434A0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14800000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A4F77" w14:textId="77777777" w:rsidR="00D434A0" w:rsidRPr="00D434A0" w:rsidRDefault="00D434A0" w:rsidP="00D434A0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24001000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76EE3" w14:textId="77777777" w:rsidR="00D434A0" w:rsidRPr="00D434A0" w:rsidRDefault="00D434A0" w:rsidP="00D434A0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24001000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5A818" w14:textId="77777777" w:rsidR="00D434A0" w:rsidRPr="00D434A0" w:rsidRDefault="00D434A0" w:rsidP="00D434A0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24001000</w:t>
            </w:r>
          </w:p>
        </w:tc>
      </w:tr>
    </w:tbl>
    <w:p w14:paraId="6E3DE4B0" w14:textId="7BB4C7BC" w:rsidR="00D434A0" w:rsidRPr="00D434A0" w:rsidRDefault="00D434A0" w:rsidP="00D434A0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mbria" w:hAnsi="Cambria"/>
          <w:iCs/>
        </w:rPr>
        <w:t>Kostoja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</w:t>
      </w:r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r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trajnimin</w:t>
      </w:r>
      <w:proofErr w:type="spellEnd"/>
      <w:r>
        <w:rPr>
          <w:rFonts w:ascii="Cambria" w:hAnsi="Cambria"/>
          <w:iCs/>
        </w:rPr>
        <w:t xml:space="preserve"> e 850 grave </w:t>
      </w:r>
      <w:proofErr w:type="spellStart"/>
      <w:r>
        <w:rPr>
          <w:rFonts w:ascii="Cambria" w:hAnsi="Cambria"/>
          <w:iCs/>
        </w:rPr>
        <w:t>t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administrat</w:t>
      </w:r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s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sht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r w:rsidRPr="00D434A0">
        <w:rPr>
          <w:rFonts w:ascii="Cambria" w:hAnsi="Cambria"/>
          <w:iCs/>
        </w:rPr>
        <w:t>19</w:t>
      </w:r>
      <w:r>
        <w:rPr>
          <w:rFonts w:ascii="Cambria" w:hAnsi="Cambria"/>
          <w:iCs/>
        </w:rPr>
        <w:t>,</w:t>
      </w:r>
      <w:r w:rsidRPr="00D434A0">
        <w:rPr>
          <w:rFonts w:ascii="Cambria" w:hAnsi="Cambria"/>
          <w:iCs/>
        </w:rPr>
        <w:t>429</w:t>
      </w:r>
      <w:r>
        <w:rPr>
          <w:rFonts w:ascii="Cambria" w:hAnsi="Cambria"/>
          <w:iCs/>
        </w:rPr>
        <w:t>,</w:t>
      </w:r>
      <w:r w:rsidRPr="00D434A0">
        <w:rPr>
          <w:rFonts w:ascii="Cambria" w:hAnsi="Cambria"/>
          <w:iCs/>
        </w:rPr>
        <w:t xml:space="preserve">385 </w:t>
      </w:r>
      <w:proofErr w:type="spellStart"/>
      <w:r w:rsidRPr="00D434A0">
        <w:rPr>
          <w:rFonts w:ascii="Cambria" w:hAnsi="Cambria"/>
          <w:iCs/>
        </w:rPr>
        <w:t>lek</w:t>
      </w:r>
      <w:r w:rsidR="00250062">
        <w:rPr>
          <w:rFonts w:ascii="Cambria" w:hAnsi="Cambria"/>
          <w:iCs/>
        </w:rPr>
        <w:t>ë</w:t>
      </w:r>
      <w:proofErr w:type="spellEnd"/>
      <w:r w:rsidRPr="00D434A0">
        <w:rPr>
          <w:rFonts w:ascii="Cambria" w:hAnsi="Cambria"/>
          <w:iCs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D77B220" w14:textId="5CD51082" w:rsidR="00D434A0" w:rsidRPr="00860A9F" w:rsidRDefault="00D434A0" w:rsidP="00860A9F">
      <w:pPr>
        <w:spacing w:after="120"/>
        <w:rPr>
          <w:rFonts w:ascii="Cambria" w:hAnsi="Cambria"/>
          <w:iCs/>
        </w:rPr>
      </w:pPr>
    </w:p>
    <w:p w14:paraId="682D3071" w14:textId="77777777" w:rsidR="00397E2A" w:rsidRPr="00631724" w:rsidRDefault="00397E2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Mes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Profesional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8A84FE5" w14:textId="77777777" w:rsidR="00AD1635" w:rsidRPr="00631724" w:rsidRDefault="00397E2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 “</w:t>
      </w:r>
      <w:proofErr w:type="spellStart"/>
      <w:r w:rsidR="00FE659E" w:rsidRPr="00631724">
        <w:rPr>
          <w:rFonts w:ascii="Cambria" w:hAnsi="Cambria"/>
          <w:sz w:val="22"/>
          <w:szCs w:val="22"/>
        </w:rPr>
        <w:t>Rritja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FE659E" w:rsidRPr="00631724">
        <w:rPr>
          <w:rFonts w:ascii="Cambria" w:hAnsi="Cambria"/>
          <w:sz w:val="22"/>
          <w:szCs w:val="22"/>
        </w:rPr>
        <w:t>aksesit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sz w:val="22"/>
          <w:szCs w:val="22"/>
        </w:rPr>
        <w:t>n</w:t>
      </w:r>
      <w:r w:rsidR="00004885" w:rsidRPr="00631724">
        <w:rPr>
          <w:rFonts w:ascii="Cambria" w:hAnsi="Cambria"/>
          <w:sz w:val="22"/>
          <w:szCs w:val="22"/>
        </w:rPr>
        <w:t>ë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sz w:val="22"/>
          <w:szCs w:val="22"/>
        </w:rPr>
        <w:t>Arsimin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FE659E" w:rsidRPr="00631724">
        <w:rPr>
          <w:rFonts w:ascii="Cambria" w:hAnsi="Cambria"/>
          <w:sz w:val="22"/>
          <w:szCs w:val="22"/>
        </w:rPr>
        <w:t>mes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FE659E" w:rsidRPr="00631724">
        <w:rPr>
          <w:rFonts w:ascii="Cambria" w:hAnsi="Cambria"/>
          <w:sz w:val="22"/>
          <w:szCs w:val="22"/>
        </w:rPr>
        <w:t>m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sz w:val="22"/>
          <w:szCs w:val="22"/>
        </w:rPr>
        <w:t>profesional</w:t>
      </w:r>
      <w:proofErr w:type="spellEnd"/>
      <w:r w:rsidR="00FE659E" w:rsidRPr="00631724">
        <w:rPr>
          <w:rFonts w:ascii="Cambria" w:hAnsi="Cambria"/>
          <w:sz w:val="22"/>
          <w:szCs w:val="22"/>
        </w:rPr>
        <w:t>”</w:t>
      </w:r>
    </w:p>
    <w:p w14:paraId="5C0DCCCC" w14:textId="77777777" w:rsidR="009643EA" w:rsidRPr="00631724" w:rsidRDefault="009643E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8768853" w14:textId="77777777" w:rsidR="00653BB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397E2A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397E2A" w:rsidRPr="00631724">
        <w:rPr>
          <w:rFonts w:ascii="Cambria" w:hAnsi="Cambria"/>
          <w:sz w:val="22"/>
          <w:szCs w:val="22"/>
        </w:rPr>
        <w:t>: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2794"/>
        <w:gridCol w:w="1619"/>
        <w:gridCol w:w="1619"/>
        <w:gridCol w:w="1619"/>
        <w:gridCol w:w="1619"/>
      </w:tblGrid>
      <w:tr w:rsidR="00175E21" w:rsidRPr="00631724" w14:paraId="0A827FC0" w14:textId="77777777" w:rsidTr="009643EA">
        <w:trPr>
          <w:trHeight w:val="275"/>
        </w:trPr>
        <w:tc>
          <w:tcPr>
            <w:tcW w:w="279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658A64E" w14:textId="77777777" w:rsidR="00397E2A" w:rsidRPr="00631724" w:rsidRDefault="00397E2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F0C31E" w14:textId="228D04F1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FB08BE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C7A4C5C" w14:textId="762DD02C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AD045EE" w14:textId="277B3D7A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3179381" w14:textId="11FB23ED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</w:p>
        </w:tc>
      </w:tr>
      <w:tr w:rsidR="00397E2A" w:rsidRPr="00631724" w14:paraId="12406376" w14:textId="77777777" w:rsidTr="009643EA">
        <w:trPr>
          <w:trHeight w:val="275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B6BB1F4" w14:textId="77777777" w:rsidR="00397E2A" w:rsidRPr="00631724" w:rsidRDefault="00397E2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96C93C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CB2FCB5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995739D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8108EF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1F3743" w:rsidRPr="00631724" w14:paraId="308C998A" w14:textId="77777777" w:rsidTr="005B00C7">
        <w:trPr>
          <w:trHeight w:val="508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3466E8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AP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45C9F3C" w14:textId="7642033D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055892D" w14:textId="0E9A6FC2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C7C6F05" w14:textId="7BD55785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2900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CBBED54" w14:textId="428B8D0A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</w:tr>
    </w:tbl>
    <w:p w14:paraId="02E2ECB6" w14:textId="77777777" w:rsidR="00770526" w:rsidRPr="00631724" w:rsidRDefault="0077052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69FAE2D" w14:textId="77777777" w:rsidR="000705E4" w:rsidRPr="00631724" w:rsidRDefault="000705E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0"/>
        <w:gridCol w:w="1941"/>
        <w:gridCol w:w="1889"/>
        <w:gridCol w:w="1976"/>
        <w:gridCol w:w="1704"/>
      </w:tblGrid>
      <w:tr w:rsidR="001F3743" w:rsidRPr="00631724" w14:paraId="5661FBCA" w14:textId="77777777" w:rsidTr="005B00C7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46E9C6B2" w14:textId="44954B05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  <w:proofErr w:type="spellEnd"/>
          </w:p>
        </w:tc>
        <w:tc>
          <w:tcPr>
            <w:tcW w:w="4020" w:type="pct"/>
            <w:gridSpan w:val="4"/>
            <w:shd w:val="clear" w:color="auto" w:fill="auto"/>
            <w:hideMark/>
          </w:tcPr>
          <w:p w14:paraId="11787D0C" w14:textId="7AB3F314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91011AA -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Nxenes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shkollat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AP</w:t>
            </w:r>
          </w:p>
        </w:tc>
      </w:tr>
      <w:tr w:rsidR="001F3743" w:rsidRPr="00631724" w14:paraId="36CB3B15" w14:textId="77777777" w:rsidTr="005B00C7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08056AB3" w14:textId="4E5C7CA2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Përshkrimi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Produktit</w:t>
            </w:r>
            <w:proofErr w:type="spellEnd"/>
          </w:p>
        </w:tc>
        <w:tc>
          <w:tcPr>
            <w:tcW w:w="4020" w:type="pct"/>
            <w:gridSpan w:val="4"/>
            <w:shd w:val="clear" w:color="auto" w:fill="auto"/>
            <w:hideMark/>
          </w:tcPr>
          <w:p w14:paraId="52DB013C" w14:textId="4DF4A3CE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nxeneve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rregjistruar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35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shkollat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arsimit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profesional</w:t>
            </w:r>
            <w:proofErr w:type="spellEnd"/>
          </w:p>
        </w:tc>
      </w:tr>
      <w:tr w:rsidR="001F3743" w:rsidRPr="00631724" w14:paraId="4B408C39" w14:textId="77777777" w:rsidTr="005B00C7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2DA657C4" w14:textId="68FC8C6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Njësia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Matëse</w:t>
            </w:r>
            <w:proofErr w:type="spellEnd"/>
          </w:p>
        </w:tc>
        <w:tc>
          <w:tcPr>
            <w:tcW w:w="4020" w:type="pct"/>
            <w:gridSpan w:val="4"/>
            <w:shd w:val="clear" w:color="auto" w:fill="auto"/>
            <w:hideMark/>
          </w:tcPr>
          <w:p w14:paraId="6181CA73" w14:textId="7DC1FC2B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Numer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nxeneshish</w:t>
            </w:r>
            <w:proofErr w:type="spellEnd"/>
          </w:p>
        </w:tc>
      </w:tr>
      <w:tr w:rsidR="001F3743" w:rsidRPr="00631724" w14:paraId="2AAF8127" w14:textId="77777777" w:rsidTr="005B00C7">
        <w:trPr>
          <w:trHeight w:val="323"/>
        </w:trPr>
        <w:tc>
          <w:tcPr>
            <w:tcW w:w="980" w:type="pct"/>
            <w:shd w:val="clear" w:color="auto" w:fill="auto"/>
            <w:hideMark/>
          </w:tcPr>
          <w:p w14:paraId="06503682" w14:textId="15F408D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039" w:type="pct"/>
            <w:shd w:val="clear" w:color="auto" w:fill="auto"/>
            <w:hideMark/>
          </w:tcPr>
          <w:p w14:paraId="4E47DDDC" w14:textId="06AD2C3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11" w:type="pct"/>
            <w:shd w:val="clear" w:color="auto" w:fill="auto"/>
            <w:hideMark/>
          </w:tcPr>
          <w:p w14:paraId="36172973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58" w:type="pct"/>
            <w:shd w:val="clear" w:color="auto" w:fill="auto"/>
            <w:hideMark/>
          </w:tcPr>
          <w:p w14:paraId="319DE32A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912" w:type="pct"/>
            <w:shd w:val="clear" w:color="auto" w:fill="auto"/>
            <w:hideMark/>
          </w:tcPr>
          <w:p w14:paraId="1120998D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</w:tr>
      <w:tr w:rsidR="001F3743" w:rsidRPr="00631724" w14:paraId="6733BB25" w14:textId="77777777" w:rsidTr="005B00C7">
        <w:trPr>
          <w:trHeight w:val="60"/>
        </w:trPr>
        <w:tc>
          <w:tcPr>
            <w:tcW w:w="980" w:type="pct"/>
            <w:shd w:val="clear" w:color="auto" w:fill="auto"/>
            <w:hideMark/>
          </w:tcPr>
          <w:p w14:paraId="29FA8139" w14:textId="3C85EA4F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039" w:type="pct"/>
            <w:shd w:val="clear" w:color="auto" w:fill="auto"/>
            <w:hideMark/>
          </w:tcPr>
          <w:p w14:paraId="0A3C2933" w14:textId="1708FF55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011" w:type="pct"/>
            <w:shd w:val="clear" w:color="auto" w:fill="auto"/>
            <w:hideMark/>
          </w:tcPr>
          <w:p w14:paraId="41053390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058" w:type="pct"/>
            <w:shd w:val="clear" w:color="auto" w:fill="auto"/>
            <w:hideMark/>
          </w:tcPr>
          <w:p w14:paraId="7F97F154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912" w:type="pct"/>
            <w:shd w:val="clear" w:color="auto" w:fill="auto"/>
            <w:hideMark/>
          </w:tcPr>
          <w:p w14:paraId="03121171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6D2FC0" w:rsidRPr="00631724" w14:paraId="58BF8297" w14:textId="77777777" w:rsidTr="005B00C7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469F62E5" w14:textId="36F4C897" w:rsidR="006D2FC0" w:rsidRPr="00631724" w:rsidRDefault="006D2FC0" w:rsidP="006D2F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  <w:proofErr w:type="spellEnd"/>
          </w:p>
        </w:tc>
        <w:tc>
          <w:tcPr>
            <w:tcW w:w="1039" w:type="pct"/>
            <w:shd w:val="clear" w:color="auto" w:fill="auto"/>
            <w:hideMark/>
          </w:tcPr>
          <w:p w14:paraId="6BA1BD9C" w14:textId="28C507BE" w:rsidR="006D2FC0" w:rsidRPr="00631724" w:rsidRDefault="006D2FC0" w:rsidP="006D2F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D2FC0">
              <w:rPr>
                <w:rFonts w:ascii="Garamond" w:hAnsi="Garamond"/>
                <w:sz w:val="18"/>
                <w:szCs w:val="18"/>
                <w:lang w:val="en-GB" w:eastAsia="en-GB"/>
              </w:rPr>
              <w:t>18000</w:t>
            </w:r>
          </w:p>
        </w:tc>
        <w:tc>
          <w:tcPr>
            <w:tcW w:w="1011" w:type="pct"/>
            <w:shd w:val="clear" w:color="auto" w:fill="auto"/>
            <w:hideMark/>
          </w:tcPr>
          <w:p w14:paraId="36F40262" w14:textId="4A435B19" w:rsidR="006D2FC0" w:rsidRPr="00631724" w:rsidRDefault="006D2FC0" w:rsidP="006D2F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D2FC0">
              <w:rPr>
                <w:rFonts w:ascii="Garamond" w:hAnsi="Garamond"/>
                <w:sz w:val="18"/>
                <w:szCs w:val="18"/>
                <w:lang w:val="en-GB" w:eastAsia="en-GB"/>
              </w:rPr>
              <w:t>17500</w:t>
            </w:r>
          </w:p>
        </w:tc>
        <w:tc>
          <w:tcPr>
            <w:tcW w:w="1058" w:type="pct"/>
            <w:shd w:val="clear" w:color="auto" w:fill="auto"/>
            <w:hideMark/>
          </w:tcPr>
          <w:p w14:paraId="4A0C350E" w14:textId="56D88363" w:rsidR="006D2FC0" w:rsidRPr="00631724" w:rsidRDefault="006D2FC0" w:rsidP="006D2F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D2FC0">
              <w:rPr>
                <w:rFonts w:ascii="Garamond" w:hAnsi="Garamond"/>
                <w:sz w:val="18"/>
                <w:szCs w:val="18"/>
                <w:lang w:val="en-GB" w:eastAsia="en-GB"/>
              </w:rPr>
              <w:t>18000</w:t>
            </w:r>
          </w:p>
        </w:tc>
        <w:tc>
          <w:tcPr>
            <w:tcW w:w="912" w:type="pct"/>
            <w:shd w:val="clear" w:color="auto" w:fill="auto"/>
            <w:hideMark/>
          </w:tcPr>
          <w:p w14:paraId="515C308D" w14:textId="5526A74D" w:rsidR="006D2FC0" w:rsidRPr="00631724" w:rsidRDefault="006D2FC0" w:rsidP="006D2F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D2FC0">
              <w:rPr>
                <w:rFonts w:ascii="Garamond" w:hAnsi="Garamond"/>
                <w:sz w:val="18"/>
                <w:szCs w:val="18"/>
                <w:lang w:val="en-GB" w:eastAsia="en-GB"/>
              </w:rPr>
              <w:t>18500</w:t>
            </w:r>
          </w:p>
        </w:tc>
      </w:tr>
      <w:tr w:rsidR="006D2FC0" w:rsidRPr="00631724" w14:paraId="34452D4F" w14:textId="77777777" w:rsidTr="005B00C7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4601ADE0" w14:textId="00756268" w:rsidR="006D2FC0" w:rsidRPr="00631724" w:rsidRDefault="006D2FC0" w:rsidP="006D2F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Kosto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lekë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039" w:type="pct"/>
            <w:shd w:val="clear" w:color="auto" w:fill="auto"/>
            <w:hideMark/>
          </w:tcPr>
          <w:p w14:paraId="49784E1B" w14:textId="110D3FD7" w:rsidR="006D2FC0" w:rsidRPr="00631724" w:rsidRDefault="006D2FC0" w:rsidP="006D2F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D2FC0">
              <w:rPr>
                <w:rFonts w:ascii="Garamond" w:hAnsi="Garamond"/>
                <w:sz w:val="18"/>
                <w:szCs w:val="18"/>
                <w:lang w:val="en-GB" w:eastAsia="en-GB"/>
              </w:rPr>
              <w:t>1690465000</w:t>
            </w:r>
          </w:p>
        </w:tc>
        <w:tc>
          <w:tcPr>
            <w:tcW w:w="1011" w:type="pct"/>
            <w:shd w:val="clear" w:color="auto" w:fill="auto"/>
            <w:hideMark/>
          </w:tcPr>
          <w:p w14:paraId="27593295" w14:textId="50880414" w:rsidR="006D2FC0" w:rsidRPr="00631724" w:rsidRDefault="006D2FC0" w:rsidP="006D2F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D2FC0">
              <w:rPr>
                <w:rFonts w:ascii="Garamond" w:hAnsi="Garamond"/>
                <w:sz w:val="18"/>
                <w:szCs w:val="18"/>
                <w:lang w:val="en-GB" w:eastAsia="en-GB"/>
              </w:rPr>
              <w:t>1748627000</w:t>
            </w:r>
          </w:p>
        </w:tc>
        <w:tc>
          <w:tcPr>
            <w:tcW w:w="1058" w:type="pct"/>
            <w:shd w:val="clear" w:color="auto" w:fill="auto"/>
            <w:hideMark/>
          </w:tcPr>
          <w:p w14:paraId="23F650A1" w14:textId="6AFE9F88" w:rsidR="006D2FC0" w:rsidRPr="00631724" w:rsidRDefault="006D2FC0" w:rsidP="006D2F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D2FC0">
              <w:rPr>
                <w:rFonts w:ascii="Garamond" w:hAnsi="Garamond"/>
                <w:sz w:val="18"/>
                <w:szCs w:val="18"/>
                <w:lang w:val="en-GB" w:eastAsia="en-GB"/>
              </w:rPr>
              <w:t>1750077000</w:t>
            </w:r>
          </w:p>
        </w:tc>
        <w:tc>
          <w:tcPr>
            <w:tcW w:w="912" w:type="pct"/>
            <w:shd w:val="clear" w:color="auto" w:fill="auto"/>
            <w:hideMark/>
          </w:tcPr>
          <w:p w14:paraId="3B7FE371" w14:textId="0623E703" w:rsidR="006D2FC0" w:rsidRPr="00631724" w:rsidRDefault="006D2FC0" w:rsidP="006D2F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D2FC0">
              <w:rPr>
                <w:rFonts w:ascii="Garamond" w:hAnsi="Garamond"/>
                <w:sz w:val="18"/>
                <w:szCs w:val="18"/>
                <w:lang w:val="en-GB" w:eastAsia="en-GB"/>
              </w:rPr>
              <w:t>1866959000</w:t>
            </w:r>
          </w:p>
        </w:tc>
      </w:tr>
    </w:tbl>
    <w:p w14:paraId="5CE7FF92" w14:textId="77777777" w:rsidR="000705E4" w:rsidRPr="00631724" w:rsidRDefault="000705E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B447601" w14:textId="371AF35A" w:rsidR="009C103C" w:rsidRPr="00631724" w:rsidRDefault="009C103C" w:rsidP="00631724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1F3743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1F3743" w:rsidRPr="00631724">
        <w:rPr>
          <w:rFonts w:ascii="Cambria" w:hAnsi="Cambria"/>
          <w:sz w:val="22"/>
          <w:szCs w:val="22"/>
        </w:rPr>
        <w:t>dhe</w:t>
      </w:r>
      <w:proofErr w:type="spellEnd"/>
      <w:r w:rsidR="001F3743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1F3743" w:rsidRPr="00631724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1F3743" w:rsidRPr="00631724">
        <w:rPr>
          <w:rFonts w:ascii="Cambria" w:hAnsi="Cambria"/>
          <w:sz w:val="22"/>
          <w:szCs w:val="22"/>
        </w:rPr>
        <w:t xml:space="preserve"> 286,340,320 </w:t>
      </w:r>
      <w:r w:rsidR="001F3743" w:rsidRPr="00631724">
        <w:rPr>
          <w:rFonts w:ascii="Calibri" w:hAnsi="Calibri" w:cs="Calibri"/>
          <w:color w:val="000000"/>
          <w:sz w:val="22"/>
          <w:szCs w:val="22"/>
        </w:rPr>
        <w:t>ALL</w:t>
      </w:r>
      <w:r w:rsidRPr="00631724">
        <w:rPr>
          <w:rFonts w:ascii="Cambria" w:hAnsi="Cambria"/>
          <w:sz w:val="22"/>
          <w:szCs w:val="22"/>
        </w:rPr>
        <w:t>.</w:t>
      </w:r>
    </w:p>
    <w:p w14:paraId="1C6FE8C5" w14:textId="77777777" w:rsidR="009C103C" w:rsidRPr="00631724" w:rsidRDefault="009C103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C419055" w14:textId="77777777" w:rsidR="00FE659E" w:rsidRPr="00631724" w:rsidRDefault="00FE659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Tregu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Pun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4A4ABA49" w14:textId="77777777" w:rsidR="00FE659E" w:rsidRPr="00631724" w:rsidRDefault="00D73F7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rmiresimi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fush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s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s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shërbimeve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punësimit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(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nd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rmjet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simeve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k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shillimeve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orientimit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r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karrier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="00F95C17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F95C17" w:rsidRPr="00631724">
        <w:rPr>
          <w:rFonts w:ascii="Cambria" w:hAnsi="Cambria"/>
          <w:i/>
          <w:sz w:val="22"/>
          <w:szCs w:val="22"/>
        </w:rPr>
        <w:t>kurseve</w:t>
      </w:r>
      <w:proofErr w:type="spellEnd"/>
      <w:r w:rsidR="00F95C1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95C17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95C1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95C17" w:rsidRPr="00631724">
        <w:rPr>
          <w:rFonts w:ascii="Cambria" w:hAnsi="Cambria"/>
          <w:i/>
          <w:sz w:val="22"/>
          <w:szCs w:val="22"/>
        </w:rPr>
        <w:t>formimit</w:t>
      </w:r>
      <w:proofErr w:type="spellEnd"/>
      <w:r w:rsidR="00F95C1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95C17" w:rsidRPr="00631724">
        <w:rPr>
          <w:rFonts w:ascii="Cambria" w:hAnsi="Cambria"/>
          <w:i/>
          <w:sz w:val="22"/>
          <w:szCs w:val="22"/>
        </w:rPr>
        <w:t>profesional</w:t>
      </w:r>
      <w:proofErr w:type="spellEnd"/>
      <w:r w:rsidR="00F95C17" w:rsidRPr="00631724">
        <w:rPr>
          <w:rFonts w:ascii="Cambria" w:hAnsi="Cambria"/>
          <w:i/>
          <w:sz w:val="22"/>
          <w:szCs w:val="22"/>
        </w:rPr>
        <w:t xml:space="preserve">), </w:t>
      </w:r>
      <w:proofErr w:type="spellStart"/>
      <w:r w:rsidR="00F95C17" w:rsidRPr="00631724">
        <w:rPr>
          <w:rFonts w:ascii="Cambria" w:hAnsi="Cambria"/>
          <w:i/>
          <w:sz w:val="22"/>
          <w:szCs w:val="22"/>
        </w:rPr>
        <w:t>nëpërmjet</w:t>
      </w:r>
      <w:proofErr w:type="spellEnd"/>
      <w:r w:rsidR="00F95C1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targetimi</w:t>
      </w:r>
      <w:r w:rsidR="00F95C17" w:rsidRPr="00631724">
        <w:rPr>
          <w:rFonts w:ascii="Cambria" w:hAnsi="Cambria"/>
          <w:i/>
          <w:sz w:val="22"/>
          <w:szCs w:val="22"/>
        </w:rPr>
        <w:t>t</w:t>
      </w:r>
      <w:proofErr w:type="spellEnd"/>
      <w:r w:rsidR="00F95C1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95C17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n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nevoj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="00FE659E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i/>
          <w:sz w:val="22"/>
          <w:szCs w:val="22"/>
        </w:rPr>
        <w:t>papun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ve</w:t>
      </w:r>
      <w:proofErr w:type="spellEnd"/>
    </w:p>
    <w:p w14:paraId="2FD95F35" w14:textId="77777777" w:rsidR="00FE659E" w:rsidRPr="00631724" w:rsidRDefault="00D73F7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Tregues</w:t>
      </w:r>
      <w:proofErr w:type="spellEnd"/>
      <w:r w:rsidR="002657B8" w:rsidRPr="00631724">
        <w:rPr>
          <w:rFonts w:ascii="Cambria" w:hAnsi="Cambria"/>
          <w:sz w:val="22"/>
          <w:szCs w:val="22"/>
        </w:rPr>
        <w:t xml:space="preserve"> </w:t>
      </w:r>
      <w:r w:rsidR="00FE659E" w:rsidRPr="00631724">
        <w:rPr>
          <w:rFonts w:ascii="Cambria" w:hAnsi="Cambria"/>
          <w:sz w:val="22"/>
          <w:szCs w:val="22"/>
        </w:rPr>
        <w:t>Performanc</w:t>
      </w:r>
      <w:r w:rsidR="002657B8" w:rsidRPr="00631724">
        <w:rPr>
          <w:rFonts w:ascii="Cambria" w:hAnsi="Cambria"/>
          <w:sz w:val="22"/>
          <w:szCs w:val="22"/>
        </w:rPr>
        <w:t>e</w:t>
      </w:r>
      <w:r w:rsidR="00FE659E" w:rsidRPr="00631724">
        <w:rPr>
          <w:rFonts w:ascii="Cambria" w:hAnsi="Cambria"/>
          <w:sz w:val="22"/>
          <w:szCs w:val="22"/>
        </w:rPr>
        <w:t>:</w:t>
      </w:r>
    </w:p>
    <w:tbl>
      <w:tblPr>
        <w:tblW w:w="9900" w:type="dxa"/>
        <w:tblInd w:w="-9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700"/>
        <w:gridCol w:w="1696"/>
        <w:gridCol w:w="1696"/>
        <w:gridCol w:w="1404"/>
        <w:gridCol w:w="1404"/>
      </w:tblGrid>
      <w:tr w:rsidR="00566239" w:rsidRPr="00631724" w14:paraId="60853DF5" w14:textId="77777777" w:rsidTr="00250062">
        <w:trPr>
          <w:trHeight w:val="70"/>
        </w:trPr>
        <w:tc>
          <w:tcPr>
            <w:tcW w:w="3700" w:type="dxa"/>
            <w:shd w:val="clear" w:color="auto" w:fill="auto"/>
            <w:noWrap/>
            <w:hideMark/>
          </w:tcPr>
          <w:p w14:paraId="4126422E" w14:textId="170A8EA8" w:rsidR="00566239" w:rsidRPr="00566239" w:rsidRDefault="00566239" w:rsidP="00566239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Punekerkuesve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papune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mbajtur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pas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perfundimit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programit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nxitjes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se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punesimit</w:t>
            </w:r>
            <w:proofErr w:type="spellEnd"/>
          </w:p>
        </w:tc>
        <w:tc>
          <w:tcPr>
            <w:tcW w:w="1696" w:type="dxa"/>
            <w:shd w:val="clear" w:color="000000" w:fill="FFFFFF"/>
            <w:hideMark/>
          </w:tcPr>
          <w:p w14:paraId="73C5B4F3" w14:textId="6DB7AE93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58%</w:t>
            </w:r>
          </w:p>
        </w:tc>
        <w:tc>
          <w:tcPr>
            <w:tcW w:w="1696" w:type="dxa"/>
            <w:shd w:val="clear" w:color="000000" w:fill="FFFFFF"/>
            <w:hideMark/>
          </w:tcPr>
          <w:p w14:paraId="02BBD11B" w14:textId="397EB88C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58.50</w:t>
            </w:r>
          </w:p>
        </w:tc>
        <w:tc>
          <w:tcPr>
            <w:tcW w:w="1404" w:type="dxa"/>
            <w:shd w:val="clear" w:color="000000" w:fill="FFFFFF"/>
            <w:hideMark/>
          </w:tcPr>
          <w:p w14:paraId="7A51B1FA" w14:textId="738B5FDD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1404" w:type="dxa"/>
            <w:shd w:val="clear" w:color="000000" w:fill="FFFFFF"/>
            <w:hideMark/>
          </w:tcPr>
          <w:p w14:paraId="2B25B45E" w14:textId="512FF23B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60</w:t>
            </w:r>
          </w:p>
        </w:tc>
      </w:tr>
      <w:tr w:rsidR="00566239" w:rsidRPr="00631724" w14:paraId="54FE6EBE" w14:textId="77777777" w:rsidTr="00250062">
        <w:trPr>
          <w:trHeight w:val="70"/>
        </w:trPr>
        <w:tc>
          <w:tcPr>
            <w:tcW w:w="3700" w:type="dxa"/>
            <w:shd w:val="clear" w:color="auto" w:fill="auto"/>
            <w:noWrap/>
            <w:hideMark/>
          </w:tcPr>
          <w:p w14:paraId="72A6C89A" w14:textId="5B264E44" w:rsidR="00566239" w:rsidRPr="00566239" w:rsidRDefault="00566239" w:rsidP="00566239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Punekerkuesve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papune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burra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mbajtur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pas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perfundimit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programit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nxitjes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se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punesimit</w:t>
            </w:r>
            <w:proofErr w:type="spellEnd"/>
          </w:p>
        </w:tc>
        <w:tc>
          <w:tcPr>
            <w:tcW w:w="1696" w:type="dxa"/>
            <w:shd w:val="clear" w:color="000000" w:fill="FFFFFF"/>
            <w:hideMark/>
          </w:tcPr>
          <w:p w14:paraId="036AABAB" w14:textId="6B09CA9F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58%</w:t>
            </w:r>
          </w:p>
        </w:tc>
        <w:tc>
          <w:tcPr>
            <w:tcW w:w="1696" w:type="dxa"/>
            <w:shd w:val="clear" w:color="000000" w:fill="FFFFFF"/>
            <w:hideMark/>
          </w:tcPr>
          <w:p w14:paraId="2E486C01" w14:textId="649471A7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58.50</w:t>
            </w:r>
          </w:p>
        </w:tc>
        <w:tc>
          <w:tcPr>
            <w:tcW w:w="1404" w:type="dxa"/>
            <w:shd w:val="clear" w:color="000000" w:fill="FFFFFF"/>
            <w:hideMark/>
          </w:tcPr>
          <w:p w14:paraId="2B6434A3" w14:textId="78ABC869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1404" w:type="dxa"/>
            <w:shd w:val="clear" w:color="000000" w:fill="FFFFFF"/>
            <w:hideMark/>
          </w:tcPr>
          <w:p w14:paraId="3E4415A0" w14:textId="7F14DD71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60</w:t>
            </w:r>
          </w:p>
        </w:tc>
      </w:tr>
      <w:tr w:rsidR="00566239" w:rsidRPr="00631724" w14:paraId="684DD78C" w14:textId="77777777" w:rsidTr="005B00C7">
        <w:trPr>
          <w:trHeight w:val="276"/>
        </w:trPr>
        <w:tc>
          <w:tcPr>
            <w:tcW w:w="3700" w:type="dxa"/>
            <w:shd w:val="clear" w:color="000000" w:fill="FFFFFF"/>
          </w:tcPr>
          <w:p w14:paraId="3FEB6423" w14:textId="77542EDC" w:rsidR="00566239" w:rsidRPr="00566239" w:rsidRDefault="00566239" w:rsidP="00566239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Punekerkuesve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papune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 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mbajtur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pas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perfundimit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Formimit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Profesional</w:t>
            </w:r>
            <w:proofErr w:type="spellEnd"/>
          </w:p>
        </w:tc>
        <w:tc>
          <w:tcPr>
            <w:tcW w:w="1696" w:type="dxa"/>
            <w:shd w:val="clear" w:color="auto" w:fill="auto"/>
            <w:hideMark/>
          </w:tcPr>
          <w:p w14:paraId="446D68E2" w14:textId="73305AFF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53%</w:t>
            </w:r>
          </w:p>
        </w:tc>
        <w:tc>
          <w:tcPr>
            <w:tcW w:w="1696" w:type="dxa"/>
            <w:shd w:val="clear" w:color="000000" w:fill="FFFFFF"/>
            <w:hideMark/>
          </w:tcPr>
          <w:p w14:paraId="345D7B99" w14:textId="600653EB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53.50</w:t>
            </w:r>
          </w:p>
        </w:tc>
        <w:tc>
          <w:tcPr>
            <w:tcW w:w="1404" w:type="dxa"/>
            <w:shd w:val="clear" w:color="000000" w:fill="FFFFFF"/>
            <w:hideMark/>
          </w:tcPr>
          <w:p w14:paraId="015B59BA" w14:textId="206B2673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1404" w:type="dxa"/>
            <w:shd w:val="clear" w:color="000000" w:fill="FFFFFF"/>
            <w:hideMark/>
          </w:tcPr>
          <w:p w14:paraId="288DF071" w14:textId="5045F0C9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55</w:t>
            </w:r>
          </w:p>
        </w:tc>
      </w:tr>
      <w:tr w:rsidR="00566239" w:rsidRPr="00631724" w14:paraId="2DAD271A" w14:textId="77777777" w:rsidTr="005B00C7">
        <w:trPr>
          <w:trHeight w:val="276"/>
        </w:trPr>
        <w:tc>
          <w:tcPr>
            <w:tcW w:w="3700" w:type="dxa"/>
            <w:shd w:val="clear" w:color="000000" w:fill="FFFFFF"/>
          </w:tcPr>
          <w:p w14:paraId="0D52F98E" w14:textId="124EE1A2" w:rsidR="00566239" w:rsidRPr="00566239" w:rsidRDefault="00566239" w:rsidP="00566239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Punekerkuesve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papune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gram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burra 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proofErr w:type="gram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mbajtur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pas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perfundimit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Formimit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Profesional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14:paraId="433C76BB" w14:textId="71760EC0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53%</w:t>
            </w:r>
          </w:p>
        </w:tc>
        <w:tc>
          <w:tcPr>
            <w:tcW w:w="1696" w:type="dxa"/>
            <w:shd w:val="clear" w:color="000000" w:fill="FFFFFF"/>
          </w:tcPr>
          <w:p w14:paraId="01A3BBFA" w14:textId="5CB9F05A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53.50</w:t>
            </w:r>
          </w:p>
        </w:tc>
        <w:tc>
          <w:tcPr>
            <w:tcW w:w="1404" w:type="dxa"/>
            <w:shd w:val="clear" w:color="000000" w:fill="FFFFFF"/>
          </w:tcPr>
          <w:p w14:paraId="016F29B6" w14:textId="026D12E2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1404" w:type="dxa"/>
            <w:shd w:val="clear" w:color="000000" w:fill="FFFFFF"/>
          </w:tcPr>
          <w:p w14:paraId="209FCDF6" w14:textId="3FF9B485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55</w:t>
            </w:r>
          </w:p>
        </w:tc>
      </w:tr>
      <w:tr w:rsidR="00566239" w:rsidRPr="00631724" w14:paraId="251B867B" w14:textId="77777777" w:rsidTr="005B00C7">
        <w:trPr>
          <w:trHeight w:val="276"/>
        </w:trPr>
        <w:tc>
          <w:tcPr>
            <w:tcW w:w="3700" w:type="dxa"/>
            <w:shd w:val="clear" w:color="000000" w:fill="FFFFFF"/>
          </w:tcPr>
          <w:p w14:paraId="66C1DBA2" w14:textId="32872442" w:rsidR="00566239" w:rsidRPr="00566239" w:rsidRDefault="00566239" w:rsidP="00566239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Punekerkuesve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papune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qe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behen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pjese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programit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nxitjes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se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punesimit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14:paraId="3613CD7A" w14:textId="1FFE12AB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53%</w:t>
            </w:r>
          </w:p>
        </w:tc>
        <w:tc>
          <w:tcPr>
            <w:tcW w:w="1696" w:type="dxa"/>
            <w:shd w:val="clear" w:color="000000" w:fill="FFFFFF"/>
          </w:tcPr>
          <w:p w14:paraId="30BE879B" w14:textId="4C389970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53%</w:t>
            </w:r>
          </w:p>
        </w:tc>
        <w:tc>
          <w:tcPr>
            <w:tcW w:w="1404" w:type="dxa"/>
            <w:shd w:val="clear" w:color="000000" w:fill="FFFFFF"/>
          </w:tcPr>
          <w:p w14:paraId="18650753" w14:textId="23EB80FE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53%</w:t>
            </w:r>
          </w:p>
        </w:tc>
        <w:tc>
          <w:tcPr>
            <w:tcW w:w="1404" w:type="dxa"/>
            <w:shd w:val="clear" w:color="000000" w:fill="FFFFFF"/>
          </w:tcPr>
          <w:p w14:paraId="76D6AF99" w14:textId="194413C9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53%</w:t>
            </w:r>
          </w:p>
        </w:tc>
      </w:tr>
      <w:tr w:rsidR="00566239" w:rsidRPr="00631724" w14:paraId="0B223A86" w14:textId="77777777" w:rsidTr="005B00C7">
        <w:trPr>
          <w:trHeight w:val="276"/>
        </w:trPr>
        <w:tc>
          <w:tcPr>
            <w:tcW w:w="3700" w:type="dxa"/>
            <w:shd w:val="clear" w:color="000000" w:fill="FFFFFF"/>
          </w:tcPr>
          <w:p w14:paraId="2C02E6F0" w14:textId="1985181F" w:rsidR="00566239" w:rsidRPr="00566239" w:rsidRDefault="00566239" w:rsidP="00566239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Punekerkuesve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papune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burra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qe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behen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pjese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programit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nxitjes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se </w:t>
            </w:r>
            <w:proofErr w:type="spellStart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punesimit</w:t>
            </w:r>
            <w:proofErr w:type="spellEnd"/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14:paraId="06625F41" w14:textId="3BE5847B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47%</w:t>
            </w:r>
          </w:p>
        </w:tc>
        <w:tc>
          <w:tcPr>
            <w:tcW w:w="1696" w:type="dxa"/>
            <w:shd w:val="clear" w:color="000000" w:fill="FFFFFF"/>
          </w:tcPr>
          <w:p w14:paraId="06ED00D5" w14:textId="113B2251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47%</w:t>
            </w:r>
          </w:p>
        </w:tc>
        <w:tc>
          <w:tcPr>
            <w:tcW w:w="1404" w:type="dxa"/>
            <w:shd w:val="clear" w:color="000000" w:fill="FFFFFF"/>
          </w:tcPr>
          <w:p w14:paraId="4D45920B" w14:textId="345DB31A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47%</w:t>
            </w:r>
          </w:p>
        </w:tc>
        <w:tc>
          <w:tcPr>
            <w:tcW w:w="1404" w:type="dxa"/>
            <w:shd w:val="clear" w:color="000000" w:fill="FFFFFF"/>
          </w:tcPr>
          <w:p w14:paraId="01007F59" w14:textId="44736DDD" w:rsidR="00566239" w:rsidRPr="00566239" w:rsidRDefault="00566239" w:rsidP="00566239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566239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47%</w:t>
            </w:r>
          </w:p>
        </w:tc>
      </w:tr>
    </w:tbl>
    <w:p w14:paraId="00AC2BE5" w14:textId="77777777" w:rsidR="00566239" w:rsidRDefault="00566239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B2BDB35" w14:textId="7F8DDEE0" w:rsidR="00273B1B" w:rsidRPr="00631724" w:rsidRDefault="00BE4D0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71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85"/>
        <w:gridCol w:w="270"/>
        <w:gridCol w:w="1440"/>
        <w:gridCol w:w="810"/>
        <w:gridCol w:w="990"/>
        <w:gridCol w:w="1126"/>
        <w:gridCol w:w="944"/>
        <w:gridCol w:w="775"/>
        <w:gridCol w:w="1469"/>
        <w:gridCol w:w="6"/>
      </w:tblGrid>
      <w:tr w:rsidR="001F3743" w:rsidRPr="00631724" w14:paraId="3CD32F81" w14:textId="77777777" w:rsidTr="005B00C7">
        <w:trPr>
          <w:gridAfter w:val="1"/>
          <w:wAfter w:w="6" w:type="dxa"/>
          <w:trHeight w:val="260"/>
        </w:trPr>
        <w:tc>
          <w:tcPr>
            <w:tcW w:w="1885" w:type="dxa"/>
            <w:shd w:val="clear" w:color="auto" w:fill="auto"/>
            <w:hideMark/>
          </w:tcPr>
          <w:p w14:paraId="1C854BE6" w14:textId="1BD88E49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824" w:type="dxa"/>
            <w:gridSpan w:val="8"/>
            <w:shd w:val="clear" w:color="auto" w:fill="auto"/>
            <w:hideMark/>
          </w:tcPr>
          <w:p w14:paraId="40BD64DC" w14:textId="27F2199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91013AA -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Ndermjetesime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realizuara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Zyrat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</w:p>
        </w:tc>
      </w:tr>
      <w:tr w:rsidR="001F3743" w:rsidRPr="00631724" w14:paraId="6C470AC4" w14:textId="77777777" w:rsidTr="005B00C7">
        <w:trPr>
          <w:gridAfter w:val="1"/>
          <w:wAfter w:w="6" w:type="dxa"/>
          <w:trHeight w:val="726"/>
        </w:trPr>
        <w:tc>
          <w:tcPr>
            <w:tcW w:w="1885" w:type="dxa"/>
            <w:shd w:val="clear" w:color="auto" w:fill="auto"/>
            <w:hideMark/>
          </w:tcPr>
          <w:p w14:paraId="0CD22AB4" w14:textId="20240D8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824" w:type="dxa"/>
            <w:gridSpan w:val="8"/>
            <w:shd w:val="clear" w:color="auto" w:fill="auto"/>
            <w:hideMark/>
          </w:tcPr>
          <w:p w14:paraId="75BCEFC3" w14:textId="04C60C43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Zyra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Modelit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sherbimeve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rritjen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depërtimit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treg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Unifikimi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proçesit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ofrimit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ne 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tre</w:t>
            </w:r>
            <w:proofErr w:type="spellEnd"/>
            <w:proofErr w:type="gram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nivele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1.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Informacionit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2. Zona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Kryesore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3.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Këshillimi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Specializuar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Modeli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përfshin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4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aktivitete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kryesore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: 1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Riorganizimin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ambienteve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modelit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gjitha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ZP; 2.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Ngritjen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sistemit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menaxhimit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performacës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ofrojnë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ZP; </w:t>
            </w:r>
            <w:proofErr w:type="gram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3.Modernizimin</w:t>
            </w:r>
            <w:proofErr w:type="gram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infrastrukturës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sistemeve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IT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Kombëtar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(SHKP); 4.Zhvillimi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burimeve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njerezore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1F3743" w:rsidRPr="00631724" w14:paraId="0A887019" w14:textId="77777777" w:rsidTr="005B00C7">
        <w:trPr>
          <w:gridAfter w:val="1"/>
          <w:wAfter w:w="6" w:type="dxa"/>
          <w:trHeight w:val="269"/>
        </w:trPr>
        <w:tc>
          <w:tcPr>
            <w:tcW w:w="1885" w:type="dxa"/>
            <w:shd w:val="clear" w:color="auto" w:fill="auto"/>
            <w:hideMark/>
          </w:tcPr>
          <w:p w14:paraId="7C74F603" w14:textId="3AE40F1A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824" w:type="dxa"/>
            <w:gridSpan w:val="8"/>
            <w:shd w:val="clear" w:color="auto" w:fill="auto"/>
            <w:hideMark/>
          </w:tcPr>
          <w:p w14:paraId="2E0ED830" w14:textId="37D2816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1F3743" w:rsidRPr="00631724" w14:paraId="50F74282" w14:textId="77777777" w:rsidTr="005B00C7">
        <w:trPr>
          <w:gridAfter w:val="1"/>
          <w:wAfter w:w="6" w:type="dxa"/>
          <w:trHeight w:val="167"/>
        </w:trPr>
        <w:tc>
          <w:tcPr>
            <w:tcW w:w="1885" w:type="dxa"/>
            <w:shd w:val="clear" w:color="auto" w:fill="auto"/>
            <w:hideMark/>
          </w:tcPr>
          <w:p w14:paraId="2F412D93" w14:textId="21BB1720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shd w:val="clear" w:color="auto" w:fill="auto"/>
            <w:hideMark/>
          </w:tcPr>
          <w:p w14:paraId="727E269B" w14:textId="4EB2C2C8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14:paraId="6C9C1014" w14:textId="54D9280B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14:paraId="3A21AE33" w14:textId="6019C57D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14:paraId="3924B9C3" w14:textId="1EAA30C6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2025</w:t>
            </w:r>
          </w:p>
        </w:tc>
      </w:tr>
      <w:tr w:rsidR="001F3743" w:rsidRPr="00631724" w14:paraId="370A5D53" w14:textId="77777777" w:rsidTr="005B00C7">
        <w:trPr>
          <w:gridAfter w:val="1"/>
          <w:wAfter w:w="6" w:type="dxa"/>
          <w:trHeight w:val="144"/>
        </w:trPr>
        <w:tc>
          <w:tcPr>
            <w:tcW w:w="1885" w:type="dxa"/>
            <w:shd w:val="clear" w:color="auto" w:fill="auto"/>
            <w:hideMark/>
          </w:tcPr>
          <w:p w14:paraId="38BF58CF" w14:textId="021DDAE0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shd w:val="clear" w:color="auto" w:fill="auto"/>
            <w:hideMark/>
          </w:tcPr>
          <w:p w14:paraId="1FBEC00A" w14:textId="300976C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  <w:proofErr w:type="spellEnd"/>
          </w:p>
        </w:tc>
        <w:tc>
          <w:tcPr>
            <w:tcW w:w="1800" w:type="dxa"/>
            <w:gridSpan w:val="2"/>
            <w:shd w:val="clear" w:color="auto" w:fill="auto"/>
            <w:hideMark/>
          </w:tcPr>
          <w:p w14:paraId="73D9F401" w14:textId="33B0AA5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2070" w:type="dxa"/>
            <w:gridSpan w:val="2"/>
            <w:shd w:val="clear" w:color="auto" w:fill="auto"/>
            <w:hideMark/>
          </w:tcPr>
          <w:p w14:paraId="0B72C94C" w14:textId="3E36AF2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2244" w:type="dxa"/>
            <w:gridSpan w:val="2"/>
            <w:shd w:val="clear" w:color="auto" w:fill="auto"/>
            <w:hideMark/>
          </w:tcPr>
          <w:p w14:paraId="4DA110B2" w14:textId="0265D862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</w:tr>
      <w:tr w:rsidR="001F3743" w:rsidRPr="00631724" w14:paraId="5DCA0E41" w14:textId="77777777" w:rsidTr="005B00C7">
        <w:trPr>
          <w:gridAfter w:val="1"/>
          <w:wAfter w:w="6" w:type="dxa"/>
          <w:trHeight w:val="157"/>
        </w:trPr>
        <w:tc>
          <w:tcPr>
            <w:tcW w:w="1885" w:type="dxa"/>
            <w:shd w:val="clear" w:color="auto" w:fill="auto"/>
            <w:hideMark/>
          </w:tcPr>
          <w:p w14:paraId="23AAF8C5" w14:textId="3E5FE8B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Sasia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hideMark/>
          </w:tcPr>
          <w:p w14:paraId="71165935" w14:textId="6ED44D7F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23500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14:paraId="01693693" w14:textId="6ADDEAAB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14:paraId="3C5F63AB" w14:textId="05E352D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26500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14:paraId="327F6ECA" w14:textId="70B39F1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26500</w:t>
            </w:r>
          </w:p>
        </w:tc>
      </w:tr>
      <w:tr w:rsidR="001F3743" w:rsidRPr="00631724" w14:paraId="41E0B373" w14:textId="77777777" w:rsidTr="005B00C7">
        <w:trPr>
          <w:gridAfter w:val="1"/>
          <w:wAfter w:w="6" w:type="dxa"/>
          <w:trHeight w:val="157"/>
        </w:trPr>
        <w:tc>
          <w:tcPr>
            <w:tcW w:w="1885" w:type="dxa"/>
            <w:shd w:val="clear" w:color="auto" w:fill="auto"/>
            <w:hideMark/>
          </w:tcPr>
          <w:p w14:paraId="2B91A968" w14:textId="37A17C1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Kosto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totale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lekë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14:paraId="0E1CD3CD" w14:textId="42FAC63A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339263000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14:paraId="02F60ADC" w14:textId="1AE864E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328903000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14:paraId="340B53EB" w14:textId="7908E84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353903000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14:paraId="319F287B" w14:textId="26951ABB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353903000</w:t>
            </w:r>
          </w:p>
        </w:tc>
      </w:tr>
      <w:tr w:rsidR="001F3743" w:rsidRPr="00631724" w14:paraId="69426F8B" w14:textId="77777777" w:rsidTr="005B00C7">
        <w:trPr>
          <w:trHeight w:val="419"/>
        </w:trPr>
        <w:tc>
          <w:tcPr>
            <w:tcW w:w="2155" w:type="dxa"/>
            <w:gridSpan w:val="2"/>
            <w:shd w:val="clear" w:color="auto" w:fill="auto"/>
            <w:hideMark/>
          </w:tcPr>
          <w:p w14:paraId="64512887" w14:textId="18129676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560" w:type="dxa"/>
            <w:gridSpan w:val="8"/>
            <w:shd w:val="clear" w:color="auto" w:fill="auto"/>
            <w:hideMark/>
          </w:tcPr>
          <w:p w14:paraId="188CB683" w14:textId="0435BCEB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91013AC -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punesuarit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trajnuar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nepermjet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programeve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nxitjes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</w:p>
        </w:tc>
      </w:tr>
      <w:tr w:rsidR="001F3743" w:rsidRPr="00631724" w14:paraId="565F0967" w14:textId="77777777" w:rsidTr="005B00C7">
        <w:trPr>
          <w:trHeight w:val="419"/>
        </w:trPr>
        <w:tc>
          <w:tcPr>
            <w:tcW w:w="2155" w:type="dxa"/>
            <w:gridSpan w:val="2"/>
            <w:shd w:val="clear" w:color="000000" w:fill="FFFFFF"/>
            <w:hideMark/>
          </w:tcPr>
          <w:p w14:paraId="34BE0AED" w14:textId="535156E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560" w:type="dxa"/>
            <w:gridSpan w:val="8"/>
            <w:shd w:val="clear" w:color="auto" w:fill="auto"/>
            <w:hideMark/>
          </w:tcPr>
          <w:p w14:paraId="79B6015B" w14:textId="2BA87FE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Zbatimi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8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programeve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nxitjes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Trajnimi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vendin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grave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vajzave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kryefamiljare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personave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aftësi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kufizuara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grupeve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vulnerabël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rinjve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diplomuar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arsimin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larte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universitar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Praktika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profesionale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sapo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diplomuarit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Nxitje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jetimët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Program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Nxitje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nepermjet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pageses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pjesemarrje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kurse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formimit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profesional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1F3743" w:rsidRPr="00631724" w14:paraId="1A1A378A" w14:textId="77777777" w:rsidTr="005B00C7">
        <w:trPr>
          <w:trHeight w:val="197"/>
        </w:trPr>
        <w:tc>
          <w:tcPr>
            <w:tcW w:w="2155" w:type="dxa"/>
            <w:gridSpan w:val="2"/>
            <w:shd w:val="clear" w:color="000000" w:fill="FFFFFF"/>
            <w:hideMark/>
          </w:tcPr>
          <w:p w14:paraId="16F88C50" w14:textId="75715286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560" w:type="dxa"/>
            <w:gridSpan w:val="8"/>
            <w:shd w:val="clear" w:color="auto" w:fill="auto"/>
            <w:hideMark/>
          </w:tcPr>
          <w:p w14:paraId="582B8F02" w14:textId="6C9756E1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1F3743" w:rsidRPr="00631724" w14:paraId="1532E565" w14:textId="77777777" w:rsidTr="005B00C7">
        <w:trPr>
          <w:trHeight w:val="136"/>
        </w:trPr>
        <w:tc>
          <w:tcPr>
            <w:tcW w:w="2155" w:type="dxa"/>
            <w:gridSpan w:val="2"/>
            <w:shd w:val="clear" w:color="000000" w:fill="FFFFFF"/>
            <w:hideMark/>
          </w:tcPr>
          <w:p w14:paraId="7AD16D9D" w14:textId="04ECF712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14:paraId="4F6720FC" w14:textId="4F698832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14:paraId="4269549D" w14:textId="35624E65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14:paraId="5DDFE88B" w14:textId="4803A4E9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14:paraId="71E910B5" w14:textId="29EE99C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2025</w:t>
            </w:r>
          </w:p>
        </w:tc>
      </w:tr>
      <w:tr w:rsidR="001F3743" w:rsidRPr="00631724" w14:paraId="4D6B3735" w14:textId="77777777" w:rsidTr="005B00C7">
        <w:trPr>
          <w:trHeight w:val="90"/>
        </w:trPr>
        <w:tc>
          <w:tcPr>
            <w:tcW w:w="2155" w:type="dxa"/>
            <w:gridSpan w:val="2"/>
            <w:shd w:val="clear" w:color="000000" w:fill="FFFFFF"/>
            <w:hideMark/>
          </w:tcPr>
          <w:p w14:paraId="5C970E0F" w14:textId="418F4A14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14:paraId="2A034266" w14:textId="439067F4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  <w:proofErr w:type="spellEnd"/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14:paraId="5A16FA93" w14:textId="548AF239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14:paraId="3E97CA18" w14:textId="24EB26BA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14:paraId="6030DBC0" w14:textId="75715FC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</w:tr>
      <w:tr w:rsidR="001F3743" w:rsidRPr="00631724" w14:paraId="123100A6" w14:textId="77777777" w:rsidTr="005B00C7">
        <w:trPr>
          <w:trHeight w:val="129"/>
        </w:trPr>
        <w:tc>
          <w:tcPr>
            <w:tcW w:w="2155" w:type="dxa"/>
            <w:gridSpan w:val="2"/>
            <w:shd w:val="clear" w:color="000000" w:fill="FFFFFF"/>
            <w:hideMark/>
          </w:tcPr>
          <w:p w14:paraId="2531B9A8" w14:textId="3A88FDC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Sasia</w:t>
            </w:r>
            <w:proofErr w:type="spellEnd"/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14:paraId="7FAC2DDB" w14:textId="2921BA28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14:paraId="0B6823DF" w14:textId="32440D8B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2455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14:paraId="3534D87C" w14:textId="5A96696D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2455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14:paraId="4761E8E9" w14:textId="4F06BF10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2700</w:t>
            </w:r>
          </w:p>
        </w:tc>
      </w:tr>
      <w:tr w:rsidR="001F3743" w:rsidRPr="00631724" w14:paraId="2764F44E" w14:textId="77777777" w:rsidTr="005B00C7">
        <w:trPr>
          <w:trHeight w:val="129"/>
        </w:trPr>
        <w:tc>
          <w:tcPr>
            <w:tcW w:w="2155" w:type="dxa"/>
            <w:gridSpan w:val="2"/>
            <w:shd w:val="clear" w:color="000000" w:fill="FFFFFF"/>
            <w:hideMark/>
          </w:tcPr>
          <w:p w14:paraId="7CF29726" w14:textId="3B4D32D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Kosto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totale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lekë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14:paraId="019D8B83" w14:textId="2002A00E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550000000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14:paraId="13FDDA10" w14:textId="13FA21FD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550000000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14:paraId="0CA35782" w14:textId="787C5A69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650000000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14:paraId="7160BDF9" w14:textId="446AB664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650000000</w:t>
            </w:r>
          </w:p>
        </w:tc>
      </w:tr>
    </w:tbl>
    <w:p w14:paraId="66FD1359" w14:textId="77777777" w:rsidR="005F580E" w:rsidRPr="00631724" w:rsidRDefault="005F58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824" w:type="dxa"/>
        <w:tblLook w:val="04A0" w:firstRow="1" w:lastRow="0" w:firstColumn="1" w:lastColumn="0" w:noHBand="0" w:noVBand="1"/>
      </w:tblPr>
      <w:tblGrid>
        <w:gridCol w:w="3155"/>
        <w:gridCol w:w="1759"/>
        <w:gridCol w:w="1759"/>
        <w:gridCol w:w="1759"/>
        <w:gridCol w:w="1392"/>
      </w:tblGrid>
      <w:tr w:rsidR="006D36F5" w:rsidRPr="006D36F5" w14:paraId="1910C884" w14:textId="77777777" w:rsidTr="00496650">
        <w:trPr>
          <w:trHeight w:val="344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95C428" w14:textId="77777777" w:rsidR="006D36F5" w:rsidRPr="006D36F5" w:rsidRDefault="006D36F5" w:rsidP="006D36F5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D36F5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930417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91013AD -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trajnuar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Qendrat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Formimit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Profesional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Publik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(QFP)</w:t>
            </w:r>
          </w:p>
        </w:tc>
      </w:tr>
      <w:tr w:rsidR="006D36F5" w:rsidRPr="006D36F5" w14:paraId="7581A6DD" w14:textId="77777777" w:rsidTr="00496650">
        <w:trPr>
          <w:trHeight w:val="344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921A2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07BD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QFP ne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zbatim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ligjit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nr.15/2017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ofrojne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kurse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profesionale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punekerkuesit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papune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regjistruar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zyrat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qellim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kualifikimin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tyre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nje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profesion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kerkuar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tregun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punes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arritjen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e 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punesimin</w:t>
            </w:r>
            <w:proofErr w:type="spellEnd"/>
            <w:proofErr w:type="gram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tyre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6D36F5" w:rsidRPr="006D36F5" w14:paraId="5B644416" w14:textId="77777777" w:rsidTr="00496650">
        <w:trPr>
          <w:trHeight w:val="344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B57E3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74CA6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6D36F5" w:rsidRPr="006D36F5" w14:paraId="7D4D9CA2" w14:textId="77777777" w:rsidTr="00496650">
        <w:trPr>
          <w:trHeight w:val="191"/>
        </w:trPr>
        <w:tc>
          <w:tcPr>
            <w:tcW w:w="3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94DA48" w14:textId="77777777" w:rsidR="006D36F5" w:rsidRPr="006D36F5" w:rsidRDefault="006D36F5" w:rsidP="006D36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36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6D146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75175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CC5FA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3E4CE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D36F5" w:rsidRPr="006D36F5" w14:paraId="4B780D68" w14:textId="77777777" w:rsidTr="00496650">
        <w:trPr>
          <w:trHeight w:val="191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EDEFA" w14:textId="77777777" w:rsidR="006D36F5" w:rsidRPr="006D36F5" w:rsidRDefault="006D36F5" w:rsidP="006D36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36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CD47F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0BE0A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75E6C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E3871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D36F5" w:rsidRPr="006D36F5" w14:paraId="6AA8565A" w14:textId="77777777" w:rsidTr="00496650">
        <w:trPr>
          <w:trHeight w:val="18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73E20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72851" w14:textId="77777777" w:rsidR="006D36F5" w:rsidRPr="006D36F5" w:rsidRDefault="006D36F5" w:rsidP="006D36F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28B56" w14:textId="77777777" w:rsidR="006D36F5" w:rsidRPr="006D36F5" w:rsidRDefault="006D36F5" w:rsidP="006D36F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828E6" w14:textId="77777777" w:rsidR="006D36F5" w:rsidRPr="006D36F5" w:rsidRDefault="006D36F5" w:rsidP="006D36F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5E469" w14:textId="77777777" w:rsidR="006D36F5" w:rsidRPr="006D36F5" w:rsidRDefault="006D36F5" w:rsidP="006D36F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11000</w:t>
            </w:r>
          </w:p>
        </w:tc>
      </w:tr>
      <w:tr w:rsidR="006D36F5" w:rsidRPr="006D36F5" w14:paraId="55117963" w14:textId="77777777" w:rsidTr="00496650">
        <w:trPr>
          <w:trHeight w:val="18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59C1A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27062" w14:textId="77777777" w:rsidR="006D36F5" w:rsidRPr="006D36F5" w:rsidRDefault="006D36F5" w:rsidP="006D36F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333690000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E1866" w14:textId="77777777" w:rsidR="006D36F5" w:rsidRPr="006D36F5" w:rsidRDefault="006D36F5" w:rsidP="006D36F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329836000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ACEC2" w14:textId="77777777" w:rsidR="006D36F5" w:rsidRPr="006D36F5" w:rsidRDefault="006D36F5" w:rsidP="006D36F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354836000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AA9D1" w14:textId="77777777" w:rsidR="006D36F5" w:rsidRPr="006D36F5" w:rsidRDefault="006D36F5" w:rsidP="006D36F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354836000</w:t>
            </w:r>
          </w:p>
        </w:tc>
      </w:tr>
    </w:tbl>
    <w:p w14:paraId="1297E299" w14:textId="77777777" w:rsidR="006D36F5" w:rsidRDefault="006D36F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5DC3452" w14:textId="5176D46B" w:rsidR="005F580E" w:rsidRDefault="005F58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treguesve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përllogariten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përqindje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6D36F5">
        <w:rPr>
          <w:rFonts w:ascii="Cambria" w:hAnsi="Cambria"/>
          <w:sz w:val="22"/>
          <w:szCs w:val="22"/>
        </w:rPr>
        <w:t>tre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mësipërm</w:t>
      </w:r>
      <w:proofErr w:type="spellEnd"/>
      <w:r w:rsidR="00566239">
        <w:rPr>
          <w:rFonts w:ascii="Cambria" w:hAnsi="Cambria"/>
          <w:sz w:val="22"/>
          <w:szCs w:val="22"/>
        </w:rPr>
        <w:t xml:space="preserve"> </w:t>
      </w:r>
      <w:proofErr w:type="spellStart"/>
      <w:r w:rsidR="00566239">
        <w:rPr>
          <w:rFonts w:ascii="Cambria" w:hAnsi="Cambria"/>
          <w:sz w:val="22"/>
          <w:szCs w:val="22"/>
        </w:rPr>
        <w:t>dhe</w:t>
      </w:r>
      <w:proofErr w:type="spellEnd"/>
      <w:r w:rsidR="00566239">
        <w:rPr>
          <w:rFonts w:ascii="Cambria" w:hAnsi="Cambria"/>
          <w:sz w:val="22"/>
          <w:szCs w:val="22"/>
        </w:rPr>
        <w:t xml:space="preserve"> </w:t>
      </w:r>
      <w:proofErr w:type="spellStart"/>
      <w:r w:rsidR="00566239">
        <w:rPr>
          <w:rFonts w:ascii="Cambria" w:hAnsi="Cambria"/>
          <w:sz w:val="22"/>
          <w:szCs w:val="22"/>
        </w:rPr>
        <w:t>jan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566239">
        <w:rPr>
          <w:rFonts w:ascii="Cambria" w:hAnsi="Cambria"/>
          <w:sz w:val="22"/>
          <w:szCs w:val="22"/>
        </w:rPr>
        <w:t xml:space="preserve"> </w:t>
      </w:r>
      <w:proofErr w:type="spellStart"/>
      <w:r w:rsidR="00566239">
        <w:rPr>
          <w:rFonts w:ascii="Cambria" w:hAnsi="Cambria"/>
          <w:sz w:val="22"/>
          <w:szCs w:val="22"/>
        </w:rPr>
        <w:t>konkretisht</w:t>
      </w:r>
      <w:proofErr w:type="spellEnd"/>
      <w:r w:rsidR="00566239">
        <w:rPr>
          <w:rFonts w:ascii="Cambria" w:hAnsi="Cambria"/>
          <w:sz w:val="22"/>
          <w:szCs w:val="22"/>
        </w:rPr>
        <w:t>:</w:t>
      </w:r>
    </w:p>
    <w:p w14:paraId="3B2D7407" w14:textId="628F50BB" w:rsidR="006D36F5" w:rsidRDefault="00566239" w:rsidP="006D36F5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6D36F5">
        <w:rPr>
          <w:rFonts w:ascii="Cambria" w:hAnsi="Cambria"/>
        </w:rPr>
        <w:t>Numri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="006D36F5">
        <w:rPr>
          <w:rFonts w:ascii="Cambria" w:hAnsi="Cambria"/>
        </w:rPr>
        <w:t>i</w:t>
      </w:r>
      <w:proofErr w:type="spellEnd"/>
      <w:r w:rsidRPr="006D36F5">
        <w:rPr>
          <w:rFonts w:ascii="Cambria" w:hAnsi="Cambria"/>
        </w:rPr>
        <w:t xml:space="preserve"> grave </w:t>
      </w:r>
      <w:proofErr w:type="spellStart"/>
      <w:r w:rsidRPr="006D36F5">
        <w:rPr>
          <w:rFonts w:ascii="Cambria" w:hAnsi="Cambria"/>
        </w:rPr>
        <w:t>dhe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vajzave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q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marrin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pjes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n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programet</w:t>
      </w:r>
      <w:proofErr w:type="spellEnd"/>
      <w:r w:rsidRPr="006D36F5">
        <w:rPr>
          <w:rFonts w:ascii="Cambria" w:hAnsi="Cambria"/>
        </w:rPr>
        <w:t xml:space="preserve"> e </w:t>
      </w:r>
      <w:proofErr w:type="spellStart"/>
      <w:r w:rsidRPr="006D36F5">
        <w:rPr>
          <w:rFonts w:ascii="Cambria" w:hAnsi="Cambria"/>
        </w:rPr>
        <w:t>pun</w:t>
      </w:r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simit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s</w:t>
      </w:r>
      <w:r w:rsidR="006D36F5" w:rsidRPr="006D36F5">
        <w:rPr>
          <w:rFonts w:ascii="Cambria" w:hAnsi="Cambria"/>
        </w:rPr>
        <w:t>h</w:t>
      </w:r>
      <w:r w:rsidRPr="006D36F5">
        <w:rPr>
          <w:rFonts w:ascii="Cambria" w:hAnsi="Cambria"/>
        </w:rPr>
        <w:t>t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r w:rsidR="006D36F5" w:rsidRPr="006D36F5">
        <w:rPr>
          <w:rFonts w:ascii="Cambria" w:hAnsi="Cambria"/>
        </w:rPr>
        <w:t xml:space="preserve">13.250 me </w:t>
      </w:r>
      <w:proofErr w:type="spellStart"/>
      <w:r w:rsidR="006D36F5" w:rsidRPr="006D36F5">
        <w:rPr>
          <w:rFonts w:ascii="Cambria" w:hAnsi="Cambria"/>
        </w:rPr>
        <w:t>nj</w:t>
      </w:r>
      <w:r w:rsidR="00250062">
        <w:rPr>
          <w:rFonts w:ascii="Cambria" w:hAnsi="Cambria"/>
        </w:rPr>
        <w:t>ë</w:t>
      </w:r>
      <w:proofErr w:type="spellEnd"/>
      <w:r w:rsidR="006D36F5" w:rsidRPr="006D36F5">
        <w:rPr>
          <w:rFonts w:ascii="Cambria" w:hAnsi="Cambria"/>
        </w:rPr>
        <w:t xml:space="preserve"> </w:t>
      </w:r>
      <w:proofErr w:type="spellStart"/>
      <w:r w:rsidR="006D36F5" w:rsidRPr="006D36F5">
        <w:rPr>
          <w:rFonts w:ascii="Cambria" w:hAnsi="Cambria"/>
        </w:rPr>
        <w:t>kosto</w:t>
      </w:r>
      <w:proofErr w:type="spellEnd"/>
      <w:r w:rsidR="006D36F5" w:rsidRPr="006D36F5">
        <w:rPr>
          <w:rFonts w:ascii="Cambria" w:hAnsi="Cambria"/>
        </w:rPr>
        <w:t xml:space="preserve"> </w:t>
      </w:r>
      <w:proofErr w:type="spellStart"/>
      <w:r w:rsidR="006D36F5" w:rsidRPr="006D36F5">
        <w:rPr>
          <w:rFonts w:ascii="Cambria" w:hAnsi="Cambria"/>
        </w:rPr>
        <w:t>prej</w:t>
      </w:r>
      <w:proofErr w:type="spellEnd"/>
      <w:r w:rsidR="006D36F5" w:rsidRPr="006D36F5">
        <w:rPr>
          <w:rFonts w:ascii="Cambria" w:hAnsi="Cambria"/>
        </w:rPr>
        <w:t xml:space="preserve"> </w:t>
      </w:r>
      <w:r w:rsidR="006D36F5" w:rsidRPr="006D36F5">
        <w:rPr>
          <w:rFonts w:ascii="Cambria" w:hAnsi="Cambria" w:cs="Times New Roman"/>
        </w:rPr>
        <w:t>169</w:t>
      </w:r>
      <w:r w:rsidR="006D36F5" w:rsidRPr="006D36F5">
        <w:rPr>
          <w:rFonts w:ascii="Cambria" w:hAnsi="Cambria"/>
        </w:rPr>
        <w:t>,</w:t>
      </w:r>
      <w:r w:rsidR="006D36F5" w:rsidRPr="006D36F5">
        <w:rPr>
          <w:rFonts w:ascii="Cambria" w:hAnsi="Cambria" w:cs="Times New Roman"/>
        </w:rPr>
        <w:t>548</w:t>
      </w:r>
      <w:r w:rsidR="006D36F5" w:rsidRPr="006D36F5">
        <w:rPr>
          <w:rFonts w:ascii="Cambria" w:hAnsi="Cambria"/>
        </w:rPr>
        <w:t>,</w:t>
      </w:r>
      <w:r w:rsidR="006D36F5" w:rsidRPr="006D36F5">
        <w:rPr>
          <w:rFonts w:ascii="Cambria" w:hAnsi="Cambria" w:cs="Times New Roman"/>
        </w:rPr>
        <w:t xml:space="preserve">590 </w:t>
      </w:r>
      <w:proofErr w:type="spellStart"/>
      <w:r w:rsidR="006D36F5" w:rsidRPr="006D36F5">
        <w:rPr>
          <w:rFonts w:ascii="Cambria" w:hAnsi="Cambria" w:cs="Times New Roman"/>
        </w:rPr>
        <w:t>lek</w:t>
      </w:r>
      <w:r w:rsidR="00250062">
        <w:rPr>
          <w:rFonts w:ascii="Cambria" w:hAnsi="Cambria" w:cs="Times New Roman"/>
        </w:rPr>
        <w:t>ë</w:t>
      </w:r>
      <w:proofErr w:type="spellEnd"/>
      <w:r w:rsidR="006D36F5" w:rsidRPr="006D36F5">
        <w:rPr>
          <w:rFonts w:ascii="Cambria" w:hAnsi="Cambria" w:cs="Times New Roman"/>
        </w:rPr>
        <w:t xml:space="preserve">. </w:t>
      </w:r>
    </w:p>
    <w:p w14:paraId="677A5955" w14:textId="1D041325" w:rsidR="006D36F5" w:rsidRPr="006D36F5" w:rsidRDefault="006D36F5" w:rsidP="006D36F5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6D36F5">
        <w:rPr>
          <w:rFonts w:ascii="Cambria" w:hAnsi="Cambria"/>
        </w:rPr>
        <w:t>Numri</w:t>
      </w:r>
      <w:proofErr w:type="spellEnd"/>
      <w:r w:rsidRPr="006D36F5">
        <w:rPr>
          <w:rFonts w:ascii="Cambria" w:hAnsi="Cambria"/>
        </w:rPr>
        <w:t xml:space="preserve"> I grave </w:t>
      </w:r>
      <w:proofErr w:type="spellStart"/>
      <w:r w:rsidRPr="006D36F5">
        <w:rPr>
          <w:rFonts w:ascii="Cambria" w:hAnsi="Cambria"/>
        </w:rPr>
        <w:t>dhe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vajzave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q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pun</w:t>
      </w:r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sohen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nga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programet</w:t>
      </w:r>
      <w:proofErr w:type="spellEnd"/>
      <w:r w:rsidRPr="006D36F5">
        <w:rPr>
          <w:rFonts w:ascii="Cambria" w:hAnsi="Cambria"/>
        </w:rPr>
        <w:t xml:space="preserve"> e </w:t>
      </w:r>
      <w:proofErr w:type="spellStart"/>
      <w:r w:rsidRPr="006D36F5">
        <w:rPr>
          <w:rFonts w:ascii="Cambria" w:hAnsi="Cambria"/>
        </w:rPr>
        <w:t>nxitjes</w:t>
      </w:r>
      <w:proofErr w:type="spellEnd"/>
      <w:r w:rsidRPr="006D36F5">
        <w:rPr>
          <w:rFonts w:ascii="Cambria" w:hAnsi="Cambria"/>
        </w:rPr>
        <w:t xml:space="preserve"> se </w:t>
      </w:r>
      <w:proofErr w:type="spellStart"/>
      <w:r w:rsidRPr="006D36F5">
        <w:rPr>
          <w:rFonts w:ascii="Cambria" w:hAnsi="Cambria"/>
        </w:rPr>
        <w:t>pun</w:t>
      </w:r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simit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sht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2457 me </w:t>
      </w:r>
      <w:proofErr w:type="spellStart"/>
      <w:r w:rsidRPr="006D36F5">
        <w:rPr>
          <w:rFonts w:ascii="Cambria" w:hAnsi="Cambria"/>
        </w:rPr>
        <w:t>nj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kosto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prej</w:t>
      </w:r>
      <w:proofErr w:type="spellEnd"/>
      <w:r w:rsidRPr="006D36F5">
        <w:rPr>
          <w:rFonts w:ascii="Cambria" w:hAnsi="Cambria"/>
        </w:rPr>
        <w:t xml:space="preserve"> </w:t>
      </w:r>
      <w:r w:rsidRPr="006D36F5">
        <w:rPr>
          <w:rFonts w:ascii="Cambria" w:hAnsi="Cambria"/>
          <w:sz w:val="24"/>
          <w:szCs w:val="24"/>
        </w:rPr>
        <w:t xml:space="preserve">321,749,997.7 </w:t>
      </w:r>
      <w:proofErr w:type="spellStart"/>
      <w:r w:rsidRPr="006D36F5">
        <w:rPr>
          <w:rFonts w:ascii="Cambria" w:hAnsi="Cambria"/>
          <w:sz w:val="24"/>
          <w:szCs w:val="24"/>
        </w:rPr>
        <w:t>Lek</w:t>
      </w:r>
      <w:r w:rsidR="00250062">
        <w:rPr>
          <w:rFonts w:ascii="Cambria" w:hAnsi="Cambria"/>
          <w:sz w:val="24"/>
          <w:szCs w:val="24"/>
        </w:rPr>
        <w:t>ë</w:t>
      </w:r>
      <w:proofErr w:type="spellEnd"/>
      <w:r w:rsidRPr="006D36F5">
        <w:rPr>
          <w:rFonts w:ascii="Cambria" w:hAnsi="Cambria"/>
          <w:sz w:val="24"/>
          <w:szCs w:val="24"/>
        </w:rPr>
        <w:t xml:space="preserve">. </w:t>
      </w:r>
    </w:p>
    <w:p w14:paraId="0F1EF49B" w14:textId="4D6D7B0F" w:rsidR="006D36F5" w:rsidRPr="006D36F5" w:rsidRDefault="006D36F5" w:rsidP="006D36F5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6D36F5">
        <w:rPr>
          <w:rFonts w:ascii="Cambria" w:hAnsi="Cambria"/>
        </w:rPr>
        <w:lastRenderedPageBreak/>
        <w:t>Numri</w:t>
      </w:r>
      <w:proofErr w:type="spellEnd"/>
      <w:r w:rsidRPr="006D36F5">
        <w:rPr>
          <w:rFonts w:ascii="Cambria" w:hAnsi="Cambria"/>
        </w:rPr>
        <w:t xml:space="preserve"> I grave </w:t>
      </w:r>
      <w:proofErr w:type="spellStart"/>
      <w:r w:rsidRPr="006D36F5">
        <w:rPr>
          <w:rFonts w:ascii="Cambria" w:hAnsi="Cambria"/>
        </w:rPr>
        <w:t>q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b</w:t>
      </w:r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hen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pjes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e </w:t>
      </w:r>
      <w:proofErr w:type="spellStart"/>
      <w:r w:rsidRPr="006D36F5">
        <w:rPr>
          <w:rFonts w:ascii="Cambria" w:hAnsi="Cambria"/>
        </w:rPr>
        <w:t>programeve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publike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t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trajnimit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profesioal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sht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5170 me </w:t>
      </w:r>
      <w:proofErr w:type="spellStart"/>
      <w:r w:rsidRPr="006D36F5">
        <w:rPr>
          <w:rFonts w:ascii="Cambria" w:hAnsi="Cambria"/>
        </w:rPr>
        <w:t>nj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kosto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prej</w:t>
      </w:r>
      <w:proofErr w:type="spellEnd"/>
      <w:r w:rsidRPr="006D36F5">
        <w:rPr>
          <w:rFonts w:ascii="Cambria" w:hAnsi="Cambria"/>
        </w:rPr>
        <w:t xml:space="preserve"> 155</w:t>
      </w:r>
      <w:r>
        <w:rPr>
          <w:rFonts w:ascii="Cambria" w:hAnsi="Cambria"/>
        </w:rPr>
        <w:t>,</w:t>
      </w:r>
      <w:r w:rsidRPr="006D36F5">
        <w:rPr>
          <w:rFonts w:ascii="Cambria" w:hAnsi="Cambria"/>
        </w:rPr>
        <w:t>022</w:t>
      </w:r>
      <w:r>
        <w:rPr>
          <w:rFonts w:ascii="Cambria" w:hAnsi="Cambria"/>
        </w:rPr>
        <w:t>,</w:t>
      </w:r>
      <w:r w:rsidRPr="006D36F5">
        <w:rPr>
          <w:rFonts w:ascii="Cambria" w:hAnsi="Cambria"/>
        </w:rPr>
        <w:t xml:space="preserve">915.3 </w:t>
      </w:r>
      <w:proofErr w:type="spellStart"/>
      <w:r w:rsidRPr="006D36F5">
        <w:rPr>
          <w:rFonts w:ascii="Cambria" w:hAnsi="Cambria"/>
        </w:rPr>
        <w:t>lek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>.</w:t>
      </w:r>
      <w:r w:rsidRPr="006D36F5">
        <w:rPr>
          <w:rFonts w:ascii="Calibri" w:hAnsi="Calibri" w:cs="Calibri"/>
          <w:color w:val="000000"/>
        </w:rPr>
        <w:t xml:space="preserve"> </w:t>
      </w:r>
    </w:p>
    <w:p w14:paraId="53456825" w14:textId="3B081202" w:rsidR="00566239" w:rsidRPr="00631724" w:rsidRDefault="0056623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8CAEFD3" w14:textId="77777777" w:rsidR="00FE659E" w:rsidRPr="00677372" w:rsidRDefault="00FE659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i/>
          <w:color w:val="000000" w:themeColor="text1"/>
          <w:sz w:val="22"/>
          <w:szCs w:val="22"/>
        </w:rPr>
        <w:t>Programi</w:t>
      </w:r>
      <w:proofErr w:type="spellEnd"/>
      <w:r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“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Menaxhimi</w:t>
      </w:r>
      <w:proofErr w:type="spellEnd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i</w:t>
      </w:r>
      <w:proofErr w:type="spellEnd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Shpenzimeve</w:t>
      </w:r>
      <w:proofErr w:type="spellEnd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Publike</w:t>
      </w:r>
      <w:proofErr w:type="spellEnd"/>
      <w:r w:rsidRPr="00677372">
        <w:rPr>
          <w:rFonts w:ascii="Cambria" w:hAnsi="Cambria"/>
          <w:i/>
          <w:color w:val="000000" w:themeColor="text1"/>
          <w:sz w:val="22"/>
          <w:szCs w:val="22"/>
        </w:rPr>
        <w:t>”</w:t>
      </w:r>
    </w:p>
    <w:p w14:paraId="1C5F74B4" w14:textId="77777777" w:rsidR="00CF229D" w:rsidRPr="00677372" w:rsidRDefault="00CF229D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Objektivi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0F7130" w:rsidRPr="00677372">
        <w:rPr>
          <w:rFonts w:ascii="Cambria" w:hAnsi="Cambria"/>
          <w:color w:val="000000" w:themeColor="text1"/>
          <w:sz w:val="22"/>
          <w:szCs w:val="22"/>
        </w:rPr>
        <w:t>1</w:t>
      </w:r>
      <w:r w:rsidR="00015D4D" w:rsidRPr="00677372">
        <w:rPr>
          <w:rFonts w:ascii="Cambria" w:hAnsi="Cambria"/>
          <w:color w:val="000000" w:themeColor="text1"/>
          <w:sz w:val="22"/>
          <w:szCs w:val="22"/>
        </w:rPr>
        <w:t>:</w:t>
      </w:r>
      <w:r w:rsidR="000F7130"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Kuadër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fiskal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makroekonomik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i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konsoliduar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mbështet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përgatitjen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Programit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Buxhetor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Afatmesëm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projektligjit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buxhetit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vjetor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në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mënyrë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gjitheperfshirese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transparente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duke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qene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ne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njejten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linje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me SKZHI-n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prioritetet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strategjike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, per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arritur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rezultatet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deshiruara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me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burime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financiare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qëndrueshme</w:t>
      </w:r>
      <w:proofErr w:type="spellEnd"/>
    </w:p>
    <w:p w14:paraId="150CEB65" w14:textId="77777777" w:rsidR="000E0621" w:rsidRPr="00677372" w:rsidRDefault="000E0621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BAF388A" w14:textId="77777777" w:rsidR="0063225E" w:rsidRPr="00677372" w:rsidRDefault="0063225E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2657B8" w:rsidRPr="00677372">
        <w:rPr>
          <w:rFonts w:ascii="Cambria" w:hAnsi="Cambria"/>
          <w:color w:val="000000" w:themeColor="text1"/>
          <w:sz w:val="22"/>
          <w:szCs w:val="22"/>
        </w:rPr>
        <w:t>Tregues</w:t>
      </w:r>
      <w:proofErr w:type="spellEnd"/>
      <w:r w:rsidR="002657B8"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CF229D" w:rsidRPr="00677372">
        <w:rPr>
          <w:rFonts w:ascii="Cambria" w:hAnsi="Cambria"/>
          <w:color w:val="000000" w:themeColor="text1"/>
          <w:sz w:val="22"/>
          <w:szCs w:val="22"/>
        </w:rPr>
        <w:t>Performanc</w:t>
      </w:r>
      <w:r w:rsidR="002657B8" w:rsidRPr="00677372">
        <w:rPr>
          <w:rFonts w:ascii="Cambria" w:hAnsi="Cambria"/>
          <w:color w:val="000000" w:themeColor="text1"/>
          <w:sz w:val="22"/>
          <w:szCs w:val="22"/>
        </w:rPr>
        <w:t>e</w:t>
      </w:r>
      <w:r w:rsidR="00CF229D" w:rsidRPr="00677372">
        <w:rPr>
          <w:rFonts w:ascii="Cambria" w:hAnsi="Cambria"/>
          <w:color w:val="000000" w:themeColor="text1"/>
          <w:sz w:val="22"/>
          <w:szCs w:val="22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CF229D" w:rsidRPr="00677372" w14:paraId="57BD508B" w14:textId="77777777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C18DE78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1BA7B7" w14:textId="53D8A60B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C11606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677372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FDF6B6" w14:textId="37B6FF21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2D1E03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677372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EE9F27" w14:textId="301DDC86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677372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E5C5889" w14:textId="4DC2461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677372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5</w:t>
            </w:r>
          </w:p>
        </w:tc>
      </w:tr>
      <w:tr w:rsidR="00CF229D" w:rsidRPr="00677372" w14:paraId="475CB5DE" w14:textId="77777777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4C7B6FF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CC40796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63F31D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0726F68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28DABF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CF229D" w:rsidRPr="00677372" w14:paraId="2A09B9C0" w14:textId="77777777" w:rsidTr="00A666CC">
        <w:trPr>
          <w:trHeight w:val="502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B9CF74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i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Programeve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Buxhetore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</w:t>
            </w:r>
            <w:r w:rsidR="00004885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ë</w:t>
            </w: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rfshijn</w:t>
            </w:r>
            <w:r w:rsidR="00004885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ë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efektivisht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Buxhetimin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</w:t>
            </w:r>
            <w:r w:rsidR="00004885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ë</w:t>
            </w: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rgjigjsh</w:t>
            </w:r>
            <w:r w:rsidR="00004885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ë</w:t>
            </w: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m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Gjinor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5586BC2" w14:textId="77777777" w:rsidR="00CF229D" w:rsidRPr="00677372" w:rsidRDefault="004504AF" w:rsidP="0063172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C2ACA6B" w14:textId="77777777" w:rsidR="00CF229D" w:rsidRPr="00677372" w:rsidRDefault="00C11606" w:rsidP="0063172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4</w:t>
            </w:r>
            <w:r w:rsidR="004504AF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0A435A6" w14:textId="77777777" w:rsidR="00CF229D" w:rsidRPr="00677372" w:rsidRDefault="00C11606" w:rsidP="0063172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4</w:t>
            </w:r>
            <w:r w:rsidR="004504AF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6AB05C9" w14:textId="77777777" w:rsidR="00CF229D" w:rsidRPr="00677372" w:rsidRDefault="004504AF" w:rsidP="0063172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50</w:t>
            </w:r>
          </w:p>
        </w:tc>
      </w:tr>
    </w:tbl>
    <w:p w14:paraId="5227CA66" w14:textId="77777777" w:rsidR="00B732A3" w:rsidRPr="00631724" w:rsidRDefault="00B732A3" w:rsidP="00631724">
      <w:pPr>
        <w:spacing w:after="120"/>
        <w:rPr>
          <w:rFonts w:ascii="Cambria" w:hAnsi="Cambria"/>
          <w:b/>
          <w:color w:val="FF0000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2208"/>
        <w:gridCol w:w="1889"/>
        <w:gridCol w:w="1707"/>
        <w:gridCol w:w="1704"/>
      </w:tblGrid>
      <w:tr w:rsidR="00851200" w:rsidRPr="00677372" w14:paraId="1AF4BEFA" w14:textId="77777777" w:rsidTr="004504AF">
        <w:trPr>
          <w:trHeight w:val="360"/>
        </w:trPr>
        <w:tc>
          <w:tcPr>
            <w:tcW w:w="981" w:type="pct"/>
            <w:shd w:val="clear" w:color="auto" w:fill="auto"/>
            <w:vAlign w:val="center"/>
            <w:hideMark/>
          </w:tcPr>
          <w:p w14:paraId="5B8C881D" w14:textId="77777777" w:rsidR="00851200" w:rsidRPr="00677372" w:rsidRDefault="00851200" w:rsidP="00631724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677372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394EB14E" w14:textId="77777777" w:rsidR="00851200" w:rsidRPr="00677372" w:rsidRDefault="00851200" w:rsidP="0063172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91002AC -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Dokumenti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Programit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Buxhetor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Afatmesem</w:t>
            </w:r>
            <w:proofErr w:type="spellEnd"/>
          </w:p>
        </w:tc>
      </w:tr>
      <w:tr w:rsidR="00851200" w:rsidRPr="00677372" w14:paraId="71DE65FC" w14:textId="77777777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3A4F34CB" w14:textId="77777777" w:rsidR="00851200" w:rsidRPr="00677372" w:rsidRDefault="00851200" w:rsidP="0063172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0BA91D86" w14:textId="77777777" w:rsidR="00851200" w:rsidRPr="00677372" w:rsidRDefault="00851200" w:rsidP="0063172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Pergatittja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dergimi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Miratim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Keshillin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Ministrave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Dokumentiti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Programit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Buxhetor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Afatmesem</w:t>
            </w:r>
            <w:proofErr w:type="spellEnd"/>
          </w:p>
        </w:tc>
      </w:tr>
      <w:tr w:rsidR="00851200" w:rsidRPr="00677372" w14:paraId="17C329D4" w14:textId="77777777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7BFB593F" w14:textId="77777777" w:rsidR="00851200" w:rsidRPr="00677372" w:rsidRDefault="00851200" w:rsidP="0063172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749BCAE2" w14:textId="77777777" w:rsidR="00851200" w:rsidRPr="00677372" w:rsidRDefault="00851200" w:rsidP="0063172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Nr.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Dokumentash</w:t>
            </w:r>
            <w:proofErr w:type="spellEnd"/>
          </w:p>
        </w:tc>
      </w:tr>
      <w:tr w:rsidR="004504AF" w:rsidRPr="00677372" w14:paraId="3EBEC46F" w14:textId="77777777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352868E2" w14:textId="77777777" w:rsidR="004504AF" w:rsidRPr="00677372" w:rsidRDefault="004504AF" w:rsidP="006317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773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14:paraId="6A4C68C9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000000" w:fill="FFFFFF"/>
            <w:hideMark/>
          </w:tcPr>
          <w:p w14:paraId="105CDA30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914" w:type="pct"/>
            <w:shd w:val="clear" w:color="000000" w:fill="FFFFFF"/>
            <w:hideMark/>
          </w:tcPr>
          <w:p w14:paraId="552B1DE1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12" w:type="pct"/>
            <w:shd w:val="clear" w:color="000000" w:fill="FFFFFF"/>
            <w:hideMark/>
          </w:tcPr>
          <w:p w14:paraId="722634A6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4504AF" w:rsidRPr="00677372" w14:paraId="115FB59B" w14:textId="77777777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3782A12E" w14:textId="77777777" w:rsidR="004504AF" w:rsidRPr="00677372" w:rsidRDefault="004504AF" w:rsidP="006317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773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14:paraId="296E26CC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011" w:type="pct"/>
            <w:shd w:val="clear" w:color="000000" w:fill="FFFFFF"/>
            <w:hideMark/>
          </w:tcPr>
          <w:p w14:paraId="01D325B9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14" w:type="pct"/>
            <w:shd w:val="clear" w:color="000000" w:fill="FFFFFF"/>
            <w:hideMark/>
          </w:tcPr>
          <w:p w14:paraId="1C5AD3DF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12" w:type="pct"/>
            <w:shd w:val="clear" w:color="000000" w:fill="FFFFFF"/>
            <w:hideMark/>
          </w:tcPr>
          <w:p w14:paraId="637EC530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504AF" w:rsidRPr="00677372" w14:paraId="536BAF63" w14:textId="77777777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1FC6B5C1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182" w:type="pct"/>
            <w:shd w:val="clear" w:color="000000" w:fill="FFFFFF"/>
            <w:hideMark/>
          </w:tcPr>
          <w:p w14:paraId="25377AAB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11" w:type="pct"/>
            <w:shd w:val="clear" w:color="000000" w:fill="FFFFFF"/>
            <w:hideMark/>
          </w:tcPr>
          <w:p w14:paraId="5C69A585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14" w:type="pct"/>
            <w:shd w:val="clear" w:color="000000" w:fill="FFFFFF"/>
            <w:hideMark/>
          </w:tcPr>
          <w:p w14:paraId="5BFFD062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12" w:type="pct"/>
            <w:shd w:val="clear" w:color="000000" w:fill="FFFFFF"/>
            <w:hideMark/>
          </w:tcPr>
          <w:p w14:paraId="7FEA1D1C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</w:tr>
      <w:tr w:rsidR="004504AF" w:rsidRPr="00677372" w14:paraId="0DE47ED1" w14:textId="77777777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65343850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910329"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="00910329"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10329"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82" w:type="pct"/>
            <w:shd w:val="clear" w:color="000000" w:fill="FFFFFF"/>
            <w:hideMark/>
          </w:tcPr>
          <w:p w14:paraId="1F613C9E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37000000</w:t>
            </w:r>
          </w:p>
        </w:tc>
        <w:tc>
          <w:tcPr>
            <w:tcW w:w="1011" w:type="pct"/>
            <w:shd w:val="clear" w:color="000000" w:fill="FFFFFF"/>
            <w:hideMark/>
          </w:tcPr>
          <w:p w14:paraId="705F2DEC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43120000</w:t>
            </w:r>
          </w:p>
        </w:tc>
        <w:tc>
          <w:tcPr>
            <w:tcW w:w="914" w:type="pct"/>
            <w:shd w:val="clear" w:color="000000" w:fill="FFFFFF"/>
            <w:hideMark/>
          </w:tcPr>
          <w:p w14:paraId="0E719D3D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45000000</w:t>
            </w:r>
          </w:p>
        </w:tc>
        <w:tc>
          <w:tcPr>
            <w:tcW w:w="912" w:type="pct"/>
            <w:shd w:val="clear" w:color="000000" w:fill="FFFFFF"/>
            <w:hideMark/>
          </w:tcPr>
          <w:p w14:paraId="37A9F338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47000000</w:t>
            </w:r>
          </w:p>
        </w:tc>
      </w:tr>
    </w:tbl>
    <w:p w14:paraId="11E1D8BE" w14:textId="77777777" w:rsidR="00851200" w:rsidRPr="00631724" w:rsidRDefault="00851200" w:rsidP="00631724">
      <w:pPr>
        <w:spacing w:after="120"/>
        <w:rPr>
          <w:rFonts w:ascii="Cambria" w:hAnsi="Cambria"/>
          <w:b/>
          <w:color w:val="FF0000"/>
          <w:sz w:val="22"/>
          <w:szCs w:val="22"/>
        </w:rPr>
      </w:pPr>
    </w:p>
    <w:p w14:paraId="2044A912" w14:textId="34A434E8" w:rsidR="004504AF" w:rsidRPr="00677372" w:rsidRDefault="004504AF" w:rsidP="00677372">
      <w:pPr>
        <w:jc w:val="both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Kostoja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produktit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gjinor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r w:rsidRPr="00677372">
        <w:rPr>
          <w:rFonts w:ascii="Cambria" w:hAnsi="Cambria"/>
          <w:color w:val="000000" w:themeColor="text1"/>
          <w:sz w:val="22"/>
          <w:szCs w:val="22"/>
        </w:rPr>
        <w:t>sht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matur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si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vlera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e 5%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t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kostos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s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k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r w:rsidRPr="00677372">
        <w:rPr>
          <w:rFonts w:ascii="Cambria" w:hAnsi="Cambria"/>
          <w:color w:val="000000" w:themeColor="text1"/>
          <w:sz w:val="22"/>
          <w:szCs w:val="22"/>
        </w:rPr>
        <w:t>tij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produkti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duke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pasur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parasysh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pun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r w:rsidRPr="00677372">
        <w:rPr>
          <w:rFonts w:ascii="Cambria" w:hAnsi="Cambria"/>
          <w:color w:val="000000" w:themeColor="text1"/>
          <w:sz w:val="22"/>
          <w:szCs w:val="22"/>
        </w:rPr>
        <w:t>n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kryer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nga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Drejtoria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Analiz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r w:rsidRPr="00677372">
        <w:rPr>
          <w:rFonts w:ascii="Cambria" w:hAnsi="Cambria"/>
          <w:color w:val="000000" w:themeColor="text1"/>
          <w:sz w:val="22"/>
          <w:szCs w:val="22"/>
        </w:rPr>
        <w:t>s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dhe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Programimit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Buxhetor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n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MoFE</w:t>
      </w:r>
      <w:proofErr w:type="spellEnd"/>
      <w:r w:rsid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677372">
        <w:rPr>
          <w:rFonts w:ascii="Cambria" w:hAnsi="Cambria"/>
          <w:color w:val="000000" w:themeColor="text1"/>
          <w:sz w:val="22"/>
          <w:szCs w:val="22"/>
        </w:rPr>
        <w:t>dhe</w:t>
      </w:r>
      <w:proofErr w:type="spellEnd"/>
      <w:r w:rsid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color w:val="000000" w:themeColor="text1"/>
          <w:sz w:val="22"/>
          <w:szCs w:val="22"/>
        </w:rPr>
        <w:t>ë</w:t>
      </w:r>
      <w:r w:rsidR="00677372">
        <w:rPr>
          <w:rFonts w:ascii="Cambria" w:hAnsi="Cambria"/>
          <w:color w:val="000000" w:themeColor="text1"/>
          <w:sz w:val="22"/>
          <w:szCs w:val="22"/>
        </w:rPr>
        <w:t>sht</w:t>
      </w:r>
      <w:r w:rsidR="0025006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677372" w:rsidRPr="00677372">
        <w:rPr>
          <w:rFonts w:ascii="Cambria" w:hAnsi="Cambria"/>
          <w:color w:val="000000" w:themeColor="text1"/>
          <w:sz w:val="22"/>
          <w:szCs w:val="22"/>
        </w:rPr>
        <w:t xml:space="preserve">2,150,000 </w:t>
      </w:r>
      <w:proofErr w:type="spellStart"/>
      <w:r w:rsidR="00677372">
        <w:rPr>
          <w:rFonts w:ascii="Cambria" w:hAnsi="Cambria"/>
          <w:color w:val="000000" w:themeColor="text1"/>
          <w:sz w:val="22"/>
          <w:szCs w:val="22"/>
        </w:rPr>
        <w:t>Lek</w:t>
      </w:r>
      <w:r w:rsidR="0025006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="00677372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0516EC49" w14:textId="77777777" w:rsidR="004504AF" w:rsidRPr="00631724" w:rsidRDefault="004504AF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5B7370B4" w14:textId="77777777" w:rsidR="009C07D1" w:rsidRPr="00631724" w:rsidRDefault="00A80ED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Shoq</w:t>
      </w:r>
      <w:r w:rsidR="005C12F0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6B78E77" w14:textId="77777777" w:rsidR="00E35AC1" w:rsidRPr="00631724" w:rsidRDefault="00A80ED2" w:rsidP="00631724">
      <w:pPr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B57179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cilesise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ndaj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perfituesve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me 2.5% per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cdo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vit.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vazhdimësi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shërbimeve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ndaj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qytetareve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duke e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fokusuar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gjithë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veprimtarinë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e ISSH-se pro-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klientit</w:t>
      </w:r>
      <w:proofErr w:type="spellEnd"/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3"/>
        <w:gridCol w:w="1618"/>
        <w:gridCol w:w="1978"/>
        <w:gridCol w:w="1887"/>
        <w:gridCol w:w="1524"/>
      </w:tblGrid>
      <w:tr w:rsidR="00E35AC1" w:rsidRPr="00631724" w14:paraId="4ACD5014" w14:textId="77777777" w:rsidTr="00D9780A">
        <w:trPr>
          <w:trHeight w:val="560"/>
        </w:trPr>
        <w:tc>
          <w:tcPr>
            <w:tcW w:w="1249" w:type="pct"/>
            <w:vMerge w:val="restart"/>
            <w:shd w:val="clear" w:color="000000" w:fill="FFFFFF"/>
            <w:vAlign w:val="center"/>
            <w:hideMark/>
          </w:tcPr>
          <w:p w14:paraId="7AE16CB4" w14:textId="77777777" w:rsidR="00E35AC1" w:rsidRPr="00631724" w:rsidRDefault="00E35AC1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Objektivin</w:t>
            </w:r>
            <w:proofErr w:type="spellEnd"/>
          </w:p>
          <w:p w14:paraId="351430CC" w14:textId="77777777" w:rsidR="00E35AC1" w:rsidRPr="00631724" w:rsidRDefault="00E35AC1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14:paraId="62A0E23E" w14:textId="76487553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14:paraId="51144016" w14:textId="5E8B4C6D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14:paraId="10EB647C" w14:textId="1428CB74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14:paraId="317AB061" w14:textId="523EECC5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E35AC1" w:rsidRPr="00631724" w14:paraId="2B865F06" w14:textId="77777777" w:rsidTr="00D9780A">
        <w:trPr>
          <w:trHeight w:val="283"/>
        </w:trPr>
        <w:tc>
          <w:tcPr>
            <w:tcW w:w="1249" w:type="pct"/>
            <w:vMerge/>
            <w:shd w:val="clear" w:color="000000" w:fill="FFFFFF"/>
            <w:vAlign w:val="center"/>
            <w:hideMark/>
          </w:tcPr>
          <w:p w14:paraId="4185FD1C" w14:textId="77777777" w:rsidR="00E35AC1" w:rsidRPr="00631724" w:rsidRDefault="00E35AC1" w:rsidP="00631724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14:paraId="4C4BFFF3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14:paraId="1AA6F2E2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14:paraId="11C08745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14:paraId="22121A44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13C2B" w:rsidRPr="00631724" w14:paraId="3B6D64F7" w14:textId="77777777" w:rsidTr="00250062">
        <w:trPr>
          <w:trHeight w:val="403"/>
        </w:trPr>
        <w:tc>
          <w:tcPr>
            <w:tcW w:w="1249" w:type="pct"/>
            <w:shd w:val="clear" w:color="000000" w:fill="FFFFFF"/>
            <w:hideMark/>
          </w:tcPr>
          <w:p w14:paraId="5CF8251F" w14:textId="3D00D54F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Përfitues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ato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përfitojnë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pension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familjar</w:t>
            </w:r>
            <w:proofErr w:type="spellEnd"/>
          </w:p>
        </w:tc>
        <w:tc>
          <w:tcPr>
            <w:tcW w:w="866" w:type="pct"/>
            <w:shd w:val="clear" w:color="000000" w:fill="FFFFFF"/>
            <w:hideMark/>
          </w:tcPr>
          <w:p w14:paraId="36B4FC17" w14:textId="0B836869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20132</w:t>
            </w:r>
          </w:p>
        </w:tc>
        <w:tc>
          <w:tcPr>
            <w:tcW w:w="1059" w:type="pct"/>
            <w:shd w:val="clear" w:color="000000" w:fill="FFFFFF"/>
            <w:hideMark/>
          </w:tcPr>
          <w:p w14:paraId="5837D26D" w14:textId="54D60A30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19588</w:t>
            </w:r>
          </w:p>
        </w:tc>
        <w:tc>
          <w:tcPr>
            <w:tcW w:w="1010" w:type="pct"/>
            <w:shd w:val="clear" w:color="000000" w:fill="FFFFFF"/>
            <w:hideMark/>
          </w:tcPr>
          <w:p w14:paraId="709071CB" w14:textId="05626C96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19563</w:t>
            </w:r>
          </w:p>
        </w:tc>
        <w:tc>
          <w:tcPr>
            <w:tcW w:w="816" w:type="pct"/>
            <w:shd w:val="clear" w:color="000000" w:fill="FFFFFF"/>
            <w:hideMark/>
          </w:tcPr>
          <w:p w14:paraId="706A5C8C" w14:textId="26C42B1D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19520</w:t>
            </w:r>
          </w:p>
        </w:tc>
      </w:tr>
    </w:tbl>
    <w:p w14:paraId="6EC7262E" w14:textId="77777777" w:rsidR="00E35AC1" w:rsidRPr="00631724" w:rsidRDefault="00E35AC1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tbl>
      <w:tblPr>
        <w:tblW w:w="5203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50"/>
        <w:gridCol w:w="1742"/>
        <w:gridCol w:w="2066"/>
        <w:gridCol w:w="1977"/>
        <w:gridCol w:w="2084"/>
      </w:tblGrid>
      <w:tr w:rsidR="00F13C2B" w:rsidRPr="00F13C2B" w14:paraId="5CD7645F" w14:textId="77777777" w:rsidTr="005B00C7">
        <w:trPr>
          <w:trHeight w:val="394"/>
        </w:trPr>
        <w:tc>
          <w:tcPr>
            <w:tcW w:w="952" w:type="pct"/>
            <w:shd w:val="clear" w:color="000000" w:fill="F0F0F0"/>
            <w:hideMark/>
          </w:tcPr>
          <w:p w14:paraId="6910935E" w14:textId="26AFCED0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4048" w:type="pct"/>
            <w:gridSpan w:val="4"/>
            <w:shd w:val="clear" w:color="000000" w:fill="F0F0F0"/>
            <w:hideMark/>
          </w:tcPr>
          <w:p w14:paraId="3BF26347" w14:textId="5AEC2A28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 xml:space="preserve">91012AB -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Transferte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buxhetore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per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mbuluar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diferencen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midis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ardhurave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shpenzimeve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skemes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se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Pensioneve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publike</w:t>
            </w:r>
            <w:proofErr w:type="spellEnd"/>
          </w:p>
        </w:tc>
      </w:tr>
      <w:tr w:rsidR="00F13C2B" w:rsidRPr="00F13C2B" w14:paraId="675716C3" w14:textId="77777777" w:rsidTr="005B00C7">
        <w:trPr>
          <w:trHeight w:val="394"/>
        </w:trPr>
        <w:tc>
          <w:tcPr>
            <w:tcW w:w="952" w:type="pct"/>
            <w:shd w:val="clear" w:color="000000" w:fill="FFFFFF"/>
            <w:hideMark/>
          </w:tcPr>
          <w:p w14:paraId="4E327896" w14:textId="52B75192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Përshkrimi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4048" w:type="pct"/>
            <w:gridSpan w:val="4"/>
            <w:shd w:val="clear" w:color="auto" w:fill="auto"/>
            <w:hideMark/>
          </w:tcPr>
          <w:p w14:paraId="0148F7CD" w14:textId="55465E5E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Parashikohen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fonde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sigurimet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shoqërore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përfituesit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ndodhen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kushtet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përfitimit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skemës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pensioneve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një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kategoritë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përmban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kjo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skemë</w:t>
            </w:r>
            <w:proofErr w:type="spellEnd"/>
          </w:p>
        </w:tc>
      </w:tr>
      <w:tr w:rsidR="00F13C2B" w:rsidRPr="00F13C2B" w14:paraId="0FD8DC26" w14:textId="77777777" w:rsidTr="005B00C7">
        <w:trPr>
          <w:trHeight w:val="190"/>
        </w:trPr>
        <w:tc>
          <w:tcPr>
            <w:tcW w:w="952" w:type="pct"/>
            <w:shd w:val="clear" w:color="000000" w:fill="FFFFFF"/>
            <w:hideMark/>
          </w:tcPr>
          <w:p w14:paraId="131125E3" w14:textId="7E99AB61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Njësia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896" w:type="pct"/>
            <w:shd w:val="clear" w:color="000000" w:fill="FFFFFF"/>
            <w:hideMark/>
          </w:tcPr>
          <w:p w14:paraId="13E73BC0" w14:textId="77A2FCA8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 xml:space="preserve">nr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perfituesish</w:t>
            </w:r>
            <w:proofErr w:type="spellEnd"/>
          </w:p>
        </w:tc>
        <w:tc>
          <w:tcPr>
            <w:tcW w:w="1063" w:type="pct"/>
            <w:shd w:val="clear" w:color="000000" w:fill="FFFFFF"/>
            <w:hideMark/>
          </w:tcPr>
          <w:p w14:paraId="28EBF6C3" w14:textId="479C4F3E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017" w:type="pct"/>
            <w:shd w:val="clear" w:color="000000" w:fill="FFFFFF"/>
            <w:hideMark/>
          </w:tcPr>
          <w:p w14:paraId="7F6671A6" w14:textId="5298CF92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072" w:type="pct"/>
            <w:shd w:val="clear" w:color="000000" w:fill="FFFFFF"/>
            <w:hideMark/>
          </w:tcPr>
          <w:p w14:paraId="1822F334" w14:textId="4B5FE9E8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</w:tr>
      <w:tr w:rsidR="00F13C2B" w:rsidRPr="00F13C2B" w14:paraId="72D7BD40" w14:textId="77777777" w:rsidTr="005B00C7">
        <w:trPr>
          <w:trHeight w:val="190"/>
        </w:trPr>
        <w:tc>
          <w:tcPr>
            <w:tcW w:w="952" w:type="pct"/>
            <w:shd w:val="clear" w:color="000000" w:fill="FFFFFF"/>
            <w:hideMark/>
          </w:tcPr>
          <w:p w14:paraId="0D825182" w14:textId="399D4944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96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5B7DA870" w14:textId="686CB2B7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063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7EB3C413" w14:textId="7E396773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017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5176029D" w14:textId="4515B37D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072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374F28A9" w14:textId="74A7A2E3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</w:tr>
      <w:tr w:rsidR="00F13C2B" w:rsidRPr="00F13C2B" w14:paraId="169DA301" w14:textId="77777777" w:rsidTr="005B00C7">
        <w:trPr>
          <w:trHeight w:val="180"/>
        </w:trPr>
        <w:tc>
          <w:tcPr>
            <w:tcW w:w="952" w:type="pct"/>
            <w:tcBorders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598422A1" w14:textId="4CBF01CC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3D31675C" w14:textId="2BB532C5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063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2B570B57" w14:textId="25FD6CA8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17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455AD70E" w14:textId="1C142825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72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48F914BE" w14:textId="6E317694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F13C2B" w:rsidRPr="00F13C2B" w14:paraId="4BBCECD9" w14:textId="77777777" w:rsidTr="005B00C7">
        <w:trPr>
          <w:trHeight w:val="180"/>
        </w:trPr>
        <w:tc>
          <w:tcPr>
            <w:tcW w:w="952" w:type="pct"/>
            <w:tcBorders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38831902" w14:textId="42C05916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896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18632BAF" w14:textId="68266B3E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683525</w:t>
            </w:r>
          </w:p>
        </w:tc>
        <w:tc>
          <w:tcPr>
            <w:tcW w:w="1063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2F8F96C4" w14:textId="396F35DB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701917</w:t>
            </w:r>
          </w:p>
        </w:tc>
        <w:tc>
          <w:tcPr>
            <w:tcW w:w="1017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3297ADE7" w14:textId="7D9B4CD6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717105</w:t>
            </w:r>
          </w:p>
        </w:tc>
        <w:tc>
          <w:tcPr>
            <w:tcW w:w="1072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7FF74271" w14:textId="2731D6DE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732003</w:t>
            </w:r>
          </w:p>
        </w:tc>
      </w:tr>
    </w:tbl>
    <w:p w14:paraId="29D72E27" w14:textId="77777777" w:rsidR="00E35AC1" w:rsidRPr="00F13C2B" w:rsidRDefault="00E35AC1" w:rsidP="00F13C2B">
      <w:pPr>
        <w:rPr>
          <w:rFonts w:ascii="Garamond" w:hAnsi="Garamond" w:cs="Calibri"/>
          <w:sz w:val="16"/>
          <w:szCs w:val="16"/>
        </w:rPr>
      </w:pPr>
    </w:p>
    <w:p w14:paraId="3F126888" w14:textId="64B35F23" w:rsidR="002778DA" w:rsidRPr="00F13C2B" w:rsidRDefault="002778DA" w:rsidP="00F13C2B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F13C2B">
        <w:rPr>
          <w:rFonts w:ascii="Cambria" w:hAnsi="Cambria"/>
          <w:sz w:val="22"/>
          <w:szCs w:val="22"/>
        </w:rPr>
        <w:t xml:space="preserve"> </w:t>
      </w:r>
      <w:proofErr w:type="spellStart"/>
      <w:r w:rsidR="00F13C2B">
        <w:rPr>
          <w:rFonts w:ascii="Cambria" w:hAnsi="Cambria"/>
          <w:sz w:val="22"/>
          <w:szCs w:val="22"/>
        </w:rPr>
        <w:t>dhe</w:t>
      </w:r>
      <w:proofErr w:type="spellEnd"/>
      <w:r w:rsidR="00F13C2B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F13C2B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F13C2B">
        <w:rPr>
          <w:rFonts w:ascii="Cambria" w:hAnsi="Cambria"/>
          <w:sz w:val="22"/>
          <w:szCs w:val="22"/>
        </w:rPr>
        <w:t xml:space="preserve"> </w:t>
      </w:r>
      <w:r w:rsidR="00F13C2B" w:rsidRPr="00F13C2B">
        <w:rPr>
          <w:rFonts w:ascii="Calibri" w:hAnsi="Calibri" w:cs="Calibri"/>
          <w:color w:val="000000"/>
          <w:sz w:val="22"/>
          <w:szCs w:val="22"/>
        </w:rPr>
        <w:t>3</w:t>
      </w:r>
      <w:r w:rsidR="00F13C2B" w:rsidRPr="00F13C2B">
        <w:rPr>
          <w:rFonts w:ascii="Cambria" w:hAnsi="Cambria"/>
          <w:sz w:val="22"/>
          <w:szCs w:val="22"/>
        </w:rPr>
        <w:t xml:space="preserve">,660,645,008 </w:t>
      </w:r>
      <w:proofErr w:type="spellStart"/>
      <w:r w:rsidR="00F13C2B" w:rsidRPr="00F13C2B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F13C2B" w:rsidRPr="00F13C2B">
        <w:rPr>
          <w:rFonts w:ascii="Cambria" w:hAnsi="Cambria"/>
          <w:sz w:val="22"/>
          <w:szCs w:val="22"/>
        </w:rPr>
        <w:t xml:space="preserve">. </w:t>
      </w:r>
    </w:p>
    <w:p w14:paraId="197C95AE" w14:textId="77777777" w:rsidR="00E85924" w:rsidRPr="00631724" w:rsidRDefault="004A5BF2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10220" w:type="dxa"/>
        <w:tblLook w:val="04A0" w:firstRow="1" w:lastRow="0" w:firstColumn="1" w:lastColumn="0" w:noHBand="0" w:noVBand="1"/>
      </w:tblPr>
      <w:tblGrid>
        <w:gridCol w:w="2785"/>
        <w:gridCol w:w="2250"/>
        <w:gridCol w:w="1980"/>
        <w:gridCol w:w="1825"/>
        <w:gridCol w:w="1380"/>
      </w:tblGrid>
      <w:tr w:rsidR="00F13C2B" w:rsidRPr="00631724" w14:paraId="3DDBDDD1" w14:textId="77777777" w:rsidTr="00250062">
        <w:trPr>
          <w:trHeight w:val="36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489BB849" w14:textId="0380B6F3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7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18F9AFD9" w14:textId="596B2DE0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 xml:space="preserve">91012AU -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Përfitues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transferta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Fondi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Sigurimeve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Shoqerore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raste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barrëlindje</w:t>
            </w:r>
            <w:proofErr w:type="spellEnd"/>
          </w:p>
        </w:tc>
      </w:tr>
      <w:tr w:rsidR="00F13C2B" w:rsidRPr="00631724" w14:paraId="370C4E3A" w14:textId="77777777" w:rsidTr="00250062">
        <w:trPr>
          <w:trHeight w:val="360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D9676E" w14:textId="4904EEB4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Përshkrimi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7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1ABE5" w14:textId="6A12C985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Parashikohen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fonde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sigurimet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shoqërore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personat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ndodhen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13C2B">
              <w:rPr>
                <w:rFonts w:ascii="Garamond" w:hAnsi="Garamond" w:cs="Calibri"/>
                <w:sz w:val="16"/>
                <w:szCs w:val="16"/>
              </w:rPr>
              <w:t>kushtet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 e</w:t>
            </w:r>
            <w:proofErr w:type="gram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barrëlindjes</w:t>
            </w:r>
            <w:proofErr w:type="spellEnd"/>
          </w:p>
        </w:tc>
      </w:tr>
      <w:tr w:rsidR="00F13C2B" w:rsidRPr="00631724" w14:paraId="208A7930" w14:textId="77777777" w:rsidTr="00250062">
        <w:trPr>
          <w:trHeight w:val="360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1DF55" w14:textId="763156C3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Njësia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7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1BF09" w14:textId="219FAC8A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 xml:space="preserve">nr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perfituesish</w:t>
            </w:r>
            <w:proofErr w:type="spellEnd"/>
          </w:p>
        </w:tc>
      </w:tr>
      <w:tr w:rsidR="00F13C2B" w:rsidRPr="00631724" w14:paraId="1C276F75" w14:textId="77777777" w:rsidTr="00250062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57F3C3" w14:textId="05AADE23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2F6B0F" w14:textId="55E99D98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2B1BF4" w14:textId="4FE2E2A4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DC4312" w14:textId="5D346D4D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05E4CE" w14:textId="49DAAC86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</w:tr>
      <w:tr w:rsidR="00F13C2B" w:rsidRPr="00631724" w14:paraId="5ACD6CAF" w14:textId="77777777" w:rsidTr="00250062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EB8CF5" w14:textId="65196FE9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8B6858" w14:textId="1076286E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EF3E6" w14:textId="4C4C5AD9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FA92E" w14:textId="22C98A5B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A0F65" w14:textId="72449B82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F13C2B" w:rsidRPr="00631724" w14:paraId="0117C688" w14:textId="77777777" w:rsidTr="00250062">
        <w:trPr>
          <w:trHeight w:val="283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CF4AFF" w14:textId="4C9542FB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CCECF" w14:textId="0956F79C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17103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16C18D" w14:textId="2247B351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17476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0C1CB5" w14:textId="0ED81A21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17521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B6278A" w14:textId="287C5B0D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17534</w:t>
            </w:r>
          </w:p>
        </w:tc>
      </w:tr>
      <w:tr w:rsidR="00F13C2B" w:rsidRPr="00631724" w14:paraId="29CB9A1B" w14:textId="77777777" w:rsidTr="00250062">
        <w:trPr>
          <w:trHeight w:val="283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80A61" w14:textId="1B8F43AC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Kosto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2DCD9" w14:textId="177DEC37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7F12E2" w14:textId="0F09A018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4637859999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046A72" w14:textId="2829C6FB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4850444696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44D71" w14:textId="106F923D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5066858919</w:t>
            </w:r>
          </w:p>
        </w:tc>
      </w:tr>
    </w:tbl>
    <w:p w14:paraId="029364E6" w14:textId="0BF46BDE" w:rsidR="004416E8" w:rsidRDefault="004416E8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3ADACB5C" w14:textId="76B86C99" w:rsidR="006D2FC0" w:rsidRDefault="006D2FC0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6B9274C3" w14:textId="77777777" w:rsidR="00783834" w:rsidRPr="006D2FC0" w:rsidRDefault="0078383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D2FC0">
        <w:rPr>
          <w:rFonts w:ascii="Cambria" w:hAnsi="Cambria"/>
          <w:i/>
          <w:sz w:val="22"/>
          <w:szCs w:val="22"/>
        </w:rPr>
        <w:t>Programi</w:t>
      </w:r>
      <w:proofErr w:type="spellEnd"/>
      <w:r w:rsidRPr="006D2FC0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D2FC0">
        <w:rPr>
          <w:rFonts w:ascii="Cambria" w:hAnsi="Cambria"/>
          <w:i/>
          <w:sz w:val="22"/>
          <w:szCs w:val="22"/>
        </w:rPr>
        <w:t>Strehimi</w:t>
      </w:r>
      <w:proofErr w:type="spellEnd"/>
      <w:r w:rsidRPr="006D2FC0">
        <w:rPr>
          <w:rFonts w:ascii="Cambria" w:hAnsi="Cambria"/>
          <w:i/>
          <w:sz w:val="22"/>
          <w:szCs w:val="22"/>
        </w:rPr>
        <w:t xml:space="preserve"> Social”</w:t>
      </w:r>
    </w:p>
    <w:p w14:paraId="6C96594C" w14:textId="77777777" w:rsidR="00BB234A" w:rsidRPr="006D2FC0" w:rsidRDefault="00783834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D2FC0">
        <w:rPr>
          <w:rFonts w:ascii="Cambria" w:hAnsi="Cambria"/>
          <w:sz w:val="22"/>
          <w:szCs w:val="22"/>
        </w:rPr>
        <w:t>Objektivi</w:t>
      </w:r>
      <w:proofErr w:type="spellEnd"/>
      <w:r w:rsidRPr="006D2FC0">
        <w:rPr>
          <w:rFonts w:ascii="Cambria" w:hAnsi="Cambria"/>
          <w:sz w:val="22"/>
          <w:szCs w:val="22"/>
        </w:rPr>
        <w:t xml:space="preserve"> </w:t>
      </w:r>
      <w:r w:rsidR="00BB234A" w:rsidRPr="006D2FC0">
        <w:rPr>
          <w:rFonts w:ascii="Cambria" w:hAnsi="Cambria"/>
          <w:sz w:val="22"/>
          <w:szCs w:val="22"/>
        </w:rPr>
        <w:t xml:space="preserve">1: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sigurojë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deri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në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vitin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2025,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strehim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përshtatshëm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përballueshëm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për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rreth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60%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individëve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>/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familjeve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që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kanë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aplikuar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për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strehim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dhe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që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nuk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përballojnë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dot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kostot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tregut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banesave</w:t>
      </w:r>
      <w:proofErr w:type="spellEnd"/>
    </w:p>
    <w:p w14:paraId="5EEC9E23" w14:textId="77777777" w:rsidR="00783834" w:rsidRPr="00677372" w:rsidRDefault="002657B8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Tregues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Performance</w:t>
      </w:r>
      <w:r w:rsidR="00783834" w:rsidRPr="00677372">
        <w:rPr>
          <w:rFonts w:ascii="Cambria" w:hAnsi="Cambria"/>
          <w:color w:val="000000" w:themeColor="text1"/>
          <w:sz w:val="22"/>
          <w:szCs w:val="22"/>
        </w:rPr>
        <w:t>: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170"/>
        <w:gridCol w:w="1530"/>
        <w:gridCol w:w="1526"/>
        <w:gridCol w:w="1779"/>
        <w:gridCol w:w="1779"/>
      </w:tblGrid>
      <w:tr w:rsidR="00631724" w:rsidRPr="00677372" w14:paraId="2AB5207B" w14:textId="77777777" w:rsidTr="00B57179">
        <w:trPr>
          <w:trHeight w:val="187"/>
          <w:jc w:val="center"/>
        </w:trPr>
        <w:tc>
          <w:tcPr>
            <w:tcW w:w="21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67B835A" w14:textId="77777777" w:rsidR="00783834" w:rsidRPr="00677372" w:rsidRDefault="00783834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6AD6FB" w14:textId="2018B484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231218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1F3743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C6395F" w14:textId="05ABC2AB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BB234A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1F3743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93B15A" w14:textId="2AB61E64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1F3743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079A3E" w14:textId="723D7024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1F3743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5</w:t>
            </w:r>
          </w:p>
        </w:tc>
      </w:tr>
      <w:tr w:rsidR="00631724" w:rsidRPr="00677372" w14:paraId="5A61189D" w14:textId="77777777" w:rsidTr="00B57179">
        <w:trPr>
          <w:trHeight w:val="189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1ABCE01" w14:textId="77777777" w:rsidR="00783834" w:rsidRPr="00677372" w:rsidRDefault="00783834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70A9C22" w14:textId="77777777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149ECB" w14:textId="77777777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B1CA572" w14:textId="77777777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03B5C4" w14:textId="77777777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677372" w:rsidRPr="00677372" w14:paraId="1F3DA257" w14:textId="77777777" w:rsidTr="005B00C7">
        <w:trPr>
          <w:trHeight w:val="304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9FA14E7" w14:textId="77777777" w:rsidR="00677372" w:rsidRPr="00677372" w:rsidRDefault="00677372" w:rsidP="00677372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Perqindja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përfituesve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kategorisë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"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dhunuara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"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"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kryefamiljare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" (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kumulative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A00C1E6" w14:textId="4BF03082" w:rsidR="00677372" w:rsidRPr="00677372" w:rsidRDefault="00677372" w:rsidP="00677372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A1B888B" w14:textId="4C533AB8" w:rsidR="00677372" w:rsidRPr="00677372" w:rsidRDefault="00677372" w:rsidP="00677372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630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D521D3A" w14:textId="23C5CF02" w:rsidR="00677372" w:rsidRPr="00677372" w:rsidRDefault="00677372" w:rsidP="00677372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666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2382704" w14:textId="328FA900" w:rsidR="00677372" w:rsidRPr="00677372" w:rsidRDefault="00677372" w:rsidP="00677372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740</w:t>
            </w:r>
          </w:p>
        </w:tc>
      </w:tr>
    </w:tbl>
    <w:p w14:paraId="1A89ADF0" w14:textId="77777777" w:rsidR="006D6B83" w:rsidRPr="00631724" w:rsidRDefault="006D6B8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3F5D604" w14:textId="17B7A4A0" w:rsidR="004416E8" w:rsidRDefault="001175A6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produkti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rlogaritet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sakt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rren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REferuar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nave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realizimin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deri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gusht</w:t>
      </w:r>
      <w:proofErr w:type="spellEnd"/>
      <w:r>
        <w:rPr>
          <w:rFonts w:ascii="Cambria" w:hAnsi="Cambria"/>
          <w:sz w:val="22"/>
          <w:szCs w:val="22"/>
        </w:rPr>
        <w:t xml:space="preserve"> 2022 </w:t>
      </w:r>
      <w:proofErr w:type="spellStart"/>
      <w:r>
        <w:rPr>
          <w:rFonts w:ascii="Cambria" w:hAnsi="Cambria"/>
          <w:sz w:val="22"/>
          <w:szCs w:val="22"/>
        </w:rPr>
        <w:t>kan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rfituar</w:t>
      </w:r>
      <w:proofErr w:type="spellEnd"/>
      <w:r>
        <w:rPr>
          <w:rFonts w:ascii="Cambria" w:hAnsi="Cambria"/>
          <w:sz w:val="22"/>
          <w:szCs w:val="22"/>
        </w:rPr>
        <w:t xml:space="preserve"> 174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vajza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ose</w:t>
      </w:r>
      <w:proofErr w:type="spellEnd"/>
      <w:r>
        <w:rPr>
          <w:rFonts w:ascii="Cambria" w:hAnsi="Cambria"/>
          <w:sz w:val="22"/>
          <w:szCs w:val="22"/>
        </w:rPr>
        <w:t xml:space="preserve"> 7.2% e </w:t>
      </w:r>
      <w:proofErr w:type="spellStart"/>
      <w:r>
        <w:rPr>
          <w:rFonts w:ascii="Cambria" w:hAnsi="Cambria"/>
          <w:sz w:val="22"/>
          <w:szCs w:val="22"/>
        </w:rPr>
        <w:t>totalit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rfituese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prej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1175A6">
        <w:rPr>
          <w:rFonts w:ascii="Cambria" w:hAnsi="Cambria"/>
          <w:sz w:val="22"/>
          <w:szCs w:val="22"/>
        </w:rPr>
        <w:t>534,713,429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1924133C" w14:textId="77777777" w:rsidR="00AC03D7" w:rsidRPr="00631724" w:rsidRDefault="00AC03D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92024DB" w14:textId="77777777" w:rsidR="004416E8" w:rsidRPr="00631724" w:rsidRDefault="004416E8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Turizmit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Mjedisit</w:t>
      </w:r>
      <w:proofErr w:type="spellEnd"/>
    </w:p>
    <w:p w14:paraId="7132B162" w14:textId="77777777" w:rsidR="00813A4A" w:rsidRPr="00631724" w:rsidRDefault="004416E8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 xml:space="preserve"> </w:t>
      </w:r>
      <w:proofErr w:type="spellStart"/>
      <w:r w:rsidR="00813A4A" w:rsidRPr="00631724">
        <w:rPr>
          <w:rFonts w:ascii="Cambria" w:hAnsi="Cambria"/>
        </w:rPr>
        <w:t>Programi</w:t>
      </w:r>
      <w:proofErr w:type="spellEnd"/>
      <w:r w:rsidR="00813A4A" w:rsidRPr="00631724">
        <w:rPr>
          <w:rFonts w:ascii="Cambria" w:hAnsi="Cambria"/>
        </w:rPr>
        <w:t xml:space="preserve"> </w:t>
      </w:r>
      <w:r w:rsidR="00813A4A" w:rsidRPr="00631724">
        <w:rPr>
          <w:rFonts w:ascii="Cambria" w:hAnsi="Cambria"/>
          <w:i/>
        </w:rPr>
        <w:t>“</w:t>
      </w:r>
      <w:proofErr w:type="spellStart"/>
      <w:r w:rsidR="00813A4A" w:rsidRPr="00631724">
        <w:rPr>
          <w:rFonts w:ascii="Cambria" w:hAnsi="Cambria"/>
          <w:i/>
        </w:rPr>
        <w:t>Planifikim</w:t>
      </w:r>
      <w:proofErr w:type="spellEnd"/>
      <w:r w:rsidR="00813A4A" w:rsidRPr="00631724">
        <w:rPr>
          <w:rFonts w:ascii="Cambria" w:hAnsi="Cambria"/>
          <w:i/>
        </w:rPr>
        <w:t xml:space="preserve">, </w:t>
      </w:r>
      <w:proofErr w:type="spellStart"/>
      <w:r w:rsidR="00813A4A" w:rsidRPr="00631724">
        <w:rPr>
          <w:rFonts w:ascii="Cambria" w:hAnsi="Cambria"/>
          <w:i/>
        </w:rPr>
        <w:t>Menaxhim</w:t>
      </w:r>
      <w:proofErr w:type="spellEnd"/>
      <w:r w:rsidR="00813A4A" w:rsidRPr="00631724">
        <w:rPr>
          <w:rFonts w:ascii="Cambria" w:hAnsi="Cambria"/>
          <w:i/>
        </w:rPr>
        <w:t xml:space="preserve">, </w:t>
      </w:r>
      <w:proofErr w:type="spellStart"/>
      <w:r w:rsidR="00813A4A" w:rsidRPr="00631724">
        <w:rPr>
          <w:rFonts w:ascii="Cambria" w:hAnsi="Cambria"/>
          <w:i/>
        </w:rPr>
        <w:t>Administrimi</w:t>
      </w:r>
      <w:proofErr w:type="spellEnd"/>
      <w:r w:rsidR="00813A4A" w:rsidRPr="00631724">
        <w:rPr>
          <w:rFonts w:ascii="Cambria" w:hAnsi="Cambria"/>
          <w:i/>
        </w:rPr>
        <w:t>”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6"/>
        <w:gridCol w:w="2025"/>
        <w:gridCol w:w="1799"/>
        <w:gridCol w:w="1707"/>
        <w:gridCol w:w="1973"/>
      </w:tblGrid>
      <w:tr w:rsidR="00813A4A" w:rsidRPr="00631724" w14:paraId="5208F28B" w14:textId="77777777" w:rsidTr="00C53406">
        <w:trPr>
          <w:trHeight w:val="656"/>
        </w:trPr>
        <w:tc>
          <w:tcPr>
            <w:tcW w:w="983" w:type="pct"/>
            <w:shd w:val="clear" w:color="000000" w:fill="F0F0F0"/>
            <w:vAlign w:val="center"/>
            <w:hideMark/>
          </w:tcPr>
          <w:p w14:paraId="40CBF5E9" w14:textId="77777777" w:rsidR="00813A4A" w:rsidRPr="00631724" w:rsidRDefault="00813A4A" w:rsidP="00631724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Qëllimet</w:t>
            </w:r>
            <w:proofErr w:type="spellEnd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4017" w:type="pct"/>
            <w:gridSpan w:val="4"/>
            <w:shd w:val="clear" w:color="000000" w:fill="F0F0F0"/>
            <w:vAlign w:val="center"/>
            <w:hideMark/>
          </w:tcPr>
          <w:p w14:paraId="6BA5C87A" w14:textId="77777777" w:rsidR="00813A4A" w:rsidRPr="00631724" w:rsidRDefault="00813A4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Permiresimi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struktures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funksionale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nje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menaxhim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sa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efektiv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burimeve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njerezore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krijiuar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inje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stafi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permanent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sa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qendrueshem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hartimin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monitorimin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politikave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fushen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mjedisit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turizmit</w:t>
            </w:r>
            <w:proofErr w:type="spellEnd"/>
          </w:p>
        </w:tc>
      </w:tr>
      <w:tr w:rsidR="009643EA" w:rsidRPr="00631724" w14:paraId="70B5FFA1" w14:textId="77777777" w:rsidTr="00C53406">
        <w:trPr>
          <w:trHeight w:val="560"/>
        </w:trPr>
        <w:tc>
          <w:tcPr>
            <w:tcW w:w="983" w:type="pct"/>
            <w:vMerge w:val="restart"/>
            <w:shd w:val="clear" w:color="000000" w:fill="FFFFFF"/>
            <w:vAlign w:val="center"/>
            <w:hideMark/>
          </w:tcPr>
          <w:p w14:paraId="3C4DB303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  <w:p w14:paraId="0BD93EE1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284DE77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4FB5ED77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1163C646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3BBA2F51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9643EA" w:rsidRPr="00631724" w14:paraId="0227539B" w14:textId="77777777" w:rsidTr="00C53406">
        <w:trPr>
          <w:trHeight w:val="60"/>
        </w:trPr>
        <w:tc>
          <w:tcPr>
            <w:tcW w:w="983" w:type="pct"/>
            <w:vMerge/>
            <w:shd w:val="clear" w:color="000000" w:fill="FFFFFF"/>
            <w:vAlign w:val="center"/>
            <w:hideMark/>
          </w:tcPr>
          <w:p w14:paraId="111CAF17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1475B28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024F1FEB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30882E4C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7364EEB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95299" w:rsidRPr="00631724" w14:paraId="4330382A" w14:textId="77777777" w:rsidTr="00A848F7">
        <w:trPr>
          <w:trHeight w:val="283"/>
        </w:trPr>
        <w:tc>
          <w:tcPr>
            <w:tcW w:w="983" w:type="pct"/>
            <w:shd w:val="clear" w:color="auto" w:fill="auto"/>
            <w:vAlign w:val="center"/>
            <w:hideMark/>
          </w:tcPr>
          <w:p w14:paraId="39BF0281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Raporti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meshkuj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program</w:t>
            </w:r>
          </w:p>
        </w:tc>
        <w:tc>
          <w:tcPr>
            <w:tcW w:w="1084" w:type="pct"/>
            <w:shd w:val="clear" w:color="auto" w:fill="auto"/>
          </w:tcPr>
          <w:p w14:paraId="6FCFD43F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E6D60" w14:textId="77777777" w:rsidR="00595299" w:rsidRPr="00631724" w:rsidRDefault="00595299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68.7%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6B259" w14:textId="77777777" w:rsidR="00595299" w:rsidRPr="00631724" w:rsidRDefault="00595299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68.7%</w:t>
            </w:r>
          </w:p>
        </w:tc>
        <w:tc>
          <w:tcPr>
            <w:tcW w:w="1056" w:type="pct"/>
            <w:shd w:val="clear" w:color="auto" w:fill="auto"/>
          </w:tcPr>
          <w:p w14:paraId="6974DC31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</w:tr>
      <w:tr w:rsidR="00595299" w:rsidRPr="00631724" w14:paraId="79109796" w14:textId="77777777" w:rsidTr="00A848F7">
        <w:trPr>
          <w:trHeight w:val="283"/>
        </w:trPr>
        <w:tc>
          <w:tcPr>
            <w:tcW w:w="983" w:type="pct"/>
            <w:shd w:val="clear" w:color="auto" w:fill="auto"/>
            <w:vAlign w:val="center"/>
            <w:hideMark/>
          </w:tcPr>
          <w:p w14:paraId="2BE78078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pozicione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084" w:type="pct"/>
            <w:shd w:val="clear" w:color="auto" w:fill="auto"/>
          </w:tcPr>
          <w:p w14:paraId="6B3853EF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8D795" w14:textId="77777777" w:rsidR="00595299" w:rsidRPr="00631724" w:rsidRDefault="00595299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34E5C" w14:textId="77777777" w:rsidR="00595299" w:rsidRPr="00631724" w:rsidRDefault="00595299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6" w:type="pct"/>
            <w:shd w:val="clear" w:color="auto" w:fill="auto"/>
          </w:tcPr>
          <w:p w14:paraId="4D921A87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</w:tr>
    </w:tbl>
    <w:p w14:paraId="0C9460F0" w14:textId="77777777" w:rsidR="008953DE" w:rsidRPr="00631724" w:rsidRDefault="008953D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3578C03" w14:textId="77777777" w:rsidR="008953DE" w:rsidRPr="00631724" w:rsidRDefault="008953D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sz w:val="22"/>
          <w:szCs w:val="22"/>
        </w:rPr>
        <w:t>Përafrimi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standardeve</w:t>
      </w:r>
      <w:proofErr w:type="spellEnd"/>
      <w:r w:rsidRPr="00631724">
        <w:rPr>
          <w:rFonts w:ascii="Cambria" w:hAnsi="Cambria"/>
          <w:sz w:val="22"/>
          <w:szCs w:val="22"/>
        </w:rPr>
        <w:t xml:space="preserve">, me </w:t>
      </w:r>
      <w:proofErr w:type="spellStart"/>
      <w:r w:rsidRPr="00631724">
        <w:rPr>
          <w:rFonts w:ascii="Cambria" w:hAnsi="Cambria"/>
          <w:sz w:val="22"/>
          <w:szCs w:val="22"/>
        </w:rPr>
        <w:t>qëllim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menaxhimin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mirë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stafit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punës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tyre</w:t>
      </w:r>
      <w:proofErr w:type="spellEnd"/>
      <w:r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zbatim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parimeve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barazisë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mosdiskriminimit</w:t>
      </w:r>
      <w:proofErr w:type="spellEnd"/>
      <w:r w:rsidRPr="00631724">
        <w:rPr>
          <w:rFonts w:ascii="Cambria" w:hAnsi="Cambria"/>
          <w:sz w:val="22"/>
          <w:szCs w:val="22"/>
        </w:rPr>
        <w:t>."</w:t>
      </w:r>
    </w:p>
    <w:p w14:paraId="40A32B1A" w14:textId="77777777" w:rsidR="00B56B82" w:rsidRPr="00631724" w:rsidRDefault="00813A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95299" w:rsidRPr="00631724" w14:paraId="55260E21" w14:textId="77777777" w:rsidTr="00595299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B96062" w14:textId="77777777" w:rsidR="00595299" w:rsidRPr="00631724" w:rsidRDefault="00595299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B36492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92601AA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</w:p>
        </w:tc>
      </w:tr>
      <w:tr w:rsidR="00595299" w:rsidRPr="00631724" w14:paraId="6A032BF7" w14:textId="77777777" w:rsidTr="00595299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8E0B4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35A0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lidhura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politikat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mbrojtjes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mjedisit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pyjeve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turizmit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595299" w:rsidRPr="00631724" w14:paraId="7D439E74" w14:textId="77777777" w:rsidTr="00595299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A91DA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19FC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595299" w:rsidRPr="00631724" w14:paraId="163F3AD5" w14:textId="77777777" w:rsidTr="0059529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2B40A" w14:textId="77777777" w:rsidR="00595299" w:rsidRPr="00631724" w:rsidRDefault="00595299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1ACB1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AB998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EFE60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1498B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595299" w:rsidRPr="00631724" w14:paraId="797DFB3D" w14:textId="77777777" w:rsidTr="0059529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0AEFC" w14:textId="77777777" w:rsidR="00595299" w:rsidRPr="00631724" w:rsidRDefault="00595299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5B678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5C08E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8F2CE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7C644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95299" w:rsidRPr="00631724" w14:paraId="26C70210" w14:textId="77777777" w:rsidTr="0059529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C3982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73539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1B56E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A221E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B94C4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</w:t>
            </w:r>
          </w:p>
        </w:tc>
      </w:tr>
      <w:tr w:rsidR="00595299" w:rsidRPr="00631724" w14:paraId="1405B86A" w14:textId="77777777" w:rsidTr="0059529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6F801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51030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174806500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AC266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196000000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0AF67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5CF12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202000000</w:t>
            </w:r>
          </w:p>
        </w:tc>
      </w:tr>
    </w:tbl>
    <w:p w14:paraId="3A8069F0" w14:textId="77777777" w:rsidR="00595299" w:rsidRPr="00631724" w:rsidRDefault="0059529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B6CF533" w14:textId="480EE613" w:rsidR="00E97943" w:rsidRDefault="00E9794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496650">
        <w:rPr>
          <w:rFonts w:ascii="Cambria" w:hAnsi="Cambria"/>
          <w:sz w:val="22"/>
          <w:szCs w:val="22"/>
        </w:rPr>
        <w:t xml:space="preserve"> pas </w:t>
      </w:r>
      <w:proofErr w:type="spellStart"/>
      <w:r w:rsidR="00496650">
        <w:rPr>
          <w:rFonts w:ascii="Cambria" w:hAnsi="Cambria"/>
          <w:sz w:val="22"/>
          <w:szCs w:val="22"/>
        </w:rPr>
        <w:t>marrjes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informacionit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nga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monitorimi</w:t>
      </w:r>
      <w:proofErr w:type="spellEnd"/>
      <w:r w:rsidR="00496650">
        <w:rPr>
          <w:rFonts w:ascii="Cambria" w:hAnsi="Cambria"/>
          <w:sz w:val="22"/>
          <w:szCs w:val="22"/>
        </w:rPr>
        <w:t xml:space="preserve"> I </w:t>
      </w:r>
      <w:proofErr w:type="spellStart"/>
      <w:r w:rsidR="00496650">
        <w:rPr>
          <w:rFonts w:ascii="Cambria" w:hAnsi="Cambria"/>
          <w:sz w:val="22"/>
          <w:szCs w:val="22"/>
        </w:rPr>
        <w:t>realizimit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shpenzimeve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publike</w:t>
      </w:r>
      <w:proofErr w:type="spellEnd"/>
      <w:r w:rsidR="00496650">
        <w:rPr>
          <w:rFonts w:ascii="Cambria" w:hAnsi="Cambria"/>
          <w:sz w:val="22"/>
          <w:szCs w:val="22"/>
        </w:rPr>
        <w:t xml:space="preserve">. </w:t>
      </w:r>
    </w:p>
    <w:p w14:paraId="30CC0DA3" w14:textId="1F33F352" w:rsidR="00496650" w:rsidRDefault="0049665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70A40BF" w14:textId="1163849C" w:rsidR="00496650" w:rsidRDefault="00496650" w:rsidP="00496650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Mbrojtja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mjedisit</w:t>
      </w:r>
      <w:proofErr w:type="spellEnd"/>
    </w:p>
    <w:p w14:paraId="31E30D3E" w14:textId="3A2B0EAA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</w:p>
    <w:p w14:paraId="20DE58AA" w14:textId="11BDF512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Objektivi</w:t>
      </w:r>
      <w:proofErr w:type="spellEnd"/>
      <w:r>
        <w:rPr>
          <w:rFonts w:ascii="Cambria" w:hAnsi="Cambria"/>
        </w:rPr>
        <w:t xml:space="preserve">: </w:t>
      </w:r>
      <w:r w:rsidRPr="00496650">
        <w:rPr>
          <w:rFonts w:ascii="Cambria" w:hAnsi="Cambria"/>
        </w:rPr>
        <w:t>"</w:t>
      </w:r>
      <w:proofErr w:type="spellStart"/>
      <w:r w:rsidRPr="00496650">
        <w:rPr>
          <w:rFonts w:ascii="Cambria" w:hAnsi="Cambria"/>
        </w:rPr>
        <w:t>Garantimi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i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përputhshmërisë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veprimtarive</w:t>
      </w:r>
      <w:proofErr w:type="spellEnd"/>
      <w:r w:rsidRPr="00496650">
        <w:rPr>
          <w:rFonts w:ascii="Cambria" w:hAnsi="Cambria"/>
        </w:rPr>
        <w:t xml:space="preserve"> me </w:t>
      </w:r>
      <w:proofErr w:type="spellStart"/>
      <w:r w:rsidRPr="00496650">
        <w:rPr>
          <w:rFonts w:ascii="Cambria" w:hAnsi="Cambria"/>
        </w:rPr>
        <w:t>ndikim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në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</w:t>
      </w:r>
      <w:proofErr w:type="spellEnd"/>
      <w:r w:rsidRPr="00496650">
        <w:rPr>
          <w:rFonts w:ascii="Cambria" w:hAnsi="Cambria"/>
        </w:rPr>
        <w:t xml:space="preserve"> me </w:t>
      </w:r>
      <w:proofErr w:type="spellStart"/>
      <w:r w:rsidRPr="00496650">
        <w:rPr>
          <w:rFonts w:ascii="Cambria" w:hAnsi="Cambria"/>
        </w:rPr>
        <w:t>kushtet</w:t>
      </w:r>
      <w:proofErr w:type="spellEnd"/>
      <w:r w:rsidRPr="00496650">
        <w:rPr>
          <w:rFonts w:ascii="Cambria" w:hAnsi="Cambria"/>
        </w:rPr>
        <w:t xml:space="preserve"> e </w:t>
      </w:r>
      <w:proofErr w:type="spellStart"/>
      <w:r w:rsidRPr="00496650">
        <w:rPr>
          <w:rFonts w:ascii="Cambria" w:hAnsi="Cambria"/>
        </w:rPr>
        <w:t>lejeve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mjedisore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dhe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kërkesave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të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legjislacionit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mjedisor</w:t>
      </w:r>
      <w:proofErr w:type="spellEnd"/>
      <w:r w:rsidRPr="00496650">
        <w:rPr>
          <w:rFonts w:ascii="Cambria" w:hAnsi="Cambria"/>
        </w:rPr>
        <w:t>."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96650" w:rsidRPr="00496650" w14:paraId="0B14A091" w14:textId="77777777" w:rsidTr="00496650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1E564" w14:textId="77777777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A26A2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917FA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9A6DD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34C58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</w:tr>
      <w:tr w:rsidR="00496650" w:rsidRPr="00496650" w14:paraId="786DDEA5" w14:textId="77777777" w:rsidTr="0049665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090ED" w14:textId="77777777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49B0E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D4274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B11DE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92E31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96650" w:rsidRPr="00496650" w14:paraId="08D2D132" w14:textId="77777777" w:rsidTr="0049665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ADF31" w14:textId="7259443A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informuara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ndryshimet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klimatike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dedikuara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grate ne zona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</w:t>
            </w:r>
            <w:r w:rsidR="00250062">
              <w:rPr>
                <w:rFonts w:ascii="Garamond" w:hAnsi="Garamond" w:cs="Calibri"/>
                <w:color w:val="000000"/>
                <w:sz w:val="16"/>
                <w:szCs w:val="16"/>
              </w:rPr>
              <w:t>ë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mbrojtura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(ne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zonat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ku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ka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bime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/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kafshe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mbrojtura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115B2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A1EAA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720CB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1FF10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45%</w:t>
            </w:r>
          </w:p>
        </w:tc>
      </w:tr>
    </w:tbl>
    <w:p w14:paraId="3F6F6478" w14:textId="668E219E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</w:p>
    <w:p w14:paraId="75AC8522" w14:textId="4081BC84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96650">
        <w:rPr>
          <w:rFonts w:ascii="Cambria" w:hAnsi="Cambria"/>
        </w:rPr>
        <w:t>Kostoja</w:t>
      </w:r>
      <w:proofErr w:type="spellEnd"/>
      <w:r w:rsidRPr="00496650">
        <w:rPr>
          <w:rFonts w:ascii="Cambria" w:hAnsi="Cambria"/>
        </w:rPr>
        <w:t xml:space="preserve"> e </w:t>
      </w:r>
      <w:proofErr w:type="spellStart"/>
      <w:r w:rsidRPr="00496650">
        <w:rPr>
          <w:rFonts w:ascii="Cambria" w:hAnsi="Cambria"/>
        </w:rPr>
        <w:t>produktit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gjinor</w:t>
      </w:r>
      <w:proofErr w:type="spellEnd"/>
      <w:r w:rsidRPr="00496650">
        <w:rPr>
          <w:rFonts w:ascii="Cambria" w:hAnsi="Cambria"/>
        </w:rPr>
        <w:t xml:space="preserve"> </w:t>
      </w:r>
      <w:r w:rsidR="00E326D2">
        <w:rPr>
          <w:rFonts w:ascii="Cambria" w:hAnsi="Cambria"/>
        </w:rPr>
        <w:t xml:space="preserve">do </w:t>
      </w:r>
      <w:proofErr w:type="spellStart"/>
      <w:r w:rsidR="00E326D2">
        <w:rPr>
          <w:rFonts w:ascii="Cambria" w:hAnsi="Cambria"/>
        </w:rPr>
        <w:t>t</w:t>
      </w:r>
      <w:r w:rsidR="00250062">
        <w:rPr>
          <w:rFonts w:ascii="Cambria" w:hAnsi="Cambria"/>
        </w:rPr>
        <w:t>ë</w:t>
      </w:r>
      <w:proofErr w:type="spellEnd"/>
      <w:r w:rsidR="00E326D2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përllogaritet</w:t>
      </w:r>
      <w:proofErr w:type="spellEnd"/>
      <w:r w:rsidRPr="00496650">
        <w:rPr>
          <w:rFonts w:ascii="Cambria" w:hAnsi="Cambria"/>
        </w:rPr>
        <w:t xml:space="preserve"> pas </w:t>
      </w:r>
      <w:proofErr w:type="spellStart"/>
      <w:r w:rsidRPr="00496650">
        <w:rPr>
          <w:rFonts w:ascii="Cambria" w:hAnsi="Cambria"/>
        </w:rPr>
        <w:t>marrjes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</w:t>
      </w:r>
      <w:r w:rsidR="00250062">
        <w:rPr>
          <w:rFonts w:ascii="Cambria" w:hAnsi="Cambria"/>
        </w:rPr>
        <w:t>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informacionit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nga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monitorimi</w:t>
      </w:r>
      <w:proofErr w:type="spellEnd"/>
      <w:r w:rsidRPr="00496650">
        <w:rPr>
          <w:rFonts w:ascii="Cambria" w:hAnsi="Cambria"/>
        </w:rPr>
        <w:t xml:space="preserve"> I </w:t>
      </w:r>
      <w:proofErr w:type="spellStart"/>
      <w:r w:rsidRPr="00496650">
        <w:rPr>
          <w:rFonts w:ascii="Cambria" w:hAnsi="Cambria"/>
        </w:rPr>
        <w:t>realizimit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t</w:t>
      </w:r>
      <w:r w:rsidR="00250062">
        <w:rPr>
          <w:rFonts w:ascii="Cambria" w:hAnsi="Cambria"/>
        </w:rPr>
        <w:t>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shpenzimeve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publike</w:t>
      </w:r>
      <w:proofErr w:type="spellEnd"/>
      <w:r w:rsidRPr="00496650">
        <w:rPr>
          <w:rFonts w:ascii="Cambria" w:hAnsi="Cambria"/>
        </w:rPr>
        <w:t>.</w:t>
      </w:r>
    </w:p>
    <w:p w14:paraId="2DFC52BC" w14:textId="77777777" w:rsidR="00496650" w:rsidRP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</w:p>
    <w:p w14:paraId="4E079DA3" w14:textId="77777777" w:rsidR="00337F3E" w:rsidRPr="00631724" w:rsidRDefault="00337F3E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153756A7" w14:textId="77777777" w:rsidR="008953DE" w:rsidRPr="00631724" w:rsidRDefault="008953DE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Infrastruktur</w:t>
      </w:r>
      <w:r w:rsidR="00362FFB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Energjis</w:t>
      </w:r>
      <w:r w:rsidR="00362FFB" w:rsidRPr="00631724">
        <w:rPr>
          <w:rFonts w:ascii="Cambria" w:hAnsi="Cambria"/>
          <w:b/>
          <w:sz w:val="22"/>
          <w:szCs w:val="22"/>
        </w:rPr>
        <w:t>ë</w:t>
      </w:r>
      <w:proofErr w:type="spellEnd"/>
    </w:p>
    <w:p w14:paraId="0703EF62" w14:textId="77777777" w:rsidR="008953DE" w:rsidRPr="00631724" w:rsidRDefault="00BD22C7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Programi</w:t>
      </w:r>
      <w:proofErr w:type="spellEnd"/>
      <w:r w:rsidRPr="00631724">
        <w:rPr>
          <w:rFonts w:ascii="Cambria" w:hAnsi="Cambria"/>
        </w:rPr>
        <w:t xml:space="preserve"> </w:t>
      </w:r>
      <w:r w:rsidRPr="00631724">
        <w:rPr>
          <w:rFonts w:ascii="Cambria" w:hAnsi="Cambria"/>
          <w:i/>
        </w:rPr>
        <w:t>“</w:t>
      </w:r>
      <w:proofErr w:type="spellStart"/>
      <w:r w:rsidRPr="00631724">
        <w:rPr>
          <w:rFonts w:ascii="Cambria" w:hAnsi="Cambria"/>
          <w:i/>
        </w:rPr>
        <w:t>Furnizimi</w:t>
      </w:r>
      <w:proofErr w:type="spellEnd"/>
      <w:r w:rsidRPr="00631724">
        <w:rPr>
          <w:rFonts w:ascii="Cambria" w:hAnsi="Cambria"/>
          <w:i/>
        </w:rPr>
        <w:t xml:space="preserve"> me </w:t>
      </w:r>
      <w:proofErr w:type="spellStart"/>
      <w:r w:rsidRPr="00631724">
        <w:rPr>
          <w:rFonts w:ascii="Cambria" w:hAnsi="Cambria"/>
          <w:i/>
        </w:rPr>
        <w:t>uj</w:t>
      </w:r>
      <w:r w:rsidR="00362FFB" w:rsidRPr="00631724">
        <w:rPr>
          <w:rFonts w:ascii="Cambria" w:hAnsi="Cambria"/>
          <w:i/>
        </w:rPr>
        <w:t>ë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kanalizime</w:t>
      </w:r>
      <w:proofErr w:type="spellEnd"/>
      <w:r w:rsidRPr="00631724">
        <w:rPr>
          <w:rFonts w:ascii="Cambria" w:hAnsi="Cambria"/>
          <w:i/>
        </w:rPr>
        <w:t>”</w:t>
      </w:r>
    </w:p>
    <w:p w14:paraId="3D03243F" w14:textId="77777777" w:rsidR="00B56B82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sz w:val="22"/>
          <w:szCs w:val="22"/>
        </w:rPr>
        <w:t>Shërbim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furnizimit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ujë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kanalizime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gjithë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popullatën</w:t>
      </w:r>
      <w:proofErr w:type="spellEnd"/>
      <w:r w:rsidRPr="00631724">
        <w:rPr>
          <w:rFonts w:ascii="Cambria" w:hAnsi="Cambria"/>
          <w:sz w:val="22"/>
          <w:szCs w:val="22"/>
        </w:rPr>
        <w:t xml:space="preserve">, me </w:t>
      </w:r>
      <w:proofErr w:type="spellStart"/>
      <w:r w:rsidRPr="00631724">
        <w:rPr>
          <w:rFonts w:ascii="Cambria" w:hAnsi="Cambria"/>
          <w:sz w:val="22"/>
          <w:szCs w:val="22"/>
        </w:rPr>
        <w:t>cilësi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sipas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standardeve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ndërkombëtare</w:t>
      </w:r>
      <w:proofErr w:type="spellEnd"/>
    </w:p>
    <w:p w14:paraId="3C924DB8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68" w:type="dxa"/>
        <w:tblInd w:w="-5" w:type="dxa"/>
        <w:tblLook w:val="04A0" w:firstRow="1" w:lastRow="0" w:firstColumn="1" w:lastColumn="0" w:noHBand="0" w:noVBand="1"/>
      </w:tblPr>
      <w:tblGrid>
        <w:gridCol w:w="2757"/>
        <w:gridCol w:w="1538"/>
        <w:gridCol w:w="1538"/>
        <w:gridCol w:w="1538"/>
        <w:gridCol w:w="1997"/>
      </w:tblGrid>
      <w:tr w:rsidR="00BD22C7" w:rsidRPr="00631724" w14:paraId="3C976F3D" w14:textId="77777777" w:rsidTr="00BD22C7">
        <w:trPr>
          <w:trHeight w:val="503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C5499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659BB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D4735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81DD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FCB4F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</w:tr>
      <w:tr w:rsidR="00BD22C7" w:rsidRPr="00631724" w14:paraId="1F9C0C1B" w14:textId="77777777" w:rsidTr="00BD22C7">
        <w:trPr>
          <w:trHeight w:val="254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5353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05AA9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2F87C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386E4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A8423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BD22C7" w:rsidRPr="00631724" w14:paraId="3419F4F8" w14:textId="77777777" w:rsidTr="00BD22C7">
        <w:trPr>
          <w:trHeight w:val="362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93609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Perfaqesimi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grave ne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drejtues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shoqerite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Ujesjelles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Kanalizime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AC305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88928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2A490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00AC5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</w:tr>
    </w:tbl>
    <w:p w14:paraId="62D799EB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438C5AF" w14:textId="77777777" w:rsidR="004A24CD" w:rsidRPr="00631724" w:rsidRDefault="00BD22C7" w:rsidP="00631724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treguesi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duke </w:t>
      </w:r>
      <w:proofErr w:type="spellStart"/>
      <w:r w:rsidRPr="00631724">
        <w:rPr>
          <w:rFonts w:ascii="Cambria" w:hAnsi="Cambria"/>
          <w:sz w:val="22"/>
          <w:szCs w:val="22"/>
        </w:rPr>
        <w:t>marr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parasysh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pag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baz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nj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pozicioni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nivel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drejtues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shoq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rit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UK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4A24CD" w:rsidRPr="00631724">
        <w:rPr>
          <w:rFonts w:ascii="Cambria" w:hAnsi="Cambria"/>
          <w:sz w:val="22"/>
          <w:szCs w:val="22"/>
        </w:rPr>
        <w:t xml:space="preserve">10,800,000 </w:t>
      </w:r>
      <w:proofErr w:type="spellStart"/>
      <w:r w:rsidR="004A24CD" w:rsidRPr="00631724">
        <w:rPr>
          <w:rFonts w:ascii="Cambria" w:hAnsi="Cambria"/>
          <w:sz w:val="22"/>
          <w:szCs w:val="22"/>
        </w:rPr>
        <w:t>lek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A24C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A24CD"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A24CD" w:rsidRPr="00631724">
        <w:rPr>
          <w:rFonts w:ascii="Cambria" w:hAnsi="Cambria"/>
          <w:sz w:val="22"/>
          <w:szCs w:val="22"/>
        </w:rPr>
        <w:t xml:space="preserve"> vit. </w:t>
      </w:r>
    </w:p>
    <w:p w14:paraId="110480FA" w14:textId="77777777" w:rsidR="00F037BC" w:rsidRPr="00631724" w:rsidRDefault="00F037BC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74D4A559" w14:textId="77777777" w:rsidR="00AD1635" w:rsidRPr="00631724" w:rsidRDefault="00AD1635" w:rsidP="00631724">
      <w:pPr>
        <w:spacing w:after="120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Komisioneri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Mbrojtjes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nga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Diskriminimi</w:t>
      </w:r>
      <w:proofErr w:type="spellEnd"/>
    </w:p>
    <w:p w14:paraId="1CD83FD2" w14:textId="77777777" w:rsidR="00AD1635" w:rsidRPr="00631724" w:rsidRDefault="00AD1635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Programi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Pr="00631724">
        <w:rPr>
          <w:rFonts w:ascii="Cambria" w:hAnsi="Cambria"/>
          <w:i/>
        </w:rPr>
        <w:t>Planifikimi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p w14:paraId="2F1511C3" w14:textId="77777777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Evidentimi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kohë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trajtimi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efektivitet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cështjeve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diskriminimit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rrjtja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ndërgjegjësimit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qytetarëve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organizatave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interesa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legjitime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Shqipëri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lidhur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mbrojtjen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nga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dsikriminimi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rolin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KMD-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bashkëpunimit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aktorë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ndryshëm</w:t>
      </w:r>
      <w:proofErr w:type="spellEnd"/>
    </w:p>
    <w:p w14:paraId="565741B3" w14:textId="77777777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AD163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AD1635" w:rsidRPr="00631724">
        <w:rPr>
          <w:rFonts w:ascii="Cambria" w:hAnsi="Cambria"/>
          <w:sz w:val="22"/>
          <w:szCs w:val="22"/>
        </w:rPr>
        <w:t>:</w:t>
      </w:r>
    </w:p>
    <w:tbl>
      <w:tblPr>
        <w:tblW w:w="8954" w:type="dxa"/>
        <w:tblInd w:w="440" w:type="dxa"/>
        <w:tblLook w:val="04A0" w:firstRow="1" w:lastRow="0" w:firstColumn="1" w:lastColumn="0" w:noHBand="0" w:noVBand="1"/>
      </w:tblPr>
      <w:tblGrid>
        <w:gridCol w:w="2340"/>
        <w:gridCol w:w="1530"/>
        <w:gridCol w:w="1526"/>
        <w:gridCol w:w="1779"/>
        <w:gridCol w:w="1779"/>
      </w:tblGrid>
      <w:tr w:rsidR="00AD1635" w:rsidRPr="00631724" w14:paraId="36ABE469" w14:textId="77777777" w:rsidTr="00AD1635">
        <w:trPr>
          <w:trHeight w:val="187"/>
        </w:trPr>
        <w:tc>
          <w:tcPr>
            <w:tcW w:w="23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C806463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4982D8B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17DF7A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7E504B8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F2BF90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AD1635" w:rsidRPr="00631724" w14:paraId="703AAD3A" w14:textId="77777777" w:rsidTr="00AD1635">
        <w:trPr>
          <w:trHeight w:val="189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B66559A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EEDD66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B04DA0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9EB61C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BD38D9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A848F7" w:rsidRPr="00631724" w14:paraId="39200B95" w14:textId="77777777" w:rsidTr="00AD1635">
        <w:trPr>
          <w:trHeight w:val="304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6148674" w14:textId="77777777" w:rsidR="00A848F7" w:rsidRPr="00631724" w:rsidRDefault="00A848F7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Rritja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ankesave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C76D7B3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63DB369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818A4A0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4707408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</w:tr>
    </w:tbl>
    <w:p w14:paraId="1D692135" w14:textId="77777777" w:rsidR="00D2628A" w:rsidRPr="00631724" w:rsidRDefault="00D2628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52BAC11" w14:textId="77777777" w:rsidR="00AD1635" w:rsidRPr="00631724" w:rsidRDefault="00AD163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3050"/>
        <w:gridCol w:w="1620"/>
        <w:gridCol w:w="1350"/>
        <w:gridCol w:w="1440"/>
        <w:gridCol w:w="1980"/>
      </w:tblGrid>
      <w:tr w:rsidR="00A848F7" w:rsidRPr="00631724" w14:paraId="3EA5B83C" w14:textId="77777777" w:rsidTr="00A848F7">
        <w:trPr>
          <w:trHeight w:val="495"/>
        </w:trPr>
        <w:tc>
          <w:tcPr>
            <w:tcW w:w="30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577502C2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  <w:t>Produkti</w:t>
            </w:r>
            <w:proofErr w:type="spellEnd"/>
            <w:r w:rsidRPr="00631724"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  <w:t xml:space="preserve"> 2</w:t>
            </w:r>
          </w:p>
        </w:tc>
        <w:tc>
          <w:tcPr>
            <w:tcW w:w="639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3EF7AC9C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Qytetarë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ndërgjegjësuar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punonjës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sektorit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publik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privat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  <w:tr w:rsidR="00A848F7" w:rsidRPr="00631724" w14:paraId="63D458D2" w14:textId="77777777" w:rsidTr="00A848F7">
        <w:trPr>
          <w:trHeight w:val="1672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99AE49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Produktit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:</w:t>
            </w:r>
          </w:p>
        </w:tc>
        <w:tc>
          <w:tcPr>
            <w:tcW w:w="639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0C01438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Qytetar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punonjës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sektorit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publik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privat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informuar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lidhje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mbrojtjen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diskriminimi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rolin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KMD-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Barazinë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Gjinore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Konferenca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trajnime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seminare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aktivitete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kombetare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nderkombetare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kuader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bashkepunimeve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zyrat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homologe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KMD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institucionet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tjera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procesin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integrimit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BE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vendit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Hartim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implementim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Projektesh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bashkepunim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organizata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kombetare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nderkombetare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fushen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drjetave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njeriut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mbrojtjen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diskriminimi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  <w:tr w:rsidR="00A848F7" w:rsidRPr="00631724" w14:paraId="34F05ACE" w14:textId="77777777" w:rsidTr="00A848F7">
        <w:trPr>
          <w:trHeight w:val="315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605E22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639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0082E98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Numër</w:t>
            </w:r>
            <w:proofErr w:type="spellEnd"/>
          </w:p>
        </w:tc>
      </w:tr>
      <w:tr w:rsidR="00A848F7" w:rsidRPr="00631724" w14:paraId="56E0406F" w14:textId="77777777" w:rsidTr="00A848F7">
        <w:trPr>
          <w:trHeight w:val="300"/>
        </w:trPr>
        <w:tc>
          <w:tcPr>
            <w:tcW w:w="305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3D865A9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C0A930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D275108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85C7B65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EF6A336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A848F7" w:rsidRPr="00631724" w14:paraId="324E2069" w14:textId="77777777" w:rsidTr="00A848F7">
        <w:trPr>
          <w:trHeight w:val="315"/>
        </w:trPr>
        <w:tc>
          <w:tcPr>
            <w:tcW w:w="305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7414B8DD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04EE9E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4318D1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1BAF3D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01EA289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848F7" w:rsidRPr="00631724" w14:paraId="66BF49AA" w14:textId="77777777" w:rsidTr="00A848F7">
        <w:trPr>
          <w:trHeight w:val="315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A3E304A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ECF6E6F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2,850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6CC735D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C7284DC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3,250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05FD01A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3,250</w:t>
            </w:r>
          </w:p>
        </w:tc>
      </w:tr>
      <w:tr w:rsidR="00A848F7" w:rsidRPr="00631724" w14:paraId="72C5CADD" w14:textId="77777777" w:rsidTr="00A848F7">
        <w:trPr>
          <w:trHeight w:val="315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379DEE4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mijë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68AC65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2,024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BAA50D2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EB4F9E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5A5D9B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4,000</w:t>
            </w:r>
          </w:p>
        </w:tc>
      </w:tr>
    </w:tbl>
    <w:p w14:paraId="29046C09" w14:textId="77777777" w:rsidR="00A848F7" w:rsidRPr="00631724" w:rsidRDefault="00A848F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F1F0BA6" w14:textId="77777777" w:rsidR="00AC03D7" w:rsidRDefault="00AC03D7" w:rsidP="00AC03D7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96650">
        <w:rPr>
          <w:rFonts w:ascii="Cambria" w:hAnsi="Cambria"/>
        </w:rPr>
        <w:t>Kostoja</w:t>
      </w:r>
      <w:proofErr w:type="spellEnd"/>
      <w:r w:rsidRPr="00496650">
        <w:rPr>
          <w:rFonts w:ascii="Cambria" w:hAnsi="Cambria"/>
        </w:rPr>
        <w:t xml:space="preserve"> e </w:t>
      </w:r>
      <w:proofErr w:type="spellStart"/>
      <w:r w:rsidRPr="00496650">
        <w:rPr>
          <w:rFonts w:ascii="Cambria" w:hAnsi="Cambria"/>
        </w:rPr>
        <w:t>produktit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gjinor</w:t>
      </w:r>
      <w:proofErr w:type="spellEnd"/>
      <w:r w:rsidRPr="0049665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 </w:t>
      </w:r>
      <w:proofErr w:type="spellStart"/>
      <w:r>
        <w:rPr>
          <w:rFonts w:ascii="Cambria" w:hAnsi="Cambria"/>
        </w:rPr>
        <w:t>të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përllogaritet</w:t>
      </w:r>
      <w:proofErr w:type="spellEnd"/>
      <w:r w:rsidRPr="00496650">
        <w:rPr>
          <w:rFonts w:ascii="Cambria" w:hAnsi="Cambria"/>
        </w:rPr>
        <w:t xml:space="preserve"> pas </w:t>
      </w:r>
      <w:proofErr w:type="spellStart"/>
      <w:r w:rsidRPr="00496650">
        <w:rPr>
          <w:rFonts w:ascii="Cambria" w:hAnsi="Cambria"/>
        </w:rPr>
        <w:t>marrjes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</w:t>
      </w:r>
      <w:r>
        <w:rPr>
          <w:rFonts w:ascii="Cambria" w:hAnsi="Cambria"/>
        </w:rPr>
        <w:t>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informacionit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nga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monitorimi</w:t>
      </w:r>
      <w:proofErr w:type="spellEnd"/>
      <w:r w:rsidRPr="00496650">
        <w:rPr>
          <w:rFonts w:ascii="Cambria" w:hAnsi="Cambria"/>
        </w:rPr>
        <w:t xml:space="preserve"> I </w:t>
      </w:r>
      <w:proofErr w:type="spellStart"/>
      <w:r w:rsidRPr="00496650">
        <w:rPr>
          <w:rFonts w:ascii="Cambria" w:hAnsi="Cambria"/>
        </w:rPr>
        <w:t>realizimit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shpenzimeve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publike</w:t>
      </w:r>
      <w:proofErr w:type="spellEnd"/>
      <w:r w:rsidRPr="00496650">
        <w:rPr>
          <w:rFonts w:ascii="Cambria" w:hAnsi="Cambria"/>
        </w:rPr>
        <w:t>.</w:t>
      </w:r>
    </w:p>
    <w:p w14:paraId="126B8B9D" w14:textId="77777777" w:rsidR="00F037BC" w:rsidRPr="00631724" w:rsidRDefault="00F037B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42D7B278" w14:textId="77777777" w:rsidR="000E0621" w:rsidRPr="00631724" w:rsidRDefault="00952A94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Avokati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Popullit</w:t>
      </w:r>
      <w:proofErr w:type="spellEnd"/>
    </w:p>
    <w:p w14:paraId="67E6746B" w14:textId="77777777" w:rsidR="00952A94" w:rsidRPr="00631724" w:rsidRDefault="00952A94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 xml:space="preserve">. </w:t>
      </w:r>
      <w:proofErr w:type="spellStart"/>
      <w:r w:rsidRPr="00631724">
        <w:rPr>
          <w:rFonts w:ascii="Cambria" w:hAnsi="Cambria"/>
          <w:i/>
        </w:rPr>
        <w:t>Programi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Pr="00631724">
        <w:rPr>
          <w:rFonts w:ascii="Cambria" w:hAnsi="Cambria"/>
          <w:i/>
        </w:rPr>
        <w:t>Planifikimi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p w14:paraId="0F0D0A03" w14:textId="77777777" w:rsidR="00952A94" w:rsidRPr="00631724" w:rsidRDefault="00952A94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>“</w:t>
      </w:r>
      <w:proofErr w:type="spellStart"/>
      <w:r w:rsidRPr="00631724">
        <w:rPr>
          <w:rFonts w:ascii="Cambria" w:hAnsi="Cambria"/>
          <w:i/>
          <w:sz w:val="22"/>
          <w:szCs w:val="22"/>
        </w:rPr>
        <w:t>Zgjidhja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ankesave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apo </w:t>
      </w:r>
      <w:proofErr w:type="spellStart"/>
      <w:r w:rsidRPr="00631724">
        <w:rPr>
          <w:rFonts w:ascii="Cambria" w:hAnsi="Cambria"/>
          <w:i/>
          <w:sz w:val="22"/>
          <w:szCs w:val="22"/>
        </w:rPr>
        <w:t>kërkesave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qytetarëve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ndaj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sjelljes</w:t>
      </w:r>
      <w:proofErr w:type="spellEnd"/>
      <w:r w:rsidRPr="00631724">
        <w:rPr>
          <w:rFonts w:ascii="Cambria" w:hAnsi="Cambria"/>
          <w:i/>
          <w:sz w:val="22"/>
          <w:szCs w:val="22"/>
        </w:rPr>
        <w:t>,</w:t>
      </w:r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vendimeve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apo </w:t>
      </w:r>
      <w:proofErr w:type="spellStart"/>
      <w:r w:rsidRPr="00631724">
        <w:rPr>
          <w:rFonts w:ascii="Cambria" w:hAnsi="Cambria"/>
          <w:i/>
          <w:sz w:val="22"/>
          <w:szCs w:val="22"/>
        </w:rPr>
        <w:t>mosveprimeve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parregullta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paligjshme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administratës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nepermjet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zbatimit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perputhshmerise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administrates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popullates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ndergjegjesimit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mbi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drejtat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njeriut</w:t>
      </w:r>
      <w:proofErr w:type="spellEnd"/>
      <w:r w:rsidRPr="00631724">
        <w:rPr>
          <w:rFonts w:ascii="Cambria" w:hAnsi="Cambria"/>
          <w:i/>
          <w:sz w:val="22"/>
          <w:szCs w:val="22"/>
        </w:rPr>
        <w:t>.”</w:t>
      </w:r>
    </w:p>
    <w:p w14:paraId="0245C01A" w14:textId="77777777" w:rsidR="00952A94" w:rsidRPr="00631724" w:rsidRDefault="00952A94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8E762F6" w14:textId="77777777" w:rsidR="0036145C" w:rsidRPr="00631724" w:rsidRDefault="00A848F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performances: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848F7" w:rsidRPr="00631724" w14:paraId="6B9DF2AD" w14:textId="77777777" w:rsidTr="00A848F7">
        <w:trPr>
          <w:trHeight w:val="560"/>
        </w:trPr>
        <w:tc>
          <w:tcPr>
            <w:tcW w:w="312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6FCC5614" w14:textId="77777777" w:rsidR="00A848F7" w:rsidRPr="00631724" w:rsidRDefault="00A848F7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F1E87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2CBD4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252FE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69EFB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</w:tr>
      <w:tr w:rsidR="00A848F7" w:rsidRPr="00631724" w14:paraId="070121B7" w14:textId="77777777" w:rsidTr="00A848F7">
        <w:trPr>
          <w:trHeight w:val="283"/>
        </w:trPr>
        <w:tc>
          <w:tcPr>
            <w:tcW w:w="312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2573BB7A" w14:textId="77777777" w:rsidR="00A848F7" w:rsidRPr="00631724" w:rsidRDefault="00A848F7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C0F0F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AA72F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CB621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3D3CC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AF40FB" w:rsidRPr="00631724" w14:paraId="6D8A3067" w14:textId="77777777" w:rsidTr="00250062">
        <w:trPr>
          <w:trHeight w:val="82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1770C79" w14:textId="77777777" w:rsidR="00AF40FB" w:rsidRPr="00631724" w:rsidRDefault="00AF40FB" w:rsidP="00AF40F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rekomandimeve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adresimin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shkeljeve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baze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rekomandimeve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AP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265120" w14:textId="4E630F39" w:rsidR="00AF40FB" w:rsidRPr="00AF40FB" w:rsidRDefault="00AF40FB" w:rsidP="00AF40F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F40FB">
              <w:rPr>
                <w:rFonts w:ascii="Garamond" w:hAnsi="Garamond" w:cs="Calibri"/>
                <w:sz w:val="16"/>
                <w:szCs w:val="16"/>
              </w:rPr>
              <w:t>97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32A4A" w14:textId="7FC0CEB2" w:rsidR="00AF40FB" w:rsidRPr="00AF40FB" w:rsidRDefault="00AF40FB" w:rsidP="00AF40F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F40FB">
              <w:rPr>
                <w:rFonts w:ascii="Garamond" w:hAnsi="Garamond" w:cs="Calibri"/>
                <w:sz w:val="16"/>
                <w:szCs w:val="16"/>
              </w:rPr>
              <w:t>101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A47C8" w14:textId="36ADF857" w:rsidR="00AF40FB" w:rsidRPr="00AF40FB" w:rsidRDefault="00AF40FB" w:rsidP="00AF40F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F40FB">
              <w:rPr>
                <w:rFonts w:ascii="Garamond" w:hAnsi="Garamond" w:cs="Calibri"/>
                <w:sz w:val="16"/>
                <w:szCs w:val="16"/>
              </w:rPr>
              <w:t>102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07089" w14:textId="32FDE98B" w:rsidR="00AF40FB" w:rsidRPr="00AF40FB" w:rsidRDefault="00AF40FB" w:rsidP="00AF40F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F40FB">
              <w:rPr>
                <w:rFonts w:ascii="Garamond" w:hAnsi="Garamond" w:cs="Calibri"/>
                <w:sz w:val="16"/>
                <w:szCs w:val="16"/>
              </w:rPr>
              <w:t>103</w:t>
            </w:r>
          </w:p>
        </w:tc>
      </w:tr>
    </w:tbl>
    <w:p w14:paraId="696FD5BA" w14:textId="77777777" w:rsidR="0036145C" w:rsidRPr="00631724" w:rsidRDefault="0036145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02673995" w14:textId="77777777" w:rsidR="00A848F7" w:rsidRPr="00631724" w:rsidRDefault="00A848F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A848F7" w:rsidRPr="00631724" w14:paraId="7B603300" w14:textId="77777777" w:rsidTr="00A848F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D18CA04" w14:textId="77777777" w:rsidR="00A848F7" w:rsidRPr="00631724" w:rsidRDefault="00A848F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B0AE0D5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96601AA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Kërkesa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trajtuara</w:t>
            </w:r>
            <w:proofErr w:type="spellEnd"/>
          </w:p>
        </w:tc>
      </w:tr>
      <w:tr w:rsidR="00A848F7" w:rsidRPr="00631724" w14:paraId="08291ABF" w14:textId="77777777" w:rsidTr="00A848F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18F38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039E0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Zgjidhja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ankesave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kërkesave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qytetarëve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sjelljes,vendimeve</w:t>
            </w:r>
            <w:proofErr w:type="spellEnd"/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mosveprimeve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parregullta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paligjshme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administratës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A848F7" w:rsidRPr="00631724" w14:paraId="50B7F5DF" w14:textId="77777777" w:rsidTr="00A848F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3D918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C410A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kerkesash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trajtura</w:t>
            </w:r>
            <w:proofErr w:type="spellEnd"/>
          </w:p>
        </w:tc>
      </w:tr>
      <w:tr w:rsidR="00A848F7" w:rsidRPr="00631724" w14:paraId="264368D4" w14:textId="77777777" w:rsidTr="00A848F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6052AA" w14:textId="77777777" w:rsidR="00A848F7" w:rsidRPr="00631724" w:rsidRDefault="00A848F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017C0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C1257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87B88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7E7C6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A848F7" w:rsidRPr="00631724" w14:paraId="7C81F16F" w14:textId="77777777" w:rsidTr="00A848F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954F3" w14:textId="77777777" w:rsidR="00A848F7" w:rsidRPr="00631724" w:rsidRDefault="00A848F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CB023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E21F6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98C7F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FAB79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848F7" w:rsidRPr="00631724" w14:paraId="2ECF9F84" w14:textId="77777777" w:rsidTr="00A848F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81D2C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3DF8C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3F165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0B358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CEFFE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6000</w:t>
            </w:r>
          </w:p>
        </w:tc>
      </w:tr>
      <w:tr w:rsidR="00A848F7" w:rsidRPr="00631724" w14:paraId="6FAF9D5C" w14:textId="77777777" w:rsidTr="00A848F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7664A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C0ED4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121914516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1D53A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125500000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DCF70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125500000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BCC76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125500000</w:t>
            </w:r>
          </w:p>
        </w:tc>
      </w:tr>
    </w:tbl>
    <w:p w14:paraId="3F34D21A" w14:textId="77777777" w:rsidR="00952A94" w:rsidRPr="00631724" w:rsidRDefault="00952A9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7412744" w14:textId="7CEB99E9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AC03D7">
        <w:rPr>
          <w:rFonts w:ascii="Cambria" w:hAnsi="Cambria"/>
          <w:sz w:val="22"/>
          <w:szCs w:val="22"/>
        </w:rPr>
        <w:t xml:space="preserve"> </w:t>
      </w:r>
      <w:proofErr w:type="spellStart"/>
      <w:r w:rsidR="00AC03D7">
        <w:rPr>
          <w:rFonts w:ascii="Cambria" w:hAnsi="Cambria"/>
          <w:sz w:val="22"/>
          <w:szCs w:val="22"/>
        </w:rPr>
        <w:t>dhe</w:t>
      </w:r>
      <w:proofErr w:type="spellEnd"/>
      <w:r w:rsidR="00AC03D7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="00AC03D7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="00AC03D7">
        <w:rPr>
          <w:rFonts w:ascii="Cambria" w:hAnsi="Cambria"/>
          <w:sz w:val="22"/>
          <w:szCs w:val="22"/>
        </w:rPr>
        <w:t xml:space="preserve"> </w:t>
      </w:r>
    </w:p>
    <w:p w14:paraId="598C274E" w14:textId="77777777" w:rsidR="0036145C" w:rsidRPr="00631724" w:rsidRDefault="0036145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</w:rPr>
        <w:t>Shkolla</w:t>
      </w:r>
      <w:proofErr w:type="spellEnd"/>
      <w:r w:rsidRPr="00631724">
        <w:rPr>
          <w:rFonts w:ascii="Cambria" w:hAnsi="Cambria"/>
          <w:b/>
        </w:rPr>
        <w:t xml:space="preserve"> e </w:t>
      </w:r>
      <w:proofErr w:type="spellStart"/>
      <w:r w:rsidRPr="00631724">
        <w:rPr>
          <w:rFonts w:ascii="Cambria" w:hAnsi="Cambria"/>
          <w:b/>
        </w:rPr>
        <w:t>Magjistratur</w:t>
      </w:r>
      <w:r w:rsidR="009942F1" w:rsidRPr="00631724">
        <w:rPr>
          <w:rFonts w:ascii="Cambria" w:hAnsi="Cambria"/>
          <w:b/>
        </w:rPr>
        <w:t>ë</w:t>
      </w:r>
      <w:r w:rsidRPr="00631724">
        <w:rPr>
          <w:rFonts w:ascii="Cambria" w:hAnsi="Cambria"/>
          <w:b/>
        </w:rPr>
        <w:t>s</w:t>
      </w:r>
      <w:proofErr w:type="spellEnd"/>
    </w:p>
    <w:p w14:paraId="70CCBFBD" w14:textId="77777777" w:rsidR="0036145C" w:rsidRPr="00631724" w:rsidRDefault="00454A81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Veprimtari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arsimore</w:t>
      </w:r>
      <w:proofErr w:type="spellEnd"/>
    </w:p>
    <w:p w14:paraId="79E49EC8" w14:textId="77777777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Programit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Realizimi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procesit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Rekrutimit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mesimdhenies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kandidateve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Pr="00631724">
        <w:rPr>
          <w:rFonts w:ascii="Cambria" w:hAnsi="Cambria"/>
          <w:i/>
          <w:sz w:val="22"/>
          <w:szCs w:val="22"/>
        </w:rPr>
        <w:t>magjistrate</w:t>
      </w:r>
      <w:proofErr w:type="spellEnd"/>
      <w:r w:rsidRPr="00631724">
        <w:rPr>
          <w:rFonts w:ascii="Cambria" w:hAnsi="Cambria"/>
          <w:i/>
          <w:sz w:val="22"/>
          <w:szCs w:val="22"/>
        </w:rPr>
        <w:t>,</w:t>
      </w:r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avokate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shteti</w:t>
      </w:r>
      <w:proofErr w:type="spellEnd"/>
      <w:r w:rsidRPr="00631724">
        <w:rPr>
          <w:rFonts w:ascii="Cambria" w:hAnsi="Cambria"/>
          <w:i/>
          <w:sz w:val="22"/>
          <w:szCs w:val="22"/>
        </w:rPr>
        <w:t>/</w:t>
      </w:r>
      <w:proofErr w:type="spellStart"/>
      <w:r w:rsidRPr="00631724">
        <w:rPr>
          <w:rFonts w:ascii="Cambria" w:hAnsi="Cambria"/>
          <w:i/>
          <w:sz w:val="22"/>
          <w:szCs w:val="22"/>
        </w:rPr>
        <w:t>ndihmes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keshilltare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kancelareve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  <w:r w:rsidRPr="00631724">
        <w:rPr>
          <w:rFonts w:ascii="Cambria" w:hAnsi="Cambria"/>
          <w:i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54A81" w:rsidRPr="00631724" w14:paraId="38CD4588" w14:textId="77777777" w:rsidTr="00454A81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2AC58DD" w14:textId="77777777" w:rsidR="00454A81" w:rsidRPr="00631724" w:rsidRDefault="00454A81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8D9FA04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D593C3A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3684F92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3C146FD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454A81" w:rsidRPr="00631724" w14:paraId="366F0CEC" w14:textId="77777777" w:rsidTr="00454A81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5F14248" w14:textId="77777777" w:rsidR="00454A81" w:rsidRPr="00631724" w:rsidRDefault="00454A81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3888FC3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8FFE9E2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CBC45DC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DD1030E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70AC7" w:rsidRPr="00631724" w14:paraId="741D7670" w14:textId="77777777" w:rsidTr="00C00206">
        <w:trPr>
          <w:trHeight w:val="40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D4F9598" w14:textId="77777777" w:rsidR="00170AC7" w:rsidRPr="00631724" w:rsidRDefault="00170AC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personelit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rekrutuar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ADC95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D1D56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B6AF2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2A5C0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</w:tr>
    </w:tbl>
    <w:p w14:paraId="527532AA" w14:textId="77777777" w:rsidR="00170AC7" w:rsidRPr="00631724" w:rsidRDefault="00170A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70AC7" w:rsidRPr="00631724" w14:paraId="006ECEBB" w14:textId="77777777" w:rsidTr="00170AC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5258FA7" w14:textId="77777777" w:rsidR="00170AC7" w:rsidRPr="00631724" w:rsidRDefault="00170AC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D04E916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95501AA - Student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ndjekin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ciklet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mesimor</w:t>
            </w:r>
            <w:proofErr w:type="spellEnd"/>
          </w:p>
        </w:tc>
      </w:tr>
      <w:tr w:rsidR="00170AC7" w:rsidRPr="00631724" w14:paraId="3BDCEFC5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D9854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9916D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Student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ndjekin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ciklin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mesimor</w:t>
            </w:r>
            <w:proofErr w:type="spellEnd"/>
          </w:p>
        </w:tc>
      </w:tr>
      <w:tr w:rsidR="00170AC7" w:rsidRPr="00631724" w14:paraId="50EDDE1A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724FF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3089B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kandidatësh</w:t>
            </w:r>
            <w:proofErr w:type="spellEnd"/>
          </w:p>
        </w:tc>
      </w:tr>
      <w:tr w:rsidR="00170AC7" w:rsidRPr="00631724" w14:paraId="6C2C8A04" w14:textId="77777777" w:rsidTr="00170AC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E6356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5B68E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93708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118C1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F7EB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70AC7" w:rsidRPr="00631724" w14:paraId="05816706" w14:textId="77777777" w:rsidTr="00170AC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7B85D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87378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29876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FC6D9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C66D1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70AC7" w:rsidRPr="00631724" w14:paraId="14908C96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A17D6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15199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420CA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AC6CA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91251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</w:tr>
      <w:tr w:rsidR="00170AC7" w:rsidRPr="00631724" w14:paraId="34ECC8DB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E2432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5381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282359270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33E53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268804320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AD469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271810500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3AD50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271780500</w:t>
            </w:r>
          </w:p>
        </w:tc>
      </w:tr>
    </w:tbl>
    <w:p w14:paraId="4A4AD88B" w14:textId="77777777" w:rsidR="00213F72" w:rsidRPr="00631724" w:rsidRDefault="00213F72" w:rsidP="00213F72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EED4364" w14:textId="5F70275D" w:rsidR="00213F72" w:rsidRPr="00631724" w:rsidRDefault="00213F72" w:rsidP="00213F72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përpjesë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213F72">
        <w:rPr>
          <w:rFonts w:ascii="Cambria" w:hAnsi="Cambria"/>
          <w:sz w:val="22"/>
          <w:szCs w:val="22"/>
        </w:rPr>
        <w:t>25,982,683.2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61E276C8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7F3C0E8" w14:textId="48C816D1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2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Programit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170AC7" w:rsidRPr="00631724">
        <w:rPr>
          <w:rFonts w:ascii="Cambria" w:hAnsi="Cambria"/>
          <w:i/>
          <w:sz w:val="22"/>
          <w:szCs w:val="22"/>
        </w:rPr>
        <w:t>Konsolidimi</w:t>
      </w:r>
      <w:proofErr w:type="spellEnd"/>
      <w:r w:rsidR="00170AC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70AC7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170AC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70AC7" w:rsidRPr="00631724">
        <w:rPr>
          <w:rFonts w:ascii="Cambria" w:hAnsi="Cambria"/>
          <w:i/>
          <w:sz w:val="22"/>
          <w:szCs w:val="22"/>
        </w:rPr>
        <w:t>Programit</w:t>
      </w:r>
      <w:proofErr w:type="spellEnd"/>
      <w:r w:rsidR="00170AC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170AC7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170AC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Formimit</w:t>
      </w:r>
      <w:proofErr w:type="spellEnd"/>
      <w:r w:rsidR="00170AC7" w:rsidRPr="00631724">
        <w:rPr>
          <w:rFonts w:ascii="Cambria" w:hAnsi="Cambria"/>
          <w:i/>
          <w:sz w:val="22"/>
          <w:szCs w:val="22"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>/</w:t>
      </w:r>
      <w:r w:rsidR="00170AC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Trajnimit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Vazhdues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magjistratëve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detyrë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avokatëve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detyrë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këshilltar</w:t>
      </w:r>
      <w:proofErr w:type="spellEnd"/>
      <w:r w:rsidRPr="00631724">
        <w:rPr>
          <w:rFonts w:ascii="Cambria" w:hAnsi="Cambria"/>
          <w:i/>
          <w:sz w:val="22"/>
          <w:szCs w:val="22"/>
        </w:rPr>
        <w:t>/</w:t>
      </w:r>
      <w:proofErr w:type="spellStart"/>
      <w:r w:rsidRPr="00631724">
        <w:rPr>
          <w:rFonts w:ascii="Cambria" w:hAnsi="Cambria"/>
          <w:i/>
          <w:sz w:val="22"/>
          <w:szCs w:val="22"/>
        </w:rPr>
        <w:t>ndihmës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kancelarë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punojnë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gjykata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prokurori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sesioneve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trajnuese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gjitha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këto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kategori</w:t>
      </w:r>
      <w:proofErr w:type="spellEnd"/>
    </w:p>
    <w:p w14:paraId="6D3C4D7C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lastRenderedPageBreak/>
        <w:tab/>
      </w:r>
    </w:p>
    <w:tbl>
      <w:tblPr>
        <w:tblW w:w="9586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56"/>
        <w:gridCol w:w="1648"/>
        <w:gridCol w:w="1648"/>
        <w:gridCol w:w="1648"/>
        <w:gridCol w:w="1686"/>
      </w:tblGrid>
      <w:tr w:rsidR="00C8013A" w:rsidRPr="00631724" w14:paraId="414DC6FC" w14:textId="77777777" w:rsidTr="00213F72">
        <w:trPr>
          <w:trHeight w:val="613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3D7579A5" w14:textId="77777777" w:rsidR="00C8013A" w:rsidRPr="00631724" w:rsidRDefault="00C8013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5EC8827C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4D42BD31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1460DB18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62C1D679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C8013A" w:rsidRPr="00631724" w14:paraId="68A0085A" w14:textId="77777777" w:rsidTr="00213F72">
        <w:trPr>
          <w:trHeight w:val="598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5FD78205" w14:textId="77777777" w:rsidR="00C8013A" w:rsidRPr="00631724" w:rsidRDefault="00C8013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69A3D6CD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4D746045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049E2331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41B8C666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70AC7" w:rsidRPr="00631724" w14:paraId="64EA2D00" w14:textId="77777777" w:rsidTr="00213F72">
        <w:trPr>
          <w:trHeight w:val="441"/>
        </w:trPr>
        <w:tc>
          <w:tcPr>
            <w:tcW w:w="2956" w:type="dxa"/>
            <w:shd w:val="clear" w:color="000000" w:fill="FFFFFF"/>
            <w:hideMark/>
          </w:tcPr>
          <w:p w14:paraId="5E6D419B" w14:textId="77777777" w:rsidR="00170AC7" w:rsidRPr="00631724" w:rsidRDefault="00170AC7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numrit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pjesemarreseve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femra</w:t>
            </w:r>
            <w:proofErr w:type="spellEnd"/>
            <w:proofErr w:type="gram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07ABA24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1F43C0F6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054E5498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290FF9AD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55</w:t>
            </w:r>
          </w:p>
        </w:tc>
      </w:tr>
    </w:tbl>
    <w:p w14:paraId="06CD39F6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719" w:type="dxa"/>
        <w:tblLook w:val="04A0" w:firstRow="1" w:lastRow="0" w:firstColumn="1" w:lastColumn="0" w:noHBand="0" w:noVBand="1"/>
      </w:tblPr>
      <w:tblGrid>
        <w:gridCol w:w="2998"/>
        <w:gridCol w:w="1670"/>
        <w:gridCol w:w="1670"/>
        <w:gridCol w:w="1670"/>
        <w:gridCol w:w="1711"/>
      </w:tblGrid>
      <w:tr w:rsidR="00170AC7" w:rsidRPr="00631724" w14:paraId="7C6DF50F" w14:textId="77777777" w:rsidTr="00250062">
        <w:trPr>
          <w:trHeight w:val="306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35477F" w14:textId="77777777" w:rsidR="00170AC7" w:rsidRPr="00631724" w:rsidRDefault="00170AC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7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047E4C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95501AB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Sesione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trajnuese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magjistratë,avokat</w:t>
            </w:r>
            <w:proofErr w:type="spellEnd"/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shteti,ndihëmesa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kancelare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detyre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170AC7" w:rsidRPr="00631724" w14:paraId="7997BDA7" w14:textId="77777777" w:rsidTr="00250062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F3D48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7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BE4F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Sesione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trajnuese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proofErr w:type="gram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magjistratë,avokat</w:t>
            </w:r>
            <w:proofErr w:type="spellEnd"/>
            <w:proofErr w:type="gram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shteti,ndihëmesa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kancelare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detyre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170AC7" w:rsidRPr="00631724" w14:paraId="61D23F6D" w14:textId="77777777" w:rsidTr="00250062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3B185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7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0CEA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sesionesh</w:t>
            </w:r>
            <w:proofErr w:type="spellEnd"/>
          </w:p>
        </w:tc>
      </w:tr>
      <w:tr w:rsidR="00170AC7" w:rsidRPr="00631724" w14:paraId="34A2F426" w14:textId="77777777" w:rsidTr="00250062">
        <w:trPr>
          <w:trHeight w:val="255"/>
        </w:trPr>
        <w:tc>
          <w:tcPr>
            <w:tcW w:w="2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8314E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86F13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A21C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E2B5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1082A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70AC7" w:rsidRPr="00631724" w14:paraId="6A686BFE" w14:textId="77777777" w:rsidTr="00250062">
        <w:trPr>
          <w:trHeight w:val="255"/>
        </w:trPr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D14D1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48CE9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EB191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EE93C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6697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70AC7" w:rsidRPr="00631724" w14:paraId="7221C789" w14:textId="77777777" w:rsidTr="00250062">
        <w:trPr>
          <w:trHeight w:val="240"/>
        </w:trPr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3DBD8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5CEE1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E4650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C23DB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87C9F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</w:t>
            </w:r>
          </w:p>
        </w:tc>
      </w:tr>
      <w:tr w:rsidR="00170AC7" w:rsidRPr="00631724" w14:paraId="268DC44C" w14:textId="77777777" w:rsidTr="00250062">
        <w:trPr>
          <w:trHeight w:val="240"/>
        </w:trPr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0C291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4E873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4915000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7154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16140120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64636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16136000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03CEB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16156000</w:t>
            </w:r>
          </w:p>
        </w:tc>
      </w:tr>
    </w:tbl>
    <w:p w14:paraId="3EA8923C" w14:textId="1C946C95" w:rsidR="00C8013A" w:rsidRPr="00631724" w:rsidRDefault="00213F7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213F72">
        <w:rPr>
          <w:rFonts w:ascii="Cambria" w:hAnsi="Cambria"/>
          <w:sz w:val="22"/>
          <w:szCs w:val="22"/>
        </w:rPr>
        <w:t>Kostoja</w:t>
      </w:r>
      <w:proofErr w:type="spellEnd"/>
      <w:r w:rsidRPr="00213F72">
        <w:rPr>
          <w:rFonts w:ascii="Cambria" w:hAnsi="Cambria"/>
          <w:sz w:val="22"/>
          <w:szCs w:val="22"/>
        </w:rPr>
        <w:t xml:space="preserve"> e </w:t>
      </w:r>
      <w:proofErr w:type="spellStart"/>
      <w:r w:rsidRPr="00213F72">
        <w:rPr>
          <w:rFonts w:ascii="Cambria" w:hAnsi="Cambria"/>
          <w:sz w:val="22"/>
          <w:szCs w:val="22"/>
        </w:rPr>
        <w:t>produktit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gjinor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përllogaritet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si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përpjesë</w:t>
      </w:r>
      <w:proofErr w:type="spellEnd"/>
      <w:r w:rsidRPr="00213F72">
        <w:rPr>
          <w:rFonts w:ascii="Cambria" w:hAnsi="Cambria"/>
          <w:sz w:val="22"/>
          <w:szCs w:val="22"/>
        </w:rPr>
        <w:t xml:space="preserve"> e </w:t>
      </w:r>
      <w:proofErr w:type="spellStart"/>
      <w:r w:rsidRPr="00213F72">
        <w:rPr>
          <w:rFonts w:ascii="Cambria" w:hAnsi="Cambria"/>
          <w:sz w:val="22"/>
          <w:szCs w:val="22"/>
        </w:rPr>
        <w:t>kostos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së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këtij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produkti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dhe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213F72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213F72">
        <w:t xml:space="preserve"> </w:t>
      </w:r>
      <w:r w:rsidRPr="00213F72">
        <w:rPr>
          <w:rFonts w:ascii="Cambria" w:hAnsi="Cambria"/>
          <w:sz w:val="22"/>
          <w:szCs w:val="22"/>
        </w:rPr>
        <w:t>7</w:t>
      </w:r>
      <w:r>
        <w:rPr>
          <w:rFonts w:ascii="Cambria" w:hAnsi="Cambria"/>
          <w:sz w:val="22"/>
          <w:szCs w:val="22"/>
        </w:rPr>
        <w:t>,</w:t>
      </w:r>
      <w:r w:rsidRPr="00213F72">
        <w:rPr>
          <w:rFonts w:ascii="Cambria" w:hAnsi="Cambria"/>
          <w:sz w:val="22"/>
          <w:szCs w:val="22"/>
        </w:rPr>
        <w:t>263</w:t>
      </w:r>
      <w:r>
        <w:rPr>
          <w:rFonts w:ascii="Cambria" w:hAnsi="Cambria"/>
          <w:sz w:val="22"/>
          <w:szCs w:val="22"/>
        </w:rPr>
        <w:t>,</w:t>
      </w:r>
      <w:r w:rsidRPr="00213F72">
        <w:rPr>
          <w:rFonts w:ascii="Cambria" w:hAnsi="Cambria"/>
          <w:sz w:val="22"/>
          <w:szCs w:val="22"/>
        </w:rPr>
        <w:t>054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1DB6ADEC" w14:textId="77777777" w:rsidR="00170AC7" w:rsidRPr="00631724" w:rsidRDefault="00170AC7" w:rsidP="00631724">
      <w:pPr>
        <w:spacing w:after="120" w:line="221" w:lineRule="atLeast"/>
        <w:jc w:val="both"/>
        <w:rPr>
          <w:rFonts w:ascii="Cambria" w:hAnsi="Cambria"/>
        </w:rPr>
      </w:pPr>
    </w:p>
    <w:p w14:paraId="043B0484" w14:textId="7813CF77" w:rsidR="00CF229D" w:rsidRPr="00631724" w:rsidRDefault="00665D8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11 </w:t>
      </w:r>
      <w:proofErr w:type="spellStart"/>
      <w:r w:rsidRPr="00631724">
        <w:rPr>
          <w:rFonts w:ascii="Cambria" w:hAnsi="Cambria"/>
          <w:sz w:val="22"/>
          <w:szCs w:val="22"/>
        </w:rPr>
        <w:t>Ministri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Linj</w:t>
      </w:r>
      <w:r w:rsidR="00397811" w:rsidRPr="00631724">
        <w:rPr>
          <w:rFonts w:ascii="Cambria" w:hAnsi="Cambria"/>
          <w:sz w:val="22"/>
          <w:szCs w:val="22"/>
        </w:rPr>
        <w:t>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CA6782" w:rsidRPr="00631724">
        <w:rPr>
          <w:rFonts w:ascii="Cambria" w:hAnsi="Cambria"/>
          <w:sz w:val="22"/>
          <w:szCs w:val="22"/>
        </w:rPr>
        <w:t>dhe</w:t>
      </w:r>
      <w:proofErr w:type="spellEnd"/>
      <w:r w:rsidR="00CA6782" w:rsidRPr="00631724">
        <w:rPr>
          <w:rFonts w:ascii="Cambria" w:hAnsi="Cambria"/>
          <w:sz w:val="22"/>
          <w:szCs w:val="22"/>
        </w:rPr>
        <w:t xml:space="preserve"> </w:t>
      </w:r>
      <w:r w:rsidR="00A25CE8" w:rsidRPr="00631724">
        <w:rPr>
          <w:rFonts w:ascii="Cambria" w:hAnsi="Cambria"/>
          <w:sz w:val="22"/>
          <w:szCs w:val="22"/>
        </w:rPr>
        <w:t>4</w:t>
      </w:r>
      <w:r w:rsidR="00CA678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CA6782" w:rsidRPr="00631724">
        <w:rPr>
          <w:rFonts w:ascii="Cambria" w:hAnsi="Cambria"/>
          <w:sz w:val="22"/>
          <w:szCs w:val="22"/>
        </w:rPr>
        <w:t>Institucione</w:t>
      </w:r>
      <w:proofErr w:type="spellEnd"/>
      <w:r w:rsidR="00CA678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CA6782" w:rsidRPr="00631724">
        <w:rPr>
          <w:rFonts w:ascii="Cambria" w:hAnsi="Cambria"/>
          <w:sz w:val="22"/>
          <w:szCs w:val="22"/>
        </w:rPr>
        <w:t>Qendrore</w:t>
      </w:r>
      <w:proofErr w:type="spellEnd"/>
      <w:r w:rsidR="00CA678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kan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rfshir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nyr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efektive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rgjigjsh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dokumentat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tyre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PBA,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pakt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nj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program </w:t>
      </w:r>
      <w:proofErr w:type="spellStart"/>
      <w:r w:rsidRPr="00631724">
        <w:rPr>
          <w:rFonts w:ascii="Cambria" w:hAnsi="Cambria"/>
          <w:sz w:val="22"/>
          <w:szCs w:val="22"/>
        </w:rPr>
        <w:t>buxhetor</w:t>
      </w:r>
      <w:proofErr w:type="spellEnd"/>
      <w:r w:rsidRPr="00631724">
        <w:rPr>
          <w:rFonts w:ascii="Cambria" w:hAnsi="Cambria"/>
          <w:sz w:val="22"/>
          <w:szCs w:val="22"/>
        </w:rPr>
        <w:t xml:space="preserve">. </w:t>
      </w:r>
      <w:r w:rsidR="004C23CA" w:rsidRPr="00631724">
        <w:rPr>
          <w:rFonts w:ascii="Cambria" w:hAnsi="Cambria"/>
          <w:sz w:val="22"/>
          <w:szCs w:val="22"/>
        </w:rPr>
        <w:t>4</w:t>
      </w:r>
      <w:r w:rsidR="00AF40FB">
        <w:rPr>
          <w:rFonts w:ascii="Cambria" w:hAnsi="Cambria"/>
          <w:sz w:val="22"/>
          <w:szCs w:val="22"/>
        </w:rPr>
        <w:t>7</w:t>
      </w:r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programe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buxhetore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nga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75 </w:t>
      </w:r>
      <w:proofErr w:type="spellStart"/>
      <w:r w:rsidR="00E45F94" w:rsidRPr="00631724">
        <w:rPr>
          <w:rFonts w:ascii="Cambria" w:hAnsi="Cambria"/>
          <w:sz w:val="22"/>
          <w:szCs w:val="22"/>
        </w:rPr>
        <w:t>t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till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kan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p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rfshir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m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nyr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efektive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buxhetimin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E45F94" w:rsidRPr="00631724">
        <w:rPr>
          <w:rFonts w:ascii="Cambria" w:hAnsi="Cambria"/>
          <w:sz w:val="22"/>
          <w:szCs w:val="22"/>
        </w:rPr>
        <w:t>p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rgjigjsh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m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gji</w:t>
      </w:r>
      <w:r w:rsidR="004C23CA" w:rsidRPr="00631724">
        <w:rPr>
          <w:rFonts w:ascii="Cambria" w:hAnsi="Cambria"/>
          <w:sz w:val="22"/>
          <w:szCs w:val="22"/>
        </w:rPr>
        <w:t>nor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në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kërkesat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4C23CA" w:rsidRPr="00631724">
        <w:rPr>
          <w:rFonts w:ascii="Cambria" w:hAnsi="Cambria"/>
          <w:sz w:val="22"/>
          <w:szCs w:val="22"/>
        </w:rPr>
        <w:t>tyre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për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PBA </w:t>
      </w:r>
      <w:r w:rsidR="00E45F94" w:rsidRPr="00631724">
        <w:rPr>
          <w:rFonts w:ascii="Cambria" w:hAnsi="Cambria"/>
          <w:sz w:val="22"/>
          <w:szCs w:val="22"/>
        </w:rPr>
        <w:t>202</w:t>
      </w:r>
      <w:r w:rsidR="00631724">
        <w:rPr>
          <w:rFonts w:ascii="Cambria" w:hAnsi="Cambria"/>
          <w:sz w:val="22"/>
          <w:szCs w:val="22"/>
        </w:rPr>
        <w:t>3</w:t>
      </w:r>
      <w:r w:rsidR="00E45F94" w:rsidRPr="00631724">
        <w:rPr>
          <w:rFonts w:ascii="Cambria" w:hAnsi="Cambria"/>
          <w:sz w:val="22"/>
          <w:szCs w:val="22"/>
        </w:rPr>
        <w:t>-202</w:t>
      </w:r>
      <w:r w:rsidR="00631724">
        <w:rPr>
          <w:rFonts w:ascii="Cambria" w:hAnsi="Cambria"/>
          <w:sz w:val="22"/>
          <w:szCs w:val="22"/>
        </w:rPr>
        <w:t>5</w:t>
      </w:r>
      <w:r w:rsidR="00E45F94" w:rsidRPr="00631724">
        <w:rPr>
          <w:rFonts w:ascii="Cambria" w:hAnsi="Cambria"/>
          <w:sz w:val="22"/>
          <w:szCs w:val="22"/>
        </w:rPr>
        <w:t xml:space="preserve">. </w:t>
      </w:r>
      <w:proofErr w:type="spellStart"/>
      <w:r w:rsidR="004C23CA"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k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>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aneks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jan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p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>rfshir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gjitha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programet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buxhetore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cilat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>sht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kryer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integrimi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gjinor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dhe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ë</w:t>
      </w:r>
      <w:r w:rsidR="00310BBF" w:rsidRPr="00631724">
        <w:rPr>
          <w:rFonts w:ascii="Cambria" w:hAnsi="Cambria"/>
          <w:sz w:val="22"/>
          <w:szCs w:val="22"/>
        </w:rPr>
        <w:t>sht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aplikuar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Buxhetimi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i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P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310BBF" w:rsidRPr="00631724">
        <w:rPr>
          <w:rFonts w:ascii="Cambria" w:hAnsi="Cambria"/>
          <w:sz w:val="22"/>
          <w:szCs w:val="22"/>
        </w:rPr>
        <w:t>rgjigjsh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310BBF" w:rsidRPr="00631724">
        <w:rPr>
          <w:rFonts w:ascii="Cambria" w:hAnsi="Cambria"/>
          <w:sz w:val="22"/>
          <w:szCs w:val="22"/>
        </w:rPr>
        <w:t>m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G</w:t>
      </w:r>
      <w:r w:rsidR="004C23CA" w:rsidRPr="00631724">
        <w:rPr>
          <w:rFonts w:ascii="Cambria" w:hAnsi="Cambria"/>
          <w:sz w:val="22"/>
          <w:szCs w:val="22"/>
        </w:rPr>
        <w:t>jinor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nivel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Tregues</w:t>
      </w:r>
      <w:r w:rsidR="00310BBF" w:rsidRPr="00631724">
        <w:rPr>
          <w:rFonts w:ascii="Cambria" w:hAnsi="Cambria"/>
          <w:sz w:val="22"/>
          <w:szCs w:val="22"/>
        </w:rPr>
        <w:t>i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Kyc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P</w:t>
      </w:r>
      <w:r w:rsidR="00BE1AAE" w:rsidRPr="00631724">
        <w:rPr>
          <w:rFonts w:ascii="Cambria" w:hAnsi="Cambria"/>
          <w:sz w:val="22"/>
          <w:szCs w:val="22"/>
        </w:rPr>
        <w:t>e</w:t>
      </w:r>
      <w:r w:rsidR="00310BBF" w:rsidRPr="00631724">
        <w:rPr>
          <w:rFonts w:ascii="Cambria" w:hAnsi="Cambria"/>
          <w:sz w:val="22"/>
          <w:szCs w:val="22"/>
        </w:rPr>
        <w:t xml:space="preserve">rformance </w:t>
      </w:r>
      <w:proofErr w:type="spellStart"/>
      <w:r w:rsidR="00310BBF" w:rsidRPr="00631724">
        <w:rPr>
          <w:rFonts w:ascii="Cambria" w:hAnsi="Cambria"/>
          <w:sz w:val="22"/>
          <w:szCs w:val="22"/>
        </w:rPr>
        <w:t>dhe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produkti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. </w:t>
      </w:r>
    </w:p>
    <w:p w14:paraId="6728DDE5" w14:textId="77777777" w:rsidR="009942F1" w:rsidRPr="00631724" w:rsidRDefault="009942F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903BFC0" w14:textId="77777777" w:rsidR="002E3302" w:rsidRPr="00631724" w:rsidRDefault="002E330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133"/>
        <w:gridCol w:w="1295"/>
        <w:gridCol w:w="1291"/>
        <w:gridCol w:w="1122"/>
        <w:gridCol w:w="2395"/>
        <w:gridCol w:w="2297"/>
      </w:tblGrid>
      <w:tr w:rsidR="00777084" w:rsidRPr="00631724" w14:paraId="40FBF4AB" w14:textId="0085AEDC" w:rsidTr="00777084">
        <w:trPr>
          <w:trHeight w:val="647"/>
        </w:trPr>
        <w:tc>
          <w:tcPr>
            <w:tcW w:w="735" w:type="dxa"/>
            <w:shd w:val="clear" w:color="auto" w:fill="auto"/>
            <w:vAlign w:val="center"/>
            <w:hideMark/>
          </w:tcPr>
          <w:p w14:paraId="5FE0007D" w14:textId="77777777" w:rsidR="00777084" w:rsidRPr="00631724" w:rsidRDefault="0077708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sz w:val="20"/>
                <w:szCs w:val="28"/>
              </w:rPr>
              <w:t>PBA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F7FB026" w14:textId="77777777" w:rsidR="00777084" w:rsidRPr="00631724" w:rsidRDefault="0077708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proofErr w:type="spellStart"/>
            <w:r w:rsidRPr="0063172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Programe</w:t>
            </w:r>
            <w:proofErr w:type="spellEnd"/>
            <w:r w:rsidRPr="0063172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me </w:t>
            </w:r>
            <w:proofErr w:type="spellStart"/>
            <w:r w:rsidRPr="0063172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elementë</w:t>
            </w:r>
            <w:proofErr w:type="spellEnd"/>
            <w:r w:rsidRPr="0063172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63172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gjinorë</w:t>
            </w:r>
            <w:proofErr w:type="spellEnd"/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50957B7E" w14:textId="77777777" w:rsidR="00777084" w:rsidRPr="00631724" w:rsidRDefault="0077708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sz w:val="20"/>
                <w:szCs w:val="28"/>
              </w:rPr>
              <w:t xml:space="preserve">Nr </w:t>
            </w:r>
            <w:proofErr w:type="spellStart"/>
            <w:r w:rsidRPr="00631724">
              <w:rPr>
                <w:rFonts w:ascii="Cambria" w:hAnsi="Cambria" w:cs="Arial"/>
                <w:b/>
                <w:sz w:val="20"/>
                <w:szCs w:val="28"/>
              </w:rPr>
              <w:t>objektivave</w:t>
            </w:r>
            <w:proofErr w:type="spellEnd"/>
            <w:r w:rsidRPr="00631724">
              <w:rPr>
                <w:rFonts w:ascii="Cambria" w:hAnsi="Cambria" w:cs="Arial"/>
                <w:b/>
                <w:sz w:val="20"/>
                <w:szCs w:val="28"/>
              </w:rPr>
              <w:t xml:space="preserve"> me </w:t>
            </w:r>
            <w:proofErr w:type="spellStart"/>
            <w:r w:rsidRPr="00631724">
              <w:rPr>
                <w:rFonts w:ascii="Cambria" w:hAnsi="Cambria" w:cs="Arial"/>
                <w:b/>
                <w:sz w:val="20"/>
                <w:szCs w:val="28"/>
              </w:rPr>
              <w:t>elementë</w:t>
            </w:r>
            <w:proofErr w:type="spellEnd"/>
            <w:r w:rsidRPr="00631724">
              <w:rPr>
                <w:rFonts w:ascii="Cambria" w:hAnsi="Cambria" w:cs="Arial"/>
                <w:b/>
                <w:sz w:val="20"/>
                <w:szCs w:val="28"/>
              </w:rPr>
              <w:t xml:space="preserve"> </w:t>
            </w:r>
            <w:proofErr w:type="spellStart"/>
            <w:r w:rsidRPr="00631724">
              <w:rPr>
                <w:rFonts w:ascii="Cambria" w:hAnsi="Cambria" w:cs="Arial"/>
                <w:b/>
                <w:sz w:val="20"/>
                <w:szCs w:val="28"/>
              </w:rPr>
              <w:t>gjinorë</w:t>
            </w:r>
            <w:proofErr w:type="spellEnd"/>
            <w:r w:rsidRPr="00631724">
              <w:rPr>
                <w:rFonts w:ascii="Cambria" w:hAnsi="Cambria" w:cs="Arial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11AF7AE0" w14:textId="77777777" w:rsidR="00777084" w:rsidRPr="0063172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Nr </w:t>
            </w:r>
            <w:proofErr w:type="spellStart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i</w:t>
            </w:r>
            <w:proofErr w:type="spellEnd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produkteve</w:t>
            </w:r>
            <w:proofErr w:type="spellEnd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(</w:t>
            </w:r>
            <w:proofErr w:type="spellStart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sipas</w:t>
            </w:r>
            <w:proofErr w:type="spellEnd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llojit</w:t>
            </w:r>
            <w:proofErr w:type="spellEnd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) 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14099EA5" w14:textId="77777777" w:rsidR="00777084" w:rsidRPr="0063172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Nr. I </w:t>
            </w:r>
            <w:proofErr w:type="spellStart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treguesve</w:t>
            </w:r>
            <w:proofErr w:type="spellEnd"/>
          </w:p>
        </w:tc>
        <w:tc>
          <w:tcPr>
            <w:tcW w:w="2717" w:type="dxa"/>
          </w:tcPr>
          <w:p w14:paraId="4346131A" w14:textId="5C65AD48" w:rsidR="0077708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Vlera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e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shpenzimeve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për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politika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gjinore</w:t>
            </w:r>
            <w:proofErr w:type="spellEnd"/>
          </w:p>
        </w:tc>
        <w:tc>
          <w:tcPr>
            <w:tcW w:w="2717" w:type="dxa"/>
          </w:tcPr>
          <w:p w14:paraId="2391E871" w14:textId="7192F267" w:rsidR="00777084" w:rsidRPr="0063172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% e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shpenzimeve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për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politika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gjinore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ndaj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totalit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shpenzikmeve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</w:p>
        </w:tc>
      </w:tr>
      <w:tr w:rsidR="00777084" w:rsidRPr="00631724" w14:paraId="62879591" w14:textId="2F8F0B93" w:rsidTr="00777084">
        <w:trPr>
          <w:trHeight w:val="241"/>
        </w:trPr>
        <w:tc>
          <w:tcPr>
            <w:tcW w:w="735" w:type="dxa"/>
            <w:shd w:val="clear" w:color="auto" w:fill="auto"/>
            <w:vAlign w:val="center"/>
            <w:hideMark/>
          </w:tcPr>
          <w:p w14:paraId="1CE612F3" w14:textId="1B753ACF" w:rsidR="00777084" w:rsidRPr="00631724" w:rsidRDefault="00777084" w:rsidP="00631724">
            <w:pPr>
              <w:rPr>
                <w:rFonts w:ascii="Cambria" w:hAnsi="Cambria" w:cs="Arial"/>
                <w:sz w:val="20"/>
                <w:szCs w:val="28"/>
              </w:rPr>
            </w:pPr>
            <w:r w:rsidRPr="00631724">
              <w:rPr>
                <w:rFonts w:ascii="Cambria" w:hAnsi="Cambria" w:cs="Arial"/>
                <w:sz w:val="20"/>
                <w:szCs w:val="28"/>
              </w:rPr>
              <w:t>202</w:t>
            </w:r>
            <w:r>
              <w:rPr>
                <w:rFonts w:ascii="Cambria" w:hAnsi="Cambria" w:cs="Arial"/>
                <w:sz w:val="20"/>
                <w:szCs w:val="28"/>
              </w:rPr>
              <w:t>3</w:t>
            </w:r>
            <w:r w:rsidRPr="00631724">
              <w:rPr>
                <w:rFonts w:ascii="Cambria" w:hAnsi="Cambria" w:cs="Arial"/>
                <w:sz w:val="20"/>
                <w:szCs w:val="28"/>
              </w:rPr>
              <w:t>-202</w:t>
            </w:r>
            <w:r>
              <w:rPr>
                <w:rFonts w:ascii="Cambria" w:hAnsi="Cambria" w:cs="Arial"/>
                <w:sz w:val="20"/>
                <w:szCs w:val="28"/>
              </w:rPr>
              <w:t>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171AB0D" w14:textId="0F0D28EA" w:rsidR="00777084" w:rsidRPr="00631724" w:rsidRDefault="00777084" w:rsidP="00631724">
            <w:pPr>
              <w:rPr>
                <w:rFonts w:ascii="Cambria" w:hAnsi="Cambria" w:cs="Arial"/>
                <w:sz w:val="20"/>
                <w:szCs w:val="28"/>
              </w:rPr>
            </w:pPr>
            <w:r w:rsidRPr="00631724">
              <w:rPr>
                <w:rFonts w:ascii="Cambria" w:hAnsi="Cambria" w:cs="Arial"/>
                <w:sz w:val="20"/>
                <w:szCs w:val="28"/>
              </w:rPr>
              <w:t>4</w:t>
            </w:r>
            <w:r>
              <w:rPr>
                <w:rFonts w:ascii="Cambria" w:hAnsi="Cambria" w:cs="Arial"/>
                <w:sz w:val="20"/>
                <w:szCs w:val="28"/>
              </w:rPr>
              <w:t>7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40BBE318" w14:textId="77777777" w:rsidR="00777084" w:rsidRPr="00631724" w:rsidRDefault="00777084" w:rsidP="00631724">
            <w:pPr>
              <w:rPr>
                <w:rFonts w:ascii="Cambria" w:hAnsi="Cambria" w:cs="Arial"/>
                <w:sz w:val="20"/>
                <w:szCs w:val="28"/>
              </w:rPr>
            </w:pPr>
            <w:r w:rsidRPr="00631724">
              <w:rPr>
                <w:rFonts w:ascii="Cambria" w:hAnsi="Cambria" w:cs="Arial"/>
                <w:sz w:val="20"/>
                <w:szCs w:val="28"/>
              </w:rPr>
              <w:t>44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0303F39A" w14:textId="615D6213" w:rsidR="00777084" w:rsidRPr="00631724" w:rsidRDefault="00777084" w:rsidP="00631724">
            <w:pPr>
              <w:rPr>
                <w:rFonts w:ascii="Cambria" w:hAnsi="Cambria" w:cs="Arial"/>
                <w:color w:val="000000"/>
                <w:sz w:val="20"/>
                <w:szCs w:val="28"/>
              </w:rPr>
            </w:pPr>
            <w:r w:rsidRPr="00631724">
              <w:rPr>
                <w:rFonts w:ascii="Cambria" w:hAnsi="Cambria" w:cs="Arial"/>
                <w:color w:val="000000"/>
                <w:sz w:val="20"/>
                <w:szCs w:val="28"/>
              </w:rPr>
              <w:t>6</w:t>
            </w:r>
            <w:r>
              <w:rPr>
                <w:rFonts w:ascii="Cambria" w:hAnsi="Cambria" w:cs="Arial"/>
                <w:color w:val="000000"/>
                <w:sz w:val="20"/>
                <w:szCs w:val="28"/>
              </w:rPr>
              <w:t>3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49A5134B" w14:textId="05476631" w:rsidR="00777084" w:rsidRPr="00631724" w:rsidRDefault="00777084" w:rsidP="00631724">
            <w:pPr>
              <w:rPr>
                <w:rFonts w:ascii="Cambria" w:hAnsi="Cambria" w:cs="Arial"/>
                <w:sz w:val="20"/>
                <w:szCs w:val="28"/>
              </w:rPr>
            </w:pPr>
            <w:r w:rsidRPr="00631724">
              <w:rPr>
                <w:rFonts w:ascii="Cambria" w:hAnsi="Cambria" w:cs="Arial"/>
                <w:sz w:val="20"/>
                <w:szCs w:val="28"/>
              </w:rPr>
              <w:t>1</w:t>
            </w:r>
            <w:r>
              <w:rPr>
                <w:rFonts w:ascii="Cambria" w:hAnsi="Cambria" w:cs="Arial"/>
                <w:sz w:val="20"/>
                <w:szCs w:val="28"/>
              </w:rPr>
              <w:t>24</w:t>
            </w:r>
          </w:p>
        </w:tc>
        <w:tc>
          <w:tcPr>
            <w:tcW w:w="2717" w:type="dxa"/>
          </w:tcPr>
          <w:p w14:paraId="2836E8D2" w14:textId="4B62E730" w:rsidR="00777084" w:rsidRPr="00777084" w:rsidRDefault="00777084" w:rsidP="00631724">
            <w:pPr>
              <w:rPr>
                <w:rFonts w:ascii="Calibri" w:hAnsi="Calibri"/>
                <w:b/>
                <w:bCs/>
                <w:color w:val="000000"/>
              </w:rPr>
            </w:pPr>
            <w:r w:rsidRPr="00777084">
              <w:rPr>
                <w:rFonts w:ascii="Cambria" w:hAnsi="Cambria" w:cs="Arial"/>
                <w:sz w:val="20"/>
                <w:szCs w:val="28"/>
              </w:rPr>
              <w:t>59,927,993,317.17</w:t>
            </w:r>
          </w:p>
        </w:tc>
        <w:tc>
          <w:tcPr>
            <w:tcW w:w="2717" w:type="dxa"/>
          </w:tcPr>
          <w:p w14:paraId="1DBBC130" w14:textId="7257AA8D" w:rsidR="00777084" w:rsidRPr="00631724" w:rsidRDefault="00777084" w:rsidP="00631724">
            <w:pPr>
              <w:rPr>
                <w:rFonts w:ascii="Cambria" w:hAnsi="Cambria" w:cs="Arial"/>
                <w:sz w:val="20"/>
                <w:szCs w:val="28"/>
              </w:rPr>
            </w:pPr>
            <w:r>
              <w:rPr>
                <w:rFonts w:ascii="Cambria" w:hAnsi="Cambria" w:cs="Arial"/>
                <w:sz w:val="20"/>
                <w:szCs w:val="28"/>
              </w:rPr>
              <w:t>9%</w:t>
            </w:r>
          </w:p>
        </w:tc>
      </w:tr>
    </w:tbl>
    <w:p w14:paraId="0681B931" w14:textId="77777777" w:rsidR="002E3302" w:rsidRPr="00631724" w:rsidRDefault="002E330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9AA344A" w14:textId="636AE564" w:rsidR="00BC02A2" w:rsidRPr="00310BBF" w:rsidRDefault="00061AAC" w:rsidP="00631724">
      <w:pPr>
        <w:spacing w:after="24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Proçesi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përfshirjes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efektive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B</w:t>
      </w:r>
      <w:r w:rsidRPr="00631724">
        <w:rPr>
          <w:rFonts w:ascii="Cambria" w:hAnsi="Cambria"/>
          <w:sz w:val="22"/>
          <w:szCs w:val="22"/>
        </w:rPr>
        <w:t>uxhetimit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të</w:t>
      </w:r>
      <w:proofErr w:type="spellEnd"/>
      <w:r w:rsidR="00362FFB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Përgjigjshëm</w:t>
      </w:r>
      <w:proofErr w:type="spellEnd"/>
      <w:r w:rsidR="00362FFB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G</w:t>
      </w:r>
      <w:r w:rsidRPr="00631724">
        <w:rPr>
          <w:rFonts w:ascii="Cambria" w:hAnsi="Cambria"/>
          <w:sz w:val="22"/>
          <w:szCs w:val="22"/>
        </w:rPr>
        <w:t>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kërkesat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ministrive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linjës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tjera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do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vijojë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mënyrë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aktive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vazhdimësi</w:t>
      </w:r>
      <w:proofErr w:type="spellEnd"/>
      <w:r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asistencës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zyrës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UN </w:t>
      </w:r>
      <w:r w:rsidR="00FD734C">
        <w:rPr>
          <w:rFonts w:ascii="Cambria" w:hAnsi="Cambria"/>
          <w:sz w:val="22"/>
          <w:szCs w:val="22"/>
        </w:rPr>
        <w:t>W</w:t>
      </w:r>
      <w:r w:rsidRPr="00631724">
        <w:rPr>
          <w:rFonts w:ascii="Cambria" w:hAnsi="Cambria"/>
          <w:sz w:val="22"/>
          <w:szCs w:val="22"/>
        </w:rPr>
        <w:t xml:space="preserve">omen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Shqipëri</w:t>
      </w:r>
      <w:proofErr w:type="spellEnd"/>
      <w:r w:rsidRPr="00631724">
        <w:rPr>
          <w:rFonts w:ascii="Cambria" w:hAnsi="Cambria"/>
          <w:sz w:val="22"/>
          <w:szCs w:val="22"/>
        </w:rPr>
        <w:t xml:space="preserve">, duke u </w:t>
      </w:r>
      <w:proofErr w:type="spellStart"/>
      <w:r w:rsidRPr="00631724">
        <w:rPr>
          <w:rFonts w:ascii="Cambria" w:hAnsi="Cambria"/>
          <w:sz w:val="22"/>
          <w:szCs w:val="22"/>
        </w:rPr>
        <w:t>fokusuar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sidomos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përsosjen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mekanizmave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monitorimit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ecurisë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politikave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identifikuara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nga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programet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sipërcituara</w:t>
      </w:r>
      <w:proofErr w:type="spellEnd"/>
      <w:r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sz w:val="22"/>
          <w:szCs w:val="22"/>
        </w:rPr>
        <w:t>ashtu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edhe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përmirësimin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cilësisë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treguesve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performancës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këto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programe</w:t>
      </w:r>
      <w:proofErr w:type="spellEnd"/>
      <w:r w:rsidRPr="00631724">
        <w:rPr>
          <w:rFonts w:ascii="Cambria" w:hAnsi="Cambria"/>
          <w:sz w:val="22"/>
          <w:szCs w:val="22"/>
        </w:rPr>
        <w:t>.</w:t>
      </w:r>
      <w:r w:rsidRPr="00310BBF">
        <w:rPr>
          <w:rFonts w:ascii="Cambria" w:hAnsi="Cambria"/>
          <w:sz w:val="22"/>
          <w:szCs w:val="22"/>
        </w:rPr>
        <w:t xml:space="preserve"> </w:t>
      </w:r>
    </w:p>
    <w:sectPr w:rsidR="00BC02A2" w:rsidRPr="00310BBF" w:rsidSect="004416E8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A84C5" w14:textId="77777777" w:rsidR="00AA3A86" w:rsidRDefault="00AA3A86" w:rsidP="002F150F">
      <w:r>
        <w:separator/>
      </w:r>
    </w:p>
  </w:endnote>
  <w:endnote w:type="continuationSeparator" w:id="0">
    <w:p w14:paraId="58FF7056" w14:textId="77777777" w:rsidR="00AA3A86" w:rsidRDefault="00AA3A86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F8E8D" w14:textId="77777777" w:rsidR="00AA3A86" w:rsidRDefault="00AA3A86" w:rsidP="002F150F">
      <w:r>
        <w:separator/>
      </w:r>
    </w:p>
  </w:footnote>
  <w:footnote w:type="continuationSeparator" w:id="0">
    <w:p w14:paraId="01EC8208" w14:textId="77777777" w:rsidR="00AA3A86" w:rsidRDefault="00AA3A86" w:rsidP="002F150F">
      <w:r>
        <w:continuationSeparator/>
      </w:r>
    </w:p>
  </w:footnote>
  <w:footnote w:id="1">
    <w:p w14:paraId="353C6EB8" w14:textId="71752710" w:rsidR="00FD734C" w:rsidRDefault="00FD73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116305429"/>
      <w:bookmarkStart w:id="1" w:name="_Hlk116305430"/>
      <w:proofErr w:type="spellStart"/>
      <w:r w:rsidRPr="00406529">
        <w:rPr>
          <w:rFonts w:ascii="Cambria" w:hAnsi="Cambria"/>
        </w:rPr>
        <w:t>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tu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rfshihen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marra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nga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sistemi</w:t>
      </w:r>
      <w:proofErr w:type="spellEnd"/>
      <w:r w:rsidRPr="00406529">
        <w:rPr>
          <w:rFonts w:ascii="Cambria" w:hAnsi="Cambria"/>
        </w:rPr>
        <w:t xml:space="preserve"> AFMIS </w:t>
      </w:r>
      <w:proofErr w:type="spellStart"/>
      <w:r w:rsidRPr="00406529">
        <w:rPr>
          <w:rFonts w:ascii="Cambria" w:hAnsi="Cambria"/>
        </w:rPr>
        <w:t>dhe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relacionet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institucioneve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rkat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se</w:t>
      </w:r>
      <w:proofErr w:type="spellEnd"/>
      <w:r w:rsidRPr="00406529">
        <w:rPr>
          <w:rFonts w:ascii="Cambria" w:hAnsi="Cambria"/>
        </w:rPr>
        <w:t xml:space="preserve">.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rllogaritjet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rfshijn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dukshme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sistem</w:t>
      </w:r>
      <w:proofErr w:type="spellEnd"/>
      <w:r w:rsidRPr="00406529">
        <w:rPr>
          <w:rFonts w:ascii="Cambria" w:hAnsi="Cambria"/>
        </w:rPr>
        <w:t xml:space="preserve">. </w:t>
      </w:r>
      <w:proofErr w:type="spellStart"/>
      <w:r w:rsidRPr="00406529">
        <w:rPr>
          <w:rFonts w:ascii="Cambria" w:hAnsi="Cambria"/>
        </w:rPr>
        <w:t>Politika</w:t>
      </w:r>
      <w:proofErr w:type="spellEnd"/>
      <w:r w:rsidRPr="00406529">
        <w:rPr>
          <w:rFonts w:ascii="Cambria" w:hAnsi="Cambria"/>
        </w:rPr>
        <w:t>/</w:t>
      </w:r>
      <w:proofErr w:type="spellStart"/>
      <w:r w:rsidRPr="00406529">
        <w:rPr>
          <w:rFonts w:ascii="Cambria" w:hAnsi="Cambria"/>
        </w:rPr>
        <w:t>objektiva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tjer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q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adresojn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m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nyr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jo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drejtp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rdrejt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pabarazit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gjinore</w:t>
      </w:r>
      <w:proofErr w:type="spellEnd"/>
      <w:r w:rsidRPr="00406529">
        <w:rPr>
          <w:rFonts w:ascii="Cambria" w:hAnsi="Cambria"/>
        </w:rPr>
        <w:t xml:space="preserve">, </w:t>
      </w:r>
      <w:proofErr w:type="spellStart"/>
      <w:r w:rsidRPr="00406529">
        <w:rPr>
          <w:rFonts w:ascii="Cambria" w:hAnsi="Cambria"/>
        </w:rPr>
        <w:t>nuk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jan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rmbledhje</w:t>
      </w:r>
      <w:proofErr w:type="spellEnd"/>
      <w:r w:rsidRPr="00406529">
        <w:rPr>
          <w:rFonts w:ascii="Cambria" w:hAnsi="Cambria"/>
        </w:rPr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C5D1D"/>
    <w:multiLevelType w:val="hybridMultilevel"/>
    <w:tmpl w:val="C76C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5E1A"/>
    <w:multiLevelType w:val="hybridMultilevel"/>
    <w:tmpl w:val="9AF0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2EE0"/>
    <w:multiLevelType w:val="hybridMultilevel"/>
    <w:tmpl w:val="F55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5E09FF"/>
    <w:multiLevelType w:val="hybridMultilevel"/>
    <w:tmpl w:val="5D0C1F9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 w15:restartNumberingAfterBreak="0">
    <w:nsid w:val="351E73A2"/>
    <w:multiLevelType w:val="hybridMultilevel"/>
    <w:tmpl w:val="A0EADD76"/>
    <w:lvl w:ilvl="0" w:tplc="FABE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F5E1B"/>
    <w:multiLevelType w:val="hybridMultilevel"/>
    <w:tmpl w:val="D536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84EA3"/>
    <w:multiLevelType w:val="hybridMultilevel"/>
    <w:tmpl w:val="0CE6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 w15:restartNumberingAfterBreak="0">
    <w:nsid w:val="65E30E8B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77D7FA4"/>
    <w:multiLevelType w:val="hybridMultilevel"/>
    <w:tmpl w:val="0058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3846"/>
    <w:multiLevelType w:val="hybridMultilevel"/>
    <w:tmpl w:val="2FEE22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183022"/>
    <w:multiLevelType w:val="hybridMultilevel"/>
    <w:tmpl w:val="42E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12"/>
  </w:num>
  <w:num w:numId="6">
    <w:abstractNumId w:val="14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8"/>
  </w:num>
  <w:num w:numId="13">
    <w:abstractNumId w:val="5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AC"/>
    <w:rsid w:val="00004885"/>
    <w:rsid w:val="000064F8"/>
    <w:rsid w:val="00012DBE"/>
    <w:rsid w:val="00015D4D"/>
    <w:rsid w:val="000161BF"/>
    <w:rsid w:val="0002249E"/>
    <w:rsid w:val="000270DC"/>
    <w:rsid w:val="00027E11"/>
    <w:rsid w:val="00046578"/>
    <w:rsid w:val="00051C94"/>
    <w:rsid w:val="000556A9"/>
    <w:rsid w:val="0005602A"/>
    <w:rsid w:val="00061AAC"/>
    <w:rsid w:val="000632B2"/>
    <w:rsid w:val="000705E4"/>
    <w:rsid w:val="00076489"/>
    <w:rsid w:val="00077C0E"/>
    <w:rsid w:val="0008254A"/>
    <w:rsid w:val="00083C6E"/>
    <w:rsid w:val="0008792C"/>
    <w:rsid w:val="000910F5"/>
    <w:rsid w:val="000913CA"/>
    <w:rsid w:val="000924F8"/>
    <w:rsid w:val="000942C0"/>
    <w:rsid w:val="0009546F"/>
    <w:rsid w:val="000B2899"/>
    <w:rsid w:val="000B4D8A"/>
    <w:rsid w:val="000C0D47"/>
    <w:rsid w:val="000C15A3"/>
    <w:rsid w:val="000C4E29"/>
    <w:rsid w:val="000D78E6"/>
    <w:rsid w:val="000E0621"/>
    <w:rsid w:val="000E0B70"/>
    <w:rsid w:val="000E7EE1"/>
    <w:rsid w:val="000F0CEC"/>
    <w:rsid w:val="000F7130"/>
    <w:rsid w:val="0011131D"/>
    <w:rsid w:val="00112EBE"/>
    <w:rsid w:val="00113215"/>
    <w:rsid w:val="001175A6"/>
    <w:rsid w:val="00120610"/>
    <w:rsid w:val="00126503"/>
    <w:rsid w:val="00126C9D"/>
    <w:rsid w:val="00132199"/>
    <w:rsid w:val="00133E1F"/>
    <w:rsid w:val="00141861"/>
    <w:rsid w:val="00144328"/>
    <w:rsid w:val="00152463"/>
    <w:rsid w:val="00152C00"/>
    <w:rsid w:val="00160AD2"/>
    <w:rsid w:val="00161054"/>
    <w:rsid w:val="001616B0"/>
    <w:rsid w:val="0016637A"/>
    <w:rsid w:val="00170AC7"/>
    <w:rsid w:val="00175E21"/>
    <w:rsid w:val="00177661"/>
    <w:rsid w:val="001810BD"/>
    <w:rsid w:val="0018276C"/>
    <w:rsid w:val="00183546"/>
    <w:rsid w:val="0018633D"/>
    <w:rsid w:val="00194587"/>
    <w:rsid w:val="00197376"/>
    <w:rsid w:val="001A0BC5"/>
    <w:rsid w:val="001A131C"/>
    <w:rsid w:val="001A488B"/>
    <w:rsid w:val="001A73EC"/>
    <w:rsid w:val="001A7585"/>
    <w:rsid w:val="001B0125"/>
    <w:rsid w:val="001B13F8"/>
    <w:rsid w:val="001B172A"/>
    <w:rsid w:val="001B6414"/>
    <w:rsid w:val="001C0127"/>
    <w:rsid w:val="001E268E"/>
    <w:rsid w:val="001F0FA7"/>
    <w:rsid w:val="001F3743"/>
    <w:rsid w:val="001F4260"/>
    <w:rsid w:val="0020390E"/>
    <w:rsid w:val="00204CF3"/>
    <w:rsid w:val="00205911"/>
    <w:rsid w:val="0020637F"/>
    <w:rsid w:val="00212E54"/>
    <w:rsid w:val="00213F72"/>
    <w:rsid w:val="00220800"/>
    <w:rsid w:val="00224E90"/>
    <w:rsid w:val="00231218"/>
    <w:rsid w:val="00250062"/>
    <w:rsid w:val="002538C0"/>
    <w:rsid w:val="002657B8"/>
    <w:rsid w:val="00271F20"/>
    <w:rsid w:val="00273B1B"/>
    <w:rsid w:val="00273B56"/>
    <w:rsid w:val="00274108"/>
    <w:rsid w:val="00274CC3"/>
    <w:rsid w:val="002778DA"/>
    <w:rsid w:val="0028357F"/>
    <w:rsid w:val="00284A0E"/>
    <w:rsid w:val="00287A1C"/>
    <w:rsid w:val="00291D09"/>
    <w:rsid w:val="002A5F8A"/>
    <w:rsid w:val="002D1E03"/>
    <w:rsid w:val="002D7CAE"/>
    <w:rsid w:val="002E3302"/>
    <w:rsid w:val="002E6028"/>
    <w:rsid w:val="002F150F"/>
    <w:rsid w:val="00301D77"/>
    <w:rsid w:val="00302652"/>
    <w:rsid w:val="0030688A"/>
    <w:rsid w:val="00310BBF"/>
    <w:rsid w:val="0031268B"/>
    <w:rsid w:val="003314AB"/>
    <w:rsid w:val="00336B90"/>
    <w:rsid w:val="00337F3E"/>
    <w:rsid w:val="00344362"/>
    <w:rsid w:val="00346B47"/>
    <w:rsid w:val="00355E36"/>
    <w:rsid w:val="00360D2F"/>
    <w:rsid w:val="00361116"/>
    <w:rsid w:val="0036145C"/>
    <w:rsid w:val="00362FFB"/>
    <w:rsid w:val="00370BCF"/>
    <w:rsid w:val="00376EE1"/>
    <w:rsid w:val="00381FB3"/>
    <w:rsid w:val="00382465"/>
    <w:rsid w:val="00386DB5"/>
    <w:rsid w:val="00390CFC"/>
    <w:rsid w:val="00391FCF"/>
    <w:rsid w:val="00397811"/>
    <w:rsid w:val="00397E2A"/>
    <w:rsid w:val="003A0A51"/>
    <w:rsid w:val="003A1587"/>
    <w:rsid w:val="003A632A"/>
    <w:rsid w:val="003B0E73"/>
    <w:rsid w:val="003B592B"/>
    <w:rsid w:val="003D25EA"/>
    <w:rsid w:val="003E7132"/>
    <w:rsid w:val="003F094E"/>
    <w:rsid w:val="003F32B7"/>
    <w:rsid w:val="003F35BE"/>
    <w:rsid w:val="003F6B10"/>
    <w:rsid w:val="003F7FC3"/>
    <w:rsid w:val="00401F81"/>
    <w:rsid w:val="00405E74"/>
    <w:rsid w:val="00414A96"/>
    <w:rsid w:val="004154F8"/>
    <w:rsid w:val="004275AC"/>
    <w:rsid w:val="004416E8"/>
    <w:rsid w:val="004444F3"/>
    <w:rsid w:val="004501FA"/>
    <w:rsid w:val="004503FA"/>
    <w:rsid w:val="004504AF"/>
    <w:rsid w:val="00450BD5"/>
    <w:rsid w:val="00452E5B"/>
    <w:rsid w:val="00454A81"/>
    <w:rsid w:val="00462A92"/>
    <w:rsid w:val="00463B90"/>
    <w:rsid w:val="00474C18"/>
    <w:rsid w:val="00483A2A"/>
    <w:rsid w:val="00490BA7"/>
    <w:rsid w:val="00492615"/>
    <w:rsid w:val="00496650"/>
    <w:rsid w:val="0049765C"/>
    <w:rsid w:val="004A24CD"/>
    <w:rsid w:val="004A5BF2"/>
    <w:rsid w:val="004A5BF3"/>
    <w:rsid w:val="004B49AD"/>
    <w:rsid w:val="004B4C59"/>
    <w:rsid w:val="004C23CA"/>
    <w:rsid w:val="004C314A"/>
    <w:rsid w:val="004D16BB"/>
    <w:rsid w:val="004D2512"/>
    <w:rsid w:val="004D4D6B"/>
    <w:rsid w:val="004D75C0"/>
    <w:rsid w:val="004D7ACE"/>
    <w:rsid w:val="004E2811"/>
    <w:rsid w:val="004F4495"/>
    <w:rsid w:val="004F5FB3"/>
    <w:rsid w:val="004F6F7E"/>
    <w:rsid w:val="004F7078"/>
    <w:rsid w:val="0050022D"/>
    <w:rsid w:val="005050A3"/>
    <w:rsid w:val="00506858"/>
    <w:rsid w:val="00513173"/>
    <w:rsid w:val="00514FC5"/>
    <w:rsid w:val="00522171"/>
    <w:rsid w:val="00535616"/>
    <w:rsid w:val="005404D2"/>
    <w:rsid w:val="005461F4"/>
    <w:rsid w:val="00551053"/>
    <w:rsid w:val="00566239"/>
    <w:rsid w:val="00570964"/>
    <w:rsid w:val="00571DCA"/>
    <w:rsid w:val="00572E64"/>
    <w:rsid w:val="005745A5"/>
    <w:rsid w:val="00580EB7"/>
    <w:rsid w:val="00581543"/>
    <w:rsid w:val="005841D4"/>
    <w:rsid w:val="005920B5"/>
    <w:rsid w:val="00595299"/>
    <w:rsid w:val="005B00C7"/>
    <w:rsid w:val="005B298B"/>
    <w:rsid w:val="005B5BE6"/>
    <w:rsid w:val="005C0B19"/>
    <w:rsid w:val="005C12F0"/>
    <w:rsid w:val="005C60E7"/>
    <w:rsid w:val="005E1285"/>
    <w:rsid w:val="005E1B55"/>
    <w:rsid w:val="005E3CDD"/>
    <w:rsid w:val="005E4D0A"/>
    <w:rsid w:val="005E67ED"/>
    <w:rsid w:val="005F0818"/>
    <w:rsid w:val="005F209A"/>
    <w:rsid w:val="005F3452"/>
    <w:rsid w:val="005F3C51"/>
    <w:rsid w:val="005F40B6"/>
    <w:rsid w:val="005F46E5"/>
    <w:rsid w:val="005F580E"/>
    <w:rsid w:val="006003C7"/>
    <w:rsid w:val="00611016"/>
    <w:rsid w:val="00631724"/>
    <w:rsid w:val="0063225E"/>
    <w:rsid w:val="0063712F"/>
    <w:rsid w:val="0063726C"/>
    <w:rsid w:val="0064017E"/>
    <w:rsid w:val="006419D2"/>
    <w:rsid w:val="00644A50"/>
    <w:rsid w:val="0065233D"/>
    <w:rsid w:val="00652655"/>
    <w:rsid w:val="00653BB5"/>
    <w:rsid w:val="00654CC9"/>
    <w:rsid w:val="00661125"/>
    <w:rsid w:val="006658A0"/>
    <w:rsid w:val="00665D85"/>
    <w:rsid w:val="00666C0A"/>
    <w:rsid w:val="00677372"/>
    <w:rsid w:val="0068594B"/>
    <w:rsid w:val="0069338C"/>
    <w:rsid w:val="006B5555"/>
    <w:rsid w:val="006C4843"/>
    <w:rsid w:val="006C5337"/>
    <w:rsid w:val="006C6CFA"/>
    <w:rsid w:val="006C7BD6"/>
    <w:rsid w:val="006D2FC0"/>
    <w:rsid w:val="006D36F5"/>
    <w:rsid w:val="006D6842"/>
    <w:rsid w:val="006D6B83"/>
    <w:rsid w:val="006E1FC9"/>
    <w:rsid w:val="006F2823"/>
    <w:rsid w:val="006F4083"/>
    <w:rsid w:val="0070146A"/>
    <w:rsid w:val="00701BBE"/>
    <w:rsid w:val="007058CC"/>
    <w:rsid w:val="00715A8F"/>
    <w:rsid w:val="00715BF8"/>
    <w:rsid w:val="00723212"/>
    <w:rsid w:val="00727692"/>
    <w:rsid w:val="00735FF2"/>
    <w:rsid w:val="007536A7"/>
    <w:rsid w:val="00753EF1"/>
    <w:rsid w:val="0075758A"/>
    <w:rsid w:val="007622F0"/>
    <w:rsid w:val="00762E53"/>
    <w:rsid w:val="00770526"/>
    <w:rsid w:val="0077419F"/>
    <w:rsid w:val="00777084"/>
    <w:rsid w:val="00781042"/>
    <w:rsid w:val="00781DA3"/>
    <w:rsid w:val="00783834"/>
    <w:rsid w:val="00786CD5"/>
    <w:rsid w:val="007872B0"/>
    <w:rsid w:val="00790EBE"/>
    <w:rsid w:val="0079440C"/>
    <w:rsid w:val="007A1E54"/>
    <w:rsid w:val="007A6A23"/>
    <w:rsid w:val="007A6E86"/>
    <w:rsid w:val="007B523D"/>
    <w:rsid w:val="007B59B6"/>
    <w:rsid w:val="007C2BD5"/>
    <w:rsid w:val="007C57E3"/>
    <w:rsid w:val="007D152F"/>
    <w:rsid w:val="007E16B8"/>
    <w:rsid w:val="007F1868"/>
    <w:rsid w:val="007F275B"/>
    <w:rsid w:val="007F5B0D"/>
    <w:rsid w:val="007F6164"/>
    <w:rsid w:val="008009C1"/>
    <w:rsid w:val="00802996"/>
    <w:rsid w:val="00806A12"/>
    <w:rsid w:val="00813A4A"/>
    <w:rsid w:val="00815170"/>
    <w:rsid w:val="00816626"/>
    <w:rsid w:val="008226D3"/>
    <w:rsid w:val="00823843"/>
    <w:rsid w:val="008266F5"/>
    <w:rsid w:val="00826990"/>
    <w:rsid w:val="00831BAA"/>
    <w:rsid w:val="00831E2A"/>
    <w:rsid w:val="00833059"/>
    <w:rsid w:val="008353D1"/>
    <w:rsid w:val="0083562D"/>
    <w:rsid w:val="008374B5"/>
    <w:rsid w:val="00842009"/>
    <w:rsid w:val="00851200"/>
    <w:rsid w:val="00854401"/>
    <w:rsid w:val="00855CC0"/>
    <w:rsid w:val="00860A9F"/>
    <w:rsid w:val="00861B2D"/>
    <w:rsid w:val="008646CC"/>
    <w:rsid w:val="00871D06"/>
    <w:rsid w:val="00874377"/>
    <w:rsid w:val="00880F2A"/>
    <w:rsid w:val="00887381"/>
    <w:rsid w:val="00894791"/>
    <w:rsid w:val="008953DE"/>
    <w:rsid w:val="00897732"/>
    <w:rsid w:val="008A351D"/>
    <w:rsid w:val="008A75F9"/>
    <w:rsid w:val="008B442D"/>
    <w:rsid w:val="008C66E1"/>
    <w:rsid w:val="008D48CC"/>
    <w:rsid w:val="008E4A89"/>
    <w:rsid w:val="008F07CA"/>
    <w:rsid w:val="008F63AD"/>
    <w:rsid w:val="008F78DD"/>
    <w:rsid w:val="00900EE7"/>
    <w:rsid w:val="00910329"/>
    <w:rsid w:val="00912217"/>
    <w:rsid w:val="00913E72"/>
    <w:rsid w:val="00917785"/>
    <w:rsid w:val="00925DF3"/>
    <w:rsid w:val="00930B6E"/>
    <w:rsid w:val="00931A78"/>
    <w:rsid w:val="00940239"/>
    <w:rsid w:val="00941DE4"/>
    <w:rsid w:val="00944A7D"/>
    <w:rsid w:val="00952484"/>
    <w:rsid w:val="00952984"/>
    <w:rsid w:val="00952A94"/>
    <w:rsid w:val="009618C1"/>
    <w:rsid w:val="00962884"/>
    <w:rsid w:val="00962F95"/>
    <w:rsid w:val="009643EA"/>
    <w:rsid w:val="009716D1"/>
    <w:rsid w:val="009760F6"/>
    <w:rsid w:val="00981B70"/>
    <w:rsid w:val="00984C15"/>
    <w:rsid w:val="00985E4A"/>
    <w:rsid w:val="009942F1"/>
    <w:rsid w:val="009A0E67"/>
    <w:rsid w:val="009A0EED"/>
    <w:rsid w:val="009A37B9"/>
    <w:rsid w:val="009A5D9B"/>
    <w:rsid w:val="009B61AD"/>
    <w:rsid w:val="009C07D1"/>
    <w:rsid w:val="009C103C"/>
    <w:rsid w:val="009C1695"/>
    <w:rsid w:val="009C6A61"/>
    <w:rsid w:val="009D0215"/>
    <w:rsid w:val="009D7F55"/>
    <w:rsid w:val="009E3140"/>
    <w:rsid w:val="009E63B6"/>
    <w:rsid w:val="009F799C"/>
    <w:rsid w:val="00A004AE"/>
    <w:rsid w:val="00A02689"/>
    <w:rsid w:val="00A04262"/>
    <w:rsid w:val="00A0693C"/>
    <w:rsid w:val="00A10034"/>
    <w:rsid w:val="00A139AE"/>
    <w:rsid w:val="00A20018"/>
    <w:rsid w:val="00A25CE8"/>
    <w:rsid w:val="00A41AC2"/>
    <w:rsid w:val="00A4495D"/>
    <w:rsid w:val="00A468F3"/>
    <w:rsid w:val="00A52EEA"/>
    <w:rsid w:val="00A57430"/>
    <w:rsid w:val="00A62268"/>
    <w:rsid w:val="00A666CC"/>
    <w:rsid w:val="00A75DE7"/>
    <w:rsid w:val="00A80ED2"/>
    <w:rsid w:val="00A848F7"/>
    <w:rsid w:val="00A85D55"/>
    <w:rsid w:val="00A867BF"/>
    <w:rsid w:val="00A873B1"/>
    <w:rsid w:val="00A9759B"/>
    <w:rsid w:val="00A97B9E"/>
    <w:rsid w:val="00AA0420"/>
    <w:rsid w:val="00AA3A86"/>
    <w:rsid w:val="00AB08A6"/>
    <w:rsid w:val="00AB1EE0"/>
    <w:rsid w:val="00AB2647"/>
    <w:rsid w:val="00AB458E"/>
    <w:rsid w:val="00AB62E2"/>
    <w:rsid w:val="00AB7A7D"/>
    <w:rsid w:val="00AC03D7"/>
    <w:rsid w:val="00AD097D"/>
    <w:rsid w:val="00AD143E"/>
    <w:rsid w:val="00AD1635"/>
    <w:rsid w:val="00AD62FC"/>
    <w:rsid w:val="00AE0A32"/>
    <w:rsid w:val="00AF1702"/>
    <w:rsid w:val="00AF40FB"/>
    <w:rsid w:val="00B01732"/>
    <w:rsid w:val="00B04426"/>
    <w:rsid w:val="00B06A7E"/>
    <w:rsid w:val="00B149D7"/>
    <w:rsid w:val="00B244A0"/>
    <w:rsid w:val="00B3322B"/>
    <w:rsid w:val="00B35AA0"/>
    <w:rsid w:val="00B37E6D"/>
    <w:rsid w:val="00B40B37"/>
    <w:rsid w:val="00B40C5F"/>
    <w:rsid w:val="00B54262"/>
    <w:rsid w:val="00B54BF5"/>
    <w:rsid w:val="00B56B82"/>
    <w:rsid w:val="00B57179"/>
    <w:rsid w:val="00B579B6"/>
    <w:rsid w:val="00B61958"/>
    <w:rsid w:val="00B70A8F"/>
    <w:rsid w:val="00B7136E"/>
    <w:rsid w:val="00B71D0F"/>
    <w:rsid w:val="00B7206A"/>
    <w:rsid w:val="00B732A3"/>
    <w:rsid w:val="00B869AE"/>
    <w:rsid w:val="00B87FBE"/>
    <w:rsid w:val="00BA774E"/>
    <w:rsid w:val="00BB234A"/>
    <w:rsid w:val="00BC02A2"/>
    <w:rsid w:val="00BC053B"/>
    <w:rsid w:val="00BC507F"/>
    <w:rsid w:val="00BD1231"/>
    <w:rsid w:val="00BD22C7"/>
    <w:rsid w:val="00BD3D60"/>
    <w:rsid w:val="00BE1AAE"/>
    <w:rsid w:val="00BE2F73"/>
    <w:rsid w:val="00BE4D0E"/>
    <w:rsid w:val="00BE4E5E"/>
    <w:rsid w:val="00BE6979"/>
    <w:rsid w:val="00BF2DAC"/>
    <w:rsid w:val="00BF5D9C"/>
    <w:rsid w:val="00BF7077"/>
    <w:rsid w:val="00C00206"/>
    <w:rsid w:val="00C0113E"/>
    <w:rsid w:val="00C03D45"/>
    <w:rsid w:val="00C11606"/>
    <w:rsid w:val="00C12424"/>
    <w:rsid w:val="00C12C06"/>
    <w:rsid w:val="00C1672F"/>
    <w:rsid w:val="00C25251"/>
    <w:rsid w:val="00C2597F"/>
    <w:rsid w:val="00C317E1"/>
    <w:rsid w:val="00C34523"/>
    <w:rsid w:val="00C43A27"/>
    <w:rsid w:val="00C47550"/>
    <w:rsid w:val="00C508FB"/>
    <w:rsid w:val="00C53406"/>
    <w:rsid w:val="00C566DE"/>
    <w:rsid w:val="00C65FAB"/>
    <w:rsid w:val="00C70B9D"/>
    <w:rsid w:val="00C70CD0"/>
    <w:rsid w:val="00C77006"/>
    <w:rsid w:val="00C8013A"/>
    <w:rsid w:val="00C80911"/>
    <w:rsid w:val="00C85133"/>
    <w:rsid w:val="00C87217"/>
    <w:rsid w:val="00C96122"/>
    <w:rsid w:val="00CA6782"/>
    <w:rsid w:val="00CB5209"/>
    <w:rsid w:val="00CB55D4"/>
    <w:rsid w:val="00CB65F3"/>
    <w:rsid w:val="00CB681F"/>
    <w:rsid w:val="00CC018B"/>
    <w:rsid w:val="00CC70F0"/>
    <w:rsid w:val="00CD2030"/>
    <w:rsid w:val="00CD44BC"/>
    <w:rsid w:val="00CF229D"/>
    <w:rsid w:val="00CF5878"/>
    <w:rsid w:val="00D025BF"/>
    <w:rsid w:val="00D02DB3"/>
    <w:rsid w:val="00D110E3"/>
    <w:rsid w:val="00D12C57"/>
    <w:rsid w:val="00D15CD5"/>
    <w:rsid w:val="00D2628A"/>
    <w:rsid w:val="00D302EA"/>
    <w:rsid w:val="00D37385"/>
    <w:rsid w:val="00D434A0"/>
    <w:rsid w:val="00D46A89"/>
    <w:rsid w:val="00D471A1"/>
    <w:rsid w:val="00D6555F"/>
    <w:rsid w:val="00D70DE8"/>
    <w:rsid w:val="00D73F7F"/>
    <w:rsid w:val="00D812A7"/>
    <w:rsid w:val="00D84279"/>
    <w:rsid w:val="00D9780A"/>
    <w:rsid w:val="00DA3B72"/>
    <w:rsid w:val="00DA647C"/>
    <w:rsid w:val="00DB4A80"/>
    <w:rsid w:val="00DB7CAB"/>
    <w:rsid w:val="00DC2A17"/>
    <w:rsid w:val="00DD6513"/>
    <w:rsid w:val="00DD6813"/>
    <w:rsid w:val="00DE6D60"/>
    <w:rsid w:val="00DF15AA"/>
    <w:rsid w:val="00E037F7"/>
    <w:rsid w:val="00E046FE"/>
    <w:rsid w:val="00E06187"/>
    <w:rsid w:val="00E114DD"/>
    <w:rsid w:val="00E22E4D"/>
    <w:rsid w:val="00E24CD9"/>
    <w:rsid w:val="00E31736"/>
    <w:rsid w:val="00E326D2"/>
    <w:rsid w:val="00E331FE"/>
    <w:rsid w:val="00E34576"/>
    <w:rsid w:val="00E35AC1"/>
    <w:rsid w:val="00E43F66"/>
    <w:rsid w:val="00E45DCE"/>
    <w:rsid w:val="00E45F94"/>
    <w:rsid w:val="00E4721F"/>
    <w:rsid w:val="00E52BBB"/>
    <w:rsid w:val="00E56BDE"/>
    <w:rsid w:val="00E60776"/>
    <w:rsid w:val="00E60985"/>
    <w:rsid w:val="00E70A1A"/>
    <w:rsid w:val="00E72B8A"/>
    <w:rsid w:val="00E85924"/>
    <w:rsid w:val="00E86044"/>
    <w:rsid w:val="00E97943"/>
    <w:rsid w:val="00E97C44"/>
    <w:rsid w:val="00EA0893"/>
    <w:rsid w:val="00EA0F11"/>
    <w:rsid w:val="00EA5F29"/>
    <w:rsid w:val="00EB68EC"/>
    <w:rsid w:val="00ED05FD"/>
    <w:rsid w:val="00ED08FC"/>
    <w:rsid w:val="00ED446D"/>
    <w:rsid w:val="00ED4B15"/>
    <w:rsid w:val="00ED566C"/>
    <w:rsid w:val="00EE2123"/>
    <w:rsid w:val="00EE7994"/>
    <w:rsid w:val="00EF06F5"/>
    <w:rsid w:val="00EF304D"/>
    <w:rsid w:val="00EF603F"/>
    <w:rsid w:val="00EF68C1"/>
    <w:rsid w:val="00F002B3"/>
    <w:rsid w:val="00F037BC"/>
    <w:rsid w:val="00F1092C"/>
    <w:rsid w:val="00F13C2B"/>
    <w:rsid w:val="00F165F3"/>
    <w:rsid w:val="00F16AB7"/>
    <w:rsid w:val="00F17B09"/>
    <w:rsid w:val="00F23038"/>
    <w:rsid w:val="00F249F9"/>
    <w:rsid w:val="00F3404E"/>
    <w:rsid w:val="00F36BE8"/>
    <w:rsid w:val="00F37996"/>
    <w:rsid w:val="00F43662"/>
    <w:rsid w:val="00F43C0C"/>
    <w:rsid w:val="00F51265"/>
    <w:rsid w:val="00F522A0"/>
    <w:rsid w:val="00F56710"/>
    <w:rsid w:val="00F57EA7"/>
    <w:rsid w:val="00F668FE"/>
    <w:rsid w:val="00F6731C"/>
    <w:rsid w:val="00F75C1E"/>
    <w:rsid w:val="00F804AF"/>
    <w:rsid w:val="00F82634"/>
    <w:rsid w:val="00F83E69"/>
    <w:rsid w:val="00F91E7C"/>
    <w:rsid w:val="00F952B3"/>
    <w:rsid w:val="00F95C17"/>
    <w:rsid w:val="00F9630F"/>
    <w:rsid w:val="00F975BE"/>
    <w:rsid w:val="00FA496B"/>
    <w:rsid w:val="00FA7ED7"/>
    <w:rsid w:val="00FB08BE"/>
    <w:rsid w:val="00FB24F9"/>
    <w:rsid w:val="00FB26B4"/>
    <w:rsid w:val="00FB323F"/>
    <w:rsid w:val="00FB5161"/>
    <w:rsid w:val="00FB5F93"/>
    <w:rsid w:val="00FB678F"/>
    <w:rsid w:val="00FB7D6B"/>
    <w:rsid w:val="00FD3F67"/>
    <w:rsid w:val="00FD6E17"/>
    <w:rsid w:val="00FD734C"/>
    <w:rsid w:val="00FE2C79"/>
    <w:rsid w:val="00FE659E"/>
    <w:rsid w:val="00FE72A9"/>
    <w:rsid w:val="00FF0B6A"/>
    <w:rsid w:val="00FF57E1"/>
    <w:rsid w:val="00FF60C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1FD9"/>
  <w15:chartTrackingRefBased/>
  <w15:docId w15:val="{D91631AA-6D4F-4D65-BB08-144DEBB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34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FBD7-161F-4030-97BE-0CFF56BF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12064</Words>
  <Characters>68767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Blerina Xhani</cp:lastModifiedBy>
  <cp:revision>7</cp:revision>
  <cp:lastPrinted>2019-02-26T19:30:00Z</cp:lastPrinted>
  <dcterms:created xsi:type="dcterms:W3CDTF">2022-10-07T11:23:00Z</dcterms:created>
  <dcterms:modified xsi:type="dcterms:W3CDTF">2022-10-10T12:43:00Z</dcterms:modified>
</cp:coreProperties>
</file>