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9DA6F" w14:textId="77777777" w:rsidR="00C92FF5" w:rsidRPr="00DB0A2E" w:rsidRDefault="00C92FF5" w:rsidP="00C92FF5">
      <w:pPr>
        <w:tabs>
          <w:tab w:val="left" w:pos="2880"/>
        </w:tabs>
        <w:spacing w:after="0"/>
        <w:jc w:val="center"/>
        <w:rPr>
          <w:rFonts w:ascii="Times New Roman" w:hAnsi="Times New Roman"/>
          <w:b/>
        </w:rPr>
      </w:pPr>
      <w:r w:rsidRPr="00DB0A2E"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8FDA2EC" wp14:editId="15602655">
            <wp:simplePos x="0" y="0"/>
            <wp:positionH relativeFrom="margin">
              <wp:posOffset>-233045</wp:posOffset>
            </wp:positionH>
            <wp:positionV relativeFrom="margin">
              <wp:posOffset>-563245</wp:posOffset>
            </wp:positionV>
            <wp:extent cx="6229350" cy="741045"/>
            <wp:effectExtent l="0" t="0" r="0" b="1905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A2E">
        <w:rPr>
          <w:rFonts w:ascii="Times New Roman" w:hAnsi="Times New Roman"/>
          <w:b/>
        </w:rPr>
        <w:t>MINISTRIA E FINANCAVE DHE EKONOMISË</w:t>
      </w:r>
    </w:p>
    <w:p w14:paraId="6CE9E38E" w14:textId="5752ABBF" w:rsidR="003B51AC" w:rsidRPr="00DB0A2E" w:rsidRDefault="003B51AC" w:rsidP="003B51AC">
      <w:pPr>
        <w:rPr>
          <w:rFonts w:ascii="Times New Roman" w:hAnsi="Times New Roman" w:cs="Times New Roman"/>
        </w:rPr>
      </w:pPr>
    </w:p>
    <w:p w14:paraId="63CBB1F9" w14:textId="4DFB2444" w:rsidR="003B51AC" w:rsidRPr="00DB0A2E" w:rsidRDefault="003B51AC" w:rsidP="003B51AC">
      <w:pPr>
        <w:rPr>
          <w:rFonts w:ascii="Times New Roman" w:hAnsi="Times New Roman"/>
        </w:rPr>
      </w:pPr>
      <w:r w:rsidRPr="00DB0A2E">
        <w:rPr>
          <w:rFonts w:ascii="Times New Roman" w:hAnsi="Times New Roman"/>
        </w:rPr>
        <w:t xml:space="preserve">Nr.____prot.                                                                                                 </w:t>
      </w:r>
      <w:r w:rsidR="00C92FF5" w:rsidRPr="00DB0A2E">
        <w:rPr>
          <w:rFonts w:ascii="Times New Roman" w:hAnsi="Times New Roman"/>
        </w:rPr>
        <w:t>Tiranë, më ___.___.2023</w:t>
      </w:r>
    </w:p>
    <w:p w14:paraId="55B11F2D" w14:textId="77777777" w:rsidR="0099577D" w:rsidRPr="00DB0A2E" w:rsidRDefault="009B52F1" w:rsidP="0053672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DB0A2E">
        <w:rPr>
          <w:rFonts w:ascii="Times New Roman" w:hAnsi="Times New Roman" w:cs="Times New Roman"/>
        </w:rPr>
        <w:tab/>
      </w:r>
      <w:r w:rsidRPr="00DB0A2E">
        <w:rPr>
          <w:rFonts w:ascii="Times New Roman" w:hAnsi="Times New Roman" w:cs="Times New Roman"/>
        </w:rPr>
        <w:tab/>
      </w:r>
      <w:r w:rsidRPr="00DB0A2E">
        <w:rPr>
          <w:rFonts w:ascii="Times New Roman" w:hAnsi="Times New Roman" w:cs="Times New Roman"/>
        </w:rPr>
        <w:tab/>
      </w:r>
    </w:p>
    <w:p w14:paraId="0705E322" w14:textId="77777777" w:rsidR="00922FD2" w:rsidRPr="00DB0A2E" w:rsidRDefault="00922FD2" w:rsidP="0053672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1415CC" w14:textId="77777777" w:rsidR="00C92FF5" w:rsidRPr="00DB0A2E" w:rsidRDefault="005873A1" w:rsidP="00C92F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0A2E">
        <w:rPr>
          <w:rFonts w:ascii="Times New Roman" w:hAnsi="Times New Roman" w:cs="Times New Roman"/>
          <w:b/>
          <w:sz w:val="28"/>
          <w:szCs w:val="24"/>
        </w:rPr>
        <w:t>Termat e Referenc</w:t>
      </w:r>
      <w:r w:rsidR="001F1EFD" w:rsidRPr="00DB0A2E">
        <w:rPr>
          <w:rFonts w:ascii="Times New Roman" w:hAnsi="Times New Roman" w:cs="Times New Roman"/>
          <w:b/>
          <w:sz w:val="28"/>
          <w:szCs w:val="24"/>
        </w:rPr>
        <w:t>ë</w:t>
      </w:r>
      <w:r w:rsidRPr="00DB0A2E">
        <w:rPr>
          <w:rFonts w:ascii="Times New Roman" w:hAnsi="Times New Roman" w:cs="Times New Roman"/>
          <w:b/>
          <w:sz w:val="28"/>
          <w:szCs w:val="24"/>
        </w:rPr>
        <w:t>s (ToR)</w:t>
      </w:r>
    </w:p>
    <w:p w14:paraId="43CFF27A" w14:textId="77777777" w:rsidR="000934A4" w:rsidRPr="00DB0A2E" w:rsidRDefault="000934A4" w:rsidP="00C92FF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E37EDF9" w14:textId="3A2496D6" w:rsidR="00DB03F0" w:rsidRPr="00DB0A2E" w:rsidRDefault="00C92FF5" w:rsidP="00C92FF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B0A2E">
        <w:rPr>
          <w:rFonts w:ascii="Times New Roman" w:hAnsi="Times New Roman" w:cs="Times New Roman"/>
          <w:b/>
          <w:szCs w:val="24"/>
        </w:rPr>
        <w:t>PËR NGRITJEN E NJËSISË SË ZBATIMIT TË PROJEKTIT</w:t>
      </w:r>
      <w:r w:rsidR="00D43BF9" w:rsidRPr="00DB0A2E">
        <w:rPr>
          <w:rFonts w:ascii="Times New Roman" w:hAnsi="Times New Roman" w:cs="Times New Roman"/>
          <w:b/>
          <w:szCs w:val="24"/>
        </w:rPr>
        <w:t xml:space="preserve"> PROSEED 2</w:t>
      </w:r>
      <w:r w:rsidRPr="00DB0A2E">
        <w:rPr>
          <w:rFonts w:ascii="Times New Roman" w:hAnsi="Times New Roman" w:cs="Times New Roman"/>
          <w:b/>
          <w:szCs w:val="24"/>
        </w:rPr>
        <w:t xml:space="preserve"> (PIU)  </w:t>
      </w:r>
    </w:p>
    <w:p w14:paraId="52B13908" w14:textId="77777777" w:rsidR="002F144A" w:rsidRPr="00DB0A2E" w:rsidRDefault="002F144A" w:rsidP="0053672A">
      <w:pPr>
        <w:pStyle w:val="ListParagraph"/>
        <w:ind w:left="769"/>
        <w:contextualSpacing w:val="0"/>
        <w:jc w:val="both"/>
        <w:rPr>
          <w:b/>
          <w:lang w:val="sq-AL"/>
        </w:rPr>
      </w:pPr>
    </w:p>
    <w:p w14:paraId="73E5BDFF" w14:textId="77777777" w:rsidR="00A46D5B" w:rsidRPr="00DB0A2E" w:rsidRDefault="00640A67" w:rsidP="0053672A">
      <w:pPr>
        <w:pStyle w:val="ListParagraph"/>
        <w:numPr>
          <w:ilvl w:val="0"/>
          <w:numId w:val="1"/>
        </w:numPr>
        <w:contextualSpacing w:val="0"/>
        <w:jc w:val="both"/>
        <w:rPr>
          <w:b/>
          <w:lang w:val="sq-AL"/>
        </w:rPr>
      </w:pPr>
      <w:r w:rsidRPr="00DB0A2E">
        <w:rPr>
          <w:b/>
          <w:lang w:val="sq-AL"/>
        </w:rPr>
        <w:t>Historiku dhe s</w:t>
      </w:r>
      <w:r w:rsidR="00377EC4" w:rsidRPr="00DB0A2E">
        <w:rPr>
          <w:b/>
          <w:lang w:val="sq-AL"/>
        </w:rPr>
        <w:t>ituata aktuale</w:t>
      </w:r>
    </w:p>
    <w:p w14:paraId="4FB6D486" w14:textId="77777777" w:rsidR="002F144A" w:rsidRPr="00DB0A2E" w:rsidRDefault="002F144A" w:rsidP="0053672A">
      <w:pPr>
        <w:pStyle w:val="ListParagraph"/>
        <w:ind w:left="360"/>
        <w:contextualSpacing w:val="0"/>
        <w:jc w:val="both"/>
        <w:rPr>
          <w:b/>
          <w:lang w:val="sq-AL"/>
        </w:rPr>
      </w:pPr>
    </w:p>
    <w:p w14:paraId="651433A7" w14:textId="53D86209" w:rsidR="004445B2" w:rsidRPr="00DB0A2E" w:rsidRDefault="00A21F82" w:rsidP="004445B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A2E">
        <w:rPr>
          <w:rFonts w:ascii="Times New Roman" w:hAnsi="Times New Roman" w:cs="Times New Roman"/>
          <w:sz w:val="24"/>
          <w:szCs w:val="24"/>
        </w:rPr>
        <w:t xml:space="preserve">Bazuar në VKM nr. 262 datë 29.04.2022 </w:t>
      </w:r>
      <w:r w:rsidRPr="00DB0A2E">
        <w:rPr>
          <w:rFonts w:ascii="Times New Roman" w:hAnsi="Times New Roman" w:cs="Times New Roman"/>
          <w:i/>
          <w:sz w:val="24"/>
          <w:szCs w:val="24"/>
        </w:rPr>
        <w:t>“</w:t>
      </w:r>
      <w:r w:rsidRPr="00DB0A2E">
        <w:rPr>
          <w:rFonts w:ascii="Times New Roman" w:hAnsi="Times New Roman" w:cs="Times New Roman"/>
          <w:bCs/>
          <w:i/>
          <w:sz w:val="24"/>
          <w:szCs w:val="24"/>
        </w:rPr>
        <w:t xml:space="preserve">Për Miratimin në Parim të Marrëveshjes së Zbatimit Nr. IV, ndërmjet </w:t>
      </w:r>
      <w:r w:rsidRPr="00DB0A2E">
        <w:rPr>
          <w:rFonts w:ascii="Times New Roman" w:hAnsi="Times New Roman" w:cs="Times New Roman"/>
          <w:i/>
          <w:sz w:val="24"/>
          <w:szCs w:val="24"/>
        </w:rPr>
        <w:t>Këshillit të Ministrave të Republikës së Shqipërisë,</w:t>
      </w:r>
      <w:r w:rsidRPr="00DB0A2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B0A2E">
        <w:rPr>
          <w:rFonts w:ascii="Times New Roman" w:hAnsi="Times New Roman" w:cs="Times New Roman"/>
          <w:i/>
          <w:sz w:val="24"/>
          <w:szCs w:val="24"/>
        </w:rPr>
        <w:t>përfaqësuar nga</w:t>
      </w:r>
      <w:r w:rsidRPr="00DB0A2E">
        <w:rPr>
          <w:rFonts w:ascii="Times New Roman" w:hAnsi="Times New Roman" w:cs="Times New Roman"/>
          <w:bCs/>
          <w:i/>
          <w:sz w:val="24"/>
          <w:szCs w:val="24"/>
        </w:rPr>
        <w:t xml:space="preserve"> Ministria e Financave dhe Ekonomisë dhe Deutsche Gesellschaft Für Internationale Zusammenarbeit (GIZ) Gmbh, si Përfaqësuese e Qeverisë Gjermane dhe Agjenci Zbatuese për Programin “Zhvillimi i Qëndrueshëm Ekonomik dhe Rajonal, Nxitja e Punësimit dhe Arsimi dhe Formimi Profesional” (Proseed 2.0)”,</w:t>
      </w:r>
      <w:r w:rsidRPr="00DB0A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67AF" w:rsidRPr="00DB0A2E">
        <w:rPr>
          <w:rFonts w:ascii="Times New Roman" w:hAnsi="Times New Roman" w:cs="Times New Roman"/>
          <w:bCs/>
          <w:sz w:val="24"/>
          <w:szCs w:val="24"/>
        </w:rPr>
        <w:t>Ministria e Financave dhe Ekonomis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="006F7F83" w:rsidRPr="00DB0A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="002D6143" w:rsidRPr="00DB0A2E">
        <w:rPr>
          <w:rFonts w:ascii="Times New Roman" w:hAnsi="Times New Roman" w:cs="Times New Roman"/>
          <w:bCs/>
          <w:sz w:val="24"/>
          <w:szCs w:val="24"/>
        </w:rPr>
        <w:t>sht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="002D6143" w:rsidRPr="00DB0A2E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="002D6143" w:rsidRPr="00DB0A2E">
        <w:rPr>
          <w:rFonts w:ascii="Times New Roman" w:hAnsi="Times New Roman" w:cs="Times New Roman"/>
          <w:bCs/>
          <w:sz w:val="24"/>
          <w:szCs w:val="24"/>
        </w:rPr>
        <w:t>rfituese e projektit</w:t>
      </w:r>
      <w:r w:rsidR="006F7F83" w:rsidRPr="00DB0A2E">
        <w:rPr>
          <w:rFonts w:ascii="Times New Roman" w:hAnsi="Times New Roman" w:cs="Times New Roman"/>
          <w:bCs/>
          <w:sz w:val="24"/>
          <w:szCs w:val="24"/>
        </w:rPr>
        <w:t xml:space="preserve"> ProSEED 2.0</w:t>
      </w:r>
      <w:r w:rsidR="002D6143" w:rsidRPr="00DB0A2E">
        <w:rPr>
          <w:rFonts w:ascii="Times New Roman" w:hAnsi="Times New Roman" w:cs="Times New Roman"/>
          <w:bCs/>
          <w:sz w:val="24"/>
          <w:szCs w:val="24"/>
        </w:rPr>
        <w:t xml:space="preserve">, zbatuar nga GIZ. </w:t>
      </w:r>
    </w:p>
    <w:p w14:paraId="5908B0BE" w14:textId="30996886" w:rsidR="004445B2" w:rsidRPr="00DB0A2E" w:rsidRDefault="00505916" w:rsidP="004445B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DB0A2E">
        <w:rPr>
          <w:rFonts w:ascii="Times New Roman" w:hAnsi="Times New Roman" w:cs="Times New Roman"/>
          <w:bCs/>
          <w:sz w:val="24"/>
          <w:szCs w:val="24"/>
        </w:rPr>
        <w:t>Buxheti total i projektit ProSEED për fazën e dytë është 8,5 mln euro, dhe nëpërmjet Marrëveshjes Financiare të n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Pr="00DB0A2E">
        <w:rPr>
          <w:rFonts w:ascii="Times New Roman" w:hAnsi="Times New Roman" w:cs="Times New Roman"/>
          <w:bCs/>
          <w:sz w:val="24"/>
          <w:szCs w:val="24"/>
        </w:rPr>
        <w:t>nshkruar</w:t>
      </w:r>
      <w:r w:rsidR="00451939" w:rsidRPr="00DB0A2E">
        <w:rPr>
          <w:rFonts w:ascii="Times New Roman" w:hAnsi="Times New Roman" w:cs="Times New Roman"/>
          <w:bCs/>
          <w:sz w:val="24"/>
          <w:szCs w:val="24"/>
        </w:rPr>
        <w:t xml:space="preserve"> nd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="00451939" w:rsidRPr="00DB0A2E">
        <w:rPr>
          <w:rFonts w:ascii="Times New Roman" w:hAnsi="Times New Roman" w:cs="Times New Roman"/>
          <w:bCs/>
          <w:sz w:val="24"/>
          <w:szCs w:val="24"/>
        </w:rPr>
        <w:t>rmjet Ministris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="00451939" w:rsidRPr="00DB0A2E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="00451939" w:rsidRPr="00DB0A2E">
        <w:rPr>
          <w:rFonts w:ascii="Times New Roman" w:hAnsi="Times New Roman" w:cs="Times New Roman"/>
          <w:bCs/>
          <w:sz w:val="24"/>
          <w:szCs w:val="24"/>
        </w:rPr>
        <w:t xml:space="preserve"> Financave dhe Ekonomis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="00451939" w:rsidRPr="00DB0A2E">
        <w:rPr>
          <w:rFonts w:ascii="Times New Roman" w:hAnsi="Times New Roman" w:cs="Times New Roman"/>
          <w:bCs/>
          <w:sz w:val="24"/>
          <w:szCs w:val="24"/>
        </w:rPr>
        <w:t xml:space="preserve"> dhe GIZ</w:t>
      </w:r>
      <w:r w:rsidRPr="00DB0A2E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Pr="00DB0A2E">
        <w:rPr>
          <w:rFonts w:ascii="Times New Roman" w:hAnsi="Times New Roman" w:cs="Times New Roman"/>
          <w:bCs/>
          <w:sz w:val="24"/>
          <w:szCs w:val="24"/>
        </w:rPr>
        <w:t xml:space="preserve"> tetor 2022</w:t>
      </w:r>
      <w:r w:rsidR="00451939" w:rsidRPr="00DB0A2E">
        <w:rPr>
          <w:rFonts w:ascii="Times New Roman" w:hAnsi="Times New Roman" w:cs="Times New Roman"/>
          <w:bCs/>
          <w:sz w:val="24"/>
          <w:szCs w:val="24"/>
        </w:rPr>
        <w:t>, vlera prej</w:t>
      </w:r>
      <w:r w:rsidRPr="00DB0A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327F" w:rsidRPr="00DB0A2E">
        <w:rPr>
          <w:rFonts w:ascii="Times New Roman" w:hAnsi="Times New Roman" w:cs="Times New Roman"/>
          <w:bCs/>
          <w:sz w:val="24"/>
          <w:szCs w:val="24"/>
        </w:rPr>
        <w:t>450,052.70 euro do të kalojn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Pr="00DB0A2E">
        <w:rPr>
          <w:rFonts w:ascii="Times New Roman" w:hAnsi="Times New Roman" w:cs="Times New Roman"/>
          <w:bCs/>
          <w:sz w:val="24"/>
          <w:szCs w:val="24"/>
        </w:rPr>
        <w:t xml:space="preserve"> në menaxhim të Njësisë së Zbatimit të Projektit (PIU) që do të ngrihet në MFE për mbështetjen me grante ndaj bizneseve.</w:t>
      </w:r>
      <w:r w:rsidR="004445B2" w:rsidRPr="00DB0A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8C9232" w14:textId="79C48A07" w:rsidR="008D4308" w:rsidRPr="00DB0A2E" w:rsidRDefault="008D4308" w:rsidP="005367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D1442E" w14:textId="7D8AB4B2" w:rsidR="002B3C7A" w:rsidRPr="00DB0A2E" w:rsidRDefault="009D18C1" w:rsidP="0053672A">
      <w:pPr>
        <w:pStyle w:val="ListParagraph"/>
        <w:numPr>
          <w:ilvl w:val="0"/>
          <w:numId w:val="1"/>
        </w:numPr>
        <w:contextualSpacing w:val="0"/>
        <w:jc w:val="both"/>
        <w:rPr>
          <w:b/>
          <w:lang w:val="sq-AL"/>
        </w:rPr>
      </w:pPr>
      <w:r w:rsidRPr="00DB0A2E">
        <w:rPr>
          <w:b/>
          <w:lang w:val="sq-AL"/>
        </w:rPr>
        <w:t>Objektivi dhe</w:t>
      </w:r>
      <w:r w:rsidR="0071135D" w:rsidRPr="00DB0A2E">
        <w:rPr>
          <w:b/>
          <w:lang w:val="sq-AL"/>
        </w:rPr>
        <w:t xml:space="preserve"> q</w:t>
      </w:r>
      <w:r w:rsidR="001F1EFD" w:rsidRPr="00DB0A2E">
        <w:rPr>
          <w:b/>
          <w:lang w:val="sq-AL"/>
        </w:rPr>
        <w:t>ë</w:t>
      </w:r>
      <w:r w:rsidR="0071135D" w:rsidRPr="00DB0A2E">
        <w:rPr>
          <w:b/>
          <w:lang w:val="sq-AL"/>
        </w:rPr>
        <w:t>llimi</w:t>
      </w:r>
    </w:p>
    <w:p w14:paraId="067B8167" w14:textId="77777777" w:rsidR="002047D0" w:rsidRPr="00DB0A2E" w:rsidRDefault="002047D0" w:rsidP="002047D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4F446D" w14:textId="3451763C" w:rsidR="002047D0" w:rsidRPr="00DB0A2E" w:rsidRDefault="002047D0" w:rsidP="002047D0">
      <w:pPr>
        <w:rPr>
          <w:rFonts w:ascii="Times New Roman" w:hAnsi="Times New Roman" w:cs="Times New Roman"/>
          <w:bCs/>
          <w:sz w:val="24"/>
          <w:szCs w:val="24"/>
        </w:rPr>
      </w:pPr>
      <w:r w:rsidRPr="00DB0A2E">
        <w:rPr>
          <w:rFonts w:ascii="Times New Roman" w:hAnsi="Times New Roman" w:cs="Times New Roman"/>
          <w:bCs/>
          <w:sz w:val="24"/>
          <w:szCs w:val="24"/>
        </w:rPr>
        <w:t xml:space="preserve">Objektivi kryesor i projektit ProSEED 2.0 </w:t>
      </w:r>
      <w:r w:rsidR="00690187" w:rsidRPr="00DB0A2E">
        <w:rPr>
          <w:rFonts w:ascii="Times New Roman" w:hAnsi="Times New Roman" w:cs="Times New Roman"/>
          <w:bCs/>
          <w:sz w:val="24"/>
          <w:szCs w:val="24"/>
        </w:rPr>
        <w:t>lidhet me p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="00690187" w:rsidRPr="00DB0A2E">
        <w:rPr>
          <w:rFonts w:ascii="Times New Roman" w:hAnsi="Times New Roman" w:cs="Times New Roman"/>
          <w:bCs/>
          <w:sz w:val="24"/>
          <w:szCs w:val="24"/>
        </w:rPr>
        <w:t>rmir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="00690187" w:rsidRPr="00DB0A2E">
        <w:rPr>
          <w:rFonts w:ascii="Times New Roman" w:hAnsi="Times New Roman" w:cs="Times New Roman"/>
          <w:bCs/>
          <w:sz w:val="24"/>
          <w:szCs w:val="24"/>
        </w:rPr>
        <w:t>simin e situat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="00690187" w:rsidRPr="00DB0A2E">
        <w:rPr>
          <w:rFonts w:ascii="Times New Roman" w:hAnsi="Times New Roman" w:cs="Times New Roman"/>
          <w:bCs/>
          <w:sz w:val="24"/>
          <w:szCs w:val="24"/>
        </w:rPr>
        <w:t>s s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Pr="00DB0A2E">
        <w:rPr>
          <w:rFonts w:ascii="Times New Roman" w:hAnsi="Times New Roman" w:cs="Times New Roman"/>
          <w:bCs/>
          <w:sz w:val="24"/>
          <w:szCs w:val="24"/>
        </w:rPr>
        <w:t xml:space="preserve"> punësimit në Shqipëri duke përfshirë elementë digjitalë dhe të gjelbër.</w:t>
      </w:r>
    </w:p>
    <w:p w14:paraId="1CE5EB94" w14:textId="33D2615B" w:rsidR="00451939" w:rsidRPr="00DB0A2E" w:rsidRDefault="00C71C6D" w:rsidP="00451939">
      <w:pPr>
        <w:tabs>
          <w:tab w:val="left" w:pos="273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A2E">
        <w:rPr>
          <w:rFonts w:ascii="Times New Roman" w:hAnsi="Times New Roman" w:cs="Times New Roman"/>
          <w:bCs/>
          <w:sz w:val="24"/>
          <w:szCs w:val="24"/>
        </w:rPr>
        <w:t>A</w:t>
      </w:r>
      <w:r w:rsidR="00451939" w:rsidRPr="00DB0A2E">
        <w:rPr>
          <w:rFonts w:ascii="Times New Roman" w:hAnsi="Times New Roman" w:cs="Times New Roman"/>
          <w:bCs/>
          <w:sz w:val="24"/>
          <w:szCs w:val="24"/>
        </w:rPr>
        <w:t>ktivitetet e planifikuara</w:t>
      </w:r>
      <w:r w:rsidRPr="00DB0A2E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Pr="00DB0A2E">
        <w:rPr>
          <w:rFonts w:ascii="Times New Roman" w:hAnsi="Times New Roman" w:cs="Times New Roman"/>
          <w:bCs/>
          <w:sz w:val="24"/>
          <w:szCs w:val="24"/>
        </w:rPr>
        <w:t>r t’u realizuar nga Nj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Pr="00DB0A2E">
        <w:rPr>
          <w:rFonts w:ascii="Times New Roman" w:hAnsi="Times New Roman" w:cs="Times New Roman"/>
          <w:bCs/>
          <w:sz w:val="24"/>
          <w:szCs w:val="24"/>
        </w:rPr>
        <w:t>sia e Zbatimit t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Pr="00DB0A2E">
        <w:rPr>
          <w:rFonts w:ascii="Times New Roman" w:hAnsi="Times New Roman" w:cs="Times New Roman"/>
          <w:bCs/>
          <w:sz w:val="24"/>
          <w:szCs w:val="24"/>
        </w:rPr>
        <w:t xml:space="preserve"> projektit ProSEED 2.0 (PIU)</w:t>
      </w:r>
      <w:r w:rsidR="00451939" w:rsidRPr="00DB0A2E">
        <w:rPr>
          <w:rFonts w:ascii="Times New Roman" w:hAnsi="Times New Roman" w:cs="Times New Roman"/>
          <w:bCs/>
          <w:sz w:val="24"/>
          <w:szCs w:val="24"/>
        </w:rPr>
        <w:t xml:space="preserve"> mbulojnë komponentin e Zhvillimit Ekonomik (grant-e për bizneset inovative ose bizneset e reja me fokus integrimin e elementeve green dhe dixhitale). </w:t>
      </w:r>
    </w:p>
    <w:p w14:paraId="6ABBBEB5" w14:textId="075E73A9" w:rsidR="00451939" w:rsidRPr="00DB0A2E" w:rsidRDefault="00451939" w:rsidP="00451939">
      <w:pPr>
        <w:tabs>
          <w:tab w:val="left" w:pos="273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A2E">
        <w:rPr>
          <w:rFonts w:ascii="Times New Roman" w:hAnsi="Times New Roman" w:cs="Times New Roman"/>
          <w:bCs/>
          <w:sz w:val="24"/>
          <w:szCs w:val="24"/>
        </w:rPr>
        <w:t xml:space="preserve">Objektivat e planifikuar për t’u arritur nga Njësia e Zbatimit të Projektit (PIU) që do të ngrihet në MFE për mbështetjen me grante ndaj bizneseve janë: </w:t>
      </w:r>
    </w:p>
    <w:p w14:paraId="3F9012A0" w14:textId="77777777" w:rsidR="00451939" w:rsidRPr="00DB0A2E" w:rsidRDefault="00451939" w:rsidP="009550DB">
      <w:pPr>
        <w:pStyle w:val="ListParagraph"/>
        <w:numPr>
          <w:ilvl w:val="0"/>
          <w:numId w:val="4"/>
        </w:numPr>
        <w:tabs>
          <w:tab w:val="left" w:pos="2730"/>
        </w:tabs>
        <w:jc w:val="both"/>
        <w:rPr>
          <w:rFonts w:eastAsiaTheme="minorHAnsi"/>
          <w:bCs/>
          <w:lang w:val="sq-AL"/>
        </w:rPr>
      </w:pPr>
      <w:r w:rsidRPr="00DB0A2E">
        <w:rPr>
          <w:rFonts w:eastAsiaTheme="minorHAnsi"/>
          <w:bCs/>
          <w:lang w:val="sq-AL"/>
        </w:rPr>
        <w:t>200 NMVM përfitues të trajnimeve nga projekti ProSEED dhe aplikues në grante me ide biznesi fokusuar në aspektet dixhitale dhe të gjelbra</w:t>
      </w:r>
    </w:p>
    <w:p w14:paraId="15275B0B" w14:textId="77777777" w:rsidR="00451939" w:rsidRPr="00DB0A2E" w:rsidRDefault="00451939" w:rsidP="00451939">
      <w:pPr>
        <w:pStyle w:val="ListParagraph"/>
        <w:tabs>
          <w:tab w:val="left" w:pos="2730"/>
        </w:tabs>
        <w:jc w:val="both"/>
        <w:rPr>
          <w:rFonts w:eastAsiaTheme="minorHAnsi"/>
          <w:bCs/>
          <w:lang w:val="sq-AL"/>
        </w:rPr>
      </w:pPr>
    </w:p>
    <w:p w14:paraId="23AB8D13" w14:textId="1FD84429" w:rsidR="00451939" w:rsidRPr="00DB0A2E" w:rsidRDefault="00451939" w:rsidP="009550DB">
      <w:pPr>
        <w:pStyle w:val="ListParagraph"/>
        <w:numPr>
          <w:ilvl w:val="0"/>
          <w:numId w:val="4"/>
        </w:numPr>
        <w:tabs>
          <w:tab w:val="left" w:pos="2730"/>
        </w:tabs>
        <w:jc w:val="both"/>
        <w:rPr>
          <w:rFonts w:eastAsiaTheme="minorHAnsi"/>
          <w:bCs/>
          <w:lang w:val="sq-AL"/>
        </w:rPr>
      </w:pPr>
      <w:r w:rsidRPr="00DB0A2E">
        <w:rPr>
          <w:rFonts w:eastAsiaTheme="minorHAnsi"/>
          <w:bCs/>
          <w:lang w:val="sq-AL"/>
        </w:rPr>
        <w:t>Deri në 75 grante në përfitim të sipërmarrësve të rinj ose bizneseve të vogla me ide plan biznesi me fokus në aspektet dixhitale dhe të gjelbra. 40% e tyre do të jenë përfituese gra.</w:t>
      </w:r>
    </w:p>
    <w:p w14:paraId="28838390" w14:textId="77777777" w:rsidR="00EB6521" w:rsidRPr="00DB0A2E" w:rsidRDefault="00EB6521" w:rsidP="0053672A">
      <w:pPr>
        <w:spacing w:after="0" w:line="240" w:lineRule="auto"/>
        <w:jc w:val="both"/>
        <w:rPr>
          <w:bCs/>
        </w:rPr>
      </w:pPr>
    </w:p>
    <w:p w14:paraId="7F5D15CA" w14:textId="0FA65885" w:rsidR="007576B8" w:rsidRPr="00DB0A2E" w:rsidRDefault="00F337ED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0A2E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1F1EFD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DB0A2E">
        <w:rPr>
          <w:rFonts w:ascii="Times New Roman" w:hAnsi="Times New Roman" w:cs="Times New Roman"/>
          <w:sz w:val="24"/>
          <w:szCs w:val="24"/>
          <w:u w:val="single"/>
        </w:rPr>
        <w:t>r sa m</w:t>
      </w:r>
      <w:r w:rsidR="001F1EFD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sip</w:t>
      </w:r>
      <w:r w:rsidR="001F1EFD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DB0A2E">
        <w:rPr>
          <w:rFonts w:ascii="Times New Roman" w:hAnsi="Times New Roman" w:cs="Times New Roman"/>
          <w:sz w:val="24"/>
          <w:szCs w:val="24"/>
          <w:u w:val="single"/>
        </w:rPr>
        <w:t xml:space="preserve">r, </w:t>
      </w:r>
      <w:r w:rsidR="00CD33EA" w:rsidRPr="00DB0A2E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745E94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CD33EA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r zbatimin e </w:t>
      </w:r>
      <w:r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aktiviteteve t</w:t>
      </w:r>
      <w:r w:rsidR="001F1EFD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p</w:t>
      </w:r>
      <w:r w:rsidR="001F1EFD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DB0A2E">
        <w:rPr>
          <w:rFonts w:ascii="Times New Roman" w:hAnsi="Times New Roman" w:cs="Times New Roman"/>
          <w:sz w:val="24"/>
          <w:szCs w:val="24"/>
          <w:u w:val="single"/>
        </w:rPr>
        <w:t>rcaktuara</w:t>
      </w:r>
      <w:r w:rsidR="00EB6521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5F0B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34A4" w:rsidRPr="00DB0A2E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745E94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0934A4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Marr</w:t>
      </w:r>
      <w:r w:rsidR="00745E94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0934A4" w:rsidRPr="00DB0A2E">
        <w:rPr>
          <w:rFonts w:ascii="Times New Roman" w:hAnsi="Times New Roman" w:cs="Times New Roman"/>
          <w:sz w:val="24"/>
          <w:szCs w:val="24"/>
          <w:u w:val="single"/>
        </w:rPr>
        <w:t>veshjen Financiare dhe n</w:t>
      </w:r>
      <w:r w:rsidR="00745E94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0934A4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manualin operacional dhe financiar (guideline) t</w:t>
      </w:r>
      <w:r w:rsidR="00745E94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0934A4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hartuar </w:t>
      </w:r>
      <w:r w:rsidR="00CD33EA" w:rsidRPr="00DB0A2E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745E94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CD33EA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bashku me donatorin GIZ, </w:t>
      </w:r>
      <w:r w:rsidR="00D57DB5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si </w:t>
      </w:r>
      <w:r w:rsidR="00EB6521" w:rsidRPr="00DB0A2E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745E94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EB6521" w:rsidRPr="00DB0A2E">
        <w:rPr>
          <w:rFonts w:ascii="Times New Roman" w:hAnsi="Times New Roman" w:cs="Times New Roman"/>
          <w:sz w:val="24"/>
          <w:szCs w:val="24"/>
          <w:u w:val="single"/>
        </w:rPr>
        <w:t>r zbatimin e aktiviteteve</w:t>
      </w:r>
      <w:r w:rsidR="00CD33EA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5F0B" w:rsidRPr="00DB0A2E">
        <w:rPr>
          <w:rFonts w:ascii="Times New Roman" w:hAnsi="Times New Roman" w:cs="Times New Roman"/>
          <w:sz w:val="24"/>
          <w:szCs w:val="24"/>
          <w:u w:val="single"/>
        </w:rPr>
        <w:t>q</w:t>
      </w:r>
      <w:r w:rsidR="001F1EFD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BD5F0B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do t</w:t>
      </w:r>
      <w:r w:rsidR="001F1EFD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BD5F0B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kristalizohen gjat</w:t>
      </w:r>
      <w:r w:rsidR="001F1EFD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BD5F0B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ecuris</w:t>
      </w:r>
      <w:r w:rsidR="001F1EFD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DA0896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s</w:t>
      </w:r>
      <w:r w:rsidR="00745E94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DA0896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projektit</w:t>
      </w:r>
      <w:r w:rsidR="00BD5F0B" w:rsidRPr="00DB0A2E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55F9" w:rsidRPr="00DB0A2E">
        <w:rPr>
          <w:rFonts w:ascii="Times New Roman" w:hAnsi="Times New Roman" w:cs="Times New Roman"/>
          <w:sz w:val="24"/>
          <w:szCs w:val="24"/>
          <w:u w:val="single"/>
        </w:rPr>
        <w:t>Nj</w:t>
      </w:r>
      <w:r w:rsidR="00745E94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AF55F9" w:rsidRPr="00DB0A2E">
        <w:rPr>
          <w:rFonts w:ascii="Times New Roman" w:hAnsi="Times New Roman" w:cs="Times New Roman"/>
          <w:sz w:val="24"/>
          <w:szCs w:val="24"/>
          <w:u w:val="single"/>
        </w:rPr>
        <w:t>sia e Zbatimit t</w:t>
      </w:r>
      <w:r w:rsidR="00745E94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AF55F9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projektit ProSEED 2.0 (PIU)</w:t>
      </w:r>
      <w:r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duhet t</w:t>
      </w:r>
      <w:r w:rsidR="001F1EFD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siguroj</w:t>
      </w:r>
      <w:r w:rsidR="00474523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0317EA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realizimin e </w:t>
      </w:r>
      <w:r w:rsidR="00AF55F9" w:rsidRPr="00DB0A2E">
        <w:rPr>
          <w:rFonts w:ascii="Times New Roman" w:hAnsi="Times New Roman" w:cs="Times New Roman"/>
          <w:sz w:val="24"/>
          <w:szCs w:val="24"/>
          <w:u w:val="single"/>
        </w:rPr>
        <w:t>objektivave</w:t>
      </w:r>
      <w:r w:rsidR="000317EA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nëpërmjet stafit të </w:t>
      </w:r>
      <w:r w:rsidR="000317EA" w:rsidRPr="00DB0A2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projektit. </w:t>
      </w:r>
      <w:r w:rsidR="00F76446" w:rsidRPr="00DB0A2E">
        <w:rPr>
          <w:rFonts w:ascii="Times New Roman" w:hAnsi="Times New Roman" w:cs="Times New Roman"/>
          <w:sz w:val="24"/>
          <w:szCs w:val="24"/>
          <w:u w:val="single"/>
        </w:rPr>
        <w:t>Nj</w:t>
      </w:r>
      <w:r w:rsidR="00745E94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F76446" w:rsidRPr="00DB0A2E">
        <w:rPr>
          <w:rFonts w:ascii="Times New Roman" w:hAnsi="Times New Roman" w:cs="Times New Roman"/>
          <w:sz w:val="24"/>
          <w:szCs w:val="24"/>
          <w:u w:val="single"/>
        </w:rPr>
        <w:t>sia e Zbatimit t</w:t>
      </w:r>
      <w:r w:rsidR="00745E94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F76446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projektit ProSEED 2.0 do t</w:t>
      </w:r>
      <w:r w:rsidR="00745E94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F76446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p</w:t>
      </w:r>
      <w:r w:rsidR="00745E94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F76446" w:rsidRPr="00DB0A2E">
        <w:rPr>
          <w:rFonts w:ascii="Times New Roman" w:hAnsi="Times New Roman" w:cs="Times New Roman"/>
          <w:sz w:val="24"/>
          <w:szCs w:val="24"/>
          <w:u w:val="single"/>
        </w:rPr>
        <w:t>rb</w:t>
      </w:r>
      <w:r w:rsidR="00745E94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F76446" w:rsidRPr="00DB0A2E">
        <w:rPr>
          <w:rFonts w:ascii="Times New Roman" w:hAnsi="Times New Roman" w:cs="Times New Roman"/>
          <w:sz w:val="24"/>
          <w:szCs w:val="24"/>
          <w:u w:val="single"/>
        </w:rPr>
        <w:t>het nga 2 (dy) punonj</w:t>
      </w:r>
      <w:r w:rsidR="00745E94" w:rsidRPr="00DB0A2E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F76446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s, specifikisht </w:t>
      </w:r>
      <w:r w:rsidR="00367FC5" w:rsidRPr="00DB0A2E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F76446" w:rsidRPr="00DB0A2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67FC5" w:rsidRPr="00DB0A2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626976" w:rsidRPr="00DB0A2E">
        <w:rPr>
          <w:rFonts w:ascii="Times New Roman" w:hAnsi="Times New Roman" w:cs="Times New Roman"/>
          <w:b/>
          <w:sz w:val="24"/>
          <w:szCs w:val="24"/>
          <w:u w:val="single"/>
        </w:rPr>
        <w:t xml:space="preserve"> Drejtues i Nj</w:t>
      </w:r>
      <w:r w:rsidR="008E7857" w:rsidRPr="00DB0A2E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="00626976" w:rsidRPr="00DB0A2E">
        <w:rPr>
          <w:rFonts w:ascii="Times New Roman" w:hAnsi="Times New Roman" w:cs="Times New Roman"/>
          <w:b/>
          <w:sz w:val="24"/>
          <w:szCs w:val="24"/>
          <w:u w:val="single"/>
        </w:rPr>
        <w:t>sis</w:t>
      </w:r>
      <w:r w:rsidR="008E7857" w:rsidRPr="00DB0A2E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="00626976" w:rsidRPr="00DB0A2E">
        <w:rPr>
          <w:rFonts w:ascii="Times New Roman" w:hAnsi="Times New Roman" w:cs="Times New Roman"/>
          <w:b/>
          <w:sz w:val="24"/>
          <w:szCs w:val="24"/>
          <w:u w:val="single"/>
        </w:rPr>
        <w:t xml:space="preserve"> s</w:t>
      </w:r>
      <w:r w:rsidR="008E7857" w:rsidRPr="00DB0A2E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="00626976" w:rsidRPr="00DB0A2E">
        <w:rPr>
          <w:rFonts w:ascii="Times New Roman" w:hAnsi="Times New Roman" w:cs="Times New Roman"/>
          <w:b/>
          <w:sz w:val="24"/>
          <w:szCs w:val="24"/>
          <w:u w:val="single"/>
        </w:rPr>
        <w:t xml:space="preserve"> Zbatimit i cili do t</w:t>
      </w:r>
      <w:r w:rsidR="008E7857" w:rsidRPr="00DB0A2E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="00626976" w:rsidRPr="00DB0A2E">
        <w:rPr>
          <w:rFonts w:ascii="Times New Roman" w:hAnsi="Times New Roman" w:cs="Times New Roman"/>
          <w:b/>
          <w:sz w:val="24"/>
          <w:szCs w:val="24"/>
          <w:u w:val="single"/>
        </w:rPr>
        <w:t xml:space="preserve"> jet</w:t>
      </w:r>
      <w:r w:rsidR="008E7857" w:rsidRPr="00DB0A2E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="00217592" w:rsidRPr="00DB0A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76446" w:rsidRPr="00DB0A2E">
        <w:rPr>
          <w:rFonts w:ascii="Times New Roman" w:hAnsi="Times New Roman" w:cs="Times New Roman"/>
          <w:b/>
          <w:sz w:val="24"/>
          <w:szCs w:val="24"/>
          <w:u w:val="single"/>
        </w:rPr>
        <w:t xml:space="preserve">përgjegjës </w:t>
      </w:r>
      <w:r w:rsidR="00626976" w:rsidRPr="00DB0A2E">
        <w:rPr>
          <w:rFonts w:ascii="Times New Roman" w:hAnsi="Times New Roman" w:cs="Times New Roman"/>
          <w:b/>
          <w:sz w:val="24"/>
          <w:szCs w:val="24"/>
          <w:u w:val="single"/>
        </w:rPr>
        <w:t xml:space="preserve">edhe </w:t>
      </w:r>
      <w:r w:rsidR="00F76446" w:rsidRPr="00DB0A2E">
        <w:rPr>
          <w:rFonts w:ascii="Times New Roman" w:hAnsi="Times New Roman" w:cs="Times New Roman"/>
          <w:b/>
          <w:sz w:val="24"/>
          <w:szCs w:val="24"/>
          <w:u w:val="single"/>
        </w:rPr>
        <w:t>për Komisionin e Vlerësimit për Grantet</w:t>
      </w:r>
      <w:r w:rsidR="00245B75" w:rsidRPr="00DB0A2E">
        <w:rPr>
          <w:rFonts w:ascii="Times New Roman" w:hAnsi="Times New Roman" w:cs="Times New Roman"/>
          <w:b/>
          <w:sz w:val="24"/>
          <w:szCs w:val="24"/>
          <w:u w:val="single"/>
        </w:rPr>
        <w:t xml:space="preserve"> dhe një</w:t>
      </w:r>
      <w:r w:rsidR="00245B75" w:rsidRPr="00DB0A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5B75" w:rsidRPr="00DB0A2E">
        <w:rPr>
          <w:rFonts w:ascii="Times New Roman" w:hAnsi="Times New Roman" w:cs="Times New Roman"/>
          <w:b/>
          <w:sz w:val="24"/>
          <w:szCs w:val="24"/>
          <w:u w:val="single"/>
        </w:rPr>
        <w:t>(1) Ekspert finance për kontabilitetin dhe raportimin.</w:t>
      </w:r>
    </w:p>
    <w:p w14:paraId="6C738127" w14:textId="262EA6E9" w:rsidR="000317EA" w:rsidRPr="00DB0A2E" w:rsidRDefault="000317EA" w:rsidP="005367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D7FED" w14:textId="77777777" w:rsidR="00F76446" w:rsidRPr="00DB0A2E" w:rsidRDefault="00F76446" w:rsidP="004B2A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19E503" w14:textId="6C6609E8" w:rsidR="001F6371" w:rsidRPr="00DB0A2E" w:rsidRDefault="00CF7F6F" w:rsidP="004B2A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A2E">
        <w:rPr>
          <w:rFonts w:ascii="Times New Roman" w:hAnsi="Times New Roman" w:cs="Times New Roman"/>
          <w:b/>
          <w:sz w:val="24"/>
          <w:szCs w:val="24"/>
        </w:rPr>
        <w:t>Bazuar n</w:t>
      </w:r>
      <w:r w:rsidR="001F1EFD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Pr="00DB0A2E">
        <w:rPr>
          <w:rFonts w:ascii="Times New Roman" w:hAnsi="Times New Roman" w:cs="Times New Roman"/>
          <w:b/>
          <w:sz w:val="24"/>
          <w:szCs w:val="24"/>
        </w:rPr>
        <w:t xml:space="preserve"> sa m</w:t>
      </w:r>
      <w:r w:rsidR="001F1EFD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4B2A5B" w:rsidRPr="00DB0A2E">
        <w:rPr>
          <w:rFonts w:ascii="Times New Roman" w:hAnsi="Times New Roman" w:cs="Times New Roman"/>
          <w:b/>
          <w:sz w:val="24"/>
          <w:szCs w:val="24"/>
        </w:rPr>
        <w:t xml:space="preserve"> lart dhe n</w:t>
      </w:r>
      <w:r w:rsidR="001F1EFD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4B2A5B" w:rsidRPr="00DB0A2E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1F1EFD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4B2A5B" w:rsidRPr="00DB0A2E">
        <w:rPr>
          <w:rFonts w:ascii="Times New Roman" w:hAnsi="Times New Roman" w:cs="Times New Roman"/>
          <w:b/>
          <w:sz w:val="24"/>
          <w:szCs w:val="24"/>
        </w:rPr>
        <w:t xml:space="preserve">rputhje me aktivitetet e projektit, </w:t>
      </w:r>
      <w:r w:rsidR="00743E98" w:rsidRPr="00DB0A2E">
        <w:rPr>
          <w:rFonts w:ascii="Times New Roman" w:hAnsi="Times New Roman" w:cs="Times New Roman"/>
          <w:b/>
          <w:sz w:val="24"/>
          <w:szCs w:val="24"/>
        </w:rPr>
        <w:t>k</w:t>
      </w:r>
      <w:r w:rsidR="001F1EFD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746479" w:rsidRPr="00DB0A2E">
        <w:rPr>
          <w:rFonts w:ascii="Times New Roman" w:hAnsi="Times New Roman" w:cs="Times New Roman"/>
          <w:b/>
          <w:sz w:val="24"/>
          <w:szCs w:val="24"/>
        </w:rPr>
        <w:t xml:space="preserve">rkohet </w:t>
      </w:r>
      <w:r w:rsidR="004B2A5B" w:rsidRPr="00DB0A2E">
        <w:rPr>
          <w:rFonts w:ascii="Times New Roman" w:hAnsi="Times New Roman" w:cs="Times New Roman"/>
          <w:b/>
          <w:sz w:val="24"/>
          <w:szCs w:val="24"/>
        </w:rPr>
        <w:t>rekrutimi i</w:t>
      </w:r>
      <w:r w:rsidR="00134BCE" w:rsidRPr="00DB0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F55" w:rsidRPr="00DB0A2E">
        <w:rPr>
          <w:rFonts w:ascii="Times New Roman" w:hAnsi="Times New Roman" w:cs="Times New Roman"/>
          <w:b/>
          <w:sz w:val="24"/>
          <w:szCs w:val="24"/>
        </w:rPr>
        <w:t xml:space="preserve">stafit </w:t>
      </w:r>
      <w:r w:rsidRPr="00DB0A2E">
        <w:rPr>
          <w:rFonts w:ascii="Times New Roman" w:hAnsi="Times New Roman" w:cs="Times New Roman"/>
          <w:b/>
          <w:sz w:val="24"/>
          <w:szCs w:val="24"/>
        </w:rPr>
        <w:t>p</w:t>
      </w:r>
      <w:r w:rsidR="001F1EFD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4B2A5B" w:rsidRPr="00DB0A2E">
        <w:rPr>
          <w:rFonts w:ascii="Times New Roman" w:hAnsi="Times New Roman" w:cs="Times New Roman"/>
          <w:b/>
          <w:sz w:val="24"/>
          <w:szCs w:val="24"/>
        </w:rPr>
        <w:t>r</w:t>
      </w:r>
      <w:r w:rsidR="00224473" w:rsidRPr="00DB0A2E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2A1F51" w:rsidRPr="00DB0A2E">
        <w:rPr>
          <w:rFonts w:ascii="Times New Roman" w:hAnsi="Times New Roman" w:cs="Times New Roman"/>
          <w:b/>
          <w:sz w:val="24"/>
          <w:szCs w:val="24"/>
        </w:rPr>
        <w:t>j</w:t>
      </w:r>
      <w:r w:rsidR="00745E94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2A1F51" w:rsidRPr="00DB0A2E">
        <w:rPr>
          <w:rFonts w:ascii="Times New Roman" w:hAnsi="Times New Roman" w:cs="Times New Roman"/>
          <w:b/>
          <w:sz w:val="24"/>
          <w:szCs w:val="24"/>
        </w:rPr>
        <w:t>sin</w:t>
      </w:r>
      <w:r w:rsidR="00745E94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224473" w:rsidRPr="00DB0A2E">
        <w:rPr>
          <w:rFonts w:ascii="Times New Roman" w:hAnsi="Times New Roman" w:cs="Times New Roman"/>
          <w:b/>
          <w:sz w:val="24"/>
          <w:szCs w:val="24"/>
        </w:rPr>
        <w:t xml:space="preserve"> e Zbatimit t</w:t>
      </w:r>
      <w:r w:rsidR="00745E94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224473" w:rsidRPr="00DB0A2E">
        <w:rPr>
          <w:rFonts w:ascii="Times New Roman" w:hAnsi="Times New Roman" w:cs="Times New Roman"/>
          <w:b/>
          <w:sz w:val="24"/>
          <w:szCs w:val="24"/>
        </w:rPr>
        <w:t xml:space="preserve"> projektit ProSEED 2.0 (PIU) p</w:t>
      </w:r>
      <w:r w:rsidR="00745E94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224473" w:rsidRPr="00DB0A2E">
        <w:rPr>
          <w:rFonts w:ascii="Times New Roman" w:hAnsi="Times New Roman" w:cs="Times New Roman"/>
          <w:b/>
          <w:sz w:val="24"/>
          <w:szCs w:val="24"/>
        </w:rPr>
        <w:t>r pozicionet</w:t>
      </w:r>
      <w:r w:rsidR="004B2A5B" w:rsidRPr="00DB0A2E">
        <w:rPr>
          <w:rFonts w:ascii="Times New Roman" w:hAnsi="Times New Roman" w:cs="Times New Roman"/>
          <w:b/>
          <w:sz w:val="24"/>
          <w:szCs w:val="24"/>
        </w:rPr>
        <w:t xml:space="preserve"> e pun</w:t>
      </w:r>
      <w:r w:rsidR="001F1EFD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4B2A5B" w:rsidRPr="00DB0A2E">
        <w:rPr>
          <w:rFonts w:ascii="Times New Roman" w:hAnsi="Times New Roman" w:cs="Times New Roman"/>
          <w:b/>
          <w:sz w:val="24"/>
          <w:szCs w:val="24"/>
        </w:rPr>
        <w:t>s</w:t>
      </w:r>
      <w:r w:rsidR="00E2219F" w:rsidRPr="00DB0A2E">
        <w:rPr>
          <w:rFonts w:ascii="Times New Roman" w:hAnsi="Times New Roman" w:cs="Times New Roman"/>
          <w:b/>
          <w:sz w:val="24"/>
          <w:szCs w:val="24"/>
        </w:rPr>
        <w:t>:</w:t>
      </w:r>
      <w:r w:rsidR="002A1F51" w:rsidRPr="00DB0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A5B" w:rsidRPr="00DB0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F51" w:rsidRPr="00DB0A2E">
        <w:rPr>
          <w:rFonts w:ascii="Times New Roman" w:hAnsi="Times New Roman" w:cs="Times New Roman"/>
          <w:b/>
          <w:sz w:val="24"/>
          <w:szCs w:val="24"/>
        </w:rPr>
        <w:t>1</w:t>
      </w:r>
      <w:r w:rsidR="00E2219F" w:rsidRPr="00DB0A2E">
        <w:rPr>
          <w:rFonts w:ascii="Times New Roman" w:hAnsi="Times New Roman" w:cs="Times New Roman"/>
          <w:b/>
          <w:sz w:val="24"/>
          <w:szCs w:val="24"/>
        </w:rPr>
        <w:t xml:space="preserve"> Drejtues i Nj</w:t>
      </w:r>
      <w:r w:rsidR="008E7857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E2219F" w:rsidRPr="00DB0A2E">
        <w:rPr>
          <w:rFonts w:ascii="Times New Roman" w:hAnsi="Times New Roman" w:cs="Times New Roman"/>
          <w:b/>
          <w:sz w:val="24"/>
          <w:szCs w:val="24"/>
        </w:rPr>
        <w:t>sis</w:t>
      </w:r>
      <w:r w:rsidR="008E7857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E2219F" w:rsidRPr="00DB0A2E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8E7857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E2219F" w:rsidRPr="00DB0A2E">
        <w:rPr>
          <w:rFonts w:ascii="Times New Roman" w:hAnsi="Times New Roman" w:cs="Times New Roman"/>
          <w:b/>
          <w:sz w:val="24"/>
          <w:szCs w:val="24"/>
        </w:rPr>
        <w:t xml:space="preserve"> Zbatimit t</w:t>
      </w:r>
      <w:r w:rsidR="008E7857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E2219F" w:rsidRPr="00DB0A2E">
        <w:rPr>
          <w:rFonts w:ascii="Times New Roman" w:hAnsi="Times New Roman" w:cs="Times New Roman"/>
          <w:b/>
          <w:sz w:val="24"/>
          <w:szCs w:val="24"/>
        </w:rPr>
        <w:t xml:space="preserve"> Projektit</w:t>
      </w:r>
      <w:r w:rsidR="00E01AF5" w:rsidRPr="00DB0A2E">
        <w:rPr>
          <w:rFonts w:ascii="Times New Roman" w:hAnsi="Times New Roman" w:cs="Times New Roman"/>
          <w:b/>
          <w:sz w:val="24"/>
          <w:szCs w:val="24"/>
        </w:rPr>
        <w:t xml:space="preserve"> dhe 1 Ekspert finance për kontabilitetin dhe raportimin dhe </w:t>
      </w:r>
      <w:r w:rsidR="002C6F57" w:rsidRPr="00DB0A2E">
        <w:rPr>
          <w:rFonts w:ascii="Times New Roman" w:hAnsi="Times New Roman" w:cs="Times New Roman"/>
          <w:b/>
          <w:sz w:val="24"/>
          <w:szCs w:val="24"/>
        </w:rPr>
        <w:t>sipas detyrave të përcaktuara si më poshtë</w:t>
      </w:r>
      <w:r w:rsidR="004B2A5B" w:rsidRPr="00DB0A2E">
        <w:rPr>
          <w:rFonts w:ascii="Times New Roman" w:hAnsi="Times New Roman" w:cs="Times New Roman"/>
          <w:b/>
          <w:sz w:val="24"/>
          <w:szCs w:val="24"/>
        </w:rPr>
        <w:t>.</w:t>
      </w:r>
      <w:r w:rsidR="004B2A5B" w:rsidRPr="00DB0A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17EA" w:rsidRPr="00DB0A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9737D08" w14:textId="77777777" w:rsidR="007576B8" w:rsidRPr="00DB0A2E" w:rsidRDefault="007576B8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066AF" w14:textId="77777777" w:rsidR="002E1D07" w:rsidRPr="00DB0A2E" w:rsidRDefault="00D61576" w:rsidP="0053672A">
      <w:pPr>
        <w:pStyle w:val="ListParagraph"/>
        <w:numPr>
          <w:ilvl w:val="0"/>
          <w:numId w:val="1"/>
        </w:numPr>
        <w:contextualSpacing w:val="0"/>
        <w:jc w:val="both"/>
        <w:rPr>
          <w:b/>
          <w:lang w:val="sq-AL"/>
        </w:rPr>
      </w:pPr>
      <w:r w:rsidRPr="00DB0A2E">
        <w:rPr>
          <w:b/>
          <w:lang w:val="sq-AL"/>
        </w:rPr>
        <w:t>Detyrat e caktuara</w:t>
      </w:r>
    </w:p>
    <w:p w14:paraId="34C02C0E" w14:textId="77777777" w:rsidR="002F144A" w:rsidRPr="00DB0A2E" w:rsidRDefault="002F144A" w:rsidP="0053672A">
      <w:pPr>
        <w:pStyle w:val="ListParagraph"/>
        <w:ind w:left="360"/>
        <w:contextualSpacing w:val="0"/>
        <w:jc w:val="both"/>
        <w:rPr>
          <w:bCs/>
          <w:lang w:val="sq-AL"/>
        </w:rPr>
      </w:pPr>
    </w:p>
    <w:p w14:paraId="17529238" w14:textId="1AECCB18" w:rsidR="00217592" w:rsidRPr="00DB0A2E" w:rsidRDefault="00217592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A2E">
        <w:rPr>
          <w:rFonts w:ascii="Times New Roman" w:hAnsi="Times New Roman" w:cs="Times New Roman"/>
          <w:sz w:val="24"/>
          <w:szCs w:val="24"/>
        </w:rPr>
        <w:t>Objektivat q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duhet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plot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sohen nga stafi i Nj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sis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 xml:space="preserve"> s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Zbatimit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projektit ProSEED 2.0 (PIU</w:t>
      </w:r>
      <w:r w:rsidR="00711732" w:rsidRPr="00DB0A2E">
        <w:rPr>
          <w:rFonts w:ascii="Times New Roman" w:hAnsi="Times New Roman" w:cs="Times New Roman"/>
          <w:sz w:val="24"/>
          <w:szCs w:val="24"/>
        </w:rPr>
        <w:t>) do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 xml:space="preserve"> ndahen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 xml:space="preserve"> detyra dhe p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>rgjegj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>si sipas pozicionit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 xml:space="preserve"> secilit. M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 xml:space="preserve"> posht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 xml:space="preserve"> paraqiten p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>rshkrimi i pun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>s dhe detyrat dhe p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>rgjegj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>sit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 xml:space="preserve"> sipas pozicionit.</w:t>
      </w:r>
    </w:p>
    <w:p w14:paraId="093816BD" w14:textId="77777777" w:rsidR="00E01AF5" w:rsidRPr="00DB0A2E" w:rsidRDefault="00E01AF5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717FE" w14:textId="7683F51E" w:rsidR="00E01AF5" w:rsidRPr="00DB0A2E" w:rsidRDefault="00E01AF5" w:rsidP="00E01AF5">
      <w:pPr>
        <w:pStyle w:val="ListParagraph"/>
        <w:numPr>
          <w:ilvl w:val="0"/>
          <w:numId w:val="6"/>
        </w:numPr>
        <w:jc w:val="both"/>
        <w:rPr>
          <w:b/>
        </w:rPr>
      </w:pPr>
      <w:proofErr w:type="spellStart"/>
      <w:r w:rsidRPr="00DB0A2E">
        <w:rPr>
          <w:b/>
        </w:rPr>
        <w:t>Drejtuesi</w:t>
      </w:r>
      <w:proofErr w:type="spellEnd"/>
      <w:r w:rsidRPr="00DB0A2E">
        <w:rPr>
          <w:b/>
        </w:rPr>
        <w:t xml:space="preserve"> </w:t>
      </w:r>
      <w:proofErr w:type="spellStart"/>
      <w:r w:rsidRPr="00DB0A2E">
        <w:rPr>
          <w:b/>
        </w:rPr>
        <w:t>i</w:t>
      </w:r>
      <w:proofErr w:type="spellEnd"/>
      <w:r w:rsidRPr="00DB0A2E">
        <w:rPr>
          <w:b/>
        </w:rPr>
        <w:t xml:space="preserve"> </w:t>
      </w:r>
      <w:proofErr w:type="spellStart"/>
      <w:r w:rsidRPr="00DB0A2E">
        <w:rPr>
          <w:b/>
        </w:rPr>
        <w:t>Nj</w:t>
      </w:r>
      <w:r w:rsidR="008E7857" w:rsidRPr="00DB0A2E">
        <w:rPr>
          <w:b/>
        </w:rPr>
        <w:t>ë</w:t>
      </w:r>
      <w:r w:rsidRPr="00DB0A2E">
        <w:rPr>
          <w:b/>
        </w:rPr>
        <w:t>sis</w:t>
      </w:r>
      <w:r w:rsidR="008E7857" w:rsidRPr="00DB0A2E">
        <w:rPr>
          <w:b/>
        </w:rPr>
        <w:t>ë</w:t>
      </w:r>
      <w:proofErr w:type="spellEnd"/>
      <w:r w:rsidRPr="00DB0A2E">
        <w:rPr>
          <w:b/>
        </w:rPr>
        <w:t xml:space="preserve"> </w:t>
      </w:r>
      <w:proofErr w:type="spellStart"/>
      <w:r w:rsidRPr="00DB0A2E">
        <w:rPr>
          <w:b/>
        </w:rPr>
        <w:t>s</w:t>
      </w:r>
      <w:r w:rsidR="008E7857" w:rsidRPr="00DB0A2E">
        <w:rPr>
          <w:b/>
        </w:rPr>
        <w:t>ë</w:t>
      </w:r>
      <w:proofErr w:type="spellEnd"/>
      <w:r w:rsidRPr="00DB0A2E">
        <w:rPr>
          <w:b/>
        </w:rPr>
        <w:t xml:space="preserve"> </w:t>
      </w:r>
      <w:proofErr w:type="spellStart"/>
      <w:r w:rsidRPr="00DB0A2E">
        <w:rPr>
          <w:b/>
        </w:rPr>
        <w:t>Zbatimit</w:t>
      </w:r>
      <w:proofErr w:type="spellEnd"/>
      <w:r w:rsidRPr="00DB0A2E">
        <w:rPr>
          <w:b/>
        </w:rPr>
        <w:t xml:space="preserve"> </w:t>
      </w:r>
      <w:proofErr w:type="spellStart"/>
      <w:r w:rsidRPr="00DB0A2E">
        <w:rPr>
          <w:b/>
        </w:rPr>
        <w:t>t</w:t>
      </w:r>
      <w:r w:rsidR="008E7857" w:rsidRPr="00DB0A2E">
        <w:rPr>
          <w:b/>
        </w:rPr>
        <w:t>ë</w:t>
      </w:r>
      <w:proofErr w:type="spellEnd"/>
      <w:r w:rsidRPr="00DB0A2E">
        <w:rPr>
          <w:b/>
        </w:rPr>
        <w:t xml:space="preserve"> </w:t>
      </w:r>
      <w:proofErr w:type="spellStart"/>
      <w:r w:rsidRPr="00DB0A2E">
        <w:rPr>
          <w:b/>
        </w:rPr>
        <w:t>Projektit</w:t>
      </w:r>
      <w:proofErr w:type="spellEnd"/>
    </w:p>
    <w:p w14:paraId="57806149" w14:textId="77777777" w:rsidR="00E01AF5" w:rsidRPr="00DB0A2E" w:rsidRDefault="00E01AF5" w:rsidP="00E01A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210AA7" w14:textId="77777777" w:rsidR="00E01AF5" w:rsidRPr="00DB0A2E" w:rsidRDefault="00E01AF5" w:rsidP="00E01AF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Përshkrimi i punës</w:t>
      </w:r>
    </w:p>
    <w:p w14:paraId="55A2A067" w14:textId="77777777" w:rsidR="00E01AF5" w:rsidRPr="00DB0A2E" w:rsidRDefault="00E01AF5" w:rsidP="00E0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9C90F" w14:textId="4C847E9F" w:rsidR="00E01AF5" w:rsidRPr="00DB0A2E" w:rsidRDefault="00E01AF5" w:rsidP="00E0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6541A" w14:textId="4F1CD1AA" w:rsidR="008250E5" w:rsidRPr="00DB0A2E" w:rsidRDefault="00E42854" w:rsidP="000A2A76">
      <w:pPr>
        <w:jc w:val="both"/>
        <w:rPr>
          <w:rFonts w:ascii="Times New Roman" w:hAnsi="Times New Roman" w:cs="Times New Roman"/>
          <w:sz w:val="24"/>
          <w:szCs w:val="24"/>
        </w:rPr>
      </w:pPr>
      <w:r w:rsidRPr="00DB0A2E">
        <w:rPr>
          <w:rFonts w:ascii="Times New Roman" w:hAnsi="Times New Roman" w:cs="Times New Roman"/>
          <w:sz w:val="24"/>
          <w:szCs w:val="24"/>
        </w:rPr>
        <w:t>Drejtuesi i Njësisë së Zbatimit të Projektit është përgjegjës për koordinimin e përgjithshëm të aktiviteteve t</w:t>
      </w:r>
      <w:r w:rsidR="008E7857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PIU-t dhe t</w:t>
      </w:r>
      <w:r w:rsidR="008E7857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aktiviteteve ndërmjet MFE-së dhe ProSEED, dhe gjithashtu për ofrimin e mbështetjes për MFE-në në procesin e zb</w:t>
      </w:r>
      <w:r w:rsidR="008250E5" w:rsidRPr="00DB0A2E">
        <w:rPr>
          <w:rFonts w:ascii="Times New Roman" w:hAnsi="Times New Roman" w:cs="Times New Roman"/>
          <w:sz w:val="24"/>
          <w:szCs w:val="24"/>
        </w:rPr>
        <w:t xml:space="preserve">atimit të skemës së grantit dhe </w:t>
      </w:r>
      <w:r w:rsidRPr="00DB0A2E">
        <w:rPr>
          <w:rFonts w:ascii="Times New Roman" w:hAnsi="Times New Roman" w:cs="Times New Roman"/>
          <w:sz w:val="24"/>
          <w:szCs w:val="24"/>
        </w:rPr>
        <w:t>koordinimin efektiv me strukturën tjetër të projek</w:t>
      </w:r>
      <w:r w:rsidR="008250E5" w:rsidRPr="00DB0A2E">
        <w:rPr>
          <w:rFonts w:ascii="Times New Roman" w:hAnsi="Times New Roman" w:cs="Times New Roman"/>
          <w:sz w:val="24"/>
          <w:szCs w:val="24"/>
        </w:rPr>
        <w:t>tit, duke lidhur marrëveshje</w:t>
      </w:r>
      <w:r w:rsidR="00335869" w:rsidRPr="00DB0A2E">
        <w:rPr>
          <w:rFonts w:ascii="Times New Roman" w:hAnsi="Times New Roman" w:cs="Times New Roman"/>
          <w:sz w:val="24"/>
          <w:szCs w:val="24"/>
        </w:rPr>
        <w:t>t e granteve</w:t>
      </w:r>
      <w:r w:rsidR="008250E5" w:rsidRPr="00DB0A2E">
        <w:rPr>
          <w:rFonts w:ascii="Times New Roman" w:hAnsi="Times New Roman" w:cs="Times New Roman"/>
          <w:sz w:val="24"/>
          <w:szCs w:val="24"/>
        </w:rPr>
        <w:t xml:space="preserve"> dhe </w:t>
      </w:r>
      <w:r w:rsidR="00335869" w:rsidRPr="00DB0A2E">
        <w:rPr>
          <w:rFonts w:ascii="Times New Roman" w:hAnsi="Times New Roman" w:cs="Times New Roman"/>
          <w:sz w:val="24"/>
          <w:szCs w:val="24"/>
        </w:rPr>
        <w:t>duke menaxhuar  skemën e grantit, përfshir</w:t>
      </w:r>
      <w:r w:rsidR="008E7857" w:rsidRPr="00DB0A2E">
        <w:rPr>
          <w:rFonts w:ascii="Times New Roman" w:hAnsi="Times New Roman" w:cs="Times New Roman"/>
          <w:sz w:val="24"/>
          <w:szCs w:val="24"/>
        </w:rPr>
        <w:t>ë</w:t>
      </w:r>
      <w:r w:rsidR="008250E5" w:rsidRPr="00DB0A2E">
        <w:rPr>
          <w:rFonts w:ascii="Times New Roman" w:hAnsi="Times New Roman" w:cs="Times New Roman"/>
          <w:sz w:val="24"/>
          <w:szCs w:val="24"/>
        </w:rPr>
        <w:t xml:space="preserve"> fazat e thirrjes, përzgjedhjes, zbatimit dhe përfundimit.</w:t>
      </w:r>
    </w:p>
    <w:p w14:paraId="11FA7CAC" w14:textId="3934D389" w:rsidR="00E42854" w:rsidRPr="00DB0A2E" w:rsidRDefault="00E42854" w:rsidP="00E0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32CD4" w14:textId="77777777" w:rsidR="00E01AF5" w:rsidRPr="00DB0A2E" w:rsidRDefault="00E01AF5" w:rsidP="00E01AF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Detyrat dhe përgjegjësitë : </w:t>
      </w:r>
    </w:p>
    <w:p w14:paraId="090B7578" w14:textId="77777777" w:rsidR="00E01AF5" w:rsidRPr="00DB0A2E" w:rsidRDefault="00E01AF5" w:rsidP="00E01AF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14:paraId="714A1EBF" w14:textId="3DBB7A47" w:rsidR="00335869" w:rsidRPr="00DB0A2E" w:rsidRDefault="00335869" w:rsidP="00335869">
      <w:pPr>
        <w:pStyle w:val="ListParagraph"/>
        <w:numPr>
          <w:ilvl w:val="0"/>
          <w:numId w:val="7"/>
        </w:numPr>
        <w:snapToGrid w:val="0"/>
        <w:jc w:val="both"/>
        <w:rPr>
          <w:lang w:eastAsia="de-DE"/>
        </w:rPr>
      </w:pPr>
      <w:proofErr w:type="spellStart"/>
      <w:r w:rsidRPr="00DB0A2E">
        <w:rPr>
          <w:lang w:eastAsia="de-DE"/>
        </w:rPr>
        <w:t>Drejtimi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i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Njësisë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së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Zbatimit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Projektit</w:t>
      </w:r>
      <w:proofErr w:type="spellEnd"/>
      <w:r w:rsidRPr="00DB0A2E">
        <w:rPr>
          <w:lang w:eastAsia="de-DE"/>
        </w:rPr>
        <w:t xml:space="preserve">, duke </w:t>
      </w:r>
      <w:proofErr w:type="spellStart"/>
      <w:r w:rsidRPr="00DB0A2E">
        <w:rPr>
          <w:lang w:eastAsia="de-DE"/>
        </w:rPr>
        <w:t>siguruar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zbatimin</w:t>
      </w:r>
      <w:proofErr w:type="spellEnd"/>
      <w:r w:rsidRPr="00DB0A2E">
        <w:rPr>
          <w:lang w:eastAsia="de-DE"/>
        </w:rPr>
        <w:t xml:space="preserve"> e </w:t>
      </w:r>
      <w:proofErr w:type="spellStart"/>
      <w:r w:rsidRPr="00DB0A2E">
        <w:rPr>
          <w:lang w:eastAsia="de-DE"/>
        </w:rPr>
        <w:t>proceseve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aktiviteteve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PIU-t;</w:t>
      </w:r>
    </w:p>
    <w:p w14:paraId="438A8C55" w14:textId="2BB26C00" w:rsidR="00335869" w:rsidRPr="00DB0A2E" w:rsidRDefault="00335869" w:rsidP="00335869">
      <w:pPr>
        <w:pStyle w:val="ListParagraph"/>
        <w:numPr>
          <w:ilvl w:val="0"/>
          <w:numId w:val="7"/>
        </w:numPr>
        <w:snapToGrid w:val="0"/>
        <w:jc w:val="both"/>
        <w:rPr>
          <w:lang w:eastAsia="de-DE"/>
        </w:rPr>
      </w:pPr>
      <w:proofErr w:type="spellStart"/>
      <w:r w:rsidRPr="00DB0A2E">
        <w:rPr>
          <w:lang w:eastAsia="de-DE"/>
        </w:rPr>
        <w:t>Koordinimi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i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përgjithshëm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i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aktiviteteve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PIU-t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aktiviteteve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ndërmjet</w:t>
      </w:r>
      <w:proofErr w:type="spellEnd"/>
      <w:r w:rsidRPr="00DB0A2E">
        <w:rPr>
          <w:lang w:eastAsia="de-DE"/>
        </w:rPr>
        <w:t xml:space="preserve"> MFE-</w:t>
      </w:r>
      <w:proofErr w:type="spellStart"/>
      <w:r w:rsidRPr="00DB0A2E">
        <w:rPr>
          <w:lang w:eastAsia="de-DE"/>
        </w:rPr>
        <w:t>së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ProSEED</w:t>
      </w:r>
      <w:proofErr w:type="spellEnd"/>
      <w:r w:rsidRPr="00DB0A2E">
        <w:rPr>
          <w:lang w:eastAsia="de-DE"/>
        </w:rPr>
        <w:t>-it</w:t>
      </w:r>
    </w:p>
    <w:p w14:paraId="353677F7" w14:textId="3CEBB44F" w:rsidR="00335869" w:rsidRPr="00DB0A2E" w:rsidRDefault="00335869" w:rsidP="00335869">
      <w:pPr>
        <w:pStyle w:val="ListParagraph"/>
        <w:numPr>
          <w:ilvl w:val="0"/>
          <w:numId w:val="7"/>
        </w:numPr>
        <w:snapToGrid w:val="0"/>
        <w:jc w:val="both"/>
        <w:rPr>
          <w:lang w:eastAsia="de-DE"/>
        </w:rPr>
      </w:pPr>
      <w:proofErr w:type="spellStart"/>
      <w:r w:rsidRPr="00DB0A2E">
        <w:rPr>
          <w:lang w:eastAsia="de-DE"/>
        </w:rPr>
        <w:t>Sigurimi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i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menaxhimit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brendshëm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aktiviteteve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stafit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Njësisë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së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Zbatimit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Projektit</w:t>
      </w:r>
      <w:proofErr w:type="spellEnd"/>
    </w:p>
    <w:p w14:paraId="5D8D8392" w14:textId="2AF840FB" w:rsidR="00335869" w:rsidRPr="00DB0A2E" w:rsidRDefault="00335869" w:rsidP="00335869">
      <w:pPr>
        <w:pStyle w:val="ListParagraph"/>
        <w:numPr>
          <w:ilvl w:val="0"/>
          <w:numId w:val="7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Përgatitja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dorëzimi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i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raporteve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mujore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për</w:t>
      </w:r>
      <w:proofErr w:type="spellEnd"/>
      <w:r w:rsidRPr="00DB0A2E">
        <w:rPr>
          <w:lang w:eastAsia="de-DE"/>
        </w:rPr>
        <w:t xml:space="preserve"> MFE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GIZ </w:t>
      </w:r>
      <w:proofErr w:type="spellStart"/>
      <w:r w:rsidRPr="00DB0A2E">
        <w:rPr>
          <w:lang w:eastAsia="de-DE"/>
        </w:rPr>
        <w:t>për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zhvillimin</w:t>
      </w:r>
      <w:proofErr w:type="spellEnd"/>
      <w:r w:rsidRPr="00DB0A2E">
        <w:rPr>
          <w:lang w:eastAsia="de-DE"/>
        </w:rPr>
        <w:t xml:space="preserve"> e </w:t>
      </w:r>
      <w:proofErr w:type="spellStart"/>
      <w:r w:rsidRPr="00DB0A2E">
        <w:rPr>
          <w:lang w:eastAsia="de-DE"/>
        </w:rPr>
        <w:t>aktiviteteve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PIU.</w:t>
      </w:r>
    </w:p>
    <w:p w14:paraId="10E1B4DA" w14:textId="78473CAC" w:rsidR="00335869" w:rsidRPr="00DB0A2E" w:rsidRDefault="00335869" w:rsidP="00DB0A2E">
      <w:pPr>
        <w:pStyle w:val="ListParagraph"/>
        <w:numPr>
          <w:ilvl w:val="0"/>
          <w:numId w:val="7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Shqyrtimi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fillestar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i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aplikimeve</w:t>
      </w:r>
      <w:proofErr w:type="spellEnd"/>
      <w:r w:rsidRPr="00DB0A2E">
        <w:rPr>
          <w:lang w:eastAsia="de-DE"/>
        </w:rPr>
        <w:t>;</w:t>
      </w:r>
    </w:p>
    <w:p w14:paraId="5E696A61" w14:textId="77777777" w:rsidR="00E01AF5" w:rsidRPr="00DB0A2E" w:rsidRDefault="00E01AF5" w:rsidP="00E01AF5">
      <w:pPr>
        <w:pStyle w:val="ListParagraph"/>
        <w:numPr>
          <w:ilvl w:val="0"/>
          <w:numId w:val="7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Përgatitja</w:t>
      </w:r>
      <w:proofErr w:type="spellEnd"/>
      <w:r w:rsidRPr="00DB0A2E">
        <w:rPr>
          <w:lang w:eastAsia="de-DE"/>
        </w:rPr>
        <w:t xml:space="preserve"> e </w:t>
      </w:r>
      <w:proofErr w:type="spellStart"/>
      <w:r w:rsidRPr="00DB0A2E">
        <w:rPr>
          <w:lang w:eastAsia="de-DE"/>
        </w:rPr>
        <w:t>mbledhjeve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Komisionit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Vlerësimit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Granteve</w:t>
      </w:r>
      <w:proofErr w:type="spellEnd"/>
      <w:r w:rsidRPr="00DB0A2E">
        <w:rPr>
          <w:lang w:eastAsia="de-DE"/>
        </w:rPr>
        <w:t>;</w:t>
      </w:r>
    </w:p>
    <w:p w14:paraId="0D2304B3" w14:textId="77777777" w:rsidR="00E01AF5" w:rsidRPr="00DB0A2E" w:rsidRDefault="00E01AF5" w:rsidP="00E01AF5">
      <w:pPr>
        <w:pStyle w:val="ListParagraph"/>
        <w:numPr>
          <w:ilvl w:val="0"/>
          <w:numId w:val="7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Përgatitja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dorëzimi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kohë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i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aplikimeve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marra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për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grante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raporteve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Komisionin</w:t>
      </w:r>
      <w:proofErr w:type="spellEnd"/>
      <w:r w:rsidRPr="00DB0A2E">
        <w:rPr>
          <w:lang w:eastAsia="de-DE"/>
        </w:rPr>
        <w:t xml:space="preserve"> e </w:t>
      </w:r>
      <w:proofErr w:type="spellStart"/>
      <w:r w:rsidRPr="00DB0A2E">
        <w:rPr>
          <w:lang w:eastAsia="de-DE"/>
        </w:rPr>
        <w:t>Vlerësimit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Granteve</w:t>
      </w:r>
      <w:proofErr w:type="spellEnd"/>
      <w:r w:rsidRPr="00DB0A2E">
        <w:rPr>
          <w:lang w:eastAsia="de-DE"/>
        </w:rPr>
        <w:t>;</w:t>
      </w:r>
    </w:p>
    <w:p w14:paraId="13780B5D" w14:textId="77777777" w:rsidR="00E01AF5" w:rsidRPr="00DB0A2E" w:rsidRDefault="00E01AF5" w:rsidP="00E01AF5">
      <w:pPr>
        <w:pStyle w:val="ListParagraph"/>
        <w:numPr>
          <w:ilvl w:val="0"/>
          <w:numId w:val="7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Dokumentimi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i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vendimmarrjes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së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Komisionit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Vlerësimit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Granteve</w:t>
      </w:r>
      <w:proofErr w:type="spellEnd"/>
      <w:r w:rsidRPr="00DB0A2E">
        <w:rPr>
          <w:lang w:eastAsia="de-DE"/>
        </w:rPr>
        <w:t>;</w:t>
      </w:r>
    </w:p>
    <w:p w14:paraId="7F58BB6F" w14:textId="77777777" w:rsidR="00E01AF5" w:rsidRPr="00DB0A2E" w:rsidRDefault="00E01AF5" w:rsidP="00E01AF5">
      <w:pPr>
        <w:pStyle w:val="ListParagraph"/>
        <w:numPr>
          <w:ilvl w:val="0"/>
          <w:numId w:val="7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informojë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aplikantët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që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kanë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rezultuar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suksesshëm</w:t>
      </w:r>
      <w:proofErr w:type="spellEnd"/>
      <w:r w:rsidRPr="00DB0A2E">
        <w:rPr>
          <w:lang w:eastAsia="de-DE"/>
        </w:rPr>
        <w:t>/</w:t>
      </w:r>
      <w:proofErr w:type="spellStart"/>
      <w:r w:rsidRPr="00DB0A2E">
        <w:rPr>
          <w:lang w:eastAsia="de-DE"/>
        </w:rPr>
        <w:t>jo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suksesshëm</w:t>
      </w:r>
      <w:proofErr w:type="spellEnd"/>
      <w:r w:rsidRPr="00DB0A2E">
        <w:rPr>
          <w:lang w:eastAsia="de-DE"/>
        </w:rPr>
        <w:t>;</w:t>
      </w:r>
    </w:p>
    <w:p w14:paraId="0A1B8A90" w14:textId="77777777" w:rsidR="00E01AF5" w:rsidRPr="00DB0A2E" w:rsidRDefault="00E01AF5" w:rsidP="00E01AF5">
      <w:pPr>
        <w:pStyle w:val="ListParagraph"/>
        <w:numPr>
          <w:ilvl w:val="0"/>
          <w:numId w:val="7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monitorojë</w:t>
      </w:r>
      <w:proofErr w:type="spellEnd"/>
      <w:r w:rsidRPr="00DB0A2E">
        <w:rPr>
          <w:lang w:eastAsia="de-DE"/>
        </w:rPr>
        <w:t xml:space="preserve">, </w:t>
      </w:r>
      <w:proofErr w:type="spellStart"/>
      <w:r w:rsidRPr="00DB0A2E">
        <w:rPr>
          <w:lang w:eastAsia="de-DE"/>
        </w:rPr>
        <w:t>vlerësojë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dokumentojë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ndikimin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ekonomik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efekteve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punësueshmëri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start-up-eve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mbështetura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nga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skema</w:t>
      </w:r>
      <w:proofErr w:type="spellEnd"/>
      <w:r w:rsidRPr="00DB0A2E">
        <w:rPr>
          <w:lang w:eastAsia="de-DE"/>
        </w:rPr>
        <w:t xml:space="preserve"> e </w:t>
      </w:r>
      <w:proofErr w:type="spellStart"/>
      <w:r w:rsidRPr="00DB0A2E">
        <w:rPr>
          <w:lang w:eastAsia="de-DE"/>
        </w:rPr>
        <w:t>granteve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fokusuara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inovacionin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dixhital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gjelbër</w:t>
      </w:r>
      <w:proofErr w:type="spellEnd"/>
      <w:r w:rsidRPr="00DB0A2E">
        <w:rPr>
          <w:lang w:eastAsia="de-DE"/>
        </w:rPr>
        <w:t xml:space="preserve"> </w:t>
      </w:r>
      <w:r w:rsidRPr="00DB0A2E">
        <w:rPr>
          <w:i/>
          <w:lang w:eastAsia="de-DE"/>
        </w:rPr>
        <w:t>(Green + Digital Innovations)</w:t>
      </w:r>
    </w:p>
    <w:p w14:paraId="5D9F65E4" w14:textId="77777777" w:rsidR="00E01AF5" w:rsidRPr="00DB0A2E" w:rsidRDefault="00E01AF5" w:rsidP="00E01AF5">
      <w:pPr>
        <w:pStyle w:val="ListParagraph"/>
        <w:numPr>
          <w:ilvl w:val="0"/>
          <w:numId w:val="7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lastRenderedPageBreak/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përgatitë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raportimin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drejt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Komitetit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Drejtues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ProSEED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lidhje</w:t>
      </w:r>
      <w:proofErr w:type="spellEnd"/>
      <w:r w:rsidRPr="00DB0A2E">
        <w:rPr>
          <w:lang w:eastAsia="de-DE"/>
        </w:rPr>
        <w:t xml:space="preserve"> me </w:t>
      </w:r>
      <w:proofErr w:type="spellStart"/>
      <w:r w:rsidRPr="00DB0A2E">
        <w:rPr>
          <w:lang w:eastAsia="de-DE"/>
        </w:rPr>
        <w:t>skemën</w:t>
      </w:r>
      <w:proofErr w:type="spellEnd"/>
      <w:r w:rsidRPr="00DB0A2E">
        <w:rPr>
          <w:lang w:eastAsia="de-DE"/>
        </w:rPr>
        <w:t xml:space="preserve"> e </w:t>
      </w:r>
      <w:proofErr w:type="spellStart"/>
      <w:r w:rsidRPr="00DB0A2E">
        <w:rPr>
          <w:lang w:eastAsia="de-DE"/>
        </w:rPr>
        <w:t>granteve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fokusuara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inovacionin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dixhital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gjelbër</w:t>
      </w:r>
      <w:proofErr w:type="spellEnd"/>
      <w:r w:rsidRPr="00DB0A2E">
        <w:rPr>
          <w:lang w:eastAsia="de-DE"/>
        </w:rPr>
        <w:t xml:space="preserve"> </w:t>
      </w:r>
      <w:r w:rsidRPr="00DB0A2E">
        <w:rPr>
          <w:i/>
          <w:lang w:eastAsia="de-DE"/>
        </w:rPr>
        <w:t>(Green + Digital Innovations)</w:t>
      </w:r>
    </w:p>
    <w:p w14:paraId="4714C2C8" w14:textId="77777777" w:rsidR="00E01AF5" w:rsidRPr="00DB0A2E" w:rsidRDefault="00E01AF5" w:rsidP="00E01AF5">
      <w:pPr>
        <w:pStyle w:val="ListParagraph"/>
        <w:numPr>
          <w:ilvl w:val="0"/>
          <w:numId w:val="7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trajtojë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procedurën</w:t>
      </w:r>
      <w:proofErr w:type="spellEnd"/>
      <w:r w:rsidRPr="00DB0A2E">
        <w:rPr>
          <w:lang w:eastAsia="de-DE"/>
        </w:rPr>
        <w:t xml:space="preserve"> e </w:t>
      </w:r>
      <w:proofErr w:type="spellStart"/>
      <w:r w:rsidRPr="00DB0A2E">
        <w:rPr>
          <w:lang w:eastAsia="de-DE"/>
        </w:rPr>
        <w:t>pagesës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së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granteve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sigurojë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raportimin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financiar</w:t>
      </w:r>
      <w:proofErr w:type="spellEnd"/>
      <w:r w:rsidRPr="00DB0A2E">
        <w:rPr>
          <w:lang w:eastAsia="de-DE"/>
        </w:rPr>
        <w:t>;</w:t>
      </w:r>
    </w:p>
    <w:p w14:paraId="02813C2A" w14:textId="77777777" w:rsidR="00E01AF5" w:rsidRPr="00DB0A2E" w:rsidRDefault="00E01AF5" w:rsidP="00E01AF5">
      <w:pPr>
        <w:pStyle w:val="ListParagraph"/>
        <w:numPr>
          <w:ilvl w:val="0"/>
          <w:numId w:val="7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mbajë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ruajë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dhënat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përkatëse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për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skemën</w:t>
      </w:r>
      <w:proofErr w:type="spellEnd"/>
      <w:r w:rsidRPr="00DB0A2E">
        <w:rPr>
          <w:lang w:eastAsia="de-DE"/>
        </w:rPr>
        <w:t xml:space="preserve"> e </w:t>
      </w:r>
      <w:proofErr w:type="spellStart"/>
      <w:r w:rsidRPr="00DB0A2E">
        <w:rPr>
          <w:lang w:eastAsia="de-DE"/>
        </w:rPr>
        <w:t>granteve</w:t>
      </w:r>
      <w:proofErr w:type="spellEnd"/>
      <w:r w:rsidRPr="00DB0A2E">
        <w:rPr>
          <w:lang w:eastAsia="de-DE"/>
        </w:rPr>
        <w:t>;</w:t>
      </w:r>
    </w:p>
    <w:p w14:paraId="32EDD201" w14:textId="77777777" w:rsidR="00E01AF5" w:rsidRPr="00DB0A2E" w:rsidRDefault="00E01AF5" w:rsidP="00E01AF5">
      <w:pPr>
        <w:pStyle w:val="ListParagraph"/>
        <w:numPr>
          <w:ilvl w:val="0"/>
          <w:numId w:val="7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lehtësojë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auditimet</w:t>
      </w:r>
      <w:proofErr w:type="spellEnd"/>
      <w:r w:rsidRPr="00DB0A2E">
        <w:rPr>
          <w:lang w:eastAsia="de-DE"/>
        </w:rPr>
        <w:t xml:space="preserve"> e </w:t>
      </w:r>
      <w:proofErr w:type="spellStart"/>
      <w:r w:rsidRPr="00DB0A2E">
        <w:rPr>
          <w:lang w:eastAsia="de-DE"/>
        </w:rPr>
        <w:t>veçanta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kryera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nga</w:t>
      </w:r>
      <w:proofErr w:type="spellEnd"/>
      <w:r w:rsidRPr="00DB0A2E">
        <w:rPr>
          <w:lang w:eastAsia="de-DE"/>
        </w:rPr>
        <w:t xml:space="preserve"> GIZ;</w:t>
      </w:r>
    </w:p>
    <w:p w14:paraId="689E336D" w14:textId="77777777" w:rsidR="00E01AF5" w:rsidRPr="00DB0A2E" w:rsidRDefault="00E01AF5" w:rsidP="00E01AF5">
      <w:pPr>
        <w:pStyle w:val="ListParagraph"/>
        <w:numPr>
          <w:ilvl w:val="0"/>
          <w:numId w:val="7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mbështetë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prodhimin</w:t>
      </w:r>
      <w:proofErr w:type="spellEnd"/>
      <w:r w:rsidRPr="00DB0A2E">
        <w:rPr>
          <w:lang w:eastAsia="de-DE"/>
        </w:rPr>
        <w:t xml:space="preserve"> e PR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materialit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informativ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lidhje</w:t>
      </w:r>
      <w:proofErr w:type="spellEnd"/>
      <w:r w:rsidRPr="00DB0A2E">
        <w:rPr>
          <w:lang w:eastAsia="de-DE"/>
        </w:rPr>
        <w:t xml:space="preserve"> me </w:t>
      </w:r>
      <w:proofErr w:type="spellStart"/>
      <w:r w:rsidRPr="00DB0A2E">
        <w:rPr>
          <w:lang w:eastAsia="de-DE"/>
        </w:rPr>
        <w:t>skemën</w:t>
      </w:r>
      <w:proofErr w:type="spellEnd"/>
      <w:r w:rsidRPr="00DB0A2E">
        <w:rPr>
          <w:lang w:eastAsia="de-DE"/>
        </w:rPr>
        <w:t xml:space="preserve"> e </w:t>
      </w:r>
      <w:proofErr w:type="spellStart"/>
      <w:r w:rsidRPr="00DB0A2E">
        <w:rPr>
          <w:lang w:eastAsia="de-DE"/>
        </w:rPr>
        <w:t>granteve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dhëna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për</w:t>
      </w:r>
      <w:proofErr w:type="spellEnd"/>
      <w:r w:rsidRPr="00DB0A2E">
        <w:rPr>
          <w:lang w:eastAsia="de-DE"/>
        </w:rPr>
        <w:t xml:space="preserve"> “</w:t>
      </w:r>
      <w:proofErr w:type="spellStart"/>
      <w:r w:rsidRPr="00DB0A2E">
        <w:rPr>
          <w:lang w:eastAsia="de-DE"/>
        </w:rPr>
        <w:t>përmirësime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gjelbra</w:t>
      </w:r>
      <w:proofErr w:type="spellEnd"/>
      <w:r w:rsidRPr="00DB0A2E">
        <w:rPr>
          <w:lang w:eastAsia="de-DE"/>
        </w:rPr>
        <w:t xml:space="preserve">, </w:t>
      </w:r>
      <w:proofErr w:type="spellStart"/>
      <w:r w:rsidRPr="00DB0A2E">
        <w:rPr>
          <w:lang w:eastAsia="de-DE"/>
        </w:rPr>
        <w:t>efikase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burimeve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dixhitale</w:t>
      </w:r>
      <w:proofErr w:type="spellEnd"/>
      <w:r w:rsidRPr="00DB0A2E">
        <w:rPr>
          <w:lang w:eastAsia="de-DE"/>
        </w:rPr>
        <w:t>”.</w:t>
      </w:r>
    </w:p>
    <w:p w14:paraId="0E17E437" w14:textId="77777777" w:rsidR="00E01AF5" w:rsidRPr="00DB0A2E" w:rsidRDefault="00E01AF5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28575" w14:textId="77777777" w:rsidR="00217592" w:rsidRPr="00DB0A2E" w:rsidRDefault="00217592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F2CDD" w14:textId="414387C0" w:rsidR="00217592" w:rsidRPr="00DB0A2E" w:rsidRDefault="0050784B" w:rsidP="009550DB">
      <w:pPr>
        <w:pStyle w:val="ListParagraph"/>
        <w:numPr>
          <w:ilvl w:val="0"/>
          <w:numId w:val="6"/>
        </w:numPr>
        <w:jc w:val="both"/>
        <w:rPr>
          <w:b/>
        </w:rPr>
      </w:pPr>
      <w:proofErr w:type="spellStart"/>
      <w:r w:rsidRPr="00DB0A2E">
        <w:rPr>
          <w:b/>
        </w:rPr>
        <w:t>Ekspert</w:t>
      </w:r>
      <w:proofErr w:type="spellEnd"/>
      <w:r w:rsidRPr="00DB0A2E">
        <w:rPr>
          <w:b/>
        </w:rPr>
        <w:t xml:space="preserve"> finance</w:t>
      </w:r>
    </w:p>
    <w:p w14:paraId="24D0EB08" w14:textId="6917E323" w:rsidR="0050784B" w:rsidRPr="00DB0A2E" w:rsidRDefault="0050784B" w:rsidP="005367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1AB20" w14:textId="241183A0" w:rsidR="0050784B" w:rsidRPr="00DB0A2E" w:rsidRDefault="0050784B" w:rsidP="00251A1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</w:t>
      </w:r>
      <w:r w:rsidR="00745E94"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ë</w:t>
      </w:r>
      <w:r w:rsidR="00710C0B"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rshkrimi i pun</w:t>
      </w:r>
      <w:r w:rsidR="00745E94"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ë</w:t>
      </w:r>
      <w:r w:rsidR="00710C0B"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</w:t>
      </w:r>
    </w:p>
    <w:p w14:paraId="5F7EF93F" w14:textId="40B3DD39" w:rsidR="00710C0B" w:rsidRPr="00DB0A2E" w:rsidRDefault="00710C0B" w:rsidP="00710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A2E">
        <w:rPr>
          <w:rFonts w:ascii="Times New Roman" w:hAnsi="Times New Roman" w:cs="Times New Roman"/>
          <w:sz w:val="24"/>
          <w:szCs w:val="24"/>
        </w:rPr>
        <w:t>Eksperti i  financ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s s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Nj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sis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s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Zbatimit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projektit ProSEED 2.0 (PIU)</w:t>
      </w:r>
      <w:r w:rsidR="00726945" w:rsidRPr="00DB0A2E">
        <w:rPr>
          <w:rFonts w:ascii="Times New Roman" w:hAnsi="Times New Roman" w:cs="Times New Roman"/>
          <w:sz w:val="24"/>
          <w:szCs w:val="24"/>
        </w:rPr>
        <w:t xml:space="preserve"> </w:t>
      </w:r>
      <w:r w:rsidRPr="00DB0A2E">
        <w:rPr>
          <w:rFonts w:ascii="Times New Roman" w:hAnsi="Times New Roman" w:cs="Times New Roman"/>
          <w:sz w:val="24"/>
          <w:szCs w:val="24"/>
        </w:rPr>
        <w:t>do të punojë nën mbikëqyrjen e përgjithshme teknike të MFE-së dhe drejtimin e personit përgjegjës në programin ProSEED</w:t>
      </w:r>
      <w:r w:rsidR="00676BFC" w:rsidRPr="00DB0A2E">
        <w:rPr>
          <w:rFonts w:ascii="Times New Roman" w:hAnsi="Times New Roman" w:cs="Times New Roman"/>
          <w:sz w:val="24"/>
          <w:szCs w:val="24"/>
        </w:rPr>
        <w:t xml:space="preserve"> 2.0</w:t>
      </w:r>
      <w:r w:rsidRPr="00DB0A2E">
        <w:rPr>
          <w:rFonts w:ascii="Times New Roman" w:hAnsi="Times New Roman" w:cs="Times New Roman"/>
          <w:sz w:val="24"/>
          <w:szCs w:val="24"/>
        </w:rPr>
        <w:t>. Eksperti</w:t>
      </w:r>
      <w:r w:rsidR="00676BFC" w:rsidRPr="00DB0A2E">
        <w:rPr>
          <w:rFonts w:ascii="Times New Roman" w:hAnsi="Times New Roman" w:cs="Times New Roman"/>
          <w:sz w:val="24"/>
          <w:szCs w:val="24"/>
        </w:rPr>
        <w:t xml:space="preserve"> i financ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676BFC" w:rsidRPr="00DB0A2E">
        <w:rPr>
          <w:rFonts w:ascii="Times New Roman" w:hAnsi="Times New Roman" w:cs="Times New Roman"/>
          <w:sz w:val="24"/>
          <w:szCs w:val="24"/>
        </w:rPr>
        <w:t>s s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676BFC" w:rsidRPr="00DB0A2E">
        <w:rPr>
          <w:rFonts w:ascii="Times New Roman" w:hAnsi="Times New Roman" w:cs="Times New Roman"/>
          <w:sz w:val="24"/>
          <w:szCs w:val="24"/>
        </w:rPr>
        <w:t xml:space="preserve"> </w:t>
      </w:r>
      <w:r w:rsidRPr="00DB0A2E">
        <w:rPr>
          <w:rFonts w:ascii="Times New Roman" w:hAnsi="Times New Roman" w:cs="Times New Roman"/>
          <w:sz w:val="24"/>
          <w:szCs w:val="24"/>
        </w:rPr>
        <w:t xml:space="preserve"> </w:t>
      </w:r>
      <w:r w:rsidR="00676BFC" w:rsidRPr="00DB0A2E">
        <w:rPr>
          <w:rFonts w:ascii="Times New Roman" w:hAnsi="Times New Roman" w:cs="Times New Roman"/>
          <w:sz w:val="24"/>
          <w:szCs w:val="24"/>
        </w:rPr>
        <w:t>PIU</w:t>
      </w:r>
      <w:r w:rsidR="00726945" w:rsidRPr="00DB0A2E">
        <w:rPr>
          <w:rFonts w:ascii="Times New Roman" w:hAnsi="Times New Roman" w:cs="Times New Roman"/>
          <w:sz w:val="24"/>
          <w:szCs w:val="24"/>
        </w:rPr>
        <w:t>-t</w:t>
      </w:r>
      <w:r w:rsidR="00676BFC" w:rsidRPr="00DB0A2E">
        <w:rPr>
          <w:rFonts w:ascii="Times New Roman" w:hAnsi="Times New Roman" w:cs="Times New Roman"/>
          <w:sz w:val="24"/>
          <w:szCs w:val="24"/>
        </w:rPr>
        <w:t xml:space="preserve"> </w:t>
      </w:r>
      <w:r w:rsidRPr="00DB0A2E">
        <w:rPr>
          <w:rFonts w:ascii="Times New Roman" w:hAnsi="Times New Roman" w:cs="Times New Roman"/>
          <w:sz w:val="24"/>
          <w:szCs w:val="24"/>
        </w:rPr>
        <w:t xml:space="preserve">duhet të jetë profesionist dhe i mirëorganizuar, duke mbështetur koordinimin e aktiviteteve ndërmjet MFE-së dhe </w:t>
      </w:r>
      <w:r w:rsidR="00726945" w:rsidRPr="00DB0A2E">
        <w:rPr>
          <w:rFonts w:ascii="Times New Roman" w:hAnsi="Times New Roman" w:cs="Times New Roman"/>
          <w:sz w:val="24"/>
          <w:szCs w:val="24"/>
        </w:rPr>
        <w:t>projektit ProSEED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26945" w:rsidRPr="00DB0A2E">
        <w:rPr>
          <w:rFonts w:ascii="Times New Roman" w:hAnsi="Times New Roman" w:cs="Times New Roman"/>
          <w:sz w:val="24"/>
          <w:szCs w:val="24"/>
        </w:rPr>
        <w:t xml:space="preserve"> kuad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26945" w:rsidRPr="00DB0A2E">
        <w:rPr>
          <w:rFonts w:ascii="Times New Roman" w:hAnsi="Times New Roman" w:cs="Times New Roman"/>
          <w:sz w:val="24"/>
          <w:szCs w:val="24"/>
        </w:rPr>
        <w:t>r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26945" w:rsidRPr="00DB0A2E">
        <w:rPr>
          <w:rFonts w:ascii="Times New Roman" w:hAnsi="Times New Roman" w:cs="Times New Roman"/>
          <w:sz w:val="24"/>
          <w:szCs w:val="24"/>
        </w:rPr>
        <w:t xml:space="preserve"> Marr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26945" w:rsidRPr="00DB0A2E">
        <w:rPr>
          <w:rFonts w:ascii="Times New Roman" w:hAnsi="Times New Roman" w:cs="Times New Roman"/>
          <w:sz w:val="24"/>
          <w:szCs w:val="24"/>
        </w:rPr>
        <w:t>veshjes Financiare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26945" w:rsidRPr="00DB0A2E">
        <w:rPr>
          <w:rFonts w:ascii="Times New Roman" w:hAnsi="Times New Roman" w:cs="Times New Roman"/>
          <w:sz w:val="24"/>
          <w:szCs w:val="24"/>
        </w:rPr>
        <w:t xml:space="preserve">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26945" w:rsidRPr="00DB0A2E">
        <w:rPr>
          <w:rFonts w:ascii="Times New Roman" w:hAnsi="Times New Roman" w:cs="Times New Roman"/>
          <w:sz w:val="24"/>
          <w:szCs w:val="24"/>
        </w:rPr>
        <w:t>nshkruar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26945" w:rsidRPr="00DB0A2E">
        <w:rPr>
          <w:rFonts w:ascii="Times New Roman" w:hAnsi="Times New Roman" w:cs="Times New Roman"/>
          <w:sz w:val="24"/>
          <w:szCs w:val="24"/>
        </w:rPr>
        <w:t xml:space="preserve"> tetor 2022.</w:t>
      </w:r>
    </w:p>
    <w:p w14:paraId="252CBC35" w14:textId="77777777" w:rsidR="00710C0B" w:rsidRPr="00DB0A2E" w:rsidRDefault="00710C0B" w:rsidP="00710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920D8" w14:textId="49269EE9" w:rsidR="00710C0B" w:rsidRPr="00DB0A2E" w:rsidRDefault="00710C0B" w:rsidP="00710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A2E">
        <w:rPr>
          <w:rFonts w:ascii="Times New Roman" w:hAnsi="Times New Roman" w:cs="Times New Roman"/>
          <w:sz w:val="24"/>
          <w:szCs w:val="24"/>
        </w:rPr>
        <w:t xml:space="preserve">Eksperti </w:t>
      </w:r>
      <w:r w:rsidR="00726945" w:rsidRPr="00DB0A2E">
        <w:rPr>
          <w:rFonts w:ascii="Times New Roman" w:hAnsi="Times New Roman" w:cs="Times New Roman"/>
          <w:sz w:val="24"/>
          <w:szCs w:val="24"/>
        </w:rPr>
        <w:t>i financ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26945" w:rsidRPr="00DB0A2E">
        <w:rPr>
          <w:rFonts w:ascii="Times New Roman" w:hAnsi="Times New Roman" w:cs="Times New Roman"/>
          <w:sz w:val="24"/>
          <w:szCs w:val="24"/>
        </w:rPr>
        <w:t>s s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26945" w:rsidRPr="00DB0A2E">
        <w:rPr>
          <w:rFonts w:ascii="Times New Roman" w:hAnsi="Times New Roman" w:cs="Times New Roman"/>
          <w:sz w:val="24"/>
          <w:szCs w:val="24"/>
        </w:rPr>
        <w:t xml:space="preserve"> PIU-t</w:t>
      </w:r>
      <w:r w:rsidRPr="00DB0A2E">
        <w:rPr>
          <w:rFonts w:ascii="Times New Roman" w:hAnsi="Times New Roman" w:cs="Times New Roman"/>
          <w:sz w:val="24"/>
          <w:szCs w:val="24"/>
        </w:rPr>
        <w:t xml:space="preserve"> do të jetë përgjegjës për menaxhimin e procesit të prokurimit, veprimtarisë administrative dhe financiare të </w:t>
      </w:r>
      <w:r w:rsidR="00726945" w:rsidRPr="00DB0A2E">
        <w:rPr>
          <w:rFonts w:ascii="Times New Roman" w:hAnsi="Times New Roman" w:cs="Times New Roman"/>
          <w:sz w:val="24"/>
          <w:szCs w:val="24"/>
        </w:rPr>
        <w:t>PIU-t</w:t>
      </w:r>
      <w:r w:rsidRPr="00DB0A2E">
        <w:rPr>
          <w:rFonts w:ascii="Times New Roman" w:hAnsi="Times New Roman" w:cs="Times New Roman"/>
          <w:sz w:val="24"/>
          <w:szCs w:val="24"/>
        </w:rPr>
        <w:t xml:space="preserve"> dhe aktiviteteve të parashikuara në Marrëveshjen e Financimit në përputhje me kërkesat standarde financiare të MFE-së dhe GIZ-it.</w:t>
      </w:r>
    </w:p>
    <w:p w14:paraId="5C3424EB" w14:textId="1A1453E2" w:rsidR="00710C0B" w:rsidRPr="00DB0A2E" w:rsidRDefault="00177EE0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A2E">
        <w:rPr>
          <w:rFonts w:ascii="Times New Roman" w:hAnsi="Times New Roman" w:cs="Times New Roman"/>
          <w:sz w:val="24"/>
          <w:szCs w:val="24"/>
        </w:rPr>
        <w:t>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k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pozicion, ai/ajo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m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nyr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efektive do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koordinohet me d</w:t>
      </w:r>
      <w:r w:rsidR="003038D8" w:rsidRPr="00DB0A2E">
        <w:rPr>
          <w:rFonts w:ascii="Times New Roman" w:hAnsi="Times New Roman" w:cs="Times New Roman"/>
          <w:sz w:val="24"/>
          <w:szCs w:val="24"/>
        </w:rPr>
        <w:t>rejtorin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3038D8" w:rsidRPr="00DB0A2E">
        <w:rPr>
          <w:rFonts w:ascii="Times New Roman" w:hAnsi="Times New Roman" w:cs="Times New Roman"/>
          <w:sz w:val="24"/>
          <w:szCs w:val="24"/>
        </w:rPr>
        <w:t xml:space="preserve"> e financ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3038D8" w:rsidRPr="00DB0A2E">
        <w:rPr>
          <w:rFonts w:ascii="Times New Roman" w:hAnsi="Times New Roman" w:cs="Times New Roman"/>
          <w:sz w:val="24"/>
          <w:szCs w:val="24"/>
        </w:rPr>
        <w:t>s dhe drejtorin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3038D8" w:rsidRPr="00DB0A2E">
        <w:rPr>
          <w:rFonts w:ascii="Times New Roman" w:hAnsi="Times New Roman" w:cs="Times New Roman"/>
          <w:sz w:val="24"/>
          <w:szCs w:val="24"/>
        </w:rPr>
        <w:t xml:space="preserve"> e thesarit</w:t>
      </w:r>
      <w:r w:rsidRPr="00DB0A2E">
        <w:rPr>
          <w:rFonts w:ascii="Times New Roman" w:hAnsi="Times New Roman" w:cs="Times New Roman"/>
          <w:sz w:val="24"/>
          <w:szCs w:val="24"/>
        </w:rPr>
        <w:t xml:space="preserve">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MFE dhe stafin e GIZ p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r programin ProSEED 2.0 p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r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menaxhuar pagesat p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r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nkontraktor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t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dhe depozitat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bank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>. Eksperti i financ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>s duhet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mbaj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dh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>nat financiare, p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>rfshir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blerjet, shitjet, faturat dhe pagesat e Nj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>sis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s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Zbatimit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projektit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kuad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>r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Marr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>veshjes Financiare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>nshkruar midis MFE-s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dhe GIZ.</w:t>
      </w:r>
    </w:p>
    <w:p w14:paraId="4481A772" w14:textId="77777777" w:rsidR="00A65E2E" w:rsidRPr="00DB0A2E" w:rsidRDefault="00A65E2E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1995B" w14:textId="79858C93" w:rsidR="00A27034" w:rsidRPr="00DB0A2E" w:rsidRDefault="00A27034" w:rsidP="00A27034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Detyrat dhe p</w:t>
      </w:r>
      <w:r w:rsidR="001F1EFD"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ë</w:t>
      </w:r>
      <w:r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rgjegj</w:t>
      </w:r>
      <w:r w:rsidR="001F1EFD"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ë</w:t>
      </w:r>
      <w:r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sit</w:t>
      </w:r>
      <w:r w:rsidR="001F1EFD"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ë</w:t>
      </w:r>
      <w:r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: </w:t>
      </w:r>
    </w:p>
    <w:p w14:paraId="136EE927" w14:textId="77777777" w:rsidR="00B25309" w:rsidRPr="00DB0A2E" w:rsidRDefault="00B25309" w:rsidP="00A27034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14:paraId="1725F564" w14:textId="30438423" w:rsidR="00961339" w:rsidRPr="00DB0A2E" w:rsidRDefault="00961339" w:rsidP="009550DB">
      <w:pPr>
        <w:pStyle w:val="ListParagraph"/>
        <w:numPr>
          <w:ilvl w:val="0"/>
          <w:numId w:val="5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T</w:t>
      </w:r>
      <w:r w:rsidR="00745E94" w:rsidRPr="00DB0A2E">
        <w:rPr>
          <w:lang w:eastAsia="de-DE"/>
        </w:rPr>
        <w:t>ë</w:t>
      </w:r>
      <w:proofErr w:type="spellEnd"/>
      <w:r w:rsidRPr="00DB0A2E">
        <w:rPr>
          <w:lang w:eastAsia="de-DE"/>
        </w:rPr>
        <w:t xml:space="preserve"> </w:t>
      </w:r>
      <w:proofErr w:type="spellStart"/>
      <w:r w:rsidR="0016488D" w:rsidRPr="00DB0A2E">
        <w:rPr>
          <w:lang w:eastAsia="de-DE"/>
        </w:rPr>
        <w:t>r</w:t>
      </w:r>
      <w:r w:rsidRPr="00DB0A2E">
        <w:rPr>
          <w:lang w:eastAsia="de-DE"/>
        </w:rPr>
        <w:t>egjistroj</w:t>
      </w:r>
      <w:r w:rsidR="00745E94" w:rsidRPr="00DB0A2E">
        <w:rPr>
          <w:lang w:eastAsia="de-DE"/>
        </w:rPr>
        <w:t>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transaksionet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financiare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ditore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r w:rsidR="0016488D" w:rsidRPr="00DB0A2E">
        <w:rPr>
          <w:lang w:eastAsia="de-DE"/>
        </w:rPr>
        <w:t xml:space="preserve"> </w:t>
      </w:r>
      <w:proofErr w:type="spellStart"/>
      <w:r w:rsidR="0016488D" w:rsidRPr="00DB0A2E">
        <w:rPr>
          <w:lang w:eastAsia="de-DE"/>
        </w:rPr>
        <w:t>t</w:t>
      </w:r>
      <w:r w:rsidR="00745E94" w:rsidRPr="00DB0A2E">
        <w:rPr>
          <w:lang w:eastAsia="de-DE"/>
        </w:rPr>
        <w:t>ë</w:t>
      </w:r>
      <w:proofErr w:type="spellEnd"/>
      <w:r w:rsidR="0016488D" w:rsidRPr="00DB0A2E">
        <w:rPr>
          <w:lang w:eastAsia="de-DE"/>
        </w:rPr>
        <w:t xml:space="preserve"> </w:t>
      </w:r>
      <w:proofErr w:type="spellStart"/>
      <w:r w:rsidR="0016488D" w:rsidRPr="00DB0A2E">
        <w:rPr>
          <w:lang w:eastAsia="de-DE"/>
        </w:rPr>
        <w:t>plot</w:t>
      </w:r>
      <w:r w:rsidR="00745E94" w:rsidRPr="00DB0A2E">
        <w:rPr>
          <w:lang w:eastAsia="de-DE"/>
        </w:rPr>
        <w:t>ë</w:t>
      </w:r>
      <w:r w:rsidR="0016488D" w:rsidRPr="00DB0A2E">
        <w:rPr>
          <w:lang w:eastAsia="de-DE"/>
        </w:rPr>
        <w:t>soj</w:t>
      </w:r>
      <w:r w:rsidR="00745E94" w:rsidRPr="00DB0A2E">
        <w:rPr>
          <w:lang w:eastAsia="de-DE"/>
        </w:rPr>
        <w:t>ë</w:t>
      </w:r>
      <w:proofErr w:type="spellEnd"/>
      <w:r w:rsidR="0016488D"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procesin</w:t>
      </w:r>
      <w:proofErr w:type="spellEnd"/>
      <w:r w:rsidRPr="00DB0A2E">
        <w:rPr>
          <w:lang w:eastAsia="de-DE"/>
        </w:rPr>
        <w:t xml:space="preserve"> e </w:t>
      </w:r>
      <w:proofErr w:type="spellStart"/>
      <w:r w:rsidRPr="00DB0A2E">
        <w:rPr>
          <w:lang w:eastAsia="de-DE"/>
        </w:rPr>
        <w:t>depozitimit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në</w:t>
      </w:r>
      <w:proofErr w:type="spellEnd"/>
      <w:r w:rsidRPr="00DB0A2E">
        <w:rPr>
          <w:lang w:eastAsia="de-DE"/>
        </w:rPr>
        <w:t xml:space="preserve"> kopje </w:t>
      </w:r>
      <w:proofErr w:type="spellStart"/>
      <w:r w:rsidRPr="00DB0A2E">
        <w:rPr>
          <w:lang w:eastAsia="de-DE"/>
        </w:rPr>
        <w:t>fizike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elektronike</w:t>
      </w:r>
      <w:proofErr w:type="spellEnd"/>
      <w:r w:rsidRPr="00DB0A2E">
        <w:rPr>
          <w:lang w:eastAsia="de-DE"/>
        </w:rPr>
        <w:t>;</w:t>
      </w:r>
    </w:p>
    <w:p w14:paraId="2643B66D" w14:textId="45131626" w:rsidR="00961339" w:rsidRPr="00DB0A2E" w:rsidRDefault="0016488D" w:rsidP="009550DB">
      <w:pPr>
        <w:pStyle w:val="ListParagraph"/>
        <w:numPr>
          <w:ilvl w:val="0"/>
          <w:numId w:val="5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T</w:t>
      </w:r>
      <w:r w:rsidR="00745E94" w:rsidRPr="00DB0A2E">
        <w:rPr>
          <w:lang w:eastAsia="de-DE"/>
        </w:rPr>
        <w:t>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klasifikoj</w:t>
      </w:r>
      <w:r w:rsidR="00745E94" w:rsidRPr="00DB0A2E">
        <w:rPr>
          <w:lang w:eastAsia="de-DE"/>
        </w:rPr>
        <w:t>ë</w:t>
      </w:r>
      <w:proofErr w:type="spellEnd"/>
      <w:r w:rsidRPr="00DB0A2E">
        <w:rPr>
          <w:lang w:eastAsia="de-DE"/>
        </w:rPr>
        <w:t xml:space="preserve">, </w:t>
      </w:r>
      <w:proofErr w:type="spellStart"/>
      <w:r w:rsidRPr="00DB0A2E">
        <w:rPr>
          <w:lang w:eastAsia="de-DE"/>
        </w:rPr>
        <w:t>regjistroj</w:t>
      </w:r>
      <w:r w:rsidR="00745E94" w:rsidRPr="00DB0A2E">
        <w:rPr>
          <w:lang w:eastAsia="de-DE"/>
        </w:rPr>
        <w:t>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përmbledh</w:t>
      </w:r>
      <w:r w:rsidR="00745E94" w:rsidRPr="00DB0A2E">
        <w:rPr>
          <w:lang w:eastAsia="de-DE"/>
        </w:rPr>
        <w:t>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dhënat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numerike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dhe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ﬁnanciare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për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përpilimin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dhe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mbajtjen</w:t>
      </w:r>
      <w:proofErr w:type="spellEnd"/>
      <w:r w:rsidR="00961339" w:rsidRPr="00DB0A2E">
        <w:rPr>
          <w:lang w:eastAsia="de-DE"/>
        </w:rPr>
        <w:t xml:space="preserve"> e </w:t>
      </w:r>
      <w:proofErr w:type="spellStart"/>
      <w:r w:rsidR="00961339" w:rsidRPr="00DB0A2E">
        <w:rPr>
          <w:lang w:eastAsia="de-DE"/>
        </w:rPr>
        <w:t>regjistrave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ﬁn</w:t>
      </w:r>
      <w:r w:rsidR="000A4DA7" w:rsidRPr="00DB0A2E">
        <w:rPr>
          <w:lang w:eastAsia="de-DE"/>
        </w:rPr>
        <w:t>anciar</w:t>
      </w:r>
      <w:proofErr w:type="spellEnd"/>
      <w:r w:rsidR="000A4DA7" w:rsidRPr="00DB0A2E">
        <w:rPr>
          <w:lang w:eastAsia="de-DE"/>
        </w:rPr>
        <w:t xml:space="preserve">, duke </w:t>
      </w:r>
      <w:proofErr w:type="spellStart"/>
      <w:r w:rsidR="000A4DA7" w:rsidRPr="00DB0A2E">
        <w:rPr>
          <w:lang w:eastAsia="de-DE"/>
        </w:rPr>
        <w:t>përdorur</w:t>
      </w:r>
      <w:proofErr w:type="spellEnd"/>
      <w:r w:rsidR="000A4DA7" w:rsidRPr="00DB0A2E">
        <w:rPr>
          <w:lang w:eastAsia="de-DE"/>
        </w:rPr>
        <w:t xml:space="preserve"> </w:t>
      </w:r>
      <w:proofErr w:type="spellStart"/>
      <w:r w:rsidR="000A4DA7" w:rsidRPr="00DB0A2E">
        <w:rPr>
          <w:lang w:eastAsia="de-DE"/>
        </w:rPr>
        <w:t>ditar</w:t>
      </w:r>
      <w:proofErr w:type="spellEnd"/>
      <w:r w:rsidR="000A4DA7" w:rsidRPr="00DB0A2E">
        <w:rPr>
          <w:lang w:eastAsia="de-DE"/>
        </w:rPr>
        <w:t xml:space="preserve"> </w:t>
      </w:r>
      <w:proofErr w:type="spellStart"/>
      <w:r w:rsidR="000A4DA7" w:rsidRPr="00DB0A2E">
        <w:rPr>
          <w:lang w:eastAsia="de-DE"/>
        </w:rPr>
        <w:t>dhe</w:t>
      </w:r>
      <w:proofErr w:type="spellEnd"/>
      <w:r w:rsidR="000A4DA7" w:rsidRPr="00DB0A2E">
        <w:rPr>
          <w:lang w:eastAsia="de-DE"/>
        </w:rPr>
        <w:t>/</w:t>
      </w:r>
      <w:proofErr w:type="spellStart"/>
      <w:r w:rsidR="000A4DA7" w:rsidRPr="00DB0A2E">
        <w:rPr>
          <w:lang w:eastAsia="de-DE"/>
        </w:rPr>
        <w:t>ose</w:t>
      </w:r>
      <w:proofErr w:type="spellEnd"/>
      <w:r w:rsidR="000A4DA7" w:rsidRPr="00DB0A2E">
        <w:rPr>
          <w:lang w:eastAsia="de-DE"/>
        </w:rPr>
        <w:t xml:space="preserve"> </w:t>
      </w:r>
      <w:proofErr w:type="spellStart"/>
      <w:r w:rsidR="000A4DA7" w:rsidRPr="00DB0A2E">
        <w:rPr>
          <w:lang w:eastAsia="de-DE"/>
        </w:rPr>
        <w:t>kompjutera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sipas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procedurave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të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përcaktuara</w:t>
      </w:r>
      <w:proofErr w:type="spellEnd"/>
      <w:r w:rsidR="00961339" w:rsidRPr="00DB0A2E">
        <w:rPr>
          <w:lang w:eastAsia="de-DE"/>
        </w:rPr>
        <w:t>;</w:t>
      </w:r>
    </w:p>
    <w:p w14:paraId="0EBA36D0" w14:textId="275B43DE" w:rsidR="00961339" w:rsidRPr="00DB0A2E" w:rsidRDefault="000A4DA7" w:rsidP="009550DB">
      <w:pPr>
        <w:pStyle w:val="ListParagraph"/>
        <w:numPr>
          <w:ilvl w:val="0"/>
          <w:numId w:val="5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T</w:t>
      </w:r>
      <w:r w:rsidR="00745E94" w:rsidRPr="00DB0A2E">
        <w:rPr>
          <w:lang w:eastAsia="de-DE"/>
        </w:rPr>
        <w:t>ë</w:t>
      </w:r>
      <w:proofErr w:type="spellEnd"/>
      <w:r w:rsidRPr="00DB0A2E">
        <w:rPr>
          <w:lang w:eastAsia="de-DE"/>
        </w:rPr>
        <w:t xml:space="preserve"> </w:t>
      </w:r>
      <w:proofErr w:type="spellStart"/>
      <w:r w:rsidR="003852DF" w:rsidRPr="00DB0A2E">
        <w:rPr>
          <w:lang w:eastAsia="de-DE"/>
        </w:rPr>
        <w:t>l</w:t>
      </w:r>
      <w:r w:rsidRPr="00DB0A2E">
        <w:rPr>
          <w:lang w:eastAsia="de-DE"/>
        </w:rPr>
        <w:t>logarit</w:t>
      </w:r>
      <w:r w:rsidR="00745E94" w:rsidRPr="00DB0A2E">
        <w:rPr>
          <w:lang w:eastAsia="de-DE"/>
        </w:rPr>
        <w:t>ë</w:t>
      </w:r>
      <w:proofErr w:type="spellEnd"/>
      <w:r w:rsidR="003852DF" w:rsidRPr="00DB0A2E">
        <w:rPr>
          <w:lang w:eastAsia="de-DE"/>
        </w:rPr>
        <w:t xml:space="preserve"> </w:t>
      </w:r>
      <w:proofErr w:type="spellStart"/>
      <w:r w:rsidR="003852DF" w:rsidRPr="00DB0A2E">
        <w:rPr>
          <w:lang w:eastAsia="de-DE"/>
        </w:rPr>
        <w:t>dhe</w:t>
      </w:r>
      <w:proofErr w:type="spellEnd"/>
      <w:r w:rsidR="003852DF" w:rsidRPr="00DB0A2E">
        <w:rPr>
          <w:lang w:eastAsia="de-DE"/>
        </w:rPr>
        <w:t xml:space="preserve"> </w:t>
      </w:r>
      <w:proofErr w:type="spellStart"/>
      <w:r w:rsidR="003852DF" w:rsidRPr="00DB0A2E">
        <w:rPr>
          <w:lang w:eastAsia="de-DE"/>
        </w:rPr>
        <w:t>planifikoj</w:t>
      </w:r>
      <w:r w:rsidR="00745E94" w:rsidRPr="00DB0A2E">
        <w:rPr>
          <w:lang w:eastAsia="de-DE"/>
        </w:rPr>
        <w:t>ë</w:t>
      </w:r>
      <w:proofErr w:type="spellEnd"/>
      <w:r w:rsidR="003852DF" w:rsidRPr="00DB0A2E">
        <w:rPr>
          <w:lang w:eastAsia="de-DE"/>
        </w:rPr>
        <w:t xml:space="preserve"> </w:t>
      </w:r>
      <w:proofErr w:type="spellStart"/>
      <w:r w:rsidR="003852DF" w:rsidRPr="00DB0A2E">
        <w:rPr>
          <w:lang w:eastAsia="de-DE"/>
        </w:rPr>
        <w:t>rrjedhjen</w:t>
      </w:r>
      <w:proofErr w:type="spellEnd"/>
      <w:r w:rsidR="003852DF" w:rsidRPr="00DB0A2E">
        <w:rPr>
          <w:lang w:eastAsia="de-DE"/>
        </w:rPr>
        <w:t xml:space="preserve"> e</w:t>
      </w:r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parasë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për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të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siguruar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dhe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kryer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pagesat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në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kohë</w:t>
      </w:r>
      <w:proofErr w:type="spellEnd"/>
      <w:r w:rsidR="00961339" w:rsidRPr="00DB0A2E">
        <w:rPr>
          <w:lang w:eastAsia="de-DE"/>
        </w:rPr>
        <w:t>.</w:t>
      </w:r>
    </w:p>
    <w:p w14:paraId="18D57A6B" w14:textId="04ACC5B8" w:rsidR="00961339" w:rsidRPr="00DB0A2E" w:rsidRDefault="003852DF" w:rsidP="009550DB">
      <w:pPr>
        <w:pStyle w:val="ListParagraph"/>
        <w:numPr>
          <w:ilvl w:val="0"/>
          <w:numId w:val="5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T</w:t>
      </w:r>
      <w:r w:rsidR="00745E94" w:rsidRPr="00DB0A2E">
        <w:rPr>
          <w:lang w:eastAsia="de-DE"/>
        </w:rPr>
        <w:t>ë</w:t>
      </w:r>
      <w:proofErr w:type="spellEnd"/>
      <w:r w:rsidRPr="00DB0A2E">
        <w:rPr>
          <w:lang w:eastAsia="de-DE"/>
        </w:rPr>
        <w:t xml:space="preserve"> </w:t>
      </w:r>
      <w:proofErr w:type="spellStart"/>
      <w:r w:rsidR="00B84A54" w:rsidRPr="00DB0A2E">
        <w:rPr>
          <w:lang w:eastAsia="de-DE"/>
        </w:rPr>
        <w:t>hartoj</w:t>
      </w:r>
      <w:r w:rsidR="00745E94" w:rsidRPr="00DB0A2E">
        <w:rPr>
          <w:lang w:eastAsia="de-DE"/>
        </w:rPr>
        <w:t>ë</w:t>
      </w:r>
      <w:proofErr w:type="spellEnd"/>
      <w:r w:rsidRPr="00DB0A2E">
        <w:rPr>
          <w:lang w:eastAsia="de-DE"/>
        </w:rPr>
        <w:t xml:space="preserve"> </w:t>
      </w:r>
      <w:proofErr w:type="spellStart"/>
      <w:r w:rsidR="00B84A54" w:rsidRPr="00DB0A2E">
        <w:rPr>
          <w:lang w:eastAsia="de-DE"/>
        </w:rPr>
        <w:t>raporte</w:t>
      </w:r>
      <w:proofErr w:type="spellEnd"/>
      <w:r w:rsidR="00B84A54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statistikore</w:t>
      </w:r>
      <w:proofErr w:type="spellEnd"/>
      <w:r w:rsidR="00961339" w:rsidRPr="00DB0A2E">
        <w:rPr>
          <w:lang w:eastAsia="de-DE"/>
        </w:rPr>
        <w:t xml:space="preserve">, </w:t>
      </w:r>
      <w:proofErr w:type="spellStart"/>
      <w:r w:rsidR="00961339" w:rsidRPr="00DB0A2E">
        <w:rPr>
          <w:lang w:eastAsia="de-DE"/>
        </w:rPr>
        <w:t>f</w:t>
      </w:r>
      <w:r w:rsidR="00B84A54" w:rsidRPr="00DB0A2E">
        <w:rPr>
          <w:lang w:eastAsia="de-DE"/>
        </w:rPr>
        <w:t>inanciare</w:t>
      </w:r>
      <w:proofErr w:type="spellEnd"/>
      <w:r w:rsidR="00B84A54" w:rsidRPr="00DB0A2E">
        <w:rPr>
          <w:lang w:eastAsia="de-DE"/>
        </w:rPr>
        <w:t xml:space="preserve">, </w:t>
      </w:r>
      <w:proofErr w:type="spellStart"/>
      <w:r w:rsidR="00B84A54" w:rsidRPr="00DB0A2E">
        <w:rPr>
          <w:lang w:eastAsia="de-DE"/>
        </w:rPr>
        <w:t>kontabël</w:t>
      </w:r>
      <w:proofErr w:type="spellEnd"/>
      <w:r w:rsidR="00B84A54" w:rsidRPr="00DB0A2E">
        <w:rPr>
          <w:lang w:eastAsia="de-DE"/>
        </w:rPr>
        <w:t xml:space="preserve"> </w:t>
      </w:r>
      <w:proofErr w:type="spellStart"/>
      <w:r w:rsidR="00B84A54" w:rsidRPr="00DB0A2E">
        <w:rPr>
          <w:lang w:eastAsia="de-DE"/>
        </w:rPr>
        <w:t>dhe</w:t>
      </w:r>
      <w:proofErr w:type="spellEnd"/>
      <w:r w:rsidR="00B84A54" w:rsidRPr="00DB0A2E">
        <w:rPr>
          <w:lang w:eastAsia="de-DE"/>
        </w:rPr>
        <w:t xml:space="preserve"> </w:t>
      </w:r>
      <w:proofErr w:type="spellStart"/>
      <w:r w:rsidR="00B84A54" w:rsidRPr="00DB0A2E">
        <w:rPr>
          <w:lang w:eastAsia="de-DE"/>
        </w:rPr>
        <w:t>tabela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që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kanë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të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bëjnë</w:t>
      </w:r>
      <w:proofErr w:type="spellEnd"/>
      <w:r w:rsidR="00961339" w:rsidRPr="00DB0A2E">
        <w:rPr>
          <w:lang w:eastAsia="de-DE"/>
        </w:rPr>
        <w:t xml:space="preserve"> me </w:t>
      </w:r>
      <w:proofErr w:type="spellStart"/>
      <w:r w:rsidR="00961339" w:rsidRPr="00DB0A2E">
        <w:rPr>
          <w:lang w:eastAsia="de-DE"/>
        </w:rPr>
        <w:t>çështje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të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tilla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si</w:t>
      </w:r>
      <w:proofErr w:type="spellEnd"/>
      <w:r w:rsidR="00961339" w:rsidRPr="00DB0A2E">
        <w:rPr>
          <w:lang w:eastAsia="de-DE"/>
        </w:rPr>
        <w:t xml:space="preserve"> </w:t>
      </w:r>
      <w:proofErr w:type="spellStart"/>
      <w:r w:rsidR="00961339" w:rsidRPr="00DB0A2E">
        <w:rPr>
          <w:lang w:eastAsia="de-DE"/>
        </w:rPr>
        <w:t>arkëtimet</w:t>
      </w:r>
      <w:proofErr w:type="spellEnd"/>
      <w:r w:rsidR="00961339" w:rsidRPr="00DB0A2E">
        <w:rPr>
          <w:lang w:eastAsia="de-DE"/>
        </w:rPr>
        <w:t xml:space="preserve">, </w:t>
      </w:r>
      <w:proofErr w:type="spellStart"/>
      <w:r w:rsidR="00961339" w:rsidRPr="00DB0A2E">
        <w:rPr>
          <w:lang w:eastAsia="de-DE"/>
        </w:rPr>
        <w:t>shpenzimet</w:t>
      </w:r>
      <w:proofErr w:type="spellEnd"/>
      <w:r w:rsidR="00961339" w:rsidRPr="00DB0A2E">
        <w:rPr>
          <w:lang w:eastAsia="de-DE"/>
        </w:rPr>
        <w:t xml:space="preserve">, </w:t>
      </w:r>
      <w:proofErr w:type="spellStart"/>
      <w:r w:rsidR="00961339" w:rsidRPr="00DB0A2E">
        <w:rPr>
          <w:lang w:eastAsia="de-DE"/>
        </w:rPr>
        <w:t>llogaritë</w:t>
      </w:r>
      <w:proofErr w:type="spellEnd"/>
      <w:r w:rsidR="00961339" w:rsidRPr="00DB0A2E">
        <w:rPr>
          <w:lang w:eastAsia="de-DE"/>
        </w:rPr>
        <w:t xml:space="preserve"> e </w:t>
      </w:r>
      <w:proofErr w:type="spellStart"/>
      <w:r w:rsidR="00961339" w:rsidRPr="00DB0A2E">
        <w:rPr>
          <w:lang w:eastAsia="de-DE"/>
        </w:rPr>
        <w:t>pagueshme</w:t>
      </w:r>
      <w:proofErr w:type="spellEnd"/>
      <w:r w:rsidR="00961339" w:rsidRPr="00DB0A2E">
        <w:rPr>
          <w:lang w:eastAsia="de-DE"/>
        </w:rPr>
        <w:t>;</w:t>
      </w:r>
    </w:p>
    <w:p w14:paraId="52A16FE0" w14:textId="21FE3881" w:rsidR="00B84A54" w:rsidRPr="00DB0A2E" w:rsidRDefault="00961339" w:rsidP="009550DB">
      <w:pPr>
        <w:pStyle w:val="ListParagraph"/>
        <w:numPr>
          <w:ilvl w:val="0"/>
          <w:numId w:val="5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përpunojë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llogaritë</w:t>
      </w:r>
      <w:proofErr w:type="spellEnd"/>
      <w:r w:rsidRPr="00DB0A2E">
        <w:rPr>
          <w:lang w:eastAsia="de-DE"/>
        </w:rPr>
        <w:t xml:space="preserve"> e </w:t>
      </w:r>
      <w:proofErr w:type="spellStart"/>
      <w:r w:rsidRPr="00DB0A2E">
        <w:rPr>
          <w:lang w:eastAsia="de-DE"/>
        </w:rPr>
        <w:t>pagueshme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trajtojë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listën</w:t>
      </w:r>
      <w:proofErr w:type="spellEnd"/>
      <w:r w:rsidRPr="00DB0A2E">
        <w:rPr>
          <w:lang w:eastAsia="de-DE"/>
        </w:rPr>
        <w:t xml:space="preserve"> e </w:t>
      </w:r>
      <w:proofErr w:type="spellStart"/>
      <w:r w:rsidRPr="00DB0A2E">
        <w:rPr>
          <w:lang w:eastAsia="de-DE"/>
        </w:rPr>
        <w:t>pagave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kohën</w:t>
      </w:r>
      <w:proofErr w:type="spellEnd"/>
      <w:r w:rsidRPr="00DB0A2E">
        <w:rPr>
          <w:lang w:eastAsia="de-DE"/>
        </w:rPr>
        <w:t xml:space="preserve"> e </w:t>
      </w:r>
      <w:proofErr w:type="spellStart"/>
      <w:r w:rsidRPr="00DB0A2E">
        <w:rPr>
          <w:lang w:eastAsia="de-DE"/>
        </w:rPr>
        <w:t>duhur</w:t>
      </w:r>
      <w:proofErr w:type="spellEnd"/>
      <w:r w:rsidRPr="00DB0A2E">
        <w:rPr>
          <w:lang w:eastAsia="de-DE"/>
        </w:rPr>
        <w:t>;</w:t>
      </w:r>
    </w:p>
    <w:p w14:paraId="22BF99E3" w14:textId="236AC4F6" w:rsidR="00B84A54" w:rsidRPr="00DB0A2E" w:rsidRDefault="00B84A54" w:rsidP="009550DB">
      <w:pPr>
        <w:pStyle w:val="ListParagraph"/>
        <w:numPr>
          <w:ilvl w:val="0"/>
          <w:numId w:val="5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T</w:t>
      </w:r>
      <w:r w:rsidR="00745E94" w:rsidRPr="00DB0A2E">
        <w:rPr>
          <w:lang w:eastAsia="de-DE"/>
        </w:rPr>
        <w:t>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kryej</w:t>
      </w:r>
      <w:r w:rsidR="00745E94" w:rsidRPr="00DB0A2E">
        <w:rPr>
          <w:lang w:eastAsia="de-DE"/>
        </w:rPr>
        <w:t>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deklarimin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pages</w:t>
      </w:r>
      <w:r w:rsidR="00745E94" w:rsidRPr="00DB0A2E">
        <w:rPr>
          <w:lang w:eastAsia="de-DE"/>
        </w:rPr>
        <w:t>ë</w:t>
      </w:r>
      <w:r w:rsidRPr="00DB0A2E">
        <w:rPr>
          <w:lang w:eastAsia="de-DE"/>
        </w:rPr>
        <w:t>n</w:t>
      </w:r>
      <w:proofErr w:type="spellEnd"/>
      <w:r w:rsidRPr="00DB0A2E">
        <w:rPr>
          <w:lang w:eastAsia="de-DE"/>
        </w:rPr>
        <w:t xml:space="preserve"> e </w:t>
      </w:r>
      <w:proofErr w:type="spellStart"/>
      <w:r w:rsidRPr="00DB0A2E">
        <w:rPr>
          <w:lang w:eastAsia="de-DE"/>
        </w:rPr>
        <w:t>stafit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</w:t>
      </w:r>
      <w:r w:rsidR="00745E94" w:rsidRPr="00DB0A2E">
        <w:rPr>
          <w:lang w:eastAsia="de-DE"/>
        </w:rPr>
        <w:t>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kontraktuar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nga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pIU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</w:t>
      </w:r>
      <w:r w:rsidR="00745E94" w:rsidRPr="00DB0A2E">
        <w:rPr>
          <w:lang w:eastAsia="de-DE"/>
        </w:rPr>
        <w:t>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</w:t>
      </w:r>
      <w:r w:rsidR="00745E94" w:rsidRPr="00DB0A2E">
        <w:rPr>
          <w:lang w:eastAsia="de-DE"/>
        </w:rPr>
        <w:t>ë</w:t>
      </w:r>
      <w:r w:rsidRPr="00DB0A2E">
        <w:rPr>
          <w:lang w:eastAsia="de-DE"/>
        </w:rPr>
        <w:t>rputhje</w:t>
      </w:r>
      <w:proofErr w:type="spellEnd"/>
      <w:r w:rsidRPr="00DB0A2E">
        <w:rPr>
          <w:lang w:eastAsia="de-DE"/>
        </w:rPr>
        <w:t xml:space="preserve"> me </w:t>
      </w:r>
      <w:proofErr w:type="spellStart"/>
      <w:r w:rsidRPr="00DB0A2E">
        <w:rPr>
          <w:lang w:eastAsia="de-DE"/>
        </w:rPr>
        <w:t>Kodin</w:t>
      </w:r>
      <w:proofErr w:type="spellEnd"/>
      <w:r w:rsidRPr="00DB0A2E">
        <w:rPr>
          <w:lang w:eastAsia="de-DE"/>
        </w:rPr>
        <w:t xml:space="preserve"> e </w:t>
      </w:r>
      <w:proofErr w:type="spellStart"/>
      <w:r w:rsidRPr="00DB0A2E">
        <w:rPr>
          <w:lang w:eastAsia="de-DE"/>
        </w:rPr>
        <w:t>Pun</w:t>
      </w:r>
      <w:r w:rsidR="00745E94" w:rsidRPr="00DB0A2E">
        <w:rPr>
          <w:lang w:eastAsia="de-DE"/>
        </w:rPr>
        <w:t>ë</w:t>
      </w:r>
      <w:r w:rsidRPr="00DB0A2E">
        <w:rPr>
          <w:lang w:eastAsia="de-DE"/>
        </w:rPr>
        <w:t>s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s</w:t>
      </w:r>
      <w:r w:rsidR="00745E94" w:rsidRPr="00DB0A2E">
        <w:rPr>
          <w:lang w:eastAsia="de-DE"/>
        </w:rPr>
        <w:t>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Republik</w:t>
      </w:r>
      <w:r w:rsidR="00745E94" w:rsidRPr="00DB0A2E">
        <w:rPr>
          <w:lang w:eastAsia="de-DE"/>
        </w:rPr>
        <w:t>ë</w:t>
      </w:r>
      <w:r w:rsidRPr="00DB0A2E">
        <w:rPr>
          <w:lang w:eastAsia="de-DE"/>
        </w:rPr>
        <w:t>s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s</w:t>
      </w:r>
      <w:r w:rsidR="00745E94" w:rsidRPr="00DB0A2E">
        <w:rPr>
          <w:lang w:eastAsia="de-DE"/>
        </w:rPr>
        <w:t>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Shqip</w:t>
      </w:r>
      <w:r w:rsidR="00745E94" w:rsidRPr="00DB0A2E">
        <w:rPr>
          <w:lang w:eastAsia="de-DE"/>
        </w:rPr>
        <w:t>ë</w:t>
      </w:r>
      <w:r w:rsidRPr="00DB0A2E">
        <w:rPr>
          <w:lang w:eastAsia="de-DE"/>
        </w:rPr>
        <w:t>ris</w:t>
      </w:r>
      <w:r w:rsidR="00745E94" w:rsidRPr="00DB0A2E">
        <w:rPr>
          <w:lang w:eastAsia="de-DE"/>
        </w:rPr>
        <w:t>ë</w:t>
      </w:r>
      <w:proofErr w:type="spellEnd"/>
      <w:r w:rsidRPr="00DB0A2E">
        <w:rPr>
          <w:lang w:eastAsia="de-DE"/>
        </w:rPr>
        <w:t>;</w:t>
      </w:r>
    </w:p>
    <w:p w14:paraId="7EC965C5" w14:textId="1FD810D9" w:rsidR="00B25309" w:rsidRPr="00DB0A2E" w:rsidRDefault="00B25309" w:rsidP="009550DB">
      <w:pPr>
        <w:pStyle w:val="ListParagraph"/>
        <w:numPr>
          <w:ilvl w:val="0"/>
          <w:numId w:val="5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T</w:t>
      </w:r>
      <w:r w:rsidR="00745E94" w:rsidRPr="00DB0A2E">
        <w:rPr>
          <w:lang w:eastAsia="de-DE"/>
        </w:rPr>
        <w:t>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mb</w:t>
      </w:r>
      <w:r w:rsidR="00745E94" w:rsidRPr="00DB0A2E">
        <w:rPr>
          <w:lang w:eastAsia="de-DE"/>
        </w:rPr>
        <w:t>ë</w:t>
      </w:r>
      <w:r w:rsidRPr="00DB0A2E">
        <w:rPr>
          <w:lang w:eastAsia="de-DE"/>
        </w:rPr>
        <w:t>shtes</w:t>
      </w:r>
      <w:r w:rsidR="00745E94" w:rsidRPr="00DB0A2E">
        <w:rPr>
          <w:lang w:eastAsia="de-DE"/>
        </w:rPr>
        <w:t>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auditor</w:t>
      </w:r>
      <w:r w:rsidR="00745E94" w:rsidRPr="00DB0A2E">
        <w:rPr>
          <w:lang w:eastAsia="de-DE"/>
        </w:rPr>
        <w:t>ë</w:t>
      </w:r>
      <w:r w:rsidRPr="00DB0A2E">
        <w:rPr>
          <w:lang w:eastAsia="de-DE"/>
        </w:rPr>
        <w:t>t</w:t>
      </w:r>
      <w:proofErr w:type="spellEnd"/>
      <w:r w:rsidRPr="00DB0A2E">
        <w:rPr>
          <w:lang w:eastAsia="de-DE"/>
        </w:rPr>
        <w:t xml:space="preserve"> e </w:t>
      </w:r>
      <w:proofErr w:type="spellStart"/>
      <w:r w:rsidRPr="00DB0A2E">
        <w:rPr>
          <w:lang w:eastAsia="de-DE"/>
        </w:rPr>
        <w:t>brendsh</w:t>
      </w:r>
      <w:r w:rsidR="00745E94" w:rsidRPr="00DB0A2E">
        <w:rPr>
          <w:lang w:eastAsia="de-DE"/>
        </w:rPr>
        <w:t>ë</w:t>
      </w:r>
      <w:r w:rsidRPr="00DB0A2E">
        <w:rPr>
          <w:lang w:eastAsia="de-DE"/>
        </w:rPr>
        <w:t>m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</w:t>
      </w:r>
      <w:r w:rsidR="00745E94" w:rsidRPr="00DB0A2E">
        <w:rPr>
          <w:lang w:eastAsia="de-DE"/>
        </w:rPr>
        <w:t>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jasht</w:t>
      </w:r>
      <w:r w:rsidR="00745E94" w:rsidRPr="00DB0A2E">
        <w:rPr>
          <w:lang w:eastAsia="de-DE"/>
        </w:rPr>
        <w:t>ë</w:t>
      </w:r>
      <w:r w:rsidRPr="00DB0A2E">
        <w:rPr>
          <w:lang w:eastAsia="de-DE"/>
        </w:rPr>
        <w:t>m</w:t>
      </w:r>
      <w:proofErr w:type="spellEnd"/>
      <w:r w:rsidRPr="00DB0A2E">
        <w:rPr>
          <w:lang w:eastAsia="de-DE"/>
        </w:rPr>
        <w:t xml:space="preserve"> me </w:t>
      </w:r>
      <w:proofErr w:type="spellStart"/>
      <w:r w:rsidRPr="00DB0A2E">
        <w:rPr>
          <w:lang w:eastAsia="de-DE"/>
        </w:rPr>
        <w:t>dokumntacionin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sipas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nevoj</w:t>
      </w:r>
      <w:r w:rsidR="00745E94" w:rsidRPr="00DB0A2E">
        <w:rPr>
          <w:lang w:eastAsia="de-DE"/>
        </w:rPr>
        <w:t>ë</w:t>
      </w:r>
      <w:r w:rsidRPr="00DB0A2E">
        <w:rPr>
          <w:lang w:eastAsia="de-DE"/>
        </w:rPr>
        <w:t>s</w:t>
      </w:r>
      <w:proofErr w:type="spellEnd"/>
      <w:r w:rsidRPr="00DB0A2E">
        <w:rPr>
          <w:lang w:eastAsia="de-DE"/>
        </w:rPr>
        <w:t>.</w:t>
      </w:r>
    </w:p>
    <w:p w14:paraId="3F09B3AF" w14:textId="35B92547" w:rsidR="00985430" w:rsidRPr="00DB0A2E" w:rsidRDefault="00985430" w:rsidP="002C6F57">
      <w:pPr>
        <w:snapToGrid w:val="0"/>
        <w:spacing w:after="0"/>
        <w:jc w:val="both"/>
        <w:rPr>
          <w:lang w:eastAsia="de-DE"/>
        </w:rPr>
      </w:pPr>
    </w:p>
    <w:p w14:paraId="56882DBA" w14:textId="22CE3F64" w:rsidR="003038D8" w:rsidRPr="00DB0A2E" w:rsidRDefault="003038D8" w:rsidP="002C6F57">
      <w:pPr>
        <w:snapToGrid w:val="0"/>
        <w:spacing w:after="0"/>
        <w:jc w:val="both"/>
        <w:rPr>
          <w:lang w:eastAsia="de-DE"/>
        </w:rPr>
      </w:pPr>
    </w:p>
    <w:p w14:paraId="022E0772" w14:textId="356751AB" w:rsidR="003038D8" w:rsidRPr="00DB0A2E" w:rsidRDefault="003038D8" w:rsidP="002C6F57">
      <w:pPr>
        <w:snapToGrid w:val="0"/>
        <w:spacing w:after="0"/>
        <w:jc w:val="both"/>
        <w:rPr>
          <w:lang w:eastAsia="de-DE"/>
        </w:rPr>
      </w:pPr>
    </w:p>
    <w:p w14:paraId="723F1F0E" w14:textId="1E249B3D" w:rsidR="00D61576" w:rsidRPr="00DB0A2E" w:rsidRDefault="005F4CAF" w:rsidP="004B2A5B">
      <w:pPr>
        <w:pStyle w:val="ListParagraph"/>
        <w:numPr>
          <w:ilvl w:val="0"/>
          <w:numId w:val="1"/>
        </w:numPr>
        <w:tabs>
          <w:tab w:val="right" w:pos="9027"/>
        </w:tabs>
        <w:jc w:val="both"/>
        <w:rPr>
          <w:b/>
          <w:color w:val="000000"/>
        </w:rPr>
      </w:pPr>
      <w:proofErr w:type="spellStart"/>
      <w:r w:rsidRPr="00DB0A2E">
        <w:rPr>
          <w:b/>
          <w:color w:val="000000"/>
        </w:rPr>
        <w:t>K</w:t>
      </w:r>
      <w:r w:rsidR="00CA2370" w:rsidRPr="00DB0A2E">
        <w:rPr>
          <w:b/>
          <w:color w:val="000000"/>
        </w:rPr>
        <w:t>oh</w:t>
      </w:r>
      <w:r w:rsidR="001F1EFD" w:rsidRPr="00DB0A2E">
        <w:rPr>
          <w:b/>
          <w:color w:val="000000"/>
        </w:rPr>
        <w:t>ë</w:t>
      </w:r>
      <w:r w:rsidR="00CA2370" w:rsidRPr="00DB0A2E">
        <w:rPr>
          <w:b/>
          <w:color w:val="000000"/>
        </w:rPr>
        <w:t>zgjatja</w:t>
      </w:r>
      <w:proofErr w:type="spellEnd"/>
    </w:p>
    <w:p w14:paraId="7A975E28" w14:textId="77777777" w:rsidR="002F144A" w:rsidRPr="00DB0A2E" w:rsidRDefault="002F144A" w:rsidP="0053672A">
      <w:pPr>
        <w:pStyle w:val="ListParagraph"/>
        <w:tabs>
          <w:tab w:val="right" w:pos="9027"/>
        </w:tabs>
        <w:ind w:left="360"/>
        <w:jc w:val="both"/>
        <w:rPr>
          <w:b/>
          <w:color w:val="000000"/>
        </w:rPr>
      </w:pPr>
    </w:p>
    <w:p w14:paraId="56B08DFC" w14:textId="5ED7AD7E" w:rsidR="00B1493C" w:rsidRPr="00DB0A2E" w:rsidRDefault="006B358F" w:rsidP="005367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Kohëzgjatja e 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rgjithshme e Nj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Zbatimit t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projektit ProSEED 2.0 (PIU) do t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jet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deri n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rfundim t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Marr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veshjes Financiare t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nshkruar midis MFE-s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dhe GIZ</w:t>
      </w:r>
      <w:r w:rsidR="007C4EC6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31.12.2023</w:t>
      </w:r>
      <w:r w:rsidR="00F577B0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, nga data e n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F577B0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nshkrimit t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F577B0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kontrat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F577B0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s p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F577B0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r secilin nga pozicionet e stafit t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F577B0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PIU. </w:t>
      </w:r>
    </w:p>
    <w:p w14:paraId="0428D7F1" w14:textId="77777777" w:rsidR="002671ED" w:rsidRPr="00DB0A2E" w:rsidRDefault="002671ED" w:rsidP="002671E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43DF3A" w14:textId="5083AFC4" w:rsidR="00C8324E" w:rsidRPr="00DB0A2E" w:rsidRDefault="00C8324E" w:rsidP="002671ED">
      <w:pPr>
        <w:pStyle w:val="ListParagraph"/>
        <w:numPr>
          <w:ilvl w:val="0"/>
          <w:numId w:val="1"/>
        </w:numPr>
        <w:jc w:val="both"/>
        <w:rPr>
          <w:b/>
          <w:color w:val="000000"/>
        </w:rPr>
      </w:pPr>
      <w:proofErr w:type="spellStart"/>
      <w:r w:rsidRPr="00DB0A2E">
        <w:rPr>
          <w:b/>
          <w:color w:val="000000"/>
        </w:rPr>
        <w:t>Vendndodhja</w:t>
      </w:r>
      <w:proofErr w:type="spellEnd"/>
      <w:r w:rsidRPr="00DB0A2E">
        <w:rPr>
          <w:b/>
          <w:color w:val="000000"/>
        </w:rPr>
        <w:t xml:space="preserve"> </w:t>
      </w:r>
    </w:p>
    <w:p w14:paraId="1CD79661" w14:textId="77777777" w:rsidR="002F144A" w:rsidRPr="00DB0A2E" w:rsidRDefault="002F144A" w:rsidP="0053672A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14:paraId="2A0C7618" w14:textId="6C8CB5DB" w:rsidR="006B358F" w:rsidRPr="00DB0A2E" w:rsidRDefault="00706F82" w:rsidP="006B35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2E">
        <w:rPr>
          <w:rFonts w:ascii="Times New Roman" w:hAnsi="Times New Roman" w:cs="Times New Roman"/>
          <w:color w:val="000000"/>
          <w:sz w:val="24"/>
          <w:szCs w:val="24"/>
        </w:rPr>
        <w:t>Nj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sia e Zbatimit 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Projektit ProSEED 2.0 (PIU) do 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vendoset p</w:t>
      </w:r>
      <w:r w:rsidR="006B358F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ranë Ministrisë së Financave dhe Ekonomisë. </w:t>
      </w:r>
    </w:p>
    <w:p w14:paraId="39C3BB76" w14:textId="77777777" w:rsidR="007E1EF4" w:rsidRPr="00DB0A2E" w:rsidRDefault="007E1EF4" w:rsidP="0053672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FB7011" w14:textId="77777777" w:rsidR="0099774D" w:rsidRPr="00DB0A2E" w:rsidRDefault="0099774D" w:rsidP="0053672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D06F99E" w14:textId="3E8FD0E1" w:rsidR="00C8324E" w:rsidRPr="00DB0A2E" w:rsidRDefault="00C8324E" w:rsidP="002671ED">
      <w:pPr>
        <w:pStyle w:val="ListParagraph"/>
        <w:numPr>
          <w:ilvl w:val="0"/>
          <w:numId w:val="1"/>
        </w:numPr>
        <w:jc w:val="both"/>
        <w:rPr>
          <w:b/>
          <w:color w:val="000000"/>
        </w:rPr>
      </w:pPr>
      <w:proofErr w:type="spellStart"/>
      <w:r w:rsidRPr="00DB0A2E">
        <w:rPr>
          <w:b/>
          <w:color w:val="000000"/>
        </w:rPr>
        <w:t>Raportimi</w:t>
      </w:r>
      <w:proofErr w:type="spellEnd"/>
    </w:p>
    <w:p w14:paraId="6FA2FA23" w14:textId="77777777" w:rsidR="002F144A" w:rsidRPr="00DB0A2E" w:rsidRDefault="002F144A" w:rsidP="0053672A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14:paraId="5A630574" w14:textId="67736757" w:rsidR="00922FD2" w:rsidRPr="00DB0A2E" w:rsidRDefault="00C8324E" w:rsidP="005367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2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F1EFD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r çdo detyr</w:t>
      </w:r>
      <w:r w:rsidR="001F1EFD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1F1EFD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1F1EFD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rkuar </w:t>
      </w:r>
      <w:r w:rsidR="007E1EF4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stafi </w:t>
      </w:r>
      <w:r w:rsidR="00706F82" w:rsidRPr="00DB0A2E">
        <w:rPr>
          <w:rFonts w:ascii="Times New Roman" w:hAnsi="Times New Roman" w:cs="Times New Roman"/>
          <w:color w:val="000000"/>
          <w:sz w:val="24"/>
          <w:szCs w:val="24"/>
        </w:rPr>
        <w:t>i Nj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706F82" w:rsidRPr="00DB0A2E">
        <w:rPr>
          <w:rFonts w:ascii="Times New Roman" w:hAnsi="Times New Roman" w:cs="Times New Roman"/>
          <w:color w:val="000000"/>
          <w:sz w:val="24"/>
          <w:szCs w:val="24"/>
        </w:rPr>
        <w:t>sis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706F82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706F82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Zbatimit 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706F82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Projektit ProSEED 2.0 (PIU) </w:t>
      </w:r>
      <w:r w:rsidR="00423619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6ED6" w:rsidRPr="00DB0A2E">
        <w:rPr>
          <w:rFonts w:ascii="Times New Roman" w:hAnsi="Times New Roman" w:cs="Times New Roman"/>
          <w:color w:val="000000"/>
          <w:sz w:val="24"/>
          <w:szCs w:val="24"/>
        </w:rPr>
        <w:t>duhet 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A6ED6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paraqes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A6ED6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nj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A6ED6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raport 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1F1EFD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gjuh</w:t>
      </w:r>
      <w:r w:rsidR="001F1EFD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t shqip dhe anglisht, n</w:t>
      </w:r>
      <w:r w:rsidR="001F1EFD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36139A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FD2" w:rsidRPr="00DB0A2E">
        <w:rPr>
          <w:rFonts w:ascii="Times New Roman" w:hAnsi="Times New Roman" w:cs="Times New Roman"/>
          <w:color w:val="000000"/>
          <w:sz w:val="24"/>
          <w:szCs w:val="24"/>
        </w:rPr>
        <w:t>kopje fizike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dhe elektronik</w:t>
      </w:r>
      <w:r w:rsidR="00922FD2" w:rsidRPr="00DB0A2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B2A5B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sipas k</w:t>
      </w:r>
      <w:r w:rsidR="001F1EFD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B2A5B" w:rsidRPr="00DB0A2E">
        <w:rPr>
          <w:rFonts w:ascii="Times New Roman" w:hAnsi="Times New Roman" w:cs="Times New Roman"/>
          <w:color w:val="000000"/>
          <w:sz w:val="24"/>
          <w:szCs w:val="24"/>
        </w:rPr>
        <w:t>rkes</w:t>
      </w:r>
      <w:r w:rsidR="001F1EFD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B2A5B" w:rsidRPr="00DB0A2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F46FF0" w14:textId="78C1CD8E" w:rsidR="001A6ED6" w:rsidRPr="00DB0A2E" w:rsidRDefault="001A6ED6" w:rsidP="005367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2E">
        <w:rPr>
          <w:rFonts w:ascii="Times New Roman" w:hAnsi="Times New Roman" w:cs="Times New Roman"/>
          <w:color w:val="000000"/>
          <w:sz w:val="24"/>
          <w:szCs w:val="24"/>
        </w:rPr>
        <w:t>Raporti duhet 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paraqitet brenda 5 dit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ve kalendarike nga p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rfundimi i afatit 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detyr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s p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rkat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se.</w:t>
      </w:r>
    </w:p>
    <w:p w14:paraId="7CDFFC35" w14:textId="194420F8" w:rsidR="001A6ED6" w:rsidRPr="00DB0A2E" w:rsidRDefault="001A6ED6" w:rsidP="005367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B18369" w14:textId="552D1AC8" w:rsidR="001A6ED6" w:rsidRPr="00DB0A2E" w:rsidRDefault="001A6ED6" w:rsidP="005367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2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gjitha dokume</w:t>
      </w:r>
      <w:r w:rsidR="000A2A76" w:rsidRPr="00DB0A2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tacionet/raportet duhet 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adresohen n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pik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n e </w:t>
      </w:r>
      <w:r w:rsidR="00BD5CEA" w:rsidRPr="00DB0A2E">
        <w:rPr>
          <w:rFonts w:ascii="Times New Roman" w:hAnsi="Times New Roman" w:cs="Times New Roman"/>
          <w:color w:val="000000"/>
          <w:sz w:val="24"/>
          <w:szCs w:val="24"/>
        </w:rPr>
        <w:t>kontaktit:</w:t>
      </w:r>
    </w:p>
    <w:p w14:paraId="0587E6AC" w14:textId="61FA5B76" w:rsidR="00747EA5" w:rsidRPr="00DB0A2E" w:rsidRDefault="00747EA5" w:rsidP="005367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2E">
        <w:rPr>
          <w:rFonts w:ascii="Times New Roman" w:hAnsi="Times New Roman" w:cs="Times New Roman"/>
          <w:color w:val="000000"/>
          <w:sz w:val="24"/>
          <w:szCs w:val="24"/>
        </w:rPr>
        <w:t>Drejtoria e Menaxhimit 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Programeve dhe Projekteve 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Fondeve IPA dhe Donator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ve 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Tjer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310FB9" w14:textId="2726D5CC" w:rsidR="00747EA5" w:rsidRPr="00DB0A2E" w:rsidRDefault="00747EA5" w:rsidP="005367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2E">
        <w:rPr>
          <w:rFonts w:ascii="Times New Roman" w:hAnsi="Times New Roman" w:cs="Times New Roman"/>
          <w:color w:val="000000"/>
          <w:sz w:val="24"/>
          <w:szCs w:val="24"/>
        </w:rPr>
        <w:t>Ministria e Financave dhe Ekonomis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</w:p>
    <w:p w14:paraId="5D345159" w14:textId="05561034" w:rsidR="00747EA5" w:rsidRPr="00DB0A2E" w:rsidRDefault="00747EA5" w:rsidP="005367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2E">
        <w:rPr>
          <w:rFonts w:ascii="Times New Roman" w:hAnsi="Times New Roman" w:cs="Times New Roman"/>
          <w:color w:val="000000"/>
          <w:sz w:val="24"/>
          <w:szCs w:val="24"/>
        </w:rPr>
        <w:t>Bulevardi “Deshmoret e Kombit”, Nr.3, Tiran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, Shqip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ri</w:t>
      </w:r>
    </w:p>
    <w:p w14:paraId="0F13EFE4" w14:textId="23B62612" w:rsidR="00BD5CEA" w:rsidRPr="00DB0A2E" w:rsidRDefault="00BD5CEA" w:rsidP="005367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D50CFB" w14:textId="77777777" w:rsidR="00C8324E" w:rsidRPr="00DB0A2E" w:rsidRDefault="00C8324E" w:rsidP="005367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F1C96C" w14:textId="4C2D932D" w:rsidR="00180240" w:rsidRPr="00DB0A2E" w:rsidRDefault="00180240" w:rsidP="00DB0A2E">
      <w:pPr>
        <w:tabs>
          <w:tab w:val="left" w:pos="81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2E">
        <w:rPr>
          <w:b/>
          <w:color w:val="000000"/>
        </w:rPr>
        <w:t xml:space="preserve"> Buxheti n</w:t>
      </w:r>
      <w:r w:rsidR="008E7857" w:rsidRPr="00DB0A2E">
        <w:rPr>
          <w:b/>
          <w:color w:val="000000"/>
        </w:rPr>
        <w:t>ë</w:t>
      </w:r>
      <w:r w:rsidRPr="00DB0A2E">
        <w:rPr>
          <w:b/>
          <w:color w:val="000000"/>
        </w:rPr>
        <w:t xml:space="preserve"> dispozicion</w:t>
      </w:r>
    </w:p>
    <w:p w14:paraId="0CBB4D74" w14:textId="7B937D21" w:rsidR="002F144A" w:rsidRPr="00DB0A2E" w:rsidRDefault="000A2A76" w:rsidP="00DB0A2E">
      <w:pPr>
        <w:tabs>
          <w:tab w:val="left" w:pos="81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Fondi </w:t>
      </w:r>
      <w:r w:rsidR="00180240" w:rsidRPr="00DB0A2E">
        <w:rPr>
          <w:rFonts w:ascii="Times New Roman" w:hAnsi="Times New Roman" w:cs="Times New Roman"/>
          <w:color w:val="000000"/>
          <w:sz w:val="24"/>
          <w:szCs w:val="24"/>
        </w:rPr>
        <w:t>maksimal n</w:t>
      </w:r>
      <w:r w:rsidR="008E7857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80240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dispozicion p</w:t>
      </w:r>
      <w:r w:rsidR="008E7857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80240" w:rsidRPr="00DB0A2E">
        <w:rPr>
          <w:rFonts w:ascii="Times New Roman" w:hAnsi="Times New Roman" w:cs="Times New Roman"/>
          <w:color w:val="000000"/>
          <w:sz w:val="24"/>
          <w:szCs w:val="24"/>
        </w:rPr>
        <w:t>r t</w:t>
      </w:r>
      <w:r w:rsidR="008E7857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80240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dyja pozicionet e pun</w:t>
      </w:r>
      <w:r w:rsidR="008E7857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80240" w:rsidRPr="00DB0A2E">
        <w:rPr>
          <w:rFonts w:ascii="Times New Roman" w:hAnsi="Times New Roman" w:cs="Times New Roman"/>
          <w:color w:val="000000"/>
          <w:sz w:val="24"/>
          <w:szCs w:val="24"/>
        </w:rPr>
        <w:t>s deri n</w:t>
      </w:r>
      <w:r w:rsidR="008E7857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80240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8E7857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80240" w:rsidRPr="00DB0A2E">
        <w:rPr>
          <w:rFonts w:ascii="Times New Roman" w:hAnsi="Times New Roman" w:cs="Times New Roman"/>
          <w:color w:val="000000"/>
          <w:sz w:val="24"/>
          <w:szCs w:val="24"/>
        </w:rPr>
        <w:t>rfundim t</w:t>
      </w:r>
      <w:r w:rsidR="008E7857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80240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Marr</w:t>
      </w:r>
      <w:r w:rsidR="008E7857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80240" w:rsidRPr="00DB0A2E">
        <w:rPr>
          <w:rFonts w:ascii="Times New Roman" w:hAnsi="Times New Roman" w:cs="Times New Roman"/>
          <w:color w:val="000000"/>
          <w:sz w:val="24"/>
          <w:szCs w:val="24"/>
        </w:rPr>
        <w:t>veshjes Financiare n</w:t>
      </w:r>
      <w:r w:rsidR="008E7857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80240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31.12.2023 </w:t>
      </w:r>
      <w:r w:rsidR="008E7857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80240" w:rsidRPr="00DB0A2E">
        <w:rPr>
          <w:rFonts w:ascii="Times New Roman" w:hAnsi="Times New Roman" w:cs="Times New Roman"/>
          <w:color w:val="000000"/>
          <w:sz w:val="24"/>
          <w:szCs w:val="24"/>
        </w:rPr>
        <w:t>sht</w:t>
      </w:r>
      <w:r w:rsidR="008E7857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80240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54</w:t>
      </w:r>
      <w:r w:rsidR="00E11641" w:rsidRPr="00DB0A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80240" w:rsidRPr="00DB0A2E">
        <w:rPr>
          <w:rFonts w:ascii="Times New Roman" w:hAnsi="Times New Roman" w:cs="Times New Roman"/>
          <w:color w:val="000000"/>
          <w:sz w:val="24"/>
          <w:szCs w:val="24"/>
        </w:rPr>
        <w:t>000 euro.</w:t>
      </w:r>
    </w:p>
    <w:p w14:paraId="45173564" w14:textId="77777777" w:rsidR="000A2A76" w:rsidRPr="00DB0A2E" w:rsidRDefault="000A2A76" w:rsidP="0053672A">
      <w:pPr>
        <w:tabs>
          <w:tab w:val="left" w:pos="812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6D13D8B" w14:textId="7DE47F31" w:rsidR="006B358F" w:rsidRPr="00DB0A2E" w:rsidRDefault="006B358F" w:rsidP="002671ED">
      <w:pPr>
        <w:pStyle w:val="ListParagraph"/>
        <w:numPr>
          <w:ilvl w:val="0"/>
          <w:numId w:val="1"/>
        </w:numPr>
        <w:tabs>
          <w:tab w:val="right" w:pos="9027"/>
        </w:tabs>
        <w:jc w:val="both"/>
        <w:rPr>
          <w:b/>
          <w:color w:val="000000"/>
        </w:rPr>
      </w:pPr>
      <w:proofErr w:type="spellStart"/>
      <w:r w:rsidRPr="00DB0A2E">
        <w:rPr>
          <w:b/>
          <w:color w:val="000000"/>
        </w:rPr>
        <w:t>Afati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Pr="00DB0A2E">
        <w:rPr>
          <w:b/>
          <w:color w:val="000000"/>
        </w:rPr>
        <w:t>i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Pr="00DB0A2E">
        <w:rPr>
          <w:b/>
          <w:color w:val="000000"/>
        </w:rPr>
        <w:t>dërgimit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Pr="00DB0A2E">
        <w:rPr>
          <w:b/>
          <w:color w:val="000000"/>
        </w:rPr>
        <w:t>të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="008715D9" w:rsidRPr="00DB0A2E">
        <w:rPr>
          <w:b/>
          <w:color w:val="000000"/>
        </w:rPr>
        <w:t>ofertave</w:t>
      </w:r>
      <w:proofErr w:type="spellEnd"/>
      <w:r w:rsidR="008715D9" w:rsidRPr="00DB0A2E">
        <w:rPr>
          <w:b/>
          <w:color w:val="000000"/>
        </w:rPr>
        <w:t>.</w:t>
      </w:r>
    </w:p>
    <w:p w14:paraId="4432D670" w14:textId="77777777" w:rsidR="006B358F" w:rsidRPr="00DB0A2E" w:rsidRDefault="006B358F" w:rsidP="006B358F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595177" w14:textId="7322A2D4" w:rsidR="006B358F" w:rsidRPr="00DB0A2E" w:rsidRDefault="008715D9" w:rsidP="00A421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2E">
        <w:rPr>
          <w:rFonts w:ascii="Times New Roman" w:hAnsi="Times New Roman" w:cs="Times New Roman"/>
          <w:color w:val="000000"/>
          <w:sz w:val="24"/>
          <w:szCs w:val="24"/>
        </w:rPr>
        <w:t>Ofertat</w:t>
      </w:r>
      <w:r w:rsidR="006B358F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duhet të dërgohen brenda </w:t>
      </w:r>
      <w:r w:rsidR="0086796C" w:rsidRPr="00DB0A2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B358F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ditëve nga shpallja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e njoftimit</w:t>
      </w:r>
      <w:r w:rsidR="006B358F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në faqen e</w:t>
      </w:r>
      <w:r w:rsidR="00A4213C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231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A4213C" w:rsidRPr="00DB0A2E">
        <w:rPr>
          <w:rFonts w:ascii="Times New Roman" w:hAnsi="Times New Roman" w:cs="Times New Roman"/>
          <w:color w:val="000000"/>
          <w:sz w:val="24"/>
          <w:szCs w:val="24"/>
        </w:rPr>
        <w:t>ebsite 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4213C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Ministrisë s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6B358F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Financave dhe Ekonomisë</w:t>
      </w:r>
      <w:r w:rsidR="00A4213C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dhe 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4213C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Agjencis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4213C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Komb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4213C" w:rsidRPr="00DB0A2E">
        <w:rPr>
          <w:rFonts w:ascii="Times New Roman" w:hAnsi="Times New Roman" w:cs="Times New Roman"/>
          <w:color w:val="000000"/>
          <w:sz w:val="24"/>
          <w:szCs w:val="24"/>
        </w:rPr>
        <w:t>tare p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4213C" w:rsidRPr="00DB0A2E">
        <w:rPr>
          <w:rFonts w:ascii="Times New Roman" w:hAnsi="Times New Roman" w:cs="Times New Roman"/>
          <w:color w:val="000000"/>
          <w:sz w:val="24"/>
          <w:szCs w:val="24"/>
        </w:rPr>
        <w:t>r Pun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4213C" w:rsidRPr="00DB0A2E">
        <w:rPr>
          <w:rFonts w:ascii="Times New Roman" w:hAnsi="Times New Roman" w:cs="Times New Roman"/>
          <w:color w:val="000000"/>
          <w:sz w:val="24"/>
          <w:szCs w:val="24"/>
        </w:rPr>
        <w:t>simin dhe Aft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4213C" w:rsidRPr="00DB0A2E">
        <w:rPr>
          <w:rFonts w:ascii="Times New Roman" w:hAnsi="Times New Roman" w:cs="Times New Roman"/>
          <w:color w:val="000000"/>
          <w:sz w:val="24"/>
          <w:szCs w:val="24"/>
        </w:rPr>
        <w:t>sit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6B358F" w:rsidRPr="00DB0A2E">
        <w:rPr>
          <w:rFonts w:ascii="Times New Roman" w:hAnsi="Times New Roman" w:cs="Times New Roman"/>
          <w:color w:val="000000"/>
          <w:sz w:val="24"/>
          <w:szCs w:val="24"/>
        </w:rPr>
        <w:t>. Dokumentacioni t</w:t>
      </w:r>
      <w:r w:rsidR="006B358F" w:rsidRPr="00DB0A2E">
        <w:rPr>
          <w:rFonts w:ascii="Times New Roman" w:hAnsi="Times New Roman" w:cs="Times New Roman"/>
          <w:sz w:val="24"/>
          <w:szCs w:val="24"/>
        </w:rPr>
        <w:t xml:space="preserve">ë </w:t>
      </w:r>
      <w:r w:rsidR="006B358F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dorëzohet pranë protokollit të Ministrisë së Financave dhe Ekonomisë, adresuar Drejtorisë së Menaxhimit të Programeve dhe Projekteve </w:t>
      </w:r>
      <w:r w:rsidR="00A4213C" w:rsidRPr="00DB0A2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4213C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Fondeve IPA dhe Donator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4213C" w:rsidRPr="00DB0A2E">
        <w:rPr>
          <w:rFonts w:ascii="Times New Roman" w:hAnsi="Times New Roman" w:cs="Times New Roman"/>
          <w:color w:val="000000"/>
          <w:sz w:val="24"/>
          <w:szCs w:val="24"/>
        </w:rPr>
        <w:t>ve 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4213C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Tjer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6B358F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, sipas afateve dhe kërkesave në Shtojcën bashkëlidhur. </w:t>
      </w:r>
    </w:p>
    <w:p w14:paraId="21E80EF1" w14:textId="77777777" w:rsidR="00A4213C" w:rsidRPr="00DB0A2E" w:rsidRDefault="00A4213C" w:rsidP="00A421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1EF49B" w14:textId="77777777" w:rsidR="006B358F" w:rsidRPr="00DB0A2E" w:rsidRDefault="006B358F" w:rsidP="002671ED">
      <w:pPr>
        <w:pStyle w:val="ListParagraph"/>
        <w:numPr>
          <w:ilvl w:val="0"/>
          <w:numId w:val="1"/>
        </w:numPr>
        <w:tabs>
          <w:tab w:val="left" w:pos="8127"/>
        </w:tabs>
        <w:jc w:val="both"/>
        <w:rPr>
          <w:b/>
          <w:bCs/>
        </w:rPr>
      </w:pPr>
      <w:proofErr w:type="spellStart"/>
      <w:r w:rsidRPr="00DB0A2E">
        <w:rPr>
          <w:b/>
          <w:color w:val="000000"/>
        </w:rPr>
        <w:t>Kriteret</w:t>
      </w:r>
      <w:proofErr w:type="spellEnd"/>
      <w:r w:rsidRPr="00DB0A2E">
        <w:rPr>
          <w:b/>
          <w:color w:val="000000"/>
        </w:rPr>
        <w:t xml:space="preserve"> e </w:t>
      </w:r>
      <w:proofErr w:type="spellStart"/>
      <w:r w:rsidRPr="00DB0A2E">
        <w:rPr>
          <w:b/>
          <w:color w:val="000000"/>
        </w:rPr>
        <w:t>përzgjedhjes</w:t>
      </w:r>
      <w:proofErr w:type="spellEnd"/>
    </w:p>
    <w:p w14:paraId="579AC9D4" w14:textId="77777777" w:rsidR="006B358F" w:rsidRPr="00DB0A2E" w:rsidRDefault="006B358F" w:rsidP="006B358F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3DBD07" w14:textId="0E274217" w:rsidR="006B358F" w:rsidRPr="00DB0A2E" w:rsidRDefault="006B358F" w:rsidP="006B358F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Pjesëmarrja është e hapur për të gjithë personat që plotësojnë kriteret e mëposhtme. </w:t>
      </w:r>
      <w:r w:rsidR="0011028F" w:rsidRPr="00DB0A2E">
        <w:rPr>
          <w:rFonts w:ascii="Times New Roman" w:hAnsi="Times New Roman" w:cs="Times New Roman"/>
          <w:color w:val="000000"/>
          <w:sz w:val="24"/>
          <w:szCs w:val="24"/>
        </w:rPr>
        <w:t>Vler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1028F" w:rsidRPr="00DB0A2E">
        <w:rPr>
          <w:rFonts w:ascii="Times New Roman" w:hAnsi="Times New Roman" w:cs="Times New Roman"/>
          <w:color w:val="000000"/>
          <w:sz w:val="24"/>
          <w:szCs w:val="24"/>
        </w:rPr>
        <w:t>simi do 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1028F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kryhet mbi baz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1028F" w:rsidRPr="00DB0A2E">
        <w:rPr>
          <w:rFonts w:ascii="Times New Roman" w:hAnsi="Times New Roman" w:cs="Times New Roman"/>
          <w:color w:val="000000"/>
          <w:sz w:val="24"/>
          <w:szCs w:val="24"/>
        </w:rPr>
        <w:t>n e kritereve teknike dhe ekonomike.</w:t>
      </w:r>
    </w:p>
    <w:p w14:paraId="2389AEC7" w14:textId="77777777" w:rsidR="006B358F" w:rsidRPr="00DB0A2E" w:rsidRDefault="006B358F" w:rsidP="006B358F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402DE15" w14:textId="5A0B1B97" w:rsidR="006B358F" w:rsidRPr="00DB0A2E" w:rsidRDefault="006B358F" w:rsidP="009550DB">
      <w:pPr>
        <w:pStyle w:val="ListParagraph"/>
        <w:numPr>
          <w:ilvl w:val="0"/>
          <w:numId w:val="8"/>
        </w:numPr>
        <w:tabs>
          <w:tab w:val="right" w:pos="9027"/>
        </w:tabs>
        <w:jc w:val="both"/>
        <w:rPr>
          <w:color w:val="000000"/>
        </w:rPr>
      </w:pPr>
      <w:proofErr w:type="spellStart"/>
      <w:r w:rsidRPr="00DB0A2E">
        <w:rPr>
          <w:b/>
          <w:color w:val="000000"/>
        </w:rPr>
        <w:t>Kriteret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Pr="00DB0A2E">
        <w:rPr>
          <w:b/>
          <w:color w:val="000000"/>
        </w:rPr>
        <w:t>teknik</w:t>
      </w:r>
      <w:r w:rsidR="006B7F00" w:rsidRPr="00DB0A2E">
        <w:rPr>
          <w:b/>
          <w:color w:val="000000"/>
        </w:rPr>
        <w:t>e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Pr="00DB0A2E">
        <w:rPr>
          <w:b/>
          <w:color w:val="000000"/>
        </w:rPr>
        <w:t>që</w:t>
      </w:r>
      <w:proofErr w:type="spellEnd"/>
      <w:r w:rsidRPr="00DB0A2E">
        <w:rPr>
          <w:b/>
          <w:color w:val="000000"/>
        </w:rPr>
        <w:t xml:space="preserve"> do </w:t>
      </w:r>
      <w:proofErr w:type="spellStart"/>
      <w:r w:rsidRPr="00DB0A2E">
        <w:rPr>
          <w:b/>
          <w:color w:val="000000"/>
        </w:rPr>
        <w:t>të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Pr="00DB0A2E">
        <w:rPr>
          <w:b/>
          <w:color w:val="000000"/>
        </w:rPr>
        <w:t>aplikohen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Pr="00DB0A2E">
        <w:rPr>
          <w:b/>
          <w:color w:val="000000"/>
        </w:rPr>
        <w:t>për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Pr="00DB0A2E">
        <w:rPr>
          <w:b/>
          <w:color w:val="000000"/>
        </w:rPr>
        <w:t>kandidatët</w:t>
      </w:r>
      <w:proofErr w:type="spellEnd"/>
      <w:r w:rsidR="0011028F" w:rsidRPr="00DB0A2E">
        <w:rPr>
          <w:color w:val="000000"/>
        </w:rPr>
        <w:t xml:space="preserve"> </w:t>
      </w:r>
      <w:proofErr w:type="spellStart"/>
      <w:r w:rsidR="0011028F" w:rsidRPr="00DB0A2E">
        <w:rPr>
          <w:b/>
          <w:color w:val="000000"/>
        </w:rPr>
        <w:t>p</w:t>
      </w:r>
      <w:r w:rsidR="00745E94" w:rsidRPr="00DB0A2E">
        <w:rPr>
          <w:b/>
          <w:color w:val="000000"/>
        </w:rPr>
        <w:t>ë</w:t>
      </w:r>
      <w:r w:rsidR="0011028F" w:rsidRPr="00DB0A2E">
        <w:rPr>
          <w:b/>
          <w:color w:val="000000"/>
        </w:rPr>
        <w:t>r</w:t>
      </w:r>
      <w:proofErr w:type="spellEnd"/>
      <w:r w:rsidR="0011028F" w:rsidRPr="00DB0A2E">
        <w:rPr>
          <w:b/>
          <w:color w:val="000000"/>
        </w:rPr>
        <w:t xml:space="preserve"> </w:t>
      </w:r>
      <w:proofErr w:type="spellStart"/>
      <w:r w:rsidR="0011028F" w:rsidRPr="00DB0A2E">
        <w:rPr>
          <w:b/>
          <w:color w:val="000000"/>
        </w:rPr>
        <w:t>pozicionin</w:t>
      </w:r>
      <w:proofErr w:type="spellEnd"/>
      <w:r w:rsidR="0011028F" w:rsidRPr="00DB0A2E">
        <w:rPr>
          <w:b/>
          <w:color w:val="000000"/>
        </w:rPr>
        <w:t xml:space="preserve"> </w:t>
      </w:r>
      <w:proofErr w:type="spellStart"/>
      <w:r w:rsidR="0011028F" w:rsidRPr="00DB0A2E">
        <w:rPr>
          <w:b/>
          <w:color w:val="000000"/>
        </w:rPr>
        <w:t>Ekspert</w:t>
      </w:r>
      <w:proofErr w:type="spellEnd"/>
      <w:r w:rsidR="0011028F" w:rsidRPr="00DB0A2E">
        <w:rPr>
          <w:b/>
          <w:color w:val="000000"/>
        </w:rPr>
        <w:t xml:space="preserve"> Finance</w:t>
      </w:r>
      <w:r w:rsidR="00FE0E82" w:rsidRPr="00DB0A2E">
        <w:rPr>
          <w:b/>
          <w:color w:val="000000"/>
        </w:rPr>
        <w:t xml:space="preserve"> (</w:t>
      </w:r>
      <w:proofErr w:type="spellStart"/>
      <w:r w:rsidR="00FE0E82" w:rsidRPr="00DB0A2E">
        <w:rPr>
          <w:b/>
          <w:color w:val="000000"/>
        </w:rPr>
        <w:t>p</w:t>
      </w:r>
      <w:r w:rsidR="00745E94" w:rsidRPr="00DB0A2E">
        <w:rPr>
          <w:b/>
          <w:color w:val="000000"/>
        </w:rPr>
        <w:t>ë</w:t>
      </w:r>
      <w:r w:rsidR="00FE0E82" w:rsidRPr="00DB0A2E">
        <w:rPr>
          <w:b/>
          <w:color w:val="000000"/>
        </w:rPr>
        <w:t>rb</w:t>
      </w:r>
      <w:r w:rsidR="00745E94" w:rsidRPr="00DB0A2E">
        <w:rPr>
          <w:b/>
          <w:color w:val="000000"/>
        </w:rPr>
        <w:t>ë</w:t>
      </w:r>
      <w:r w:rsidR="00FE0E82" w:rsidRPr="00DB0A2E">
        <w:rPr>
          <w:b/>
          <w:color w:val="000000"/>
        </w:rPr>
        <w:t>jn</w:t>
      </w:r>
      <w:r w:rsidR="00745E94" w:rsidRPr="00DB0A2E">
        <w:rPr>
          <w:b/>
          <w:color w:val="000000"/>
        </w:rPr>
        <w:t>ë</w:t>
      </w:r>
      <w:proofErr w:type="spellEnd"/>
      <w:r w:rsidR="00FE0E82" w:rsidRPr="00DB0A2E">
        <w:rPr>
          <w:b/>
          <w:color w:val="000000"/>
        </w:rPr>
        <w:t xml:space="preserve"> 80% </w:t>
      </w:r>
      <w:proofErr w:type="spellStart"/>
      <w:r w:rsidR="00FE0E82" w:rsidRPr="00DB0A2E">
        <w:rPr>
          <w:b/>
          <w:color w:val="000000"/>
        </w:rPr>
        <w:t>t</w:t>
      </w:r>
      <w:r w:rsidR="00745E94" w:rsidRPr="00DB0A2E">
        <w:rPr>
          <w:b/>
          <w:color w:val="000000"/>
        </w:rPr>
        <w:t>ë</w:t>
      </w:r>
      <w:proofErr w:type="spellEnd"/>
      <w:r w:rsidR="00FE0E82" w:rsidRPr="00DB0A2E">
        <w:rPr>
          <w:b/>
          <w:color w:val="000000"/>
        </w:rPr>
        <w:t xml:space="preserve"> </w:t>
      </w:r>
      <w:proofErr w:type="spellStart"/>
      <w:r w:rsidR="00FE0E82" w:rsidRPr="00DB0A2E">
        <w:rPr>
          <w:b/>
          <w:color w:val="000000"/>
        </w:rPr>
        <w:t>vler</w:t>
      </w:r>
      <w:r w:rsidR="00745E94" w:rsidRPr="00DB0A2E">
        <w:rPr>
          <w:b/>
          <w:color w:val="000000"/>
        </w:rPr>
        <w:t>ë</w:t>
      </w:r>
      <w:r w:rsidR="00FE0E82" w:rsidRPr="00DB0A2E">
        <w:rPr>
          <w:b/>
          <w:color w:val="000000"/>
        </w:rPr>
        <w:t>simit</w:t>
      </w:r>
      <w:proofErr w:type="spellEnd"/>
      <w:r w:rsidR="00FE0E82" w:rsidRPr="00DB0A2E">
        <w:rPr>
          <w:b/>
          <w:color w:val="000000"/>
        </w:rPr>
        <w:t>)</w:t>
      </w:r>
      <w:r w:rsidR="0011028F" w:rsidRPr="00DB0A2E">
        <w:rPr>
          <w:b/>
          <w:color w:val="000000"/>
        </w:rPr>
        <w:t>:</w:t>
      </w:r>
    </w:p>
    <w:p w14:paraId="2D0ECB02" w14:textId="77777777" w:rsidR="006B358F" w:rsidRPr="00DB0A2E" w:rsidRDefault="006B358F" w:rsidP="006B358F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66F534" w14:textId="77777777" w:rsidR="00BC6721" w:rsidRPr="00DB0A2E" w:rsidRDefault="00BC6721" w:rsidP="00BC6721">
      <w:pPr>
        <w:pStyle w:val="ListParagraph"/>
        <w:tabs>
          <w:tab w:val="right" w:pos="9027"/>
        </w:tabs>
        <w:ind w:left="0"/>
        <w:jc w:val="both"/>
        <w:rPr>
          <w:color w:val="000000"/>
          <w:u w:val="single"/>
        </w:rPr>
      </w:pPr>
      <w:proofErr w:type="spellStart"/>
      <w:r w:rsidRPr="00DB0A2E">
        <w:rPr>
          <w:u w:val="single"/>
        </w:rPr>
        <w:t>Kualifikimet</w:t>
      </w:r>
      <w:proofErr w:type="spellEnd"/>
      <w:r w:rsidRPr="00DB0A2E">
        <w:rPr>
          <w:u w:val="single"/>
        </w:rPr>
        <w:t xml:space="preserve"> </w:t>
      </w:r>
      <w:proofErr w:type="spellStart"/>
      <w:r w:rsidRPr="00DB0A2E">
        <w:rPr>
          <w:u w:val="single"/>
        </w:rPr>
        <w:t>dhe</w:t>
      </w:r>
      <w:proofErr w:type="spellEnd"/>
      <w:r w:rsidRPr="00DB0A2E">
        <w:rPr>
          <w:u w:val="single"/>
        </w:rPr>
        <w:t xml:space="preserve"> </w:t>
      </w:r>
      <w:proofErr w:type="spellStart"/>
      <w:r w:rsidRPr="00DB0A2E">
        <w:rPr>
          <w:u w:val="single"/>
        </w:rPr>
        <w:t>aft</w:t>
      </w:r>
      <w:r w:rsidRPr="00DB0A2E">
        <w:rPr>
          <w:u w:val="single"/>
          <w:lang w:eastAsia="de-DE"/>
        </w:rPr>
        <w:t>ë</w:t>
      </w:r>
      <w:r w:rsidRPr="00DB0A2E">
        <w:rPr>
          <w:u w:val="single"/>
        </w:rPr>
        <w:t>sit</w:t>
      </w:r>
      <w:r w:rsidRPr="00DB0A2E">
        <w:rPr>
          <w:u w:val="single"/>
          <w:lang w:eastAsia="de-DE"/>
        </w:rPr>
        <w:t>ë</w:t>
      </w:r>
      <w:proofErr w:type="spellEnd"/>
      <w:r w:rsidRPr="00DB0A2E">
        <w:rPr>
          <w:u w:val="single"/>
        </w:rPr>
        <w:t xml:space="preserve"> (40 </w:t>
      </w:r>
      <w:proofErr w:type="spellStart"/>
      <w:r w:rsidRPr="00DB0A2E">
        <w:rPr>
          <w:u w:val="single"/>
        </w:rPr>
        <w:t>pik</w:t>
      </w:r>
      <w:r w:rsidRPr="00DB0A2E">
        <w:rPr>
          <w:u w:val="single"/>
          <w:lang w:eastAsia="de-DE"/>
        </w:rPr>
        <w:t>ë</w:t>
      </w:r>
      <w:proofErr w:type="spellEnd"/>
      <w:r w:rsidRPr="00DB0A2E">
        <w:rPr>
          <w:u w:val="single"/>
          <w:lang w:eastAsia="de-DE"/>
        </w:rPr>
        <w:t>)</w:t>
      </w:r>
    </w:p>
    <w:p w14:paraId="3797628D" w14:textId="77777777" w:rsidR="00A17505" w:rsidRPr="00DB0A2E" w:rsidRDefault="00A17505" w:rsidP="0093721A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</w:p>
    <w:p w14:paraId="69C2B778" w14:textId="2D14FCD5" w:rsidR="0093721A" w:rsidRPr="00DB0A2E" w:rsidRDefault="009D6DFF" w:rsidP="0093721A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r w:rsidRPr="00DB0A2E">
        <w:rPr>
          <w:color w:val="000000"/>
        </w:rPr>
        <w:t xml:space="preserve">• </w:t>
      </w:r>
      <w:proofErr w:type="spellStart"/>
      <w:r w:rsidRPr="00DB0A2E">
        <w:rPr>
          <w:color w:val="000000"/>
        </w:rPr>
        <w:t>Diplomë</w:t>
      </w:r>
      <w:proofErr w:type="spellEnd"/>
      <w:r w:rsidRPr="00DB0A2E">
        <w:rPr>
          <w:color w:val="000000"/>
        </w:rPr>
        <w:t xml:space="preserve"> Bachelor </w:t>
      </w:r>
      <w:proofErr w:type="spellStart"/>
      <w:r w:rsidRPr="00DB0A2E">
        <w:rPr>
          <w:color w:val="000000"/>
        </w:rPr>
        <w:t>në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F</w:t>
      </w:r>
      <w:r w:rsidR="007E6038" w:rsidRPr="00DB0A2E">
        <w:rPr>
          <w:color w:val="000000"/>
        </w:rPr>
        <w:t>inancë</w:t>
      </w:r>
      <w:proofErr w:type="spellEnd"/>
      <w:r w:rsidR="007E6038" w:rsidRPr="00DB0A2E">
        <w:rPr>
          <w:color w:val="000000"/>
        </w:rPr>
        <w:t xml:space="preserve">, </w:t>
      </w:r>
      <w:proofErr w:type="spellStart"/>
      <w:r w:rsidR="007E6038" w:rsidRPr="00DB0A2E">
        <w:rPr>
          <w:color w:val="000000"/>
        </w:rPr>
        <w:t>Kontabilitet</w:t>
      </w:r>
      <w:proofErr w:type="spellEnd"/>
      <w:r w:rsidR="007E6038" w:rsidRPr="00DB0A2E">
        <w:rPr>
          <w:color w:val="000000"/>
        </w:rPr>
        <w:t xml:space="preserve"> </w:t>
      </w:r>
      <w:proofErr w:type="spellStart"/>
      <w:r w:rsidR="007E6038" w:rsidRPr="00DB0A2E">
        <w:rPr>
          <w:color w:val="000000"/>
        </w:rPr>
        <w:t>ose</w:t>
      </w:r>
      <w:proofErr w:type="spellEnd"/>
      <w:r w:rsidR="007E6038" w:rsidRPr="00DB0A2E">
        <w:rPr>
          <w:color w:val="000000"/>
        </w:rPr>
        <w:t xml:space="preserve"> </w:t>
      </w:r>
      <w:proofErr w:type="spellStart"/>
      <w:r w:rsidR="0093721A" w:rsidRPr="00DB0A2E">
        <w:rPr>
          <w:color w:val="000000"/>
        </w:rPr>
        <w:t>Administrim</w:t>
      </w:r>
      <w:proofErr w:type="spellEnd"/>
      <w:r w:rsidR="0093721A" w:rsidRPr="00DB0A2E">
        <w:rPr>
          <w:color w:val="000000"/>
        </w:rPr>
        <w:t xml:space="preserve"> </w:t>
      </w:r>
      <w:proofErr w:type="spellStart"/>
      <w:r w:rsidR="0093721A" w:rsidRPr="00DB0A2E">
        <w:rPr>
          <w:color w:val="000000"/>
        </w:rPr>
        <w:t>Biznesi</w:t>
      </w:r>
      <w:proofErr w:type="spellEnd"/>
      <w:r w:rsidR="00A17505" w:rsidRPr="00DB0A2E">
        <w:rPr>
          <w:color w:val="000000"/>
        </w:rPr>
        <w:t>;</w:t>
      </w:r>
    </w:p>
    <w:p w14:paraId="5F7246E5" w14:textId="241E07B1" w:rsidR="0093721A" w:rsidRPr="00DB0A2E" w:rsidRDefault="00831D16" w:rsidP="0093721A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r w:rsidRPr="00DB0A2E">
        <w:rPr>
          <w:color w:val="000000"/>
        </w:rPr>
        <w:t>•</w:t>
      </w:r>
      <w:proofErr w:type="spellStart"/>
      <w:r w:rsidRPr="00DB0A2E">
        <w:rPr>
          <w:color w:val="000000"/>
        </w:rPr>
        <w:t>Eksperienc</w:t>
      </w:r>
      <w:r w:rsidR="00745E94" w:rsidRPr="00DB0A2E">
        <w:rPr>
          <w:color w:val="000000"/>
        </w:rPr>
        <w:t>ë</w:t>
      </w:r>
      <w:proofErr w:type="spellEnd"/>
      <w:r w:rsidR="0093721A" w:rsidRPr="00DB0A2E">
        <w:rPr>
          <w:color w:val="000000"/>
        </w:rPr>
        <w:t xml:space="preserve"> e </w:t>
      </w:r>
      <w:proofErr w:type="spellStart"/>
      <w:r w:rsidR="0093721A" w:rsidRPr="00DB0A2E">
        <w:rPr>
          <w:color w:val="000000"/>
        </w:rPr>
        <w:t>dëshmuar</w:t>
      </w:r>
      <w:proofErr w:type="spellEnd"/>
      <w:r w:rsidR="0093721A" w:rsidRPr="00DB0A2E">
        <w:rPr>
          <w:color w:val="000000"/>
        </w:rPr>
        <w:t xml:space="preserve"> </w:t>
      </w:r>
      <w:proofErr w:type="spellStart"/>
      <w:r w:rsidR="0093721A" w:rsidRPr="00DB0A2E">
        <w:rPr>
          <w:color w:val="000000"/>
        </w:rPr>
        <w:t>në</w:t>
      </w:r>
      <w:proofErr w:type="spellEnd"/>
      <w:r w:rsidR="0093721A"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mbajtjen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dhe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ruajtjen</w:t>
      </w:r>
      <w:proofErr w:type="spellEnd"/>
      <w:r w:rsidRPr="00DB0A2E">
        <w:rPr>
          <w:color w:val="000000"/>
        </w:rPr>
        <w:t xml:space="preserve"> e </w:t>
      </w:r>
      <w:proofErr w:type="spellStart"/>
      <w:r w:rsidRPr="00DB0A2E">
        <w:rPr>
          <w:color w:val="000000"/>
        </w:rPr>
        <w:t>të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dhënave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kontab</w:t>
      </w:r>
      <w:r w:rsidR="00745E94" w:rsidRPr="00DB0A2E">
        <w:rPr>
          <w:color w:val="000000"/>
        </w:rPr>
        <w:t>ë</w:t>
      </w:r>
      <w:r w:rsidRPr="00DB0A2E">
        <w:rPr>
          <w:color w:val="000000"/>
        </w:rPr>
        <w:t>l</w:t>
      </w:r>
      <w:proofErr w:type="spellEnd"/>
      <w:r w:rsidR="0093721A" w:rsidRPr="00DB0A2E">
        <w:rPr>
          <w:color w:val="000000"/>
        </w:rPr>
        <w:t>;</w:t>
      </w:r>
    </w:p>
    <w:p w14:paraId="3E16B880" w14:textId="77777777" w:rsidR="0093721A" w:rsidRPr="00DB0A2E" w:rsidRDefault="0093721A" w:rsidP="0093721A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r w:rsidRPr="00DB0A2E">
        <w:rPr>
          <w:color w:val="000000"/>
        </w:rPr>
        <w:lastRenderedPageBreak/>
        <w:t xml:space="preserve">• </w:t>
      </w:r>
      <w:proofErr w:type="spellStart"/>
      <w:r w:rsidRPr="00DB0A2E">
        <w:rPr>
          <w:color w:val="000000"/>
        </w:rPr>
        <w:t>Aftësi</w:t>
      </w:r>
      <w:proofErr w:type="spellEnd"/>
      <w:r w:rsidRPr="00DB0A2E">
        <w:rPr>
          <w:color w:val="000000"/>
        </w:rPr>
        <w:t xml:space="preserve"> e </w:t>
      </w:r>
      <w:proofErr w:type="spellStart"/>
      <w:r w:rsidRPr="00DB0A2E">
        <w:rPr>
          <w:color w:val="000000"/>
        </w:rPr>
        <w:t>dëshmuar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për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të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llogaritur</w:t>
      </w:r>
      <w:proofErr w:type="spellEnd"/>
      <w:r w:rsidRPr="00DB0A2E">
        <w:rPr>
          <w:color w:val="000000"/>
        </w:rPr>
        <w:t xml:space="preserve">, </w:t>
      </w:r>
      <w:proofErr w:type="spellStart"/>
      <w:r w:rsidRPr="00DB0A2E">
        <w:rPr>
          <w:color w:val="000000"/>
        </w:rPr>
        <w:t>postuar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dhe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menaxhuar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shifrat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kontabël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dhe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të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dhënat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financiare</w:t>
      </w:r>
      <w:proofErr w:type="spellEnd"/>
      <w:r w:rsidRPr="00DB0A2E">
        <w:rPr>
          <w:color w:val="000000"/>
        </w:rPr>
        <w:t>;</w:t>
      </w:r>
    </w:p>
    <w:p w14:paraId="08B0E344" w14:textId="77777777" w:rsidR="0093721A" w:rsidRPr="00DB0A2E" w:rsidRDefault="0093721A" w:rsidP="0093721A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r w:rsidRPr="00DB0A2E">
        <w:rPr>
          <w:color w:val="000000"/>
        </w:rPr>
        <w:t xml:space="preserve">• </w:t>
      </w:r>
      <w:proofErr w:type="spellStart"/>
      <w:r w:rsidRPr="00DB0A2E">
        <w:rPr>
          <w:color w:val="000000"/>
        </w:rPr>
        <w:t>Përvojë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praktike</w:t>
      </w:r>
      <w:proofErr w:type="spellEnd"/>
      <w:r w:rsidRPr="00DB0A2E">
        <w:rPr>
          <w:color w:val="000000"/>
        </w:rPr>
        <w:t xml:space="preserve"> me </w:t>
      </w:r>
      <w:proofErr w:type="spellStart"/>
      <w:r w:rsidRPr="00DB0A2E">
        <w:rPr>
          <w:color w:val="000000"/>
        </w:rPr>
        <w:t>tabelat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dhe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softuerin</w:t>
      </w:r>
      <w:proofErr w:type="spellEnd"/>
      <w:r w:rsidRPr="00DB0A2E">
        <w:rPr>
          <w:color w:val="000000"/>
        </w:rPr>
        <w:t xml:space="preserve"> e </w:t>
      </w:r>
      <w:proofErr w:type="spellStart"/>
      <w:r w:rsidRPr="00DB0A2E">
        <w:rPr>
          <w:color w:val="000000"/>
        </w:rPr>
        <w:t>kontabilitetit</w:t>
      </w:r>
      <w:proofErr w:type="spellEnd"/>
      <w:r w:rsidRPr="00DB0A2E">
        <w:rPr>
          <w:color w:val="000000"/>
        </w:rPr>
        <w:t>;</w:t>
      </w:r>
    </w:p>
    <w:p w14:paraId="050B563D" w14:textId="77777777" w:rsidR="0093721A" w:rsidRPr="00DB0A2E" w:rsidRDefault="0093721A" w:rsidP="0093721A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r w:rsidRPr="00DB0A2E">
        <w:rPr>
          <w:color w:val="000000"/>
        </w:rPr>
        <w:t xml:space="preserve">• </w:t>
      </w:r>
      <w:proofErr w:type="spellStart"/>
      <w:r w:rsidRPr="00DB0A2E">
        <w:rPr>
          <w:color w:val="000000"/>
        </w:rPr>
        <w:t>Njohuri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të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mira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të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procedurave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qeveritare</w:t>
      </w:r>
      <w:proofErr w:type="spellEnd"/>
    </w:p>
    <w:p w14:paraId="1EF80DEC" w14:textId="13E644F6" w:rsidR="0093721A" w:rsidRPr="00DB0A2E" w:rsidRDefault="0093721A" w:rsidP="002A72F0">
      <w:pPr>
        <w:pStyle w:val="ListParagraph"/>
        <w:tabs>
          <w:tab w:val="right" w:pos="9027"/>
        </w:tabs>
        <w:ind w:left="1440"/>
        <w:jc w:val="both"/>
      </w:pPr>
      <w:r w:rsidRPr="00DB0A2E">
        <w:rPr>
          <w:color w:val="000000"/>
        </w:rPr>
        <w:t xml:space="preserve">• </w:t>
      </w:r>
      <w:proofErr w:type="spellStart"/>
      <w:r w:rsidRPr="00DB0A2E">
        <w:rPr>
          <w:color w:val="000000"/>
        </w:rPr>
        <w:t>Aftësi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të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shkëlqyera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në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gjuhën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angleze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dhe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shqipe</w:t>
      </w:r>
      <w:proofErr w:type="spellEnd"/>
      <w:r w:rsidR="002A72F0" w:rsidRPr="00DB0A2E">
        <w:t>;</w:t>
      </w:r>
    </w:p>
    <w:p w14:paraId="2D3ACD35" w14:textId="77777777" w:rsidR="0093721A" w:rsidRPr="00DB0A2E" w:rsidRDefault="0093721A" w:rsidP="0093721A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r w:rsidRPr="00DB0A2E">
        <w:rPr>
          <w:color w:val="000000"/>
        </w:rPr>
        <w:t xml:space="preserve">• </w:t>
      </w:r>
      <w:proofErr w:type="spellStart"/>
      <w:r w:rsidRPr="00DB0A2E">
        <w:rPr>
          <w:color w:val="000000"/>
        </w:rPr>
        <w:t>Aftësi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të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shkëlqyera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komunikimi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verbale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dhe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të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shkruara</w:t>
      </w:r>
      <w:proofErr w:type="spellEnd"/>
      <w:r w:rsidRPr="00DB0A2E">
        <w:rPr>
          <w:color w:val="000000"/>
        </w:rPr>
        <w:t>;</w:t>
      </w:r>
    </w:p>
    <w:p w14:paraId="43DF461E" w14:textId="77777777" w:rsidR="0093721A" w:rsidRPr="00DB0A2E" w:rsidRDefault="0093721A" w:rsidP="0093721A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r w:rsidRPr="00DB0A2E">
        <w:rPr>
          <w:color w:val="000000"/>
        </w:rPr>
        <w:t xml:space="preserve">• </w:t>
      </w:r>
      <w:proofErr w:type="spellStart"/>
      <w:r w:rsidRPr="00DB0A2E">
        <w:rPr>
          <w:color w:val="000000"/>
        </w:rPr>
        <w:t>Aftësi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për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të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kryer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shumë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detyra</w:t>
      </w:r>
      <w:proofErr w:type="spellEnd"/>
      <w:r w:rsidRPr="00DB0A2E">
        <w:rPr>
          <w:color w:val="000000"/>
        </w:rPr>
        <w:t xml:space="preserve">, </w:t>
      </w:r>
      <w:proofErr w:type="spellStart"/>
      <w:r w:rsidRPr="00DB0A2E">
        <w:rPr>
          <w:color w:val="000000"/>
        </w:rPr>
        <w:t>për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të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dhënë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përparësi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dhe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për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të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menaxhuar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kohën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në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mënyrë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efikase</w:t>
      </w:r>
      <w:proofErr w:type="spellEnd"/>
      <w:r w:rsidRPr="00DB0A2E">
        <w:rPr>
          <w:color w:val="000000"/>
        </w:rPr>
        <w:t>;</w:t>
      </w:r>
    </w:p>
    <w:p w14:paraId="6791BAE6" w14:textId="64973A87" w:rsidR="0093721A" w:rsidRPr="00DB0A2E" w:rsidRDefault="00D01D3B" w:rsidP="0093721A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r w:rsidRPr="00DB0A2E">
        <w:rPr>
          <w:color w:val="000000"/>
        </w:rPr>
        <w:t xml:space="preserve">• </w:t>
      </w:r>
      <w:proofErr w:type="spellStart"/>
      <w:r w:rsidRPr="00DB0A2E">
        <w:rPr>
          <w:color w:val="000000"/>
        </w:rPr>
        <w:t>Vëmendje</w:t>
      </w:r>
      <w:proofErr w:type="spellEnd"/>
      <w:r w:rsidRPr="00DB0A2E">
        <w:rPr>
          <w:color w:val="000000"/>
        </w:rPr>
        <w:t xml:space="preserve"> e </w:t>
      </w:r>
      <w:proofErr w:type="spellStart"/>
      <w:r w:rsidRPr="00DB0A2E">
        <w:rPr>
          <w:color w:val="000000"/>
        </w:rPr>
        <w:t>sakt</w:t>
      </w:r>
      <w:r w:rsidR="00745E94" w:rsidRPr="00DB0A2E">
        <w:rPr>
          <w:color w:val="000000"/>
        </w:rPr>
        <w:t>ë</w:t>
      </w:r>
      <w:proofErr w:type="spellEnd"/>
      <w:r w:rsidRPr="00DB0A2E">
        <w:rPr>
          <w:color w:val="000000"/>
        </w:rPr>
        <w:t xml:space="preserve"> </w:t>
      </w:r>
      <w:proofErr w:type="spellStart"/>
      <w:r w:rsidR="0093721A" w:rsidRPr="00DB0A2E">
        <w:rPr>
          <w:color w:val="000000"/>
        </w:rPr>
        <w:t>ndaj</w:t>
      </w:r>
      <w:proofErr w:type="spellEnd"/>
      <w:r w:rsidR="0093721A" w:rsidRPr="00DB0A2E">
        <w:rPr>
          <w:color w:val="000000"/>
        </w:rPr>
        <w:t xml:space="preserve"> </w:t>
      </w:r>
      <w:proofErr w:type="spellStart"/>
      <w:r w:rsidR="0093721A" w:rsidRPr="00DB0A2E">
        <w:rPr>
          <w:color w:val="000000"/>
        </w:rPr>
        <w:t>detajeve</w:t>
      </w:r>
      <w:proofErr w:type="spellEnd"/>
      <w:r w:rsidR="0093721A" w:rsidRPr="00DB0A2E">
        <w:rPr>
          <w:color w:val="000000"/>
        </w:rPr>
        <w:t>;</w:t>
      </w:r>
    </w:p>
    <w:p w14:paraId="5CBBE6C4" w14:textId="737B70E3" w:rsidR="0093721A" w:rsidRPr="00DB0A2E" w:rsidRDefault="0093721A" w:rsidP="0093721A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r w:rsidRPr="00DB0A2E">
        <w:rPr>
          <w:color w:val="000000"/>
        </w:rPr>
        <w:t xml:space="preserve">• </w:t>
      </w:r>
      <w:r w:rsidR="003518BE" w:rsidRPr="00DB0A2E">
        <w:rPr>
          <w:color w:val="000000"/>
        </w:rPr>
        <w:t>I</w:t>
      </w:r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orientuar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drejt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qëllimit</w:t>
      </w:r>
      <w:proofErr w:type="spellEnd"/>
      <w:r w:rsidR="003518BE" w:rsidRPr="00DB0A2E">
        <w:rPr>
          <w:color w:val="000000"/>
        </w:rPr>
        <w:t xml:space="preserve"> </w:t>
      </w:r>
      <w:proofErr w:type="spellStart"/>
      <w:r w:rsidR="003518BE" w:rsidRPr="00DB0A2E">
        <w:rPr>
          <w:color w:val="000000"/>
        </w:rPr>
        <w:t>dhe</w:t>
      </w:r>
      <w:proofErr w:type="spellEnd"/>
      <w:r w:rsidR="003518BE" w:rsidRPr="00DB0A2E">
        <w:rPr>
          <w:color w:val="000000"/>
        </w:rPr>
        <w:t xml:space="preserve"> </w:t>
      </w:r>
      <w:proofErr w:type="spellStart"/>
      <w:r w:rsidR="003518BE" w:rsidRPr="00DB0A2E">
        <w:rPr>
          <w:color w:val="000000"/>
        </w:rPr>
        <w:t>organizimit</w:t>
      </w:r>
      <w:proofErr w:type="spellEnd"/>
      <w:r w:rsidR="003518BE" w:rsidRPr="00DB0A2E">
        <w:rPr>
          <w:color w:val="000000"/>
        </w:rPr>
        <w:t xml:space="preserve"> </w:t>
      </w:r>
      <w:proofErr w:type="spellStart"/>
      <w:r w:rsidR="003518BE" w:rsidRPr="00DB0A2E">
        <w:rPr>
          <w:color w:val="000000"/>
        </w:rPr>
        <w:t>t</w:t>
      </w:r>
      <w:r w:rsidR="00745E94" w:rsidRPr="00DB0A2E">
        <w:rPr>
          <w:color w:val="000000"/>
        </w:rPr>
        <w:t>ë</w:t>
      </w:r>
      <w:proofErr w:type="spellEnd"/>
      <w:r w:rsidR="003518BE" w:rsidRPr="00DB0A2E">
        <w:rPr>
          <w:color w:val="000000"/>
        </w:rPr>
        <w:t xml:space="preserve"> </w:t>
      </w:r>
      <w:proofErr w:type="spellStart"/>
      <w:r w:rsidR="003518BE" w:rsidRPr="00DB0A2E">
        <w:rPr>
          <w:color w:val="000000"/>
        </w:rPr>
        <w:t>pun</w:t>
      </w:r>
      <w:r w:rsidR="00745E94" w:rsidRPr="00DB0A2E">
        <w:rPr>
          <w:color w:val="000000"/>
        </w:rPr>
        <w:t>ë</w:t>
      </w:r>
      <w:r w:rsidR="003518BE" w:rsidRPr="00DB0A2E">
        <w:rPr>
          <w:color w:val="000000"/>
        </w:rPr>
        <w:t>s</w:t>
      </w:r>
      <w:proofErr w:type="spellEnd"/>
      <w:r w:rsidRPr="00DB0A2E">
        <w:rPr>
          <w:color w:val="000000"/>
        </w:rPr>
        <w:t>;</w:t>
      </w:r>
    </w:p>
    <w:p w14:paraId="0644A408" w14:textId="0D0C7ABE" w:rsidR="00BC6721" w:rsidRPr="00DB0A2E" w:rsidRDefault="003518BE" w:rsidP="005F4D2D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r w:rsidRPr="00DB0A2E">
        <w:rPr>
          <w:color w:val="000000"/>
        </w:rPr>
        <w:t xml:space="preserve">• </w:t>
      </w:r>
      <w:proofErr w:type="spellStart"/>
      <w:r w:rsidRPr="00DB0A2E">
        <w:rPr>
          <w:color w:val="000000"/>
        </w:rPr>
        <w:t>T</w:t>
      </w:r>
      <w:r w:rsidR="00745E94" w:rsidRPr="00DB0A2E">
        <w:rPr>
          <w:color w:val="000000"/>
        </w:rPr>
        <w:t>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ket</w:t>
      </w:r>
      <w:r w:rsidR="00745E94" w:rsidRPr="00DB0A2E">
        <w:rPr>
          <w:color w:val="000000"/>
        </w:rPr>
        <w:t>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aft</w:t>
      </w:r>
      <w:r w:rsidR="00745E94" w:rsidRPr="00DB0A2E">
        <w:rPr>
          <w:color w:val="000000"/>
        </w:rPr>
        <w:t>ë</w:t>
      </w:r>
      <w:r w:rsidRPr="00DB0A2E">
        <w:rPr>
          <w:color w:val="000000"/>
        </w:rPr>
        <w:t>si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n</w:t>
      </w:r>
      <w:r w:rsidR="00745E94" w:rsidRPr="00DB0A2E">
        <w:rPr>
          <w:color w:val="000000"/>
        </w:rPr>
        <w:t>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krijimin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dhe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mbajtjen</w:t>
      </w:r>
      <w:proofErr w:type="spellEnd"/>
      <w:r w:rsidRPr="00DB0A2E">
        <w:rPr>
          <w:color w:val="000000"/>
        </w:rPr>
        <w:t xml:space="preserve"> e</w:t>
      </w:r>
      <w:r w:rsidR="0093721A" w:rsidRPr="00DB0A2E">
        <w:rPr>
          <w:color w:val="000000"/>
        </w:rPr>
        <w:t xml:space="preserve"> </w:t>
      </w:r>
      <w:proofErr w:type="spellStart"/>
      <w:r w:rsidR="0093721A" w:rsidRPr="00DB0A2E">
        <w:rPr>
          <w:color w:val="000000"/>
        </w:rPr>
        <w:t>marrëdhënie</w:t>
      </w:r>
      <w:r w:rsidRPr="00DB0A2E">
        <w:rPr>
          <w:color w:val="000000"/>
        </w:rPr>
        <w:t>ve</w:t>
      </w:r>
      <w:proofErr w:type="spellEnd"/>
      <w:r w:rsidR="0093721A" w:rsidRPr="00DB0A2E">
        <w:rPr>
          <w:color w:val="000000"/>
        </w:rPr>
        <w:t xml:space="preserve"> </w:t>
      </w:r>
      <w:proofErr w:type="spellStart"/>
      <w:r w:rsidR="0093721A" w:rsidRPr="00DB0A2E">
        <w:rPr>
          <w:color w:val="000000"/>
        </w:rPr>
        <w:t>të</w:t>
      </w:r>
      <w:proofErr w:type="spellEnd"/>
      <w:r w:rsidR="0093721A" w:rsidRPr="00DB0A2E">
        <w:rPr>
          <w:color w:val="000000"/>
        </w:rPr>
        <w:t xml:space="preserve"> </w:t>
      </w:r>
      <w:proofErr w:type="spellStart"/>
      <w:r w:rsidR="0093721A" w:rsidRPr="00DB0A2E">
        <w:rPr>
          <w:color w:val="000000"/>
        </w:rPr>
        <w:t>mira</w:t>
      </w:r>
      <w:proofErr w:type="spellEnd"/>
      <w:r w:rsidR="0093721A" w:rsidRPr="00DB0A2E">
        <w:rPr>
          <w:color w:val="000000"/>
        </w:rPr>
        <w:t xml:space="preserve"> me </w:t>
      </w:r>
      <w:proofErr w:type="spellStart"/>
      <w:r w:rsidR="0093721A" w:rsidRPr="00DB0A2E">
        <w:rPr>
          <w:color w:val="000000"/>
        </w:rPr>
        <w:t>të</w:t>
      </w:r>
      <w:proofErr w:type="spellEnd"/>
      <w:r w:rsidR="0093721A" w:rsidRPr="00DB0A2E">
        <w:rPr>
          <w:color w:val="000000"/>
        </w:rPr>
        <w:t xml:space="preserve"> </w:t>
      </w:r>
      <w:proofErr w:type="spellStart"/>
      <w:r w:rsidR="0093721A" w:rsidRPr="00DB0A2E">
        <w:rPr>
          <w:color w:val="000000"/>
        </w:rPr>
        <w:t>gjithë</w:t>
      </w:r>
      <w:proofErr w:type="spellEnd"/>
      <w:r w:rsidR="0093721A" w:rsidRPr="00DB0A2E">
        <w:rPr>
          <w:color w:val="000000"/>
        </w:rPr>
        <w:t xml:space="preserve"> </w:t>
      </w:r>
      <w:proofErr w:type="spellStart"/>
      <w:r w:rsidR="0093721A" w:rsidRPr="00DB0A2E">
        <w:rPr>
          <w:color w:val="000000"/>
        </w:rPr>
        <w:t>partnerët</w:t>
      </w:r>
      <w:proofErr w:type="spellEnd"/>
      <w:r w:rsidR="0093721A" w:rsidRPr="00DB0A2E">
        <w:rPr>
          <w:color w:val="000000"/>
        </w:rPr>
        <w:t>.</w:t>
      </w:r>
    </w:p>
    <w:p w14:paraId="12557A63" w14:textId="77777777" w:rsidR="00BC6721" w:rsidRPr="00DB0A2E" w:rsidRDefault="00BC6721" w:rsidP="00BC6721">
      <w:pPr>
        <w:pStyle w:val="ListParagraph"/>
        <w:tabs>
          <w:tab w:val="right" w:pos="9027"/>
        </w:tabs>
        <w:ind w:left="0"/>
        <w:jc w:val="both"/>
        <w:rPr>
          <w:color w:val="000000"/>
          <w:u w:val="single"/>
        </w:rPr>
      </w:pPr>
      <w:proofErr w:type="spellStart"/>
      <w:r w:rsidRPr="00DB0A2E">
        <w:rPr>
          <w:u w:val="single"/>
        </w:rPr>
        <w:t>Eksperienca</w:t>
      </w:r>
      <w:proofErr w:type="spellEnd"/>
      <w:r w:rsidRPr="00DB0A2E">
        <w:rPr>
          <w:u w:val="single"/>
        </w:rPr>
        <w:t xml:space="preserve"> </w:t>
      </w:r>
      <w:proofErr w:type="spellStart"/>
      <w:r w:rsidRPr="00DB0A2E">
        <w:rPr>
          <w:u w:val="single"/>
        </w:rPr>
        <w:t>profesionale</w:t>
      </w:r>
      <w:proofErr w:type="spellEnd"/>
      <w:r w:rsidRPr="00DB0A2E">
        <w:rPr>
          <w:u w:val="single"/>
        </w:rPr>
        <w:t xml:space="preserve"> (60 </w:t>
      </w:r>
      <w:proofErr w:type="spellStart"/>
      <w:r w:rsidRPr="00DB0A2E">
        <w:rPr>
          <w:u w:val="single"/>
        </w:rPr>
        <w:t>pik</w:t>
      </w:r>
      <w:r w:rsidRPr="00DB0A2E">
        <w:rPr>
          <w:u w:val="single"/>
          <w:lang w:eastAsia="de-DE"/>
        </w:rPr>
        <w:t>ë</w:t>
      </w:r>
      <w:proofErr w:type="spellEnd"/>
      <w:r w:rsidRPr="00DB0A2E">
        <w:rPr>
          <w:u w:val="single"/>
          <w:lang w:eastAsia="de-DE"/>
        </w:rPr>
        <w:t>)</w:t>
      </w:r>
    </w:p>
    <w:p w14:paraId="7329C182" w14:textId="121013F1" w:rsidR="0076206A" w:rsidRPr="00DB0A2E" w:rsidRDefault="0076206A" w:rsidP="0076206A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 w:rsidRPr="00DB0A2E">
        <w:rPr>
          <w:color w:val="000000"/>
        </w:rPr>
        <w:t>Minimumi</w:t>
      </w:r>
      <w:proofErr w:type="spellEnd"/>
      <w:r w:rsidRPr="00DB0A2E">
        <w:rPr>
          <w:color w:val="000000"/>
        </w:rPr>
        <w:t xml:space="preserve"> 3 </w:t>
      </w:r>
      <w:proofErr w:type="spellStart"/>
      <w:r w:rsidRPr="00DB0A2E">
        <w:rPr>
          <w:color w:val="000000"/>
        </w:rPr>
        <w:t>vjet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eksperienc</w:t>
      </w:r>
      <w:r w:rsidR="00745E94" w:rsidRPr="00DB0A2E">
        <w:rPr>
          <w:color w:val="000000"/>
        </w:rPr>
        <w:t>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pune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në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pozicione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të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ngjashme</w:t>
      </w:r>
      <w:proofErr w:type="spellEnd"/>
      <w:r w:rsidRPr="00DB0A2E">
        <w:rPr>
          <w:color w:val="000000"/>
        </w:rPr>
        <w:t>;</w:t>
      </w:r>
    </w:p>
    <w:p w14:paraId="6110C54B" w14:textId="11A45999" w:rsidR="00357CB9" w:rsidRPr="00DB0A2E" w:rsidRDefault="00357CB9" w:rsidP="00357CB9">
      <w:pPr>
        <w:tabs>
          <w:tab w:val="right" w:pos="902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90DEC8A" w14:textId="3F139E2D" w:rsidR="00357CB9" w:rsidRPr="00DB0A2E" w:rsidRDefault="00357CB9" w:rsidP="00357CB9">
      <w:pPr>
        <w:tabs>
          <w:tab w:val="right" w:pos="902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Kriteri</w:t>
      </w:r>
      <w:proofErr w:type="spellEnd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Ekonomik</w:t>
      </w:r>
      <w:proofErr w:type="spellEnd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</w:t>
      </w:r>
      <w:r w:rsidR="00745E94"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ë</w:t>
      </w:r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rb</w:t>
      </w:r>
      <w:r w:rsidR="00745E94"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ë</w:t>
      </w:r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</w:t>
      </w:r>
      <w:proofErr w:type="spellEnd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20% </w:t>
      </w:r>
      <w:proofErr w:type="spellStart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</w:t>
      </w:r>
      <w:r w:rsidR="00745E94"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ë</w:t>
      </w:r>
      <w:proofErr w:type="spellEnd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vler</w:t>
      </w:r>
      <w:r w:rsidR="00745E94"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ë</w:t>
      </w:r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simit</w:t>
      </w:r>
      <w:proofErr w:type="spellEnd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Vler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ë</w:t>
      </w:r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simi</w:t>
      </w:r>
      <w:proofErr w:type="spellEnd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ofertave</w:t>
      </w:r>
      <w:proofErr w:type="spellEnd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ë</w:t>
      </w:r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het</w:t>
      </w:r>
      <w:proofErr w:type="spellEnd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duke </w:t>
      </w:r>
      <w:proofErr w:type="spellStart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</w:t>
      </w:r>
      <w:proofErr w:type="spellEnd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referu</w:t>
      </w:r>
      <w:r w:rsidR="008C7A88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</w:t>
      </w:r>
      <w:proofErr w:type="spellEnd"/>
      <w:r w:rsidR="008C7A88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C7A88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ofert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ë</w:t>
      </w:r>
      <w:r w:rsidR="008C7A88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proofErr w:type="spellEnd"/>
      <w:r w:rsidR="008C7A88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C7A88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ekonomike</w:t>
      </w:r>
      <w:proofErr w:type="spellEnd"/>
      <w:r w:rsidR="008C7A88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C7A88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ë</w:t>
      </w:r>
      <w:proofErr w:type="spellEnd"/>
      <w:r w:rsidR="008C7A88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C7A88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ë</w:t>
      </w:r>
      <w:proofErr w:type="spellEnd"/>
      <w:r w:rsidR="008C7A88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C7A88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ë</w:t>
      </w:r>
      <w:r w:rsidR="008C7A88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proofErr w:type="spellEnd"/>
      <w:r w:rsidR="008C7A88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C99507D" w14:textId="07520C9A" w:rsidR="006B358F" w:rsidRPr="00DB0A2E" w:rsidRDefault="00136F62" w:rsidP="006B358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DB0A2E"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de-DE"/>
        </w:rPr>
        <w:footnoteReference w:id="1"/>
      </w:r>
      <w:r w:rsidR="006B358F" w:rsidRPr="00DB0A2E">
        <w:rPr>
          <w:rFonts w:ascii="Times New Roman" w:eastAsia="Times New Roman" w:hAnsi="Times New Roman" w:cs="Times New Roman"/>
          <w:sz w:val="24"/>
          <w:szCs w:val="24"/>
          <w:lang w:eastAsia="de-DE"/>
        </w:rPr>
        <w:t>Kandidat</w:t>
      </w:r>
      <w:r w:rsidR="006B358F" w:rsidRPr="00DB0A2E">
        <w:rPr>
          <w:rFonts w:ascii="Times New Roman" w:hAnsi="Times New Roman" w:cs="Times New Roman"/>
          <w:sz w:val="24"/>
          <w:szCs w:val="24"/>
          <w:lang w:eastAsia="de-DE"/>
        </w:rPr>
        <w:t>ët të cilët do të aplikojnë për këtë pozicion do t’i nënshtrohen dhe intervistës me gojë e vlefshme për procesin e vlerësimit. Intervista do të fokusohet për të përcaktuar:</w:t>
      </w:r>
    </w:p>
    <w:p w14:paraId="20B1C672" w14:textId="77777777" w:rsidR="006B358F" w:rsidRPr="00DB0A2E" w:rsidRDefault="006B358F" w:rsidP="009550DB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proofErr w:type="spellStart"/>
      <w:r w:rsidRPr="00DB0A2E">
        <w:rPr>
          <w:lang w:eastAsia="de-DE"/>
        </w:rPr>
        <w:t>Aftësitë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komunikuese</w:t>
      </w:r>
      <w:proofErr w:type="spellEnd"/>
      <w:r w:rsidRPr="00DB0A2E">
        <w:rPr>
          <w:lang w:eastAsia="de-DE"/>
        </w:rPr>
        <w:t>;</w:t>
      </w:r>
    </w:p>
    <w:p w14:paraId="5F16C0C7" w14:textId="77777777" w:rsidR="006B358F" w:rsidRPr="00DB0A2E" w:rsidRDefault="006B358F" w:rsidP="009550DB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proofErr w:type="spellStart"/>
      <w:r w:rsidRPr="00DB0A2E">
        <w:rPr>
          <w:lang w:eastAsia="de-DE"/>
        </w:rPr>
        <w:t>Aftësitë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për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prioritizuar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menaxhuar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kohën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mënyrë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efikase</w:t>
      </w:r>
      <w:proofErr w:type="spellEnd"/>
      <w:r w:rsidRPr="00DB0A2E">
        <w:rPr>
          <w:lang w:eastAsia="de-DE"/>
        </w:rPr>
        <w:t xml:space="preserve">; </w:t>
      </w:r>
    </w:p>
    <w:p w14:paraId="06EE896F" w14:textId="77777777" w:rsidR="006B358F" w:rsidRPr="00DB0A2E" w:rsidRDefault="006B358F" w:rsidP="009550DB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proofErr w:type="spellStart"/>
      <w:r w:rsidRPr="00DB0A2E">
        <w:rPr>
          <w:lang w:eastAsia="de-DE"/>
        </w:rPr>
        <w:t>Aftësitë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për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punuar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grup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marrëdhëniet</w:t>
      </w:r>
      <w:proofErr w:type="spellEnd"/>
      <w:r w:rsidRPr="00DB0A2E">
        <w:rPr>
          <w:lang w:eastAsia="de-DE"/>
        </w:rPr>
        <w:t xml:space="preserve"> me </w:t>
      </w:r>
      <w:proofErr w:type="spellStart"/>
      <w:r w:rsidRPr="00DB0A2E">
        <w:rPr>
          <w:lang w:eastAsia="de-DE"/>
        </w:rPr>
        <w:t>stafin</w:t>
      </w:r>
      <w:proofErr w:type="spellEnd"/>
      <w:r w:rsidRPr="00DB0A2E">
        <w:rPr>
          <w:lang w:eastAsia="de-DE"/>
        </w:rPr>
        <w:t>.</w:t>
      </w:r>
    </w:p>
    <w:p w14:paraId="5BDB2E9C" w14:textId="19D0D152" w:rsidR="00960AD5" w:rsidRPr="00DB0A2E" w:rsidRDefault="00960AD5" w:rsidP="001A1E3F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B686FE" w14:textId="11385FF1" w:rsidR="00B36D6D" w:rsidRPr="00DB0A2E" w:rsidRDefault="00B36D6D" w:rsidP="009550DB">
      <w:pPr>
        <w:pStyle w:val="ListParagraph"/>
        <w:numPr>
          <w:ilvl w:val="0"/>
          <w:numId w:val="8"/>
        </w:numPr>
        <w:tabs>
          <w:tab w:val="right" w:pos="9027"/>
        </w:tabs>
        <w:jc w:val="both"/>
        <w:rPr>
          <w:color w:val="000000"/>
        </w:rPr>
      </w:pPr>
      <w:proofErr w:type="spellStart"/>
      <w:r w:rsidRPr="00DB0A2E">
        <w:rPr>
          <w:b/>
          <w:color w:val="000000"/>
        </w:rPr>
        <w:t>Kriteret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Pr="00DB0A2E">
        <w:rPr>
          <w:b/>
          <w:color w:val="000000"/>
        </w:rPr>
        <w:t>teknike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Pr="00DB0A2E">
        <w:rPr>
          <w:b/>
          <w:color w:val="000000"/>
        </w:rPr>
        <w:t>që</w:t>
      </w:r>
      <w:proofErr w:type="spellEnd"/>
      <w:r w:rsidRPr="00DB0A2E">
        <w:rPr>
          <w:b/>
          <w:color w:val="000000"/>
        </w:rPr>
        <w:t xml:space="preserve"> do </w:t>
      </w:r>
      <w:proofErr w:type="spellStart"/>
      <w:r w:rsidRPr="00DB0A2E">
        <w:rPr>
          <w:b/>
          <w:color w:val="000000"/>
        </w:rPr>
        <w:t>të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Pr="00DB0A2E">
        <w:rPr>
          <w:b/>
          <w:color w:val="000000"/>
        </w:rPr>
        <w:t>aplikohen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Pr="00DB0A2E">
        <w:rPr>
          <w:b/>
          <w:color w:val="000000"/>
        </w:rPr>
        <w:t>për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Pr="00DB0A2E">
        <w:rPr>
          <w:b/>
          <w:color w:val="000000"/>
        </w:rPr>
        <w:t>kandidatët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b/>
          <w:color w:val="000000"/>
        </w:rPr>
        <w:t>p</w:t>
      </w:r>
      <w:r w:rsidR="00745E94" w:rsidRPr="00DB0A2E">
        <w:rPr>
          <w:b/>
          <w:color w:val="000000"/>
        </w:rPr>
        <w:t>ë</w:t>
      </w:r>
      <w:r w:rsidRPr="00DB0A2E">
        <w:rPr>
          <w:b/>
          <w:color w:val="000000"/>
        </w:rPr>
        <w:t>r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Pr="00DB0A2E">
        <w:rPr>
          <w:b/>
          <w:color w:val="000000"/>
        </w:rPr>
        <w:t>pozicionin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="00DB0A2E">
        <w:rPr>
          <w:b/>
          <w:color w:val="000000"/>
        </w:rPr>
        <w:t>Drejtues</w:t>
      </w:r>
      <w:proofErr w:type="spellEnd"/>
      <w:r w:rsidR="00DB0A2E">
        <w:rPr>
          <w:b/>
          <w:color w:val="000000"/>
        </w:rPr>
        <w:t xml:space="preserve"> </w:t>
      </w:r>
      <w:proofErr w:type="spellStart"/>
      <w:r w:rsidR="00DB0A2E">
        <w:rPr>
          <w:b/>
          <w:color w:val="000000"/>
        </w:rPr>
        <w:t>i</w:t>
      </w:r>
      <w:proofErr w:type="spellEnd"/>
      <w:r w:rsidR="00DB0A2E">
        <w:rPr>
          <w:b/>
          <w:color w:val="000000"/>
        </w:rPr>
        <w:t xml:space="preserve"> </w:t>
      </w:r>
      <w:proofErr w:type="spellStart"/>
      <w:r w:rsidR="00DB0A2E">
        <w:rPr>
          <w:b/>
          <w:color w:val="000000"/>
        </w:rPr>
        <w:t>Njësisë</w:t>
      </w:r>
      <w:proofErr w:type="spellEnd"/>
      <w:r w:rsidR="00DB0A2E">
        <w:rPr>
          <w:b/>
          <w:color w:val="000000"/>
        </w:rPr>
        <w:t xml:space="preserve"> </w:t>
      </w:r>
      <w:proofErr w:type="spellStart"/>
      <w:r w:rsidR="00DB0A2E">
        <w:rPr>
          <w:b/>
          <w:color w:val="000000"/>
        </w:rPr>
        <w:t>së</w:t>
      </w:r>
      <w:proofErr w:type="spellEnd"/>
      <w:r w:rsidR="00DB0A2E">
        <w:rPr>
          <w:b/>
          <w:color w:val="000000"/>
        </w:rPr>
        <w:t xml:space="preserve"> </w:t>
      </w:r>
      <w:proofErr w:type="spellStart"/>
      <w:r w:rsidR="00DB0A2E">
        <w:rPr>
          <w:b/>
          <w:color w:val="000000"/>
        </w:rPr>
        <w:t>Zbatimit</w:t>
      </w:r>
      <w:proofErr w:type="spellEnd"/>
      <w:r w:rsidRPr="00DB0A2E">
        <w:rPr>
          <w:b/>
          <w:color w:val="000000"/>
        </w:rPr>
        <w:t xml:space="preserve"> (</w:t>
      </w:r>
      <w:proofErr w:type="spellStart"/>
      <w:r w:rsidRPr="00DB0A2E">
        <w:rPr>
          <w:b/>
          <w:color w:val="000000"/>
        </w:rPr>
        <w:t>p</w:t>
      </w:r>
      <w:r w:rsidR="00745E94" w:rsidRPr="00DB0A2E">
        <w:rPr>
          <w:b/>
          <w:color w:val="000000"/>
        </w:rPr>
        <w:t>ë</w:t>
      </w:r>
      <w:r w:rsidRPr="00DB0A2E">
        <w:rPr>
          <w:b/>
          <w:color w:val="000000"/>
        </w:rPr>
        <w:t>rb</w:t>
      </w:r>
      <w:r w:rsidR="00745E94" w:rsidRPr="00DB0A2E">
        <w:rPr>
          <w:b/>
          <w:color w:val="000000"/>
        </w:rPr>
        <w:t>ë</w:t>
      </w:r>
      <w:r w:rsidRPr="00DB0A2E">
        <w:rPr>
          <w:b/>
          <w:color w:val="000000"/>
        </w:rPr>
        <w:t>jn</w:t>
      </w:r>
      <w:r w:rsidR="00745E94" w:rsidRPr="00DB0A2E">
        <w:rPr>
          <w:b/>
          <w:color w:val="000000"/>
        </w:rPr>
        <w:t>ë</w:t>
      </w:r>
      <w:proofErr w:type="spellEnd"/>
      <w:r w:rsidRPr="00DB0A2E">
        <w:rPr>
          <w:b/>
          <w:color w:val="000000"/>
        </w:rPr>
        <w:t xml:space="preserve"> 80% </w:t>
      </w:r>
      <w:proofErr w:type="spellStart"/>
      <w:r w:rsidRPr="00DB0A2E">
        <w:rPr>
          <w:b/>
          <w:color w:val="000000"/>
        </w:rPr>
        <w:t>t</w:t>
      </w:r>
      <w:r w:rsidR="00745E94" w:rsidRPr="00DB0A2E">
        <w:rPr>
          <w:b/>
          <w:color w:val="000000"/>
        </w:rPr>
        <w:t>ë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Pr="00DB0A2E">
        <w:rPr>
          <w:b/>
          <w:color w:val="000000"/>
        </w:rPr>
        <w:t>vler</w:t>
      </w:r>
      <w:r w:rsidR="00745E94" w:rsidRPr="00DB0A2E">
        <w:rPr>
          <w:b/>
          <w:color w:val="000000"/>
        </w:rPr>
        <w:t>ë</w:t>
      </w:r>
      <w:r w:rsidRPr="00DB0A2E">
        <w:rPr>
          <w:b/>
          <w:color w:val="000000"/>
        </w:rPr>
        <w:t>simit</w:t>
      </w:r>
      <w:proofErr w:type="spellEnd"/>
      <w:r w:rsidRPr="00DB0A2E">
        <w:rPr>
          <w:b/>
          <w:color w:val="000000"/>
        </w:rPr>
        <w:t>):</w:t>
      </w:r>
    </w:p>
    <w:p w14:paraId="0A656EAE" w14:textId="77777777" w:rsidR="00B36D6D" w:rsidRPr="00DB0A2E" w:rsidRDefault="00B36D6D" w:rsidP="00B36D6D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53C9B9" w14:textId="77777777" w:rsidR="00B36D6D" w:rsidRPr="00DB0A2E" w:rsidRDefault="00B36D6D" w:rsidP="00B36D6D">
      <w:pPr>
        <w:pStyle w:val="ListParagraph"/>
        <w:tabs>
          <w:tab w:val="right" w:pos="9027"/>
        </w:tabs>
        <w:ind w:left="0"/>
        <w:jc w:val="both"/>
        <w:rPr>
          <w:color w:val="000000"/>
          <w:u w:val="single"/>
        </w:rPr>
      </w:pPr>
      <w:proofErr w:type="spellStart"/>
      <w:r w:rsidRPr="00DB0A2E">
        <w:rPr>
          <w:u w:val="single"/>
        </w:rPr>
        <w:t>Kualifikimet</w:t>
      </w:r>
      <w:proofErr w:type="spellEnd"/>
      <w:r w:rsidRPr="00DB0A2E">
        <w:rPr>
          <w:u w:val="single"/>
        </w:rPr>
        <w:t xml:space="preserve"> </w:t>
      </w:r>
      <w:proofErr w:type="spellStart"/>
      <w:r w:rsidRPr="00DB0A2E">
        <w:rPr>
          <w:u w:val="single"/>
        </w:rPr>
        <w:t>dhe</w:t>
      </w:r>
      <w:proofErr w:type="spellEnd"/>
      <w:r w:rsidRPr="00DB0A2E">
        <w:rPr>
          <w:u w:val="single"/>
        </w:rPr>
        <w:t xml:space="preserve"> </w:t>
      </w:r>
      <w:proofErr w:type="spellStart"/>
      <w:r w:rsidRPr="00DB0A2E">
        <w:rPr>
          <w:u w:val="single"/>
        </w:rPr>
        <w:t>aft</w:t>
      </w:r>
      <w:r w:rsidRPr="00DB0A2E">
        <w:rPr>
          <w:u w:val="single"/>
          <w:lang w:eastAsia="de-DE"/>
        </w:rPr>
        <w:t>ë</w:t>
      </w:r>
      <w:r w:rsidRPr="00DB0A2E">
        <w:rPr>
          <w:u w:val="single"/>
        </w:rPr>
        <w:t>sit</w:t>
      </w:r>
      <w:r w:rsidRPr="00DB0A2E">
        <w:rPr>
          <w:u w:val="single"/>
          <w:lang w:eastAsia="de-DE"/>
        </w:rPr>
        <w:t>ë</w:t>
      </w:r>
      <w:proofErr w:type="spellEnd"/>
      <w:r w:rsidRPr="00DB0A2E">
        <w:rPr>
          <w:u w:val="single"/>
        </w:rPr>
        <w:t xml:space="preserve"> (40 </w:t>
      </w:r>
      <w:proofErr w:type="spellStart"/>
      <w:r w:rsidRPr="00DB0A2E">
        <w:rPr>
          <w:u w:val="single"/>
        </w:rPr>
        <w:t>pik</w:t>
      </w:r>
      <w:r w:rsidRPr="00DB0A2E">
        <w:rPr>
          <w:u w:val="single"/>
          <w:lang w:eastAsia="de-DE"/>
        </w:rPr>
        <w:t>ë</w:t>
      </w:r>
      <w:proofErr w:type="spellEnd"/>
      <w:r w:rsidRPr="00DB0A2E">
        <w:rPr>
          <w:u w:val="single"/>
          <w:lang w:eastAsia="de-DE"/>
        </w:rPr>
        <w:t>)</w:t>
      </w:r>
    </w:p>
    <w:p w14:paraId="596EA71B" w14:textId="77777777" w:rsidR="00B36D6D" w:rsidRPr="00DB0A2E" w:rsidRDefault="00B36D6D" w:rsidP="00B36D6D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</w:p>
    <w:p w14:paraId="249C667D" w14:textId="20310BA4" w:rsidR="00B65C47" w:rsidRPr="00DB0A2E" w:rsidRDefault="00B36D6D" w:rsidP="00B65C47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r w:rsidRPr="00DB0A2E">
        <w:rPr>
          <w:color w:val="000000"/>
        </w:rPr>
        <w:t xml:space="preserve">• </w:t>
      </w:r>
      <w:proofErr w:type="spellStart"/>
      <w:r w:rsidRPr="00DB0A2E">
        <w:rPr>
          <w:color w:val="000000"/>
        </w:rPr>
        <w:t>Diplomë</w:t>
      </w:r>
      <w:proofErr w:type="spellEnd"/>
      <w:r w:rsidRPr="00DB0A2E">
        <w:rPr>
          <w:color w:val="000000"/>
        </w:rPr>
        <w:t xml:space="preserve"> Bachelor</w:t>
      </w:r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në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Administrim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Biznesi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ose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t</w:t>
      </w:r>
      <w:r w:rsidR="00745E94" w:rsidRPr="00DB0A2E">
        <w:rPr>
          <w:color w:val="000000"/>
        </w:rPr>
        <w:t>ë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ngjashme</w:t>
      </w:r>
      <w:proofErr w:type="spellEnd"/>
      <w:r w:rsidRPr="00DB0A2E">
        <w:rPr>
          <w:color w:val="000000"/>
        </w:rPr>
        <w:t>;</w:t>
      </w:r>
    </w:p>
    <w:p w14:paraId="0BAA81CE" w14:textId="77777777" w:rsidR="005354B0" w:rsidRPr="00DB0A2E" w:rsidRDefault="002A72F0" w:rsidP="005354B0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r w:rsidRPr="00DB0A2E">
        <w:rPr>
          <w:color w:val="000000"/>
        </w:rPr>
        <w:t xml:space="preserve">• </w:t>
      </w:r>
      <w:proofErr w:type="spellStart"/>
      <w:r w:rsidRPr="00DB0A2E">
        <w:rPr>
          <w:color w:val="000000"/>
        </w:rPr>
        <w:t>Njohuri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të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shkëlqyera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për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mbështetjen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dhe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financimin</w:t>
      </w:r>
      <w:proofErr w:type="spellEnd"/>
      <w:r w:rsidRPr="00DB0A2E">
        <w:rPr>
          <w:color w:val="000000"/>
        </w:rPr>
        <w:t xml:space="preserve"> e </w:t>
      </w:r>
      <w:r w:rsidR="00B65C47" w:rsidRPr="00DB0A2E">
        <w:rPr>
          <w:color w:val="000000"/>
        </w:rPr>
        <w:t>NMMV</w:t>
      </w:r>
      <w:r w:rsidRPr="00DB0A2E">
        <w:rPr>
          <w:color w:val="000000"/>
        </w:rPr>
        <w:t>-</w:t>
      </w:r>
      <w:proofErr w:type="spellStart"/>
      <w:r w:rsidRPr="00DB0A2E">
        <w:rPr>
          <w:color w:val="000000"/>
        </w:rPr>
        <w:t>ve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përmes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skemave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të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granteve</w:t>
      </w:r>
      <w:proofErr w:type="spellEnd"/>
    </w:p>
    <w:p w14:paraId="1D784962" w14:textId="18F4BED5" w:rsidR="005354B0" w:rsidRPr="00DB0A2E" w:rsidRDefault="005354B0" w:rsidP="005354B0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r w:rsidRPr="00DB0A2E">
        <w:rPr>
          <w:color w:val="000000"/>
        </w:rPr>
        <w:t xml:space="preserve">• </w:t>
      </w:r>
      <w:proofErr w:type="spellStart"/>
      <w:proofErr w:type="gramStart"/>
      <w:r w:rsidR="00A47EFB" w:rsidRPr="00DB0A2E">
        <w:rPr>
          <w:color w:val="000000"/>
        </w:rPr>
        <w:t>përvojë</w:t>
      </w:r>
      <w:proofErr w:type="spellEnd"/>
      <w:proofErr w:type="gramEnd"/>
      <w:r w:rsidR="00A47EFB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në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administratën</w:t>
      </w:r>
      <w:proofErr w:type="spellEnd"/>
      <w:r w:rsidR="002A72F0" w:rsidRPr="00DB0A2E">
        <w:rPr>
          <w:color w:val="000000"/>
        </w:rPr>
        <w:t xml:space="preserve"> e </w:t>
      </w:r>
      <w:proofErr w:type="spellStart"/>
      <w:r w:rsidR="002A72F0" w:rsidRPr="00DB0A2E">
        <w:rPr>
          <w:color w:val="000000"/>
        </w:rPr>
        <w:t>qeverisë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shqiptare</w:t>
      </w:r>
      <w:proofErr w:type="spellEnd"/>
    </w:p>
    <w:p w14:paraId="62D5A896" w14:textId="764F1BCF" w:rsidR="005354B0" w:rsidRPr="00DB0A2E" w:rsidRDefault="005354B0" w:rsidP="005354B0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r w:rsidRPr="00DB0A2E">
        <w:rPr>
          <w:color w:val="000000"/>
        </w:rPr>
        <w:t>•</w:t>
      </w:r>
      <w:proofErr w:type="spellStart"/>
      <w:r w:rsidR="002A72F0" w:rsidRPr="00DB0A2E">
        <w:rPr>
          <w:color w:val="000000"/>
        </w:rPr>
        <w:t>Njohuri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shumë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të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mira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të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punës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për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teknologjitë</w:t>
      </w:r>
      <w:proofErr w:type="spellEnd"/>
      <w:r w:rsidR="002A72F0" w:rsidRPr="00DB0A2E">
        <w:rPr>
          <w:color w:val="000000"/>
        </w:rPr>
        <w:t xml:space="preserve"> e TIK-</w:t>
      </w:r>
      <w:proofErr w:type="spellStart"/>
      <w:r w:rsidR="002A72F0" w:rsidRPr="00DB0A2E">
        <w:rPr>
          <w:color w:val="000000"/>
        </w:rPr>
        <w:t>ut</w:t>
      </w:r>
      <w:proofErr w:type="spellEnd"/>
      <w:r w:rsidR="002A72F0" w:rsidRPr="00DB0A2E">
        <w:rPr>
          <w:color w:val="000000"/>
        </w:rPr>
        <w:t xml:space="preserve"> (</w:t>
      </w:r>
      <w:proofErr w:type="spellStart"/>
      <w:r w:rsidR="002A72F0" w:rsidRPr="00DB0A2E">
        <w:rPr>
          <w:color w:val="000000"/>
        </w:rPr>
        <w:t>softuerë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të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lidhur</w:t>
      </w:r>
      <w:proofErr w:type="spellEnd"/>
      <w:r w:rsidR="002A72F0" w:rsidRPr="00DB0A2E">
        <w:rPr>
          <w:color w:val="000000"/>
        </w:rPr>
        <w:t xml:space="preserve">, </w:t>
      </w:r>
      <w:proofErr w:type="spellStart"/>
      <w:r w:rsidR="002A72F0" w:rsidRPr="00DB0A2E">
        <w:rPr>
          <w:color w:val="000000"/>
        </w:rPr>
        <w:t>telefon</w:t>
      </w:r>
      <w:proofErr w:type="spellEnd"/>
      <w:r w:rsidR="002A72F0" w:rsidRPr="00DB0A2E">
        <w:rPr>
          <w:color w:val="000000"/>
        </w:rPr>
        <w:t xml:space="preserve">, email, internet) </w:t>
      </w:r>
      <w:proofErr w:type="spellStart"/>
      <w:r w:rsidR="002A72F0" w:rsidRPr="00DB0A2E">
        <w:rPr>
          <w:color w:val="000000"/>
        </w:rPr>
        <w:t>dhe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aplikacione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kompjuterike</w:t>
      </w:r>
      <w:proofErr w:type="spellEnd"/>
      <w:r w:rsidR="002A72F0" w:rsidRPr="00DB0A2E">
        <w:rPr>
          <w:color w:val="000000"/>
        </w:rPr>
        <w:t xml:space="preserve"> (p.sh. MS Office)</w:t>
      </w:r>
    </w:p>
    <w:p w14:paraId="7F4E00FF" w14:textId="58153EC4" w:rsidR="00B36D6D" w:rsidRPr="00DB0A2E" w:rsidRDefault="005354B0" w:rsidP="005354B0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r w:rsidRPr="00DB0A2E">
        <w:rPr>
          <w:color w:val="000000"/>
        </w:rPr>
        <w:t xml:space="preserve">• </w:t>
      </w:r>
      <w:proofErr w:type="spellStart"/>
      <w:r w:rsidR="002A72F0" w:rsidRPr="00DB0A2E">
        <w:rPr>
          <w:color w:val="000000"/>
        </w:rPr>
        <w:t>Njohuri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shumë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të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mira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të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gjuhës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angleze</w:t>
      </w:r>
      <w:proofErr w:type="spellEnd"/>
      <w:r w:rsidR="002A72F0" w:rsidRPr="00DB0A2E">
        <w:rPr>
          <w:color w:val="000000"/>
        </w:rPr>
        <w:t xml:space="preserve">, </w:t>
      </w:r>
      <w:r w:rsidRPr="00DB0A2E">
        <w:rPr>
          <w:color w:val="000000"/>
        </w:rPr>
        <w:t xml:space="preserve">e </w:t>
      </w:r>
      <w:proofErr w:type="spellStart"/>
      <w:r w:rsidRPr="00DB0A2E">
        <w:rPr>
          <w:color w:val="000000"/>
        </w:rPr>
        <w:t>preferueshme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njohje</w:t>
      </w:r>
      <w:proofErr w:type="spellEnd"/>
      <w:r w:rsidR="002A72F0" w:rsidRPr="00DB0A2E">
        <w:rPr>
          <w:color w:val="000000"/>
        </w:rPr>
        <w:t xml:space="preserve"> e </w:t>
      </w:r>
      <w:proofErr w:type="spellStart"/>
      <w:r w:rsidR="002A72F0" w:rsidRPr="00DB0A2E">
        <w:rPr>
          <w:color w:val="000000"/>
        </w:rPr>
        <w:t>gjuhës</w:t>
      </w:r>
      <w:proofErr w:type="spellEnd"/>
      <w:r w:rsidR="002A72F0" w:rsidRPr="00DB0A2E">
        <w:rPr>
          <w:color w:val="000000"/>
        </w:rPr>
        <w:t xml:space="preserve"> </w:t>
      </w:r>
      <w:proofErr w:type="spellStart"/>
      <w:r w:rsidR="002A72F0" w:rsidRPr="00DB0A2E">
        <w:rPr>
          <w:color w:val="000000"/>
        </w:rPr>
        <w:t>gjermane</w:t>
      </w:r>
      <w:proofErr w:type="spellEnd"/>
    </w:p>
    <w:p w14:paraId="6368D615" w14:textId="77777777" w:rsidR="005354B0" w:rsidRPr="00DB0A2E" w:rsidRDefault="005354B0" w:rsidP="005354B0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</w:p>
    <w:p w14:paraId="6E8930B1" w14:textId="77777777" w:rsidR="00B36D6D" w:rsidRPr="00DB0A2E" w:rsidRDefault="00B36D6D" w:rsidP="00B36D6D">
      <w:pPr>
        <w:pStyle w:val="ListParagraph"/>
        <w:tabs>
          <w:tab w:val="right" w:pos="9027"/>
        </w:tabs>
        <w:ind w:left="0"/>
        <w:jc w:val="both"/>
        <w:rPr>
          <w:color w:val="000000"/>
          <w:u w:val="single"/>
        </w:rPr>
      </w:pPr>
      <w:proofErr w:type="spellStart"/>
      <w:r w:rsidRPr="00DB0A2E">
        <w:rPr>
          <w:u w:val="single"/>
        </w:rPr>
        <w:t>Eksperienca</w:t>
      </w:r>
      <w:proofErr w:type="spellEnd"/>
      <w:r w:rsidRPr="00DB0A2E">
        <w:rPr>
          <w:u w:val="single"/>
        </w:rPr>
        <w:t xml:space="preserve"> </w:t>
      </w:r>
      <w:proofErr w:type="spellStart"/>
      <w:r w:rsidRPr="00DB0A2E">
        <w:rPr>
          <w:u w:val="single"/>
        </w:rPr>
        <w:t>profesionale</w:t>
      </w:r>
      <w:proofErr w:type="spellEnd"/>
      <w:r w:rsidRPr="00DB0A2E">
        <w:rPr>
          <w:u w:val="single"/>
        </w:rPr>
        <w:t xml:space="preserve"> (60 </w:t>
      </w:r>
      <w:proofErr w:type="spellStart"/>
      <w:r w:rsidRPr="00DB0A2E">
        <w:rPr>
          <w:u w:val="single"/>
        </w:rPr>
        <w:t>pik</w:t>
      </w:r>
      <w:r w:rsidRPr="00DB0A2E">
        <w:rPr>
          <w:u w:val="single"/>
          <w:lang w:eastAsia="de-DE"/>
        </w:rPr>
        <w:t>ë</w:t>
      </w:r>
      <w:proofErr w:type="spellEnd"/>
      <w:r w:rsidRPr="00DB0A2E">
        <w:rPr>
          <w:u w:val="single"/>
          <w:lang w:eastAsia="de-DE"/>
        </w:rPr>
        <w:t>)</w:t>
      </w:r>
    </w:p>
    <w:p w14:paraId="201DF276" w14:textId="33CC75D7" w:rsidR="00B36D6D" w:rsidRPr="00DB0A2E" w:rsidRDefault="00B36D6D" w:rsidP="00B36D6D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 w:rsidRPr="00DB0A2E">
        <w:rPr>
          <w:color w:val="000000"/>
        </w:rPr>
        <w:t>Minimumi</w:t>
      </w:r>
      <w:proofErr w:type="spellEnd"/>
      <w:r w:rsidRPr="00DB0A2E">
        <w:rPr>
          <w:color w:val="000000"/>
        </w:rPr>
        <w:t xml:space="preserve"> 3 </w:t>
      </w:r>
      <w:proofErr w:type="spellStart"/>
      <w:r w:rsidRPr="00DB0A2E">
        <w:rPr>
          <w:color w:val="000000"/>
        </w:rPr>
        <w:t>vjet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eksperienc</w:t>
      </w:r>
      <w:r w:rsidR="00745E94" w:rsidRPr="00DB0A2E">
        <w:rPr>
          <w:color w:val="000000"/>
        </w:rPr>
        <w:t>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pune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në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pozicione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të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ngjashme</w:t>
      </w:r>
      <w:proofErr w:type="spellEnd"/>
      <w:r w:rsidRPr="00DB0A2E">
        <w:rPr>
          <w:color w:val="000000"/>
        </w:rPr>
        <w:t>;</w:t>
      </w:r>
    </w:p>
    <w:p w14:paraId="37EB4B98" w14:textId="77777777" w:rsidR="00B36D6D" w:rsidRPr="00DB0A2E" w:rsidRDefault="00B36D6D" w:rsidP="00B36D6D">
      <w:pPr>
        <w:tabs>
          <w:tab w:val="right" w:pos="902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8BFDEEF" w14:textId="52AA9442" w:rsidR="00B36D6D" w:rsidRPr="00DB0A2E" w:rsidRDefault="00B36D6D" w:rsidP="00B36D6D">
      <w:pPr>
        <w:tabs>
          <w:tab w:val="right" w:pos="902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Kriteri</w:t>
      </w:r>
      <w:proofErr w:type="spellEnd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Ekonomik</w:t>
      </w:r>
      <w:proofErr w:type="spellEnd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</w:t>
      </w:r>
      <w:r w:rsidR="00745E94"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ë</w:t>
      </w:r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rb</w:t>
      </w:r>
      <w:r w:rsidR="00745E94"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ë</w:t>
      </w:r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</w:t>
      </w:r>
      <w:proofErr w:type="spellEnd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20% </w:t>
      </w:r>
      <w:proofErr w:type="spellStart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</w:t>
      </w:r>
      <w:r w:rsidR="00745E94"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ë</w:t>
      </w:r>
      <w:proofErr w:type="spellEnd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vler</w:t>
      </w:r>
      <w:r w:rsidR="00745E94"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ë</w:t>
      </w:r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simit</w:t>
      </w:r>
      <w:proofErr w:type="spellEnd"/>
      <w:r w:rsidRPr="00DB0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Vler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ë</w:t>
      </w:r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simi</w:t>
      </w:r>
      <w:proofErr w:type="spellEnd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ofertave</w:t>
      </w:r>
      <w:proofErr w:type="spellEnd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ë</w:t>
      </w:r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het</w:t>
      </w:r>
      <w:proofErr w:type="spellEnd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duke </w:t>
      </w:r>
      <w:proofErr w:type="spellStart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</w:t>
      </w:r>
      <w:proofErr w:type="spellEnd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referuar</w:t>
      </w:r>
      <w:proofErr w:type="spellEnd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ofert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ë</w:t>
      </w:r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proofErr w:type="spellEnd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ekonomike</w:t>
      </w:r>
      <w:proofErr w:type="spellEnd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ë</w:t>
      </w:r>
      <w:proofErr w:type="spellEnd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ë</w:t>
      </w:r>
      <w:proofErr w:type="spellEnd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ë</w:t>
      </w:r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proofErr w:type="spellEnd"/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3D8530F" w14:textId="77777777" w:rsidR="00B36D6D" w:rsidRPr="00DB0A2E" w:rsidRDefault="00B36D6D" w:rsidP="00B36D6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DB0A2E"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footnoteReference w:id="2"/>
      </w:r>
      <w:r w:rsidRPr="00DB0A2E">
        <w:rPr>
          <w:rFonts w:ascii="Times New Roman" w:eastAsia="Times New Roman" w:hAnsi="Times New Roman" w:cs="Times New Roman"/>
          <w:sz w:val="24"/>
          <w:szCs w:val="24"/>
          <w:lang w:eastAsia="de-DE"/>
        </w:rPr>
        <w:t>Kandidat</w:t>
      </w:r>
      <w:r w:rsidRPr="00DB0A2E">
        <w:rPr>
          <w:rFonts w:ascii="Times New Roman" w:hAnsi="Times New Roman" w:cs="Times New Roman"/>
          <w:sz w:val="24"/>
          <w:szCs w:val="24"/>
          <w:lang w:eastAsia="de-DE"/>
        </w:rPr>
        <w:t>ët të cilët do të aplikojnë për këtë pozicion do t’i nënshtrohen dhe intervistës me gojë e vlefshme për procesin e vlerësimit. Intervista do të fokusohet për të përcaktuar:</w:t>
      </w:r>
    </w:p>
    <w:p w14:paraId="2CF7574B" w14:textId="77777777" w:rsidR="00B36D6D" w:rsidRPr="00DB0A2E" w:rsidRDefault="00B36D6D" w:rsidP="009550DB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proofErr w:type="spellStart"/>
      <w:r w:rsidRPr="00DB0A2E">
        <w:rPr>
          <w:lang w:eastAsia="de-DE"/>
        </w:rPr>
        <w:t>Aftësitë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komunikuese</w:t>
      </w:r>
      <w:proofErr w:type="spellEnd"/>
      <w:r w:rsidRPr="00DB0A2E">
        <w:rPr>
          <w:lang w:eastAsia="de-DE"/>
        </w:rPr>
        <w:t>;</w:t>
      </w:r>
    </w:p>
    <w:p w14:paraId="27DCA0DA" w14:textId="77777777" w:rsidR="00B36D6D" w:rsidRPr="00DB0A2E" w:rsidRDefault="00B36D6D" w:rsidP="009550DB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proofErr w:type="spellStart"/>
      <w:r w:rsidRPr="00DB0A2E">
        <w:rPr>
          <w:lang w:eastAsia="de-DE"/>
        </w:rPr>
        <w:t>Aftësitë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për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prioritizuar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menaxhuar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kohën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mënyrë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efikase</w:t>
      </w:r>
      <w:proofErr w:type="spellEnd"/>
      <w:r w:rsidRPr="00DB0A2E">
        <w:rPr>
          <w:lang w:eastAsia="de-DE"/>
        </w:rPr>
        <w:t xml:space="preserve">; </w:t>
      </w:r>
    </w:p>
    <w:p w14:paraId="020DACF6" w14:textId="334E4DF4" w:rsidR="00B36D6D" w:rsidRPr="00DB0A2E" w:rsidRDefault="00B36D6D" w:rsidP="009550DB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proofErr w:type="spellStart"/>
      <w:r w:rsidRPr="00DB0A2E">
        <w:rPr>
          <w:lang w:eastAsia="de-DE"/>
        </w:rPr>
        <w:t>Aftësitë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për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punuar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grup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marrëdhëniet</w:t>
      </w:r>
      <w:proofErr w:type="spellEnd"/>
      <w:r w:rsidRPr="00DB0A2E">
        <w:rPr>
          <w:lang w:eastAsia="de-DE"/>
        </w:rPr>
        <w:t xml:space="preserve"> me </w:t>
      </w:r>
      <w:proofErr w:type="spellStart"/>
      <w:r w:rsidRPr="00DB0A2E">
        <w:rPr>
          <w:lang w:eastAsia="de-DE"/>
        </w:rPr>
        <w:t>stafin</w:t>
      </w:r>
      <w:proofErr w:type="spellEnd"/>
      <w:r w:rsidRPr="00DB0A2E">
        <w:rPr>
          <w:lang w:eastAsia="de-DE"/>
        </w:rPr>
        <w:t>.</w:t>
      </w:r>
    </w:p>
    <w:p w14:paraId="5EE122AD" w14:textId="77777777" w:rsidR="00B36D6D" w:rsidRPr="00DB0A2E" w:rsidRDefault="00B36D6D" w:rsidP="001A1E3F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9E4D31" w14:textId="77777777" w:rsidR="001A1E3F" w:rsidRPr="00DB0A2E" w:rsidRDefault="001A1E3F" w:rsidP="001A1E3F">
      <w:pPr>
        <w:pStyle w:val="ListParagraph"/>
        <w:ind w:left="1080"/>
        <w:jc w:val="both"/>
        <w:rPr>
          <w:lang w:eastAsia="de-DE"/>
        </w:rPr>
      </w:pPr>
    </w:p>
    <w:p w14:paraId="7503FC2E" w14:textId="1977B504" w:rsidR="001A1E3F" w:rsidRPr="00DB0A2E" w:rsidRDefault="001A1E3F" w:rsidP="002671ED">
      <w:pPr>
        <w:pStyle w:val="ListParagraph"/>
        <w:numPr>
          <w:ilvl w:val="0"/>
          <w:numId w:val="1"/>
        </w:numPr>
        <w:jc w:val="both"/>
        <w:rPr>
          <w:b/>
          <w:color w:val="000000"/>
          <w:lang w:val="sq-AL"/>
        </w:rPr>
      </w:pPr>
      <w:r w:rsidRPr="00DB0A2E">
        <w:rPr>
          <w:b/>
          <w:color w:val="000000"/>
          <w:lang w:val="sq-AL"/>
        </w:rPr>
        <w:t>Shtojca I</w:t>
      </w:r>
      <w:r w:rsidR="00AE3498" w:rsidRPr="00DB0A2E">
        <w:rPr>
          <w:b/>
          <w:color w:val="000000"/>
          <w:lang w:val="sq-AL"/>
        </w:rPr>
        <w:t>,II,III</w:t>
      </w:r>
      <w:r w:rsidRPr="00DB0A2E">
        <w:rPr>
          <w:b/>
          <w:color w:val="000000"/>
          <w:lang w:val="sq-AL"/>
        </w:rPr>
        <w:t xml:space="preserve"> </w:t>
      </w:r>
      <w:r w:rsidR="00AE3498" w:rsidRPr="00DB0A2E">
        <w:rPr>
          <w:b/>
          <w:color w:val="000000"/>
          <w:lang w:val="sq-AL"/>
        </w:rPr>
        <w:t>jan</w:t>
      </w:r>
      <w:r w:rsidR="00745E94" w:rsidRPr="00DB0A2E">
        <w:rPr>
          <w:b/>
          <w:color w:val="000000"/>
          <w:lang w:val="sq-AL"/>
        </w:rPr>
        <w:t>ë</w:t>
      </w:r>
      <w:r w:rsidRPr="00DB0A2E">
        <w:rPr>
          <w:b/>
          <w:color w:val="000000"/>
          <w:lang w:val="sq-AL"/>
        </w:rPr>
        <w:t xml:space="preserve"> pjesë përbërëse e Termave të Referencës</w:t>
      </w:r>
    </w:p>
    <w:p w14:paraId="34EE776F" w14:textId="77777777" w:rsidR="001A1E3F" w:rsidRPr="00DB0A2E" w:rsidRDefault="001A1E3F" w:rsidP="001A1E3F">
      <w:pPr>
        <w:tabs>
          <w:tab w:val="left" w:pos="812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68A794" w14:textId="77777777" w:rsidR="001A1E3F" w:rsidRPr="00DB0A2E" w:rsidRDefault="001A1E3F" w:rsidP="001A1E3F">
      <w:pPr>
        <w:jc w:val="both"/>
        <w:rPr>
          <w:rFonts w:ascii="Times New Roman" w:hAnsi="Times New Roman"/>
          <w:sz w:val="18"/>
          <w:szCs w:val="18"/>
        </w:rPr>
      </w:pPr>
    </w:p>
    <w:p w14:paraId="38F1B2D5" w14:textId="77777777" w:rsidR="001A1E3F" w:rsidRPr="00DB0A2E" w:rsidRDefault="001A1E3F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915117A" w14:textId="77777777" w:rsidR="0061646E" w:rsidRPr="00DB0A2E" w:rsidRDefault="0061646E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84C2DF8" w14:textId="77777777" w:rsidR="0061646E" w:rsidRPr="00DB0A2E" w:rsidRDefault="0061646E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D8C42DC" w14:textId="77777777" w:rsidR="0061646E" w:rsidRPr="00DB0A2E" w:rsidRDefault="0061646E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58EDBB80" w14:textId="77777777" w:rsidR="0061646E" w:rsidRPr="00DB0A2E" w:rsidRDefault="0061646E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333F0594" w14:textId="77777777" w:rsidR="0061646E" w:rsidRPr="00DB0A2E" w:rsidRDefault="0061646E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3C5BDB5" w14:textId="77777777" w:rsidR="0061646E" w:rsidRPr="00DB0A2E" w:rsidRDefault="0061646E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40B9269" w14:textId="77777777" w:rsidR="0061646E" w:rsidRPr="00DB0A2E" w:rsidRDefault="0061646E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6AFC8ED3" w14:textId="77777777" w:rsidR="0061646E" w:rsidRPr="00DB0A2E" w:rsidRDefault="0061646E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760015D5" w14:textId="77777777" w:rsidR="0061646E" w:rsidRPr="00DB0A2E" w:rsidRDefault="0061646E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7C527CD8" w14:textId="7E4CB07F" w:rsidR="0061646E" w:rsidRPr="00DB0A2E" w:rsidRDefault="0061646E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5F1BEDFF" w14:textId="575C79F4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1BF7CDB" w14:textId="79C1E631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EA8D7C5" w14:textId="48449709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A6302CC" w14:textId="092EDA30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65752273" w14:textId="6BA3EB2A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A818932" w14:textId="28AEF2F4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5AAB5048" w14:textId="34C5F40B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93015E6" w14:textId="7BFF80D8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3FED59C" w14:textId="620154BB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681C8198" w14:textId="726D4E0A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6657D77B" w14:textId="3F2CF52A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3AC61A09" w14:textId="2A9743D7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812582A" w14:textId="3F1E287C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303E1E9" w14:textId="65D49106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6CC7B8F" w14:textId="2491427C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73B05BB2" w14:textId="32486408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E3249F8" w14:textId="7F9B2969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7E90944E" w14:textId="57A85E40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71349956" w14:textId="4E9E907E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3419FE20" w14:textId="13CEF632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5C79EEE" w14:textId="3B8DB0BF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5C26EC5" w14:textId="6EFA68BF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7915682" w14:textId="423B0080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6C8EF5AE" w14:textId="430BDEEE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397417F1" w14:textId="77777777" w:rsidR="00A4213C" w:rsidRPr="00DB0A2E" w:rsidRDefault="00A4213C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38C5D0A" w14:textId="77777777" w:rsidR="0061646E" w:rsidRPr="00DB0A2E" w:rsidRDefault="0061646E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3AD9F1C5" w14:textId="77777777" w:rsidR="0061646E" w:rsidRPr="00DB0A2E" w:rsidRDefault="0061646E" w:rsidP="00960AD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68F42A3B" w14:textId="50EC45E1" w:rsidR="005F4D2D" w:rsidRPr="00DB0A2E" w:rsidRDefault="005F4D2D" w:rsidP="001A1E3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593D5B" w14:textId="21CDDF6D" w:rsidR="002F106C" w:rsidRPr="00DB0A2E" w:rsidRDefault="002F106C" w:rsidP="001A1E3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B22BED3" w14:textId="0EFF8D68" w:rsidR="002F106C" w:rsidRPr="00DB0A2E" w:rsidRDefault="002F106C" w:rsidP="001A1E3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5D4555" w14:textId="77777777" w:rsidR="001A1E3F" w:rsidRPr="00DB0A2E" w:rsidRDefault="001A1E3F" w:rsidP="001A1E3F">
      <w:pPr>
        <w:rPr>
          <w:rFonts w:ascii="Times New Roman" w:hAnsi="Times New Roman"/>
          <w:b/>
          <w:sz w:val="24"/>
          <w:szCs w:val="24"/>
        </w:rPr>
      </w:pPr>
      <w:r w:rsidRPr="00DB0A2E">
        <w:rPr>
          <w:rFonts w:ascii="Times New Roman" w:hAnsi="Times New Roman"/>
          <w:b/>
          <w:sz w:val="24"/>
          <w:szCs w:val="24"/>
        </w:rPr>
        <w:lastRenderedPageBreak/>
        <w:t>Shtojca I</w:t>
      </w:r>
    </w:p>
    <w:p w14:paraId="5239C0BE" w14:textId="77777777" w:rsidR="001A1E3F" w:rsidRPr="00DB0A2E" w:rsidRDefault="001A1E3F" w:rsidP="001A1E3F">
      <w:pPr>
        <w:jc w:val="center"/>
        <w:rPr>
          <w:rFonts w:ascii="Times New Roman" w:hAnsi="Times New Roman"/>
          <w:b/>
          <w:sz w:val="24"/>
          <w:szCs w:val="24"/>
        </w:rPr>
      </w:pPr>
      <w:r w:rsidRPr="00DB0A2E">
        <w:rPr>
          <w:rFonts w:ascii="Times New Roman" w:hAnsi="Times New Roman"/>
          <w:b/>
          <w:sz w:val="24"/>
          <w:szCs w:val="24"/>
        </w:rPr>
        <w:t>Njoftim</w:t>
      </w:r>
    </w:p>
    <w:p w14:paraId="0CA42453" w14:textId="7F7D07A4" w:rsidR="001A1E3F" w:rsidRPr="00DB0A2E" w:rsidRDefault="001A1E3F" w:rsidP="001A1E3F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B0A2E">
        <w:rPr>
          <w:rFonts w:ascii="Times New Roman" w:hAnsi="Times New Roman"/>
          <w:color w:val="000000"/>
          <w:sz w:val="24"/>
          <w:szCs w:val="24"/>
        </w:rPr>
        <w:t>Ministria e Financave dhe Ekonomisë, në kuadër të</w:t>
      </w:r>
      <w:r w:rsidR="00F21E49" w:rsidRPr="00DB0A2E">
        <w:rPr>
          <w:rFonts w:ascii="Times New Roman" w:hAnsi="Times New Roman"/>
          <w:color w:val="000000"/>
          <w:sz w:val="24"/>
          <w:szCs w:val="24"/>
        </w:rPr>
        <w:t xml:space="preserve"> projektit</w:t>
      </w:r>
      <w:r w:rsidRPr="00DB0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21E49" w:rsidRPr="00DB0A2E">
        <w:rPr>
          <w:rFonts w:ascii="Times New Roman" w:hAnsi="Times New Roman"/>
          <w:color w:val="000000"/>
          <w:sz w:val="24"/>
          <w:szCs w:val="24"/>
        </w:rPr>
        <w:t xml:space="preserve">“Zhvillimi i Qëndrueshëm Ekonomik dhe Rajonal, Nxitja e Punësimit dhe Arsimi dhe Formimi Profesional” (Proseed 2.0)”, </w:t>
      </w:r>
      <w:r w:rsidRPr="00DB0A2E">
        <w:rPr>
          <w:rFonts w:ascii="Times New Roman" w:hAnsi="Times New Roman"/>
          <w:color w:val="000000"/>
          <w:sz w:val="24"/>
          <w:szCs w:val="24"/>
        </w:rPr>
        <w:t>fton kandidatët e interesua</w:t>
      </w:r>
      <w:r w:rsidR="00F21E49" w:rsidRPr="00DB0A2E">
        <w:rPr>
          <w:rFonts w:ascii="Times New Roman" w:hAnsi="Times New Roman"/>
          <w:color w:val="000000"/>
          <w:sz w:val="24"/>
          <w:szCs w:val="24"/>
        </w:rPr>
        <w:t>r për të aplikuar për pozicionet</w:t>
      </w:r>
      <w:r w:rsidRPr="00DB0A2E">
        <w:rPr>
          <w:rFonts w:ascii="Times New Roman" w:hAnsi="Times New Roman"/>
          <w:color w:val="000000"/>
          <w:sz w:val="24"/>
          <w:szCs w:val="24"/>
        </w:rPr>
        <w:t xml:space="preserve"> e punës si në vijim:</w:t>
      </w:r>
    </w:p>
    <w:p w14:paraId="7A9B1D94" w14:textId="36CA98CF" w:rsidR="00E11641" w:rsidRPr="00DB0A2E" w:rsidRDefault="00E11641" w:rsidP="00E11641">
      <w:pPr>
        <w:rPr>
          <w:rFonts w:ascii="Times New Roman" w:hAnsi="Times New Roman"/>
          <w:bCs/>
          <w:color w:val="000000"/>
          <w:sz w:val="24"/>
          <w:szCs w:val="24"/>
        </w:rPr>
      </w:pPr>
      <w:r w:rsidRPr="00DB0A2E">
        <w:rPr>
          <w:rFonts w:ascii="Times New Roman" w:hAnsi="Times New Roman"/>
          <w:b/>
          <w:bCs/>
          <w:color w:val="000000"/>
          <w:sz w:val="24"/>
          <w:szCs w:val="24"/>
        </w:rPr>
        <w:t>“Drejtues i Nj</w:t>
      </w:r>
      <w:r w:rsidR="008E7857" w:rsidRPr="00DB0A2E">
        <w:rPr>
          <w:rFonts w:ascii="Times New Roman" w:hAnsi="Times New Roman"/>
          <w:b/>
          <w:bCs/>
          <w:color w:val="000000"/>
          <w:sz w:val="24"/>
          <w:szCs w:val="24"/>
        </w:rPr>
        <w:t>ë</w:t>
      </w:r>
      <w:r w:rsidRPr="00DB0A2E">
        <w:rPr>
          <w:rFonts w:ascii="Times New Roman" w:hAnsi="Times New Roman"/>
          <w:b/>
          <w:bCs/>
          <w:color w:val="000000"/>
          <w:sz w:val="24"/>
          <w:szCs w:val="24"/>
        </w:rPr>
        <w:t>sis</w:t>
      </w:r>
      <w:r w:rsidR="008E7857" w:rsidRPr="00DB0A2E">
        <w:rPr>
          <w:rFonts w:ascii="Times New Roman" w:hAnsi="Times New Roman"/>
          <w:b/>
          <w:bCs/>
          <w:color w:val="000000"/>
          <w:sz w:val="24"/>
          <w:szCs w:val="24"/>
        </w:rPr>
        <w:t>ë</w:t>
      </w:r>
      <w:r w:rsidRPr="00DB0A2E">
        <w:rPr>
          <w:rFonts w:ascii="Times New Roman" w:hAnsi="Times New Roman"/>
          <w:b/>
          <w:bCs/>
          <w:color w:val="000000"/>
          <w:sz w:val="24"/>
          <w:szCs w:val="24"/>
        </w:rPr>
        <w:t xml:space="preserve"> s</w:t>
      </w:r>
      <w:r w:rsidR="008E7857" w:rsidRPr="00DB0A2E">
        <w:rPr>
          <w:rFonts w:ascii="Times New Roman" w:hAnsi="Times New Roman"/>
          <w:b/>
          <w:bCs/>
          <w:color w:val="000000"/>
          <w:sz w:val="24"/>
          <w:szCs w:val="24"/>
        </w:rPr>
        <w:t>ë</w:t>
      </w:r>
      <w:r w:rsidRPr="00DB0A2E">
        <w:rPr>
          <w:rFonts w:ascii="Times New Roman" w:hAnsi="Times New Roman"/>
          <w:b/>
          <w:bCs/>
          <w:color w:val="000000"/>
          <w:sz w:val="24"/>
          <w:szCs w:val="24"/>
        </w:rPr>
        <w:t xml:space="preserve"> Zbatimit t</w:t>
      </w:r>
      <w:r w:rsidR="008E7857" w:rsidRPr="00DB0A2E">
        <w:rPr>
          <w:rFonts w:ascii="Times New Roman" w:hAnsi="Times New Roman"/>
          <w:b/>
          <w:bCs/>
          <w:color w:val="000000"/>
          <w:sz w:val="24"/>
          <w:szCs w:val="24"/>
        </w:rPr>
        <w:t>ë</w:t>
      </w:r>
      <w:r w:rsidRPr="00DB0A2E">
        <w:rPr>
          <w:rFonts w:ascii="Times New Roman" w:hAnsi="Times New Roman"/>
          <w:b/>
          <w:bCs/>
          <w:color w:val="000000"/>
          <w:sz w:val="24"/>
          <w:szCs w:val="24"/>
        </w:rPr>
        <w:t xml:space="preserve"> Projektit – </w:t>
      </w:r>
      <w:r w:rsidRPr="00DB0A2E">
        <w:rPr>
          <w:rFonts w:ascii="Times New Roman" w:hAnsi="Times New Roman"/>
          <w:bCs/>
          <w:color w:val="000000"/>
          <w:sz w:val="24"/>
          <w:szCs w:val="24"/>
        </w:rPr>
        <w:t xml:space="preserve">pozicion pune me kontratë pune në Njësinë e Zbatimit të projektit ProSEED 2.0 (PIU) në Ministrinë e Financave dhe Ekonomisë </w:t>
      </w:r>
    </w:p>
    <w:p w14:paraId="0425B73D" w14:textId="5EAA4340" w:rsidR="001A1E3F" w:rsidRPr="00DB0A2E" w:rsidRDefault="001A1E3F" w:rsidP="001A1E3F">
      <w:pPr>
        <w:rPr>
          <w:rFonts w:ascii="Times New Roman" w:hAnsi="Times New Roman"/>
          <w:bCs/>
          <w:color w:val="000000"/>
          <w:sz w:val="24"/>
          <w:szCs w:val="24"/>
        </w:rPr>
      </w:pPr>
      <w:r w:rsidRPr="00DB0A2E">
        <w:rPr>
          <w:rFonts w:ascii="Times New Roman" w:hAnsi="Times New Roman"/>
          <w:b/>
          <w:bCs/>
          <w:color w:val="000000"/>
          <w:sz w:val="24"/>
          <w:szCs w:val="24"/>
        </w:rPr>
        <w:t>“</w:t>
      </w:r>
      <w:r w:rsidR="00F21E49" w:rsidRPr="00DB0A2E">
        <w:rPr>
          <w:rFonts w:ascii="Times New Roman" w:hAnsi="Times New Roman"/>
          <w:b/>
          <w:bCs/>
          <w:color w:val="000000"/>
          <w:sz w:val="24"/>
          <w:szCs w:val="24"/>
        </w:rPr>
        <w:t>Ekspert Finance</w:t>
      </w:r>
      <w:r w:rsidRPr="00DB0A2E">
        <w:rPr>
          <w:rFonts w:ascii="Times New Roman" w:hAnsi="Times New Roman"/>
          <w:b/>
          <w:bCs/>
          <w:color w:val="000000"/>
          <w:sz w:val="24"/>
          <w:szCs w:val="24"/>
        </w:rPr>
        <w:t xml:space="preserve">– </w:t>
      </w:r>
      <w:r w:rsidRPr="00DB0A2E">
        <w:rPr>
          <w:rFonts w:ascii="Times New Roman" w:hAnsi="Times New Roman"/>
          <w:bCs/>
          <w:color w:val="000000"/>
          <w:sz w:val="24"/>
          <w:szCs w:val="24"/>
        </w:rPr>
        <w:t>pozicion pune me</w:t>
      </w:r>
      <w:r w:rsidR="005A64F3" w:rsidRPr="00DB0A2E">
        <w:rPr>
          <w:rFonts w:ascii="Times New Roman" w:hAnsi="Times New Roman"/>
          <w:bCs/>
          <w:color w:val="000000"/>
          <w:sz w:val="24"/>
          <w:szCs w:val="24"/>
        </w:rPr>
        <w:t xml:space="preserve"> kontratë pune n</w:t>
      </w:r>
      <w:r w:rsidR="00745E94" w:rsidRPr="00DB0A2E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5A64F3" w:rsidRPr="00DB0A2E">
        <w:rPr>
          <w:rFonts w:ascii="Times New Roman" w:hAnsi="Times New Roman"/>
          <w:bCs/>
          <w:color w:val="000000"/>
          <w:sz w:val="24"/>
          <w:szCs w:val="24"/>
        </w:rPr>
        <w:t xml:space="preserve"> Nj</w:t>
      </w:r>
      <w:r w:rsidR="00745E94" w:rsidRPr="00DB0A2E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5A64F3" w:rsidRPr="00DB0A2E">
        <w:rPr>
          <w:rFonts w:ascii="Times New Roman" w:hAnsi="Times New Roman"/>
          <w:bCs/>
          <w:color w:val="000000"/>
          <w:sz w:val="24"/>
          <w:szCs w:val="24"/>
        </w:rPr>
        <w:t>sin</w:t>
      </w:r>
      <w:r w:rsidR="00745E94" w:rsidRPr="00DB0A2E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5A64F3" w:rsidRPr="00DB0A2E">
        <w:rPr>
          <w:rFonts w:ascii="Times New Roman" w:hAnsi="Times New Roman"/>
          <w:bCs/>
          <w:color w:val="000000"/>
          <w:sz w:val="24"/>
          <w:szCs w:val="24"/>
        </w:rPr>
        <w:t xml:space="preserve"> e Zbatimit t</w:t>
      </w:r>
      <w:r w:rsidR="00745E94" w:rsidRPr="00DB0A2E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5A64F3" w:rsidRPr="00DB0A2E">
        <w:rPr>
          <w:rFonts w:ascii="Times New Roman" w:hAnsi="Times New Roman"/>
          <w:bCs/>
          <w:color w:val="000000"/>
          <w:sz w:val="24"/>
          <w:szCs w:val="24"/>
        </w:rPr>
        <w:t xml:space="preserve"> projektit ProSEED 2.0 (PIU) në Ministrin</w:t>
      </w:r>
      <w:r w:rsidR="00745E94" w:rsidRPr="00DB0A2E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5A64F3" w:rsidRPr="00DB0A2E">
        <w:rPr>
          <w:rFonts w:ascii="Times New Roman" w:hAnsi="Times New Roman"/>
          <w:bCs/>
          <w:color w:val="000000"/>
          <w:sz w:val="24"/>
          <w:szCs w:val="24"/>
        </w:rPr>
        <w:t xml:space="preserve"> e</w:t>
      </w:r>
      <w:r w:rsidRPr="00DB0A2E">
        <w:rPr>
          <w:rFonts w:ascii="Times New Roman" w:hAnsi="Times New Roman"/>
          <w:bCs/>
          <w:color w:val="000000"/>
          <w:sz w:val="24"/>
          <w:szCs w:val="24"/>
        </w:rPr>
        <w:t xml:space="preserve"> Financave dhe Ekonomisë </w:t>
      </w:r>
    </w:p>
    <w:p w14:paraId="268DE5EB" w14:textId="38D0F393" w:rsidR="001A1E3F" w:rsidRPr="00DB0A2E" w:rsidRDefault="001A1E3F" w:rsidP="001A1E3F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B0A2E">
        <w:rPr>
          <w:rFonts w:ascii="Times New Roman" w:hAnsi="Times New Roman"/>
          <w:color w:val="000000"/>
          <w:sz w:val="24"/>
          <w:szCs w:val="24"/>
        </w:rPr>
        <w:t xml:space="preserve">Procedura e aplikimit: </w:t>
      </w:r>
    </w:p>
    <w:p w14:paraId="2CBA412A" w14:textId="2BB96A55" w:rsidR="001A1E3F" w:rsidRPr="00DB0A2E" w:rsidRDefault="001A1E3F" w:rsidP="001A1E3F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B0A2E">
        <w:rPr>
          <w:rFonts w:ascii="Times New Roman" w:hAnsi="Times New Roman"/>
          <w:color w:val="000000"/>
          <w:sz w:val="24"/>
          <w:szCs w:val="24"/>
        </w:rPr>
        <w:t xml:space="preserve">Kandidatët e interesuar duhet të </w:t>
      </w:r>
      <w:r w:rsidR="00775796" w:rsidRPr="00DB0A2E">
        <w:rPr>
          <w:rFonts w:ascii="Times New Roman" w:hAnsi="Times New Roman"/>
          <w:color w:val="000000"/>
          <w:sz w:val="24"/>
          <w:szCs w:val="24"/>
        </w:rPr>
        <w:t>dorëzojnë dorazi n</w:t>
      </w:r>
      <w:r w:rsidR="00745E94" w:rsidRPr="00DB0A2E">
        <w:rPr>
          <w:rFonts w:ascii="Times New Roman" w:hAnsi="Times New Roman"/>
          <w:color w:val="000000"/>
          <w:sz w:val="24"/>
          <w:szCs w:val="24"/>
        </w:rPr>
        <w:t>ë</w:t>
      </w:r>
      <w:r w:rsidR="00775796" w:rsidRPr="00DB0A2E">
        <w:rPr>
          <w:rFonts w:ascii="Times New Roman" w:hAnsi="Times New Roman"/>
          <w:color w:val="000000"/>
          <w:sz w:val="24"/>
          <w:szCs w:val="24"/>
        </w:rPr>
        <w:t xml:space="preserve"> protokollin e MFE-s</w:t>
      </w:r>
      <w:r w:rsidR="00745E94" w:rsidRPr="00DB0A2E">
        <w:rPr>
          <w:rFonts w:ascii="Times New Roman" w:hAnsi="Times New Roman"/>
          <w:color w:val="000000"/>
          <w:sz w:val="24"/>
          <w:szCs w:val="24"/>
        </w:rPr>
        <w:t>ë</w:t>
      </w:r>
      <w:r w:rsidR="00775796" w:rsidRPr="00DB0A2E">
        <w:rPr>
          <w:rFonts w:ascii="Times New Roman" w:hAnsi="Times New Roman"/>
          <w:color w:val="000000"/>
          <w:sz w:val="24"/>
          <w:szCs w:val="24"/>
        </w:rPr>
        <w:t xml:space="preserve"> drejtuar</w:t>
      </w:r>
      <w:r w:rsidRPr="00DB0A2E">
        <w:rPr>
          <w:rFonts w:ascii="Times New Roman" w:hAnsi="Times New Roman"/>
          <w:color w:val="000000"/>
          <w:sz w:val="24"/>
          <w:szCs w:val="24"/>
        </w:rPr>
        <w:t xml:space="preserve"> Drejtorisë së Menaxhimit të Programeve dhe Projekteve </w:t>
      </w:r>
      <w:r w:rsidR="00775796" w:rsidRPr="00DB0A2E">
        <w:rPr>
          <w:rFonts w:ascii="Times New Roman" w:hAnsi="Times New Roman"/>
          <w:color w:val="000000"/>
          <w:sz w:val="24"/>
          <w:szCs w:val="24"/>
        </w:rPr>
        <w:t>t</w:t>
      </w:r>
      <w:r w:rsidR="00745E94" w:rsidRPr="00DB0A2E">
        <w:rPr>
          <w:rFonts w:ascii="Times New Roman" w:hAnsi="Times New Roman"/>
          <w:color w:val="000000"/>
          <w:sz w:val="24"/>
          <w:szCs w:val="24"/>
        </w:rPr>
        <w:t>ë</w:t>
      </w:r>
      <w:r w:rsidR="00775796" w:rsidRPr="00DB0A2E">
        <w:rPr>
          <w:rFonts w:ascii="Times New Roman" w:hAnsi="Times New Roman"/>
          <w:color w:val="000000"/>
          <w:sz w:val="24"/>
          <w:szCs w:val="24"/>
        </w:rPr>
        <w:t xml:space="preserve"> Fondeve IPA dhe Donator</w:t>
      </w:r>
      <w:r w:rsidR="00745E94" w:rsidRPr="00DB0A2E">
        <w:rPr>
          <w:rFonts w:ascii="Times New Roman" w:hAnsi="Times New Roman"/>
          <w:color w:val="000000"/>
          <w:sz w:val="24"/>
          <w:szCs w:val="24"/>
        </w:rPr>
        <w:t>ë</w:t>
      </w:r>
      <w:r w:rsidR="00775796" w:rsidRPr="00DB0A2E">
        <w:rPr>
          <w:rFonts w:ascii="Times New Roman" w:hAnsi="Times New Roman"/>
          <w:color w:val="000000"/>
          <w:sz w:val="24"/>
          <w:szCs w:val="24"/>
        </w:rPr>
        <w:t>ve t</w:t>
      </w:r>
      <w:r w:rsidR="00745E94" w:rsidRPr="00DB0A2E">
        <w:rPr>
          <w:rFonts w:ascii="Times New Roman" w:hAnsi="Times New Roman"/>
          <w:color w:val="000000"/>
          <w:sz w:val="24"/>
          <w:szCs w:val="24"/>
        </w:rPr>
        <w:t>ë</w:t>
      </w:r>
      <w:r w:rsidR="00775796" w:rsidRPr="00DB0A2E">
        <w:rPr>
          <w:rFonts w:ascii="Times New Roman" w:hAnsi="Times New Roman"/>
          <w:color w:val="000000"/>
          <w:sz w:val="24"/>
          <w:szCs w:val="24"/>
        </w:rPr>
        <w:t xml:space="preserve"> tjer</w:t>
      </w:r>
      <w:r w:rsidR="00745E94" w:rsidRPr="00DB0A2E">
        <w:rPr>
          <w:rFonts w:ascii="Times New Roman" w:hAnsi="Times New Roman"/>
          <w:color w:val="000000"/>
          <w:sz w:val="24"/>
          <w:szCs w:val="24"/>
        </w:rPr>
        <w:t>ë</w:t>
      </w:r>
      <w:r w:rsidR="00775796" w:rsidRPr="00DB0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B0A2E">
        <w:rPr>
          <w:rFonts w:ascii="Times New Roman" w:hAnsi="Times New Roman"/>
          <w:color w:val="000000"/>
          <w:sz w:val="24"/>
          <w:szCs w:val="24"/>
        </w:rPr>
        <w:t xml:space="preserve">deri në datë </w:t>
      </w:r>
      <w:r w:rsidR="00D22686">
        <w:rPr>
          <w:rFonts w:ascii="Times New Roman" w:hAnsi="Times New Roman"/>
          <w:b/>
          <w:color w:val="000000"/>
          <w:sz w:val="24"/>
          <w:szCs w:val="24"/>
        </w:rPr>
        <w:t xml:space="preserve"> 12 </w:t>
      </w:r>
      <w:r w:rsidR="006F00E1" w:rsidRPr="00DB0A2E">
        <w:rPr>
          <w:rFonts w:ascii="Times New Roman" w:hAnsi="Times New Roman"/>
          <w:b/>
          <w:color w:val="000000"/>
          <w:sz w:val="24"/>
          <w:szCs w:val="24"/>
        </w:rPr>
        <w:t>Maj 2023</w:t>
      </w:r>
      <w:r w:rsidRPr="00DB0A2E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D22686">
        <w:rPr>
          <w:rFonts w:ascii="Times New Roman" w:hAnsi="Times New Roman"/>
          <w:b/>
          <w:color w:val="000000"/>
          <w:sz w:val="24"/>
          <w:szCs w:val="24"/>
        </w:rPr>
        <w:t>ora 16:00</w:t>
      </w:r>
      <w:r w:rsidRPr="00DB0A2E">
        <w:rPr>
          <w:rFonts w:ascii="Times New Roman" w:hAnsi="Times New Roman"/>
          <w:color w:val="000000"/>
          <w:sz w:val="24"/>
          <w:szCs w:val="24"/>
        </w:rPr>
        <w:t xml:space="preserve">  Curriculum Vitae (CV) të përditës</w:t>
      </w:r>
      <w:r w:rsidR="00B2312B" w:rsidRPr="00DB0A2E">
        <w:rPr>
          <w:rFonts w:ascii="Times New Roman" w:hAnsi="Times New Roman"/>
          <w:color w:val="000000"/>
          <w:sz w:val="24"/>
          <w:szCs w:val="24"/>
        </w:rPr>
        <w:t>uar n</w:t>
      </w:r>
      <w:r w:rsidR="00745E94" w:rsidRPr="00DB0A2E">
        <w:rPr>
          <w:rFonts w:ascii="Times New Roman" w:hAnsi="Times New Roman"/>
          <w:color w:val="000000"/>
          <w:sz w:val="24"/>
          <w:szCs w:val="24"/>
        </w:rPr>
        <w:t>ë</w:t>
      </w:r>
      <w:r w:rsidR="00B2312B" w:rsidRPr="00DB0A2E">
        <w:rPr>
          <w:rFonts w:ascii="Times New Roman" w:hAnsi="Times New Roman"/>
          <w:color w:val="000000"/>
          <w:sz w:val="24"/>
          <w:szCs w:val="24"/>
        </w:rPr>
        <w:t xml:space="preserve"> formatin europass, </w:t>
      </w:r>
      <w:r w:rsidRPr="00DB0A2E">
        <w:rPr>
          <w:rFonts w:ascii="Times New Roman" w:hAnsi="Times New Roman"/>
          <w:color w:val="000000"/>
          <w:sz w:val="24"/>
          <w:szCs w:val="24"/>
        </w:rPr>
        <w:t>letër motivimi</w:t>
      </w:r>
      <w:r w:rsidR="00B2312B" w:rsidRPr="00DB0A2E">
        <w:rPr>
          <w:rFonts w:ascii="Times New Roman" w:hAnsi="Times New Roman"/>
          <w:color w:val="000000"/>
          <w:sz w:val="24"/>
          <w:szCs w:val="24"/>
        </w:rPr>
        <w:t>, ofert</w:t>
      </w:r>
      <w:r w:rsidR="00745E94" w:rsidRPr="00DB0A2E">
        <w:rPr>
          <w:rFonts w:ascii="Times New Roman" w:hAnsi="Times New Roman"/>
          <w:color w:val="000000"/>
          <w:sz w:val="24"/>
          <w:szCs w:val="24"/>
        </w:rPr>
        <w:t>ë</w:t>
      </w:r>
      <w:r w:rsidR="00406DC3">
        <w:rPr>
          <w:rFonts w:ascii="Times New Roman" w:hAnsi="Times New Roman"/>
          <w:color w:val="000000"/>
          <w:sz w:val="24"/>
          <w:szCs w:val="24"/>
        </w:rPr>
        <w:t xml:space="preserve"> financiare, si dhe </w:t>
      </w:r>
      <w:r w:rsidRPr="00DB0A2E">
        <w:rPr>
          <w:rFonts w:ascii="Times New Roman" w:hAnsi="Times New Roman"/>
          <w:color w:val="000000"/>
          <w:sz w:val="24"/>
          <w:szCs w:val="24"/>
        </w:rPr>
        <w:t>dokumentacion</w:t>
      </w:r>
      <w:r w:rsidR="00406DC3">
        <w:rPr>
          <w:rFonts w:ascii="Times New Roman" w:hAnsi="Times New Roman"/>
          <w:color w:val="000000"/>
          <w:sz w:val="24"/>
          <w:szCs w:val="24"/>
        </w:rPr>
        <w:t>in</w:t>
      </w:r>
      <w:r w:rsidRPr="00DB0A2E">
        <w:rPr>
          <w:rFonts w:ascii="Times New Roman" w:hAnsi="Times New Roman"/>
          <w:color w:val="000000"/>
          <w:sz w:val="24"/>
          <w:szCs w:val="24"/>
        </w:rPr>
        <w:t xml:space="preserve"> shoqërues për </w:t>
      </w:r>
      <w:bookmarkStart w:id="0" w:name="_GoBack"/>
      <w:bookmarkEnd w:id="0"/>
      <w:r w:rsidRPr="00DB0A2E">
        <w:rPr>
          <w:rFonts w:ascii="Times New Roman" w:hAnsi="Times New Roman"/>
          <w:color w:val="000000"/>
          <w:sz w:val="24"/>
          <w:szCs w:val="24"/>
        </w:rPr>
        <w:t>të dëshmuar eksp</w:t>
      </w:r>
      <w:r w:rsidR="002671ED" w:rsidRPr="00DB0A2E">
        <w:rPr>
          <w:rFonts w:ascii="Times New Roman" w:hAnsi="Times New Roman"/>
          <w:color w:val="000000"/>
          <w:sz w:val="24"/>
          <w:szCs w:val="24"/>
        </w:rPr>
        <w:t>e</w:t>
      </w:r>
      <w:r w:rsidRPr="00DB0A2E">
        <w:rPr>
          <w:rFonts w:ascii="Times New Roman" w:hAnsi="Times New Roman"/>
          <w:color w:val="000000"/>
          <w:sz w:val="24"/>
          <w:szCs w:val="24"/>
        </w:rPr>
        <w:t xml:space="preserve">riencat. </w:t>
      </w:r>
    </w:p>
    <w:p w14:paraId="0062A51B" w14:textId="77777777" w:rsidR="001A1E3F" w:rsidRPr="00DB0A2E" w:rsidRDefault="001A1E3F" w:rsidP="001A1E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B0A2E">
        <w:rPr>
          <w:rFonts w:ascii="Times New Roman" w:hAnsi="Times New Roman"/>
          <w:color w:val="000000"/>
          <w:sz w:val="24"/>
          <w:szCs w:val="24"/>
        </w:rPr>
        <w:t>Do të merren në konsideratë vetëm aplikimet që do të dërgohen brenda afatit kohor dhe do të kontaktohen nga stafi pergjegjës vetëm personat e përzgjedhur për fazën e intervistës.</w:t>
      </w:r>
    </w:p>
    <w:p w14:paraId="61848A9A" w14:textId="77777777" w:rsidR="004B2A5B" w:rsidRPr="00DB0A2E" w:rsidRDefault="004B2A5B" w:rsidP="004B2A5B">
      <w:pPr>
        <w:pStyle w:val="ListParagraph"/>
        <w:ind w:left="1080"/>
        <w:jc w:val="both"/>
        <w:rPr>
          <w:lang w:eastAsia="de-DE"/>
        </w:rPr>
      </w:pPr>
    </w:p>
    <w:p w14:paraId="4D6DD16A" w14:textId="77777777" w:rsidR="003B51AC" w:rsidRPr="00DB0A2E" w:rsidRDefault="003B51AC" w:rsidP="003B51AC">
      <w:pPr>
        <w:tabs>
          <w:tab w:val="left" w:pos="812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7F6F4C5" w14:textId="77777777" w:rsidR="001127E2" w:rsidRPr="00DB0A2E" w:rsidRDefault="001127E2" w:rsidP="003B51AC">
      <w:pPr>
        <w:jc w:val="both"/>
        <w:rPr>
          <w:rFonts w:ascii="Times New Roman" w:hAnsi="Times New Roman"/>
          <w:sz w:val="18"/>
          <w:szCs w:val="18"/>
        </w:rPr>
      </w:pPr>
    </w:p>
    <w:p w14:paraId="6D2D84D2" w14:textId="77777777" w:rsidR="00F00D8E" w:rsidRPr="00DB0A2E" w:rsidRDefault="00F00D8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</w:rPr>
      </w:pPr>
    </w:p>
    <w:p w14:paraId="0FBC22F7" w14:textId="77777777" w:rsidR="00DB0A2E" w:rsidRPr="00DB0A2E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</w:rPr>
      </w:pPr>
    </w:p>
    <w:p w14:paraId="7A8C5685" w14:textId="30B95B08" w:rsidR="00DB0A2E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</w:rPr>
      </w:pPr>
    </w:p>
    <w:p w14:paraId="51E5FC33" w14:textId="1A1BE465" w:rsidR="009540A2" w:rsidRDefault="009540A2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</w:rPr>
      </w:pPr>
    </w:p>
    <w:p w14:paraId="3B15C06C" w14:textId="038532AA" w:rsidR="009540A2" w:rsidRDefault="009540A2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</w:rPr>
      </w:pPr>
    </w:p>
    <w:p w14:paraId="27F56579" w14:textId="3C6407B5" w:rsidR="009540A2" w:rsidRDefault="009540A2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</w:rPr>
      </w:pPr>
    </w:p>
    <w:p w14:paraId="64887D66" w14:textId="210A17E9" w:rsidR="009540A2" w:rsidRDefault="009540A2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</w:rPr>
      </w:pPr>
    </w:p>
    <w:p w14:paraId="1B4407F5" w14:textId="50CF4B00" w:rsidR="009540A2" w:rsidRDefault="009540A2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</w:rPr>
      </w:pPr>
    </w:p>
    <w:p w14:paraId="3B7D3131" w14:textId="77777777" w:rsidR="009540A2" w:rsidRPr="00DB0A2E" w:rsidRDefault="009540A2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</w:rPr>
      </w:pPr>
    </w:p>
    <w:p w14:paraId="5407FF71" w14:textId="77777777" w:rsidR="00DB0A2E" w:rsidRPr="00DB0A2E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</w:rPr>
      </w:pPr>
    </w:p>
    <w:p w14:paraId="07232E80" w14:textId="77777777" w:rsidR="00DB0A2E" w:rsidRPr="00DB0A2E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</w:rPr>
      </w:pPr>
    </w:p>
    <w:p w14:paraId="147D7D9E" w14:textId="77777777" w:rsidR="00DB0A2E" w:rsidRPr="00DB0A2E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</w:rPr>
      </w:pPr>
    </w:p>
    <w:p w14:paraId="60693A86" w14:textId="77777777" w:rsidR="00DB0A2E" w:rsidRPr="00DB0A2E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</w:rPr>
      </w:pPr>
    </w:p>
    <w:p w14:paraId="02DE745A" w14:textId="77777777" w:rsidR="00DB0A2E" w:rsidRPr="00DB0A2E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</w:rPr>
      </w:pPr>
    </w:p>
    <w:p w14:paraId="60DB5873" w14:textId="77777777" w:rsidR="00DB0A2E" w:rsidRPr="00DB0A2E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</w:rPr>
      </w:pPr>
    </w:p>
    <w:p w14:paraId="10351A03" w14:textId="77777777" w:rsidR="00DB0A2E" w:rsidRPr="00DB0A2E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</w:rPr>
      </w:pPr>
    </w:p>
    <w:p w14:paraId="39E33CA5" w14:textId="77777777" w:rsidR="00DB0A2E" w:rsidRPr="00DB0A2E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</w:rPr>
      </w:pPr>
    </w:p>
    <w:p w14:paraId="188FAE79" w14:textId="77777777" w:rsidR="00542DA8" w:rsidRPr="00DB0A2E" w:rsidRDefault="00542DA8" w:rsidP="0053672A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lang w:val="sq-AL"/>
        </w:rPr>
      </w:pPr>
    </w:p>
    <w:p w14:paraId="5B25292E" w14:textId="77777777" w:rsidR="003C0F99" w:rsidRPr="00DB0A2E" w:rsidRDefault="00542DA8" w:rsidP="0053672A">
      <w:pPr>
        <w:pStyle w:val="Style"/>
        <w:ind w:left="360"/>
        <w:jc w:val="center"/>
        <w:rPr>
          <w:rFonts w:ascii="Times New Roman" w:hAnsi="Times New Roman" w:cs="Times New Roman"/>
          <w:lang w:val="sq-AL"/>
        </w:rPr>
      </w:pPr>
      <w:r w:rsidRPr="00DB0A2E">
        <w:rPr>
          <w:rFonts w:ascii="Times New Roman" w:hAnsi="Times New Roman" w:cs="Times New Roman"/>
          <w:lang w:val="sq-AL"/>
        </w:rPr>
        <w:tab/>
      </w:r>
    </w:p>
    <w:p w14:paraId="3BA99FA7" w14:textId="77777777" w:rsidR="0099774D" w:rsidRPr="00DB0A2E" w:rsidRDefault="0099774D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55EB09E" w14:textId="77777777" w:rsidR="0099774D" w:rsidRPr="00DB0A2E" w:rsidRDefault="0099774D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507B487" w14:textId="6E0AE0B7" w:rsidR="00690187" w:rsidRPr="00DB0A2E" w:rsidRDefault="00690187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36C0D74" w14:textId="67CE4D96" w:rsidR="00690187" w:rsidRPr="00DB0A2E" w:rsidRDefault="00690187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A6B053" w14:textId="7400EDC9" w:rsidR="00690187" w:rsidRPr="00DB0A2E" w:rsidRDefault="008E7857" w:rsidP="00690187">
      <w:pPr>
        <w:rPr>
          <w:rFonts w:ascii="Times New Roman" w:hAnsi="Times New Roman"/>
          <w:b/>
          <w:sz w:val="24"/>
          <w:szCs w:val="24"/>
        </w:rPr>
      </w:pPr>
      <w:r w:rsidRPr="00DB0A2E">
        <w:rPr>
          <w:rFonts w:ascii="Times New Roman" w:hAnsi="Times New Roman"/>
          <w:b/>
          <w:sz w:val="24"/>
          <w:szCs w:val="24"/>
        </w:rPr>
        <w:lastRenderedPageBreak/>
        <w:t>Shtojca II</w:t>
      </w:r>
    </w:p>
    <w:p w14:paraId="55A1C854" w14:textId="77777777" w:rsidR="00944B26" w:rsidRPr="00DB0A2E" w:rsidRDefault="00944B26" w:rsidP="00944B26">
      <w:pPr>
        <w:jc w:val="center"/>
        <w:rPr>
          <w:rFonts w:ascii="Times New Roman" w:hAnsi="Times New Roman" w:cs="Times New Roman"/>
          <w:sz w:val="40"/>
        </w:rPr>
      </w:pPr>
      <w:r w:rsidRPr="00DB0A2E">
        <w:rPr>
          <w:rFonts w:ascii="Times New Roman" w:hAnsi="Times New Roman" w:cs="Times New Roman"/>
          <w:sz w:val="40"/>
        </w:rPr>
        <w:t>Oferta Financiare</w:t>
      </w:r>
    </w:p>
    <w:p w14:paraId="3A494EAE" w14:textId="70125117" w:rsidR="008E7857" w:rsidRPr="00DB0A2E" w:rsidRDefault="008E7857" w:rsidP="008E7857">
      <w:pPr>
        <w:jc w:val="center"/>
        <w:rPr>
          <w:rFonts w:ascii="Times New Roman" w:hAnsi="Times New Roman" w:cs="Times New Roman"/>
          <w:b/>
          <w:sz w:val="36"/>
        </w:rPr>
      </w:pPr>
      <w:r w:rsidRPr="00DB0A2E">
        <w:rPr>
          <w:rFonts w:ascii="Times New Roman" w:hAnsi="Times New Roman" w:cs="Times New Roman"/>
          <w:b/>
          <w:sz w:val="36"/>
        </w:rPr>
        <w:t>Drejtues i Njësisë së Zbatimit të Projektit</w:t>
      </w:r>
    </w:p>
    <w:p w14:paraId="21DC47BF" w14:textId="77777777" w:rsidR="00944B26" w:rsidRPr="00DB0A2E" w:rsidRDefault="00944B26" w:rsidP="00944B26">
      <w:pPr>
        <w:jc w:val="center"/>
        <w:rPr>
          <w:rFonts w:ascii="Times New Roman" w:hAnsi="Times New Roman" w:cs="Times New Roman"/>
          <w:sz w:val="36"/>
        </w:rPr>
      </w:pPr>
      <w:r w:rsidRPr="00DB0A2E">
        <w:rPr>
          <w:rFonts w:ascii="Times New Roman" w:hAnsi="Times New Roman" w:cs="Times New Roman"/>
          <w:sz w:val="36"/>
        </w:rPr>
        <w:t xml:space="preserve">pozicion pune me kontratë pune </w:t>
      </w:r>
    </w:p>
    <w:p w14:paraId="1AB9280E" w14:textId="77777777" w:rsidR="00944B26" w:rsidRPr="00DB0A2E" w:rsidRDefault="00944B26" w:rsidP="00944B26">
      <w:pPr>
        <w:jc w:val="center"/>
        <w:rPr>
          <w:rFonts w:ascii="Times New Roman" w:hAnsi="Times New Roman" w:cs="Times New Roman"/>
          <w:sz w:val="36"/>
        </w:rPr>
      </w:pPr>
      <w:r w:rsidRPr="00DB0A2E">
        <w:rPr>
          <w:rFonts w:ascii="Times New Roman" w:hAnsi="Times New Roman" w:cs="Times New Roman"/>
          <w:sz w:val="36"/>
        </w:rPr>
        <w:t xml:space="preserve">në Njësinë e Zbatimit të projektit ProSEED 2.0 (PIU) në Ministrinë e Financave dhe Ekonomisë </w:t>
      </w:r>
    </w:p>
    <w:p w14:paraId="4C42675E" w14:textId="77777777" w:rsidR="00944B26" w:rsidRPr="00DB0A2E" w:rsidRDefault="00944B26" w:rsidP="00944B26">
      <w:pPr>
        <w:jc w:val="center"/>
        <w:rPr>
          <w:rFonts w:ascii="Times New Roman" w:hAnsi="Times New Roman" w:cs="Times New Roman"/>
          <w:sz w:val="36"/>
        </w:rPr>
      </w:pPr>
    </w:p>
    <w:p w14:paraId="2A846986" w14:textId="77777777" w:rsidR="00944B26" w:rsidRPr="00DB0A2E" w:rsidRDefault="00944B26" w:rsidP="00944B26">
      <w:pPr>
        <w:jc w:val="center"/>
        <w:rPr>
          <w:rFonts w:ascii="Times New Roman" w:hAnsi="Times New Roman" w:cs="Times New Roman"/>
          <w:sz w:val="36"/>
        </w:rPr>
      </w:pPr>
    </w:p>
    <w:tbl>
      <w:tblPr>
        <w:tblStyle w:val="TableGrid"/>
        <w:tblW w:w="9012" w:type="dxa"/>
        <w:tblLook w:val="04A0" w:firstRow="1" w:lastRow="0" w:firstColumn="1" w:lastColumn="0" w:noHBand="0" w:noVBand="1"/>
      </w:tblPr>
      <w:tblGrid>
        <w:gridCol w:w="4505"/>
        <w:gridCol w:w="4507"/>
      </w:tblGrid>
      <w:tr w:rsidR="00944B26" w:rsidRPr="00DB0A2E" w14:paraId="6C3471E0" w14:textId="77777777" w:rsidTr="00191088">
        <w:trPr>
          <w:trHeight w:val="282"/>
        </w:trPr>
        <w:tc>
          <w:tcPr>
            <w:tcW w:w="4505" w:type="dxa"/>
            <w:shd w:val="clear" w:color="auto" w:fill="EEECE1" w:themeFill="background2"/>
          </w:tcPr>
          <w:p w14:paraId="34D1147E" w14:textId="77777777" w:rsidR="00944B26" w:rsidRPr="00DB0A2E" w:rsidRDefault="00944B26" w:rsidP="0019108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0A2E">
              <w:rPr>
                <w:rFonts w:ascii="Times New Roman" w:hAnsi="Times New Roman" w:cs="Times New Roman"/>
                <w:b/>
                <w:sz w:val="36"/>
              </w:rPr>
              <w:t>Përshkrimi</w:t>
            </w:r>
          </w:p>
        </w:tc>
        <w:tc>
          <w:tcPr>
            <w:tcW w:w="4507" w:type="dxa"/>
            <w:shd w:val="clear" w:color="auto" w:fill="EEECE1" w:themeFill="background2"/>
          </w:tcPr>
          <w:p w14:paraId="540C054E" w14:textId="77777777" w:rsidR="00944B26" w:rsidRPr="00DB0A2E" w:rsidRDefault="00944B26" w:rsidP="0019108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0A2E">
              <w:rPr>
                <w:rFonts w:ascii="Times New Roman" w:hAnsi="Times New Roman" w:cs="Times New Roman"/>
                <w:b/>
                <w:sz w:val="36"/>
              </w:rPr>
              <w:t>Oferta</w:t>
            </w:r>
          </w:p>
        </w:tc>
      </w:tr>
      <w:tr w:rsidR="00944B26" w:rsidRPr="00DB0A2E" w14:paraId="4DD290B5" w14:textId="77777777" w:rsidTr="00191088">
        <w:trPr>
          <w:trHeight w:val="1994"/>
        </w:trPr>
        <w:tc>
          <w:tcPr>
            <w:tcW w:w="4505" w:type="dxa"/>
          </w:tcPr>
          <w:p w14:paraId="09FC4C1E" w14:textId="40C735D7" w:rsidR="008E7857" w:rsidRPr="00DB0A2E" w:rsidRDefault="008E7857" w:rsidP="0019108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0A2E">
              <w:rPr>
                <w:rFonts w:ascii="Times New Roman" w:hAnsi="Times New Roman" w:cs="Times New Roman"/>
                <w:b/>
                <w:sz w:val="36"/>
              </w:rPr>
              <w:t>Drejtues i Njësisë së Zbatimit të Projektit</w:t>
            </w:r>
          </w:p>
          <w:p w14:paraId="5F2AB126" w14:textId="050ACA37" w:rsidR="00944B26" w:rsidRPr="00DB0A2E" w:rsidRDefault="00944B26" w:rsidP="00191088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DB0A2E">
              <w:rPr>
                <w:rFonts w:ascii="Times New Roman" w:hAnsi="Times New Roman" w:cs="Times New Roman"/>
                <w:sz w:val="36"/>
              </w:rPr>
              <w:t>pozicion pune me kontratë pune në Njësinë e Zbatimit të projektit ProSEED 2.0 (PIU) në Ministrinë e Financave dhe Ekonomisë Ministria e Financave dhe Ekonomisë</w:t>
            </w:r>
          </w:p>
          <w:p w14:paraId="03DAF8CB" w14:textId="77777777" w:rsidR="00944B26" w:rsidRPr="00DB0A2E" w:rsidRDefault="00944B26" w:rsidP="00191088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507" w:type="dxa"/>
          </w:tcPr>
          <w:p w14:paraId="02872C23" w14:textId="77777777" w:rsidR="00944B26" w:rsidRPr="00DB0A2E" w:rsidRDefault="00944B26" w:rsidP="00191088">
            <w:pPr>
              <w:rPr>
                <w:rFonts w:ascii="Times New Roman" w:hAnsi="Times New Roman" w:cs="Times New Roman"/>
                <w:sz w:val="36"/>
              </w:rPr>
            </w:pPr>
          </w:p>
          <w:p w14:paraId="16B4EA86" w14:textId="77777777" w:rsidR="00944B26" w:rsidRPr="00DB0A2E" w:rsidRDefault="00944B26" w:rsidP="00191088">
            <w:pPr>
              <w:rPr>
                <w:rFonts w:ascii="Times New Roman" w:hAnsi="Times New Roman" w:cs="Times New Roman"/>
                <w:sz w:val="36"/>
              </w:rPr>
            </w:pPr>
          </w:p>
          <w:p w14:paraId="3595C5D0" w14:textId="77777777" w:rsidR="00944B26" w:rsidRPr="00DB0A2E" w:rsidRDefault="00944B26" w:rsidP="00191088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DB0A2E">
              <w:rPr>
                <w:rFonts w:ascii="Times New Roman" w:hAnsi="Times New Roman" w:cs="Times New Roman"/>
                <w:sz w:val="36"/>
              </w:rPr>
              <w:t>X euro</w:t>
            </w:r>
          </w:p>
        </w:tc>
      </w:tr>
    </w:tbl>
    <w:p w14:paraId="220648EC" w14:textId="77777777" w:rsidR="00944B26" w:rsidRPr="00DB0A2E" w:rsidRDefault="00944B26" w:rsidP="00944B26">
      <w:pPr>
        <w:rPr>
          <w:rFonts w:ascii="Times New Roman" w:hAnsi="Times New Roman" w:cs="Times New Roman"/>
          <w:sz w:val="36"/>
        </w:rPr>
      </w:pPr>
    </w:p>
    <w:p w14:paraId="66283F0D" w14:textId="77777777" w:rsidR="00944B26" w:rsidRPr="00DB0A2E" w:rsidRDefault="00944B26" w:rsidP="00944B26">
      <w:pPr>
        <w:rPr>
          <w:rFonts w:ascii="Times New Roman" w:hAnsi="Times New Roman" w:cs="Times New Roman"/>
          <w:sz w:val="32"/>
        </w:rPr>
      </w:pPr>
      <w:r w:rsidRPr="00DB0A2E">
        <w:rPr>
          <w:rFonts w:ascii="Times New Roman" w:hAnsi="Times New Roman" w:cs="Times New Roman"/>
          <w:sz w:val="32"/>
        </w:rPr>
        <w:t>Dt.    _._ .2023</w:t>
      </w:r>
    </w:p>
    <w:p w14:paraId="3107D434" w14:textId="77777777" w:rsidR="00944B26" w:rsidRPr="00DB0A2E" w:rsidRDefault="00944B26" w:rsidP="00944B26">
      <w:pPr>
        <w:rPr>
          <w:rFonts w:ascii="Times New Roman" w:hAnsi="Times New Roman" w:cs="Times New Roman"/>
          <w:sz w:val="32"/>
        </w:rPr>
      </w:pPr>
      <w:r w:rsidRPr="00DB0A2E">
        <w:rPr>
          <w:rFonts w:ascii="Times New Roman" w:hAnsi="Times New Roman" w:cs="Times New Roman"/>
          <w:sz w:val="32"/>
        </w:rPr>
        <w:t>Z/Znj _____________</w:t>
      </w:r>
    </w:p>
    <w:p w14:paraId="146499BF" w14:textId="77777777" w:rsidR="00944B26" w:rsidRPr="00DB0A2E" w:rsidRDefault="00944B26" w:rsidP="00944B26">
      <w:pPr>
        <w:rPr>
          <w:rFonts w:ascii="Times New Roman" w:hAnsi="Times New Roman" w:cs="Times New Roman"/>
          <w:i/>
          <w:sz w:val="32"/>
        </w:rPr>
      </w:pPr>
      <w:r w:rsidRPr="00DB0A2E">
        <w:rPr>
          <w:rFonts w:ascii="Times New Roman" w:hAnsi="Times New Roman" w:cs="Times New Roman"/>
          <w:i/>
          <w:sz w:val="24"/>
        </w:rPr>
        <w:t xml:space="preserve">        (emër, mbiemër,firmë)</w:t>
      </w:r>
    </w:p>
    <w:p w14:paraId="255A6B8F" w14:textId="7C73CD6E" w:rsidR="00944B26" w:rsidRPr="00DB0A2E" w:rsidRDefault="00944B26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19CF611" w14:textId="1D3F0D49" w:rsidR="00944B26" w:rsidRPr="00DB0A2E" w:rsidRDefault="00944B26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6ED70B4" w14:textId="370AA9E9" w:rsidR="00944B26" w:rsidRPr="00DB0A2E" w:rsidRDefault="00944B26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CE07D9F" w14:textId="3FF4C7DC" w:rsidR="00944B26" w:rsidRPr="00DB0A2E" w:rsidRDefault="00944B26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CA415CB" w14:textId="11DA008E" w:rsidR="008E7857" w:rsidRPr="00DB0A2E" w:rsidRDefault="008E7857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3540194" w14:textId="0017C481" w:rsidR="008E7857" w:rsidRPr="00DB0A2E" w:rsidRDefault="008E7857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ADA31B3" w14:textId="29000CF9" w:rsidR="008E7857" w:rsidRPr="00DB0A2E" w:rsidRDefault="008E7857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1FE646F" w14:textId="258EF77F" w:rsidR="008E7857" w:rsidRPr="00DB0A2E" w:rsidRDefault="008E7857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08989E7" w14:textId="77777777" w:rsidR="008E7857" w:rsidRPr="00DB0A2E" w:rsidRDefault="008E7857" w:rsidP="008E785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7C497E" w14:textId="77777777" w:rsidR="008E7857" w:rsidRPr="00DB0A2E" w:rsidRDefault="008E7857" w:rsidP="008E785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61C5A3D" w14:textId="4D8D7D30" w:rsidR="008E7857" w:rsidRPr="00DB0A2E" w:rsidRDefault="008E7857" w:rsidP="008E7857">
      <w:pPr>
        <w:rPr>
          <w:rFonts w:ascii="Times New Roman" w:hAnsi="Times New Roman"/>
          <w:b/>
          <w:sz w:val="24"/>
          <w:szCs w:val="24"/>
        </w:rPr>
      </w:pPr>
      <w:r w:rsidRPr="00DB0A2E">
        <w:rPr>
          <w:rFonts w:ascii="Times New Roman" w:hAnsi="Times New Roman"/>
          <w:b/>
          <w:sz w:val="24"/>
          <w:szCs w:val="24"/>
        </w:rPr>
        <w:t>Shtojca III</w:t>
      </w:r>
    </w:p>
    <w:p w14:paraId="28BEAC7B" w14:textId="77777777" w:rsidR="008E7857" w:rsidRPr="00DB0A2E" w:rsidRDefault="008E7857" w:rsidP="008E7857">
      <w:pPr>
        <w:jc w:val="center"/>
        <w:rPr>
          <w:rFonts w:ascii="Times New Roman" w:hAnsi="Times New Roman" w:cs="Times New Roman"/>
          <w:sz w:val="40"/>
        </w:rPr>
      </w:pPr>
      <w:r w:rsidRPr="00DB0A2E">
        <w:rPr>
          <w:rFonts w:ascii="Times New Roman" w:hAnsi="Times New Roman" w:cs="Times New Roman"/>
          <w:sz w:val="40"/>
        </w:rPr>
        <w:t>Oferta Financiare</w:t>
      </w:r>
    </w:p>
    <w:p w14:paraId="35EBA7C0" w14:textId="77777777" w:rsidR="008E7857" w:rsidRPr="00DB0A2E" w:rsidRDefault="008E7857" w:rsidP="008E7857">
      <w:pPr>
        <w:jc w:val="center"/>
        <w:rPr>
          <w:rFonts w:ascii="Times New Roman" w:hAnsi="Times New Roman" w:cs="Times New Roman"/>
          <w:b/>
          <w:sz w:val="36"/>
        </w:rPr>
      </w:pPr>
      <w:r w:rsidRPr="00DB0A2E">
        <w:rPr>
          <w:rFonts w:ascii="Times New Roman" w:hAnsi="Times New Roman" w:cs="Times New Roman"/>
          <w:b/>
          <w:sz w:val="36"/>
        </w:rPr>
        <w:t xml:space="preserve">Ekspert Finance </w:t>
      </w:r>
    </w:p>
    <w:p w14:paraId="2C8F4C04" w14:textId="77777777" w:rsidR="008E7857" w:rsidRPr="00DB0A2E" w:rsidRDefault="008E7857" w:rsidP="008E7857">
      <w:pPr>
        <w:jc w:val="center"/>
        <w:rPr>
          <w:rFonts w:ascii="Times New Roman" w:hAnsi="Times New Roman" w:cs="Times New Roman"/>
          <w:sz w:val="36"/>
        </w:rPr>
      </w:pPr>
      <w:r w:rsidRPr="00DB0A2E">
        <w:rPr>
          <w:rFonts w:ascii="Times New Roman" w:hAnsi="Times New Roman" w:cs="Times New Roman"/>
          <w:sz w:val="36"/>
        </w:rPr>
        <w:t xml:space="preserve">pozicion pune me kontratë pune </w:t>
      </w:r>
    </w:p>
    <w:p w14:paraId="1063F213" w14:textId="77777777" w:rsidR="008E7857" w:rsidRPr="00DB0A2E" w:rsidRDefault="008E7857" w:rsidP="008E7857">
      <w:pPr>
        <w:jc w:val="center"/>
        <w:rPr>
          <w:rFonts w:ascii="Times New Roman" w:hAnsi="Times New Roman" w:cs="Times New Roman"/>
          <w:sz w:val="36"/>
        </w:rPr>
      </w:pPr>
      <w:r w:rsidRPr="00DB0A2E">
        <w:rPr>
          <w:rFonts w:ascii="Times New Roman" w:hAnsi="Times New Roman" w:cs="Times New Roman"/>
          <w:sz w:val="36"/>
        </w:rPr>
        <w:t xml:space="preserve">në Njësinë e Zbatimit të projektit ProSEED 2.0 (PIU) në Ministrinë e Financave dhe Ekonomisë </w:t>
      </w:r>
    </w:p>
    <w:p w14:paraId="654A745A" w14:textId="77777777" w:rsidR="008E7857" w:rsidRPr="00DB0A2E" w:rsidRDefault="008E7857" w:rsidP="008E7857">
      <w:pPr>
        <w:jc w:val="center"/>
        <w:rPr>
          <w:rFonts w:ascii="Times New Roman" w:hAnsi="Times New Roman" w:cs="Times New Roman"/>
          <w:sz w:val="36"/>
        </w:rPr>
      </w:pPr>
    </w:p>
    <w:p w14:paraId="745E9C66" w14:textId="77777777" w:rsidR="008E7857" w:rsidRPr="00DB0A2E" w:rsidRDefault="008E7857" w:rsidP="008E7857">
      <w:pPr>
        <w:jc w:val="center"/>
        <w:rPr>
          <w:rFonts w:ascii="Times New Roman" w:hAnsi="Times New Roman" w:cs="Times New Roman"/>
          <w:sz w:val="36"/>
        </w:rPr>
      </w:pPr>
    </w:p>
    <w:tbl>
      <w:tblPr>
        <w:tblStyle w:val="TableGrid"/>
        <w:tblW w:w="9012" w:type="dxa"/>
        <w:tblLook w:val="04A0" w:firstRow="1" w:lastRow="0" w:firstColumn="1" w:lastColumn="0" w:noHBand="0" w:noVBand="1"/>
      </w:tblPr>
      <w:tblGrid>
        <w:gridCol w:w="4505"/>
        <w:gridCol w:w="4507"/>
      </w:tblGrid>
      <w:tr w:rsidR="008E7857" w:rsidRPr="00DB0A2E" w14:paraId="296F03BF" w14:textId="77777777" w:rsidTr="00B02045">
        <w:trPr>
          <w:trHeight w:val="282"/>
        </w:trPr>
        <w:tc>
          <w:tcPr>
            <w:tcW w:w="4505" w:type="dxa"/>
            <w:shd w:val="clear" w:color="auto" w:fill="EEECE1" w:themeFill="background2"/>
          </w:tcPr>
          <w:p w14:paraId="6CA2F0FC" w14:textId="77777777" w:rsidR="008E7857" w:rsidRPr="00DB0A2E" w:rsidRDefault="008E7857" w:rsidP="00B0204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0A2E">
              <w:rPr>
                <w:rFonts w:ascii="Times New Roman" w:hAnsi="Times New Roman" w:cs="Times New Roman"/>
                <w:b/>
                <w:sz w:val="36"/>
              </w:rPr>
              <w:t>Përshkrimi</w:t>
            </w:r>
          </w:p>
        </w:tc>
        <w:tc>
          <w:tcPr>
            <w:tcW w:w="4507" w:type="dxa"/>
            <w:shd w:val="clear" w:color="auto" w:fill="EEECE1" w:themeFill="background2"/>
          </w:tcPr>
          <w:p w14:paraId="4203DE2C" w14:textId="77777777" w:rsidR="008E7857" w:rsidRPr="00DB0A2E" w:rsidRDefault="008E7857" w:rsidP="00B0204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0A2E">
              <w:rPr>
                <w:rFonts w:ascii="Times New Roman" w:hAnsi="Times New Roman" w:cs="Times New Roman"/>
                <w:b/>
                <w:sz w:val="36"/>
              </w:rPr>
              <w:t>Oferta</w:t>
            </w:r>
          </w:p>
        </w:tc>
      </w:tr>
      <w:tr w:rsidR="008E7857" w:rsidRPr="00D0706B" w14:paraId="2BF0AF9F" w14:textId="77777777" w:rsidTr="00B02045">
        <w:trPr>
          <w:trHeight w:val="1994"/>
        </w:trPr>
        <w:tc>
          <w:tcPr>
            <w:tcW w:w="4505" w:type="dxa"/>
          </w:tcPr>
          <w:p w14:paraId="22EF6DFC" w14:textId="77777777" w:rsidR="008E7857" w:rsidRPr="00DB0A2E" w:rsidRDefault="008E7857" w:rsidP="00B0204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0A2E">
              <w:rPr>
                <w:rFonts w:ascii="Times New Roman" w:hAnsi="Times New Roman" w:cs="Times New Roman"/>
                <w:b/>
                <w:sz w:val="36"/>
              </w:rPr>
              <w:t xml:space="preserve">Ekspert Finance </w:t>
            </w:r>
          </w:p>
          <w:p w14:paraId="565B2DD8" w14:textId="77777777" w:rsidR="008E7857" w:rsidRPr="00DB0A2E" w:rsidRDefault="008E7857" w:rsidP="00B02045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DB0A2E">
              <w:rPr>
                <w:rFonts w:ascii="Times New Roman" w:hAnsi="Times New Roman" w:cs="Times New Roman"/>
                <w:sz w:val="36"/>
              </w:rPr>
              <w:t>pozicion pune me kontratë pune në Njësinë e Zbatimit të projektit ProSEED 2.0 (PIU) në Ministrinë e Financave dhe Ekonomisë Ministria e Financave dhe Ekonomisë</w:t>
            </w:r>
          </w:p>
          <w:p w14:paraId="02FA9462" w14:textId="77777777" w:rsidR="008E7857" w:rsidRPr="00DB0A2E" w:rsidRDefault="008E7857" w:rsidP="00B02045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507" w:type="dxa"/>
          </w:tcPr>
          <w:p w14:paraId="621B3011" w14:textId="77777777" w:rsidR="008E7857" w:rsidRPr="00DB0A2E" w:rsidRDefault="008E7857" w:rsidP="00B02045">
            <w:pPr>
              <w:rPr>
                <w:rFonts w:ascii="Times New Roman" w:hAnsi="Times New Roman" w:cs="Times New Roman"/>
                <w:sz w:val="36"/>
              </w:rPr>
            </w:pPr>
          </w:p>
          <w:p w14:paraId="480FEC6C" w14:textId="77777777" w:rsidR="008E7857" w:rsidRPr="00DB0A2E" w:rsidRDefault="008E7857" w:rsidP="00B02045">
            <w:pPr>
              <w:rPr>
                <w:rFonts w:ascii="Times New Roman" w:hAnsi="Times New Roman" w:cs="Times New Roman"/>
                <w:sz w:val="36"/>
              </w:rPr>
            </w:pPr>
          </w:p>
          <w:p w14:paraId="25EDB976" w14:textId="77777777" w:rsidR="008E7857" w:rsidRPr="00D0706B" w:rsidRDefault="008E7857" w:rsidP="00B02045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DB0A2E">
              <w:rPr>
                <w:rFonts w:ascii="Times New Roman" w:hAnsi="Times New Roman" w:cs="Times New Roman"/>
                <w:sz w:val="36"/>
              </w:rPr>
              <w:t>X euro</w:t>
            </w:r>
          </w:p>
        </w:tc>
      </w:tr>
    </w:tbl>
    <w:p w14:paraId="78B995DB" w14:textId="77777777" w:rsidR="008E7857" w:rsidRDefault="008E7857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8E7857" w:rsidSect="009253F5">
      <w:footerReference w:type="default" r:id="rId9"/>
      <w:pgSz w:w="11906" w:h="16838"/>
      <w:pgMar w:top="1134" w:right="1440" w:bottom="1440" w:left="1440" w:header="720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06336" w14:textId="77777777" w:rsidR="00177F66" w:rsidRDefault="00177F66" w:rsidP="00EC01B4">
      <w:pPr>
        <w:spacing w:after="0" w:line="240" w:lineRule="auto"/>
      </w:pPr>
      <w:r>
        <w:separator/>
      </w:r>
    </w:p>
  </w:endnote>
  <w:endnote w:type="continuationSeparator" w:id="0">
    <w:p w14:paraId="117093A3" w14:textId="77777777" w:rsidR="00177F66" w:rsidRDefault="00177F66" w:rsidP="00EC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954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35BDE" w14:textId="21650D9E" w:rsidR="009253F5" w:rsidRDefault="009253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DC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9B335D7" w14:textId="77777777" w:rsidR="009253F5" w:rsidRDefault="009253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1921F" w14:textId="77777777" w:rsidR="00177F66" w:rsidRDefault="00177F66" w:rsidP="00EC01B4">
      <w:pPr>
        <w:spacing w:after="0" w:line="240" w:lineRule="auto"/>
      </w:pPr>
      <w:r>
        <w:separator/>
      </w:r>
    </w:p>
  </w:footnote>
  <w:footnote w:type="continuationSeparator" w:id="0">
    <w:p w14:paraId="7DB8B2F3" w14:textId="77777777" w:rsidR="00177F66" w:rsidRDefault="00177F66" w:rsidP="00EC01B4">
      <w:pPr>
        <w:spacing w:after="0" w:line="240" w:lineRule="auto"/>
      </w:pPr>
      <w:r>
        <w:continuationSeparator/>
      </w:r>
    </w:p>
  </w:footnote>
  <w:footnote w:id="1">
    <w:p w14:paraId="0531CE40" w14:textId="6515DECF" w:rsidR="00136F62" w:rsidRPr="005F4D2D" w:rsidRDefault="00136F62" w:rsidP="00136F62">
      <w:pPr>
        <w:pStyle w:val="ListParagraph"/>
        <w:tabs>
          <w:tab w:val="right" w:pos="9027"/>
        </w:tabs>
        <w:ind w:left="0"/>
        <w:jc w:val="both"/>
        <w:rPr>
          <w:color w:val="000000"/>
          <w:sz w:val="16"/>
          <w:u w:val="single"/>
        </w:rPr>
      </w:pPr>
      <w:r>
        <w:rPr>
          <w:rStyle w:val="FootnoteReference"/>
        </w:rPr>
        <w:footnoteRef/>
      </w:r>
      <w:r w:rsidR="005778A4">
        <w:t xml:space="preserve"> </w:t>
      </w:r>
      <w:proofErr w:type="spellStart"/>
      <w:r w:rsidR="005778A4" w:rsidRPr="005F4D2D">
        <w:rPr>
          <w:sz w:val="16"/>
        </w:rPr>
        <w:t>Gjatë</w:t>
      </w:r>
      <w:proofErr w:type="spellEnd"/>
      <w:r w:rsidR="005778A4" w:rsidRPr="005F4D2D">
        <w:rPr>
          <w:sz w:val="16"/>
        </w:rPr>
        <w:t xml:space="preserve"> </w:t>
      </w:r>
      <w:proofErr w:type="spellStart"/>
      <w:r w:rsidR="005778A4" w:rsidRPr="005F4D2D">
        <w:rPr>
          <w:sz w:val="16"/>
        </w:rPr>
        <w:t>vlerësimit</w:t>
      </w:r>
      <w:proofErr w:type="spellEnd"/>
      <w:r w:rsidR="005778A4" w:rsidRPr="005F4D2D">
        <w:rPr>
          <w:sz w:val="16"/>
        </w:rPr>
        <w:t xml:space="preserve"> </w:t>
      </w:r>
      <w:proofErr w:type="spellStart"/>
      <w:r w:rsidR="005778A4" w:rsidRPr="005F4D2D">
        <w:rPr>
          <w:sz w:val="16"/>
        </w:rPr>
        <w:t>të</w:t>
      </w:r>
      <w:proofErr w:type="spellEnd"/>
      <w:r w:rsidRPr="005F4D2D">
        <w:rPr>
          <w:sz w:val="16"/>
        </w:rPr>
        <w:t xml:space="preserve"> </w:t>
      </w:r>
      <w:proofErr w:type="spellStart"/>
      <w:r w:rsidR="005778A4" w:rsidRPr="005F4D2D">
        <w:rPr>
          <w:sz w:val="16"/>
        </w:rPr>
        <w:t>Eksperiencë</w:t>
      </w:r>
      <w:r w:rsidRPr="005F4D2D">
        <w:rPr>
          <w:sz w:val="16"/>
        </w:rPr>
        <w:t>s</w:t>
      </w:r>
      <w:proofErr w:type="spellEnd"/>
      <w:r w:rsidRPr="005F4D2D">
        <w:rPr>
          <w:sz w:val="16"/>
        </w:rPr>
        <w:t xml:space="preserve"> </w:t>
      </w:r>
      <w:proofErr w:type="spellStart"/>
      <w:r w:rsidRPr="005F4D2D">
        <w:rPr>
          <w:sz w:val="16"/>
        </w:rPr>
        <w:t>profesionale</w:t>
      </w:r>
      <w:proofErr w:type="spellEnd"/>
      <w:r w:rsidRPr="005F4D2D">
        <w:rPr>
          <w:sz w:val="16"/>
        </w:rPr>
        <w:t xml:space="preserve"> d</w:t>
      </w:r>
      <w:r w:rsidR="005778A4" w:rsidRPr="005F4D2D">
        <w:rPr>
          <w:sz w:val="16"/>
        </w:rPr>
        <w:t xml:space="preserve">o </w:t>
      </w:r>
      <w:proofErr w:type="spellStart"/>
      <w:r w:rsidR="005778A4" w:rsidRPr="005F4D2D">
        <w:rPr>
          <w:sz w:val="16"/>
        </w:rPr>
        <w:t>të</w:t>
      </w:r>
      <w:proofErr w:type="spellEnd"/>
      <w:r w:rsidR="005778A4" w:rsidRPr="005F4D2D">
        <w:rPr>
          <w:sz w:val="16"/>
        </w:rPr>
        <w:t xml:space="preserve"> </w:t>
      </w:r>
      <w:proofErr w:type="spellStart"/>
      <w:r w:rsidR="005778A4" w:rsidRPr="005F4D2D">
        <w:rPr>
          <w:sz w:val="16"/>
        </w:rPr>
        <w:t>merret</w:t>
      </w:r>
      <w:proofErr w:type="spellEnd"/>
      <w:r w:rsidR="005778A4" w:rsidRPr="005F4D2D">
        <w:rPr>
          <w:sz w:val="16"/>
        </w:rPr>
        <w:t xml:space="preserve"> </w:t>
      </w:r>
      <w:proofErr w:type="spellStart"/>
      <w:r w:rsidR="005778A4" w:rsidRPr="005F4D2D">
        <w:rPr>
          <w:sz w:val="16"/>
        </w:rPr>
        <w:t>për</w:t>
      </w:r>
      <w:proofErr w:type="spellEnd"/>
      <w:r w:rsidR="005778A4" w:rsidRPr="005F4D2D">
        <w:rPr>
          <w:sz w:val="16"/>
        </w:rPr>
        <w:t xml:space="preserve"> </w:t>
      </w:r>
      <w:proofErr w:type="spellStart"/>
      <w:r w:rsidR="005778A4" w:rsidRPr="005F4D2D">
        <w:rPr>
          <w:sz w:val="16"/>
        </w:rPr>
        <w:t>bazë</w:t>
      </w:r>
      <w:proofErr w:type="spellEnd"/>
      <w:r w:rsidRPr="005F4D2D">
        <w:rPr>
          <w:sz w:val="16"/>
        </w:rPr>
        <w:t xml:space="preserve"> </w:t>
      </w:r>
      <w:proofErr w:type="spellStart"/>
      <w:r w:rsidR="005778A4" w:rsidRPr="005F4D2D">
        <w:rPr>
          <w:sz w:val="16"/>
        </w:rPr>
        <w:t>intervista</w:t>
      </w:r>
      <w:proofErr w:type="spellEnd"/>
      <w:r w:rsidR="005778A4" w:rsidRPr="005F4D2D">
        <w:rPr>
          <w:sz w:val="16"/>
        </w:rPr>
        <w:t xml:space="preserve"> me </w:t>
      </w:r>
      <w:proofErr w:type="spellStart"/>
      <w:r w:rsidR="005778A4" w:rsidRPr="005F4D2D">
        <w:rPr>
          <w:sz w:val="16"/>
        </w:rPr>
        <w:t>gojë</w:t>
      </w:r>
      <w:proofErr w:type="spellEnd"/>
    </w:p>
    <w:p w14:paraId="71BA19E7" w14:textId="4CFC46B8" w:rsidR="00136F62" w:rsidRPr="005F4D2D" w:rsidRDefault="00136F62">
      <w:pPr>
        <w:pStyle w:val="FootnoteText"/>
        <w:rPr>
          <w:sz w:val="12"/>
          <w:lang w:val="en-US"/>
        </w:rPr>
      </w:pPr>
    </w:p>
  </w:footnote>
  <w:footnote w:id="2">
    <w:p w14:paraId="4ABD7B4B" w14:textId="77777777" w:rsidR="00B36D6D" w:rsidRPr="005F4D2D" w:rsidRDefault="00B36D6D" w:rsidP="00B36D6D">
      <w:pPr>
        <w:pStyle w:val="ListParagraph"/>
        <w:tabs>
          <w:tab w:val="right" w:pos="9027"/>
        </w:tabs>
        <w:ind w:left="0"/>
        <w:jc w:val="both"/>
        <w:rPr>
          <w:color w:val="000000"/>
          <w:sz w:val="16"/>
          <w:u w:val="single"/>
        </w:rPr>
      </w:pPr>
      <w:r w:rsidRPr="005F4D2D">
        <w:rPr>
          <w:rStyle w:val="FootnoteReference"/>
          <w:sz w:val="16"/>
        </w:rPr>
        <w:footnoteRef/>
      </w:r>
      <w:r w:rsidRPr="005F4D2D">
        <w:rPr>
          <w:sz w:val="16"/>
        </w:rPr>
        <w:t xml:space="preserve"> </w:t>
      </w:r>
      <w:proofErr w:type="spellStart"/>
      <w:r w:rsidRPr="005F4D2D">
        <w:rPr>
          <w:sz w:val="16"/>
        </w:rPr>
        <w:t>Gjatë</w:t>
      </w:r>
      <w:proofErr w:type="spellEnd"/>
      <w:r w:rsidRPr="005F4D2D">
        <w:rPr>
          <w:sz w:val="16"/>
        </w:rPr>
        <w:t xml:space="preserve"> </w:t>
      </w:r>
      <w:proofErr w:type="spellStart"/>
      <w:r w:rsidRPr="005F4D2D">
        <w:rPr>
          <w:sz w:val="16"/>
        </w:rPr>
        <w:t>vlerësimit</w:t>
      </w:r>
      <w:proofErr w:type="spellEnd"/>
      <w:r w:rsidRPr="005F4D2D">
        <w:rPr>
          <w:sz w:val="16"/>
        </w:rPr>
        <w:t xml:space="preserve"> </w:t>
      </w:r>
      <w:proofErr w:type="spellStart"/>
      <w:r w:rsidRPr="005F4D2D">
        <w:rPr>
          <w:sz w:val="16"/>
        </w:rPr>
        <w:t>të</w:t>
      </w:r>
      <w:proofErr w:type="spellEnd"/>
      <w:r w:rsidRPr="005F4D2D">
        <w:rPr>
          <w:sz w:val="16"/>
        </w:rPr>
        <w:t xml:space="preserve"> </w:t>
      </w:r>
      <w:proofErr w:type="spellStart"/>
      <w:r w:rsidRPr="005F4D2D">
        <w:rPr>
          <w:sz w:val="16"/>
        </w:rPr>
        <w:t>Eksperiencës</w:t>
      </w:r>
      <w:proofErr w:type="spellEnd"/>
      <w:r w:rsidRPr="005F4D2D">
        <w:rPr>
          <w:sz w:val="16"/>
        </w:rPr>
        <w:t xml:space="preserve"> </w:t>
      </w:r>
      <w:proofErr w:type="spellStart"/>
      <w:r w:rsidRPr="005F4D2D">
        <w:rPr>
          <w:sz w:val="16"/>
        </w:rPr>
        <w:t>profesionale</w:t>
      </w:r>
      <w:proofErr w:type="spellEnd"/>
      <w:r w:rsidRPr="005F4D2D">
        <w:rPr>
          <w:sz w:val="16"/>
        </w:rPr>
        <w:t xml:space="preserve"> do </w:t>
      </w:r>
      <w:proofErr w:type="spellStart"/>
      <w:r w:rsidRPr="005F4D2D">
        <w:rPr>
          <w:sz w:val="16"/>
        </w:rPr>
        <w:t>të</w:t>
      </w:r>
      <w:proofErr w:type="spellEnd"/>
      <w:r w:rsidRPr="005F4D2D">
        <w:rPr>
          <w:sz w:val="16"/>
        </w:rPr>
        <w:t xml:space="preserve"> </w:t>
      </w:r>
      <w:proofErr w:type="spellStart"/>
      <w:r w:rsidRPr="005F4D2D">
        <w:rPr>
          <w:sz w:val="16"/>
        </w:rPr>
        <w:t>merret</w:t>
      </w:r>
      <w:proofErr w:type="spellEnd"/>
      <w:r w:rsidRPr="005F4D2D">
        <w:rPr>
          <w:sz w:val="16"/>
        </w:rPr>
        <w:t xml:space="preserve"> </w:t>
      </w:r>
      <w:proofErr w:type="spellStart"/>
      <w:r w:rsidRPr="005F4D2D">
        <w:rPr>
          <w:sz w:val="16"/>
        </w:rPr>
        <w:t>për</w:t>
      </w:r>
      <w:proofErr w:type="spellEnd"/>
      <w:r w:rsidRPr="005F4D2D">
        <w:rPr>
          <w:sz w:val="16"/>
        </w:rPr>
        <w:t xml:space="preserve"> </w:t>
      </w:r>
      <w:proofErr w:type="spellStart"/>
      <w:r w:rsidRPr="005F4D2D">
        <w:rPr>
          <w:sz w:val="16"/>
        </w:rPr>
        <w:t>bazë</w:t>
      </w:r>
      <w:proofErr w:type="spellEnd"/>
      <w:r w:rsidRPr="005F4D2D">
        <w:rPr>
          <w:sz w:val="16"/>
        </w:rPr>
        <w:t xml:space="preserve"> </w:t>
      </w:r>
      <w:proofErr w:type="spellStart"/>
      <w:r w:rsidRPr="005F4D2D">
        <w:rPr>
          <w:sz w:val="16"/>
        </w:rPr>
        <w:t>intervista</w:t>
      </w:r>
      <w:proofErr w:type="spellEnd"/>
      <w:r w:rsidRPr="005F4D2D">
        <w:rPr>
          <w:sz w:val="16"/>
        </w:rPr>
        <w:t xml:space="preserve"> me </w:t>
      </w:r>
      <w:proofErr w:type="spellStart"/>
      <w:r w:rsidRPr="005F4D2D">
        <w:rPr>
          <w:sz w:val="16"/>
        </w:rPr>
        <w:t>gojë</w:t>
      </w:r>
      <w:proofErr w:type="spellEnd"/>
    </w:p>
    <w:p w14:paraId="622FD764" w14:textId="77777777" w:rsidR="00B36D6D" w:rsidRPr="00136F62" w:rsidRDefault="00B36D6D" w:rsidP="00B36D6D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499E"/>
    <w:multiLevelType w:val="hybridMultilevel"/>
    <w:tmpl w:val="CB96F348"/>
    <w:lvl w:ilvl="0" w:tplc="1338D2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F5E53"/>
    <w:multiLevelType w:val="hybridMultilevel"/>
    <w:tmpl w:val="A9D02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C6C64"/>
    <w:multiLevelType w:val="hybridMultilevel"/>
    <w:tmpl w:val="46467AA4"/>
    <w:lvl w:ilvl="0" w:tplc="55645F1C">
      <w:start w:val="1"/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1A7AF8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BA789F"/>
    <w:multiLevelType w:val="hybridMultilevel"/>
    <w:tmpl w:val="E188D1CC"/>
    <w:lvl w:ilvl="0" w:tplc="CBE47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3366D"/>
    <w:multiLevelType w:val="hybridMultilevel"/>
    <w:tmpl w:val="8382993E"/>
    <w:styleLink w:val="ImportedStyle1"/>
    <w:lvl w:ilvl="0" w:tplc="4CEEA1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C4F6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C66E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C07F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EE63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DE57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02E8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A092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602F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6D1E6526"/>
    <w:multiLevelType w:val="hybridMultilevel"/>
    <w:tmpl w:val="FEFA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173FF"/>
    <w:multiLevelType w:val="hybridMultilevel"/>
    <w:tmpl w:val="98B01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A1"/>
    <w:rsid w:val="0000248D"/>
    <w:rsid w:val="000032D5"/>
    <w:rsid w:val="00007DA7"/>
    <w:rsid w:val="0001524E"/>
    <w:rsid w:val="00016B7C"/>
    <w:rsid w:val="00022070"/>
    <w:rsid w:val="00026E96"/>
    <w:rsid w:val="000317EA"/>
    <w:rsid w:val="00031A6A"/>
    <w:rsid w:val="0003233F"/>
    <w:rsid w:val="00035B1D"/>
    <w:rsid w:val="00036A6F"/>
    <w:rsid w:val="00037CDA"/>
    <w:rsid w:val="00041011"/>
    <w:rsid w:val="000414FC"/>
    <w:rsid w:val="000429E8"/>
    <w:rsid w:val="00044110"/>
    <w:rsid w:val="00044780"/>
    <w:rsid w:val="00046CF0"/>
    <w:rsid w:val="000471E8"/>
    <w:rsid w:val="00052078"/>
    <w:rsid w:val="00057D22"/>
    <w:rsid w:val="000653F4"/>
    <w:rsid w:val="000657F4"/>
    <w:rsid w:val="000705D2"/>
    <w:rsid w:val="00070797"/>
    <w:rsid w:val="00070919"/>
    <w:rsid w:val="00072015"/>
    <w:rsid w:val="0007549C"/>
    <w:rsid w:val="00082838"/>
    <w:rsid w:val="00083E21"/>
    <w:rsid w:val="000865EA"/>
    <w:rsid w:val="000906F0"/>
    <w:rsid w:val="00091CBB"/>
    <w:rsid w:val="00091D5F"/>
    <w:rsid w:val="000934A4"/>
    <w:rsid w:val="000A2A76"/>
    <w:rsid w:val="000A323B"/>
    <w:rsid w:val="000A455C"/>
    <w:rsid w:val="000A4DA7"/>
    <w:rsid w:val="000A5BF3"/>
    <w:rsid w:val="000B09AF"/>
    <w:rsid w:val="000B6A17"/>
    <w:rsid w:val="000C2FB2"/>
    <w:rsid w:val="000C4564"/>
    <w:rsid w:val="000C5C9E"/>
    <w:rsid w:val="000D56B9"/>
    <w:rsid w:val="000E03CC"/>
    <w:rsid w:val="000E4729"/>
    <w:rsid w:val="000E680F"/>
    <w:rsid w:val="000F1EEE"/>
    <w:rsid w:val="000F23D2"/>
    <w:rsid w:val="001004C4"/>
    <w:rsid w:val="00100882"/>
    <w:rsid w:val="001029B6"/>
    <w:rsid w:val="00103E06"/>
    <w:rsid w:val="00107C42"/>
    <w:rsid w:val="0011028F"/>
    <w:rsid w:val="001127E2"/>
    <w:rsid w:val="0011362D"/>
    <w:rsid w:val="00114463"/>
    <w:rsid w:val="00114D57"/>
    <w:rsid w:val="001231E4"/>
    <w:rsid w:val="0013420C"/>
    <w:rsid w:val="00134BCE"/>
    <w:rsid w:val="00134BE7"/>
    <w:rsid w:val="00136F62"/>
    <w:rsid w:val="00140E9B"/>
    <w:rsid w:val="00142BF0"/>
    <w:rsid w:val="001441F3"/>
    <w:rsid w:val="001454C0"/>
    <w:rsid w:val="0014680D"/>
    <w:rsid w:val="00150C20"/>
    <w:rsid w:val="00153B5A"/>
    <w:rsid w:val="001552CF"/>
    <w:rsid w:val="0016488D"/>
    <w:rsid w:val="00171812"/>
    <w:rsid w:val="00175B6A"/>
    <w:rsid w:val="00177EE0"/>
    <w:rsid w:val="00177F66"/>
    <w:rsid w:val="00180240"/>
    <w:rsid w:val="00181C72"/>
    <w:rsid w:val="00193597"/>
    <w:rsid w:val="00194312"/>
    <w:rsid w:val="00195DA5"/>
    <w:rsid w:val="00196207"/>
    <w:rsid w:val="001A1E3F"/>
    <w:rsid w:val="001A1FF1"/>
    <w:rsid w:val="001A6ED6"/>
    <w:rsid w:val="001A77C9"/>
    <w:rsid w:val="001A7FEA"/>
    <w:rsid w:val="001B360B"/>
    <w:rsid w:val="001C2A2C"/>
    <w:rsid w:val="001C3CCF"/>
    <w:rsid w:val="001C417C"/>
    <w:rsid w:val="001C4630"/>
    <w:rsid w:val="001C5AA8"/>
    <w:rsid w:val="001D0CCB"/>
    <w:rsid w:val="001D1353"/>
    <w:rsid w:val="001D410C"/>
    <w:rsid w:val="001D63D4"/>
    <w:rsid w:val="001E54F1"/>
    <w:rsid w:val="001E7504"/>
    <w:rsid w:val="001E7869"/>
    <w:rsid w:val="001F1EFD"/>
    <w:rsid w:val="001F6371"/>
    <w:rsid w:val="001F790A"/>
    <w:rsid w:val="002035C1"/>
    <w:rsid w:val="002043F9"/>
    <w:rsid w:val="002047D0"/>
    <w:rsid w:val="0020489F"/>
    <w:rsid w:val="002118FD"/>
    <w:rsid w:val="00217592"/>
    <w:rsid w:val="0022257A"/>
    <w:rsid w:val="00224269"/>
    <w:rsid w:val="00224473"/>
    <w:rsid w:val="00234FDD"/>
    <w:rsid w:val="002350CC"/>
    <w:rsid w:val="00244CF7"/>
    <w:rsid w:val="00245937"/>
    <w:rsid w:val="00245B75"/>
    <w:rsid w:val="00251A15"/>
    <w:rsid w:val="002671ED"/>
    <w:rsid w:val="00273F58"/>
    <w:rsid w:val="002768C8"/>
    <w:rsid w:val="00280AAF"/>
    <w:rsid w:val="00281FE2"/>
    <w:rsid w:val="00285E56"/>
    <w:rsid w:val="00287259"/>
    <w:rsid w:val="00290D06"/>
    <w:rsid w:val="00290FAA"/>
    <w:rsid w:val="00291DB4"/>
    <w:rsid w:val="002972EA"/>
    <w:rsid w:val="00297DD8"/>
    <w:rsid w:val="002A1EAC"/>
    <w:rsid w:val="002A1F51"/>
    <w:rsid w:val="002A3E06"/>
    <w:rsid w:val="002A72F0"/>
    <w:rsid w:val="002A78F4"/>
    <w:rsid w:val="002A78F9"/>
    <w:rsid w:val="002B1495"/>
    <w:rsid w:val="002B3C7A"/>
    <w:rsid w:val="002B7CCF"/>
    <w:rsid w:val="002C314C"/>
    <w:rsid w:val="002C69A9"/>
    <w:rsid w:val="002C6F57"/>
    <w:rsid w:val="002C75E3"/>
    <w:rsid w:val="002D0D8B"/>
    <w:rsid w:val="002D0E66"/>
    <w:rsid w:val="002D1BC2"/>
    <w:rsid w:val="002D1EDA"/>
    <w:rsid w:val="002D1F3D"/>
    <w:rsid w:val="002D3C8E"/>
    <w:rsid w:val="002D4781"/>
    <w:rsid w:val="002D594E"/>
    <w:rsid w:val="002D6143"/>
    <w:rsid w:val="002E1D07"/>
    <w:rsid w:val="002E4A70"/>
    <w:rsid w:val="002E67A8"/>
    <w:rsid w:val="002F106C"/>
    <w:rsid w:val="002F144A"/>
    <w:rsid w:val="002F2DE3"/>
    <w:rsid w:val="002F41B7"/>
    <w:rsid w:val="00302E36"/>
    <w:rsid w:val="003038D8"/>
    <w:rsid w:val="003061D3"/>
    <w:rsid w:val="00307585"/>
    <w:rsid w:val="0031419F"/>
    <w:rsid w:val="0031573F"/>
    <w:rsid w:val="00327A1A"/>
    <w:rsid w:val="00331BA1"/>
    <w:rsid w:val="00335869"/>
    <w:rsid w:val="003518BE"/>
    <w:rsid w:val="003527D9"/>
    <w:rsid w:val="00357CB9"/>
    <w:rsid w:val="0036139A"/>
    <w:rsid w:val="00362B41"/>
    <w:rsid w:val="00367FC5"/>
    <w:rsid w:val="003702FE"/>
    <w:rsid w:val="00374B92"/>
    <w:rsid w:val="0037580B"/>
    <w:rsid w:val="00377EC4"/>
    <w:rsid w:val="003851ED"/>
    <w:rsid w:val="003852DF"/>
    <w:rsid w:val="00387911"/>
    <w:rsid w:val="00387C3B"/>
    <w:rsid w:val="00391C33"/>
    <w:rsid w:val="00394BB0"/>
    <w:rsid w:val="003A2893"/>
    <w:rsid w:val="003A2A7B"/>
    <w:rsid w:val="003A5DC7"/>
    <w:rsid w:val="003B0A72"/>
    <w:rsid w:val="003B51AC"/>
    <w:rsid w:val="003B6ACB"/>
    <w:rsid w:val="003C0F99"/>
    <w:rsid w:val="003C1719"/>
    <w:rsid w:val="003C1767"/>
    <w:rsid w:val="003C1FFA"/>
    <w:rsid w:val="003C7FEF"/>
    <w:rsid w:val="003D1E5E"/>
    <w:rsid w:val="003D227D"/>
    <w:rsid w:val="003E4A7A"/>
    <w:rsid w:val="003E4BF5"/>
    <w:rsid w:val="003F3361"/>
    <w:rsid w:val="003F5E10"/>
    <w:rsid w:val="00402F4F"/>
    <w:rsid w:val="00406530"/>
    <w:rsid w:val="00406DC3"/>
    <w:rsid w:val="0040760B"/>
    <w:rsid w:val="00413BB2"/>
    <w:rsid w:val="00416676"/>
    <w:rsid w:val="00422951"/>
    <w:rsid w:val="00423619"/>
    <w:rsid w:val="004258D1"/>
    <w:rsid w:val="004268D6"/>
    <w:rsid w:val="004325A4"/>
    <w:rsid w:val="004445B2"/>
    <w:rsid w:val="00444EBF"/>
    <w:rsid w:val="00451939"/>
    <w:rsid w:val="00453807"/>
    <w:rsid w:val="00456ED4"/>
    <w:rsid w:val="00462B4C"/>
    <w:rsid w:val="00463C96"/>
    <w:rsid w:val="0046716F"/>
    <w:rsid w:val="004678FE"/>
    <w:rsid w:val="004679E5"/>
    <w:rsid w:val="0047061F"/>
    <w:rsid w:val="00472716"/>
    <w:rsid w:val="00472806"/>
    <w:rsid w:val="00474523"/>
    <w:rsid w:val="00485D8C"/>
    <w:rsid w:val="00485FA2"/>
    <w:rsid w:val="00487893"/>
    <w:rsid w:val="00491DF6"/>
    <w:rsid w:val="004935EE"/>
    <w:rsid w:val="00494411"/>
    <w:rsid w:val="004A3E8A"/>
    <w:rsid w:val="004B2A5B"/>
    <w:rsid w:val="004B3AC5"/>
    <w:rsid w:val="004C1C9C"/>
    <w:rsid w:val="004C47C3"/>
    <w:rsid w:val="004C50B7"/>
    <w:rsid w:val="004C51CF"/>
    <w:rsid w:val="004C5516"/>
    <w:rsid w:val="004C697E"/>
    <w:rsid w:val="004C76F7"/>
    <w:rsid w:val="004D0706"/>
    <w:rsid w:val="004D07E4"/>
    <w:rsid w:val="004D2668"/>
    <w:rsid w:val="004E1F11"/>
    <w:rsid w:val="004E3627"/>
    <w:rsid w:val="004E392A"/>
    <w:rsid w:val="004E4F14"/>
    <w:rsid w:val="004E5786"/>
    <w:rsid w:val="004E67CA"/>
    <w:rsid w:val="004F02E3"/>
    <w:rsid w:val="004F1211"/>
    <w:rsid w:val="004F5D3C"/>
    <w:rsid w:val="004F7578"/>
    <w:rsid w:val="00501BE9"/>
    <w:rsid w:val="00505840"/>
    <w:rsid w:val="00505916"/>
    <w:rsid w:val="0050784B"/>
    <w:rsid w:val="00507E0B"/>
    <w:rsid w:val="00511311"/>
    <w:rsid w:val="00516537"/>
    <w:rsid w:val="00516F1F"/>
    <w:rsid w:val="00517424"/>
    <w:rsid w:val="0051764E"/>
    <w:rsid w:val="00527EDB"/>
    <w:rsid w:val="00534B3C"/>
    <w:rsid w:val="005354B0"/>
    <w:rsid w:val="0053672A"/>
    <w:rsid w:val="00541102"/>
    <w:rsid w:val="00542DA8"/>
    <w:rsid w:val="00546B46"/>
    <w:rsid w:val="00564289"/>
    <w:rsid w:val="0057359A"/>
    <w:rsid w:val="0057465F"/>
    <w:rsid w:val="005778A4"/>
    <w:rsid w:val="0058044C"/>
    <w:rsid w:val="005873A1"/>
    <w:rsid w:val="00593151"/>
    <w:rsid w:val="00596D16"/>
    <w:rsid w:val="005A0F55"/>
    <w:rsid w:val="005A3552"/>
    <w:rsid w:val="005A4DCB"/>
    <w:rsid w:val="005A55BB"/>
    <w:rsid w:val="005A5873"/>
    <w:rsid w:val="005A62D1"/>
    <w:rsid w:val="005A64F3"/>
    <w:rsid w:val="005B0453"/>
    <w:rsid w:val="005B33DF"/>
    <w:rsid w:val="005C2C43"/>
    <w:rsid w:val="005D135C"/>
    <w:rsid w:val="005E03D2"/>
    <w:rsid w:val="005E0E9A"/>
    <w:rsid w:val="005E3079"/>
    <w:rsid w:val="005E7E60"/>
    <w:rsid w:val="005F2347"/>
    <w:rsid w:val="005F4CAF"/>
    <w:rsid w:val="005F4D2D"/>
    <w:rsid w:val="00605974"/>
    <w:rsid w:val="00605BBC"/>
    <w:rsid w:val="00610453"/>
    <w:rsid w:val="0061646E"/>
    <w:rsid w:val="00620B94"/>
    <w:rsid w:val="00625582"/>
    <w:rsid w:val="00626976"/>
    <w:rsid w:val="00632BA3"/>
    <w:rsid w:val="00636726"/>
    <w:rsid w:val="00640A67"/>
    <w:rsid w:val="00640DC5"/>
    <w:rsid w:val="00641AD9"/>
    <w:rsid w:val="00642E9A"/>
    <w:rsid w:val="006435BC"/>
    <w:rsid w:val="0064409E"/>
    <w:rsid w:val="0064603C"/>
    <w:rsid w:val="006523A9"/>
    <w:rsid w:val="00654278"/>
    <w:rsid w:val="00655ECA"/>
    <w:rsid w:val="00664D6A"/>
    <w:rsid w:val="00670ED8"/>
    <w:rsid w:val="00676160"/>
    <w:rsid w:val="00676BFC"/>
    <w:rsid w:val="006772B2"/>
    <w:rsid w:val="00682058"/>
    <w:rsid w:val="0068751C"/>
    <w:rsid w:val="00690187"/>
    <w:rsid w:val="00694560"/>
    <w:rsid w:val="00697765"/>
    <w:rsid w:val="006A2339"/>
    <w:rsid w:val="006B08F2"/>
    <w:rsid w:val="006B358F"/>
    <w:rsid w:val="006B3F48"/>
    <w:rsid w:val="006B7F00"/>
    <w:rsid w:val="006C11AF"/>
    <w:rsid w:val="006C27C7"/>
    <w:rsid w:val="006C5CBC"/>
    <w:rsid w:val="006C7016"/>
    <w:rsid w:val="006C7D0F"/>
    <w:rsid w:val="006E00A4"/>
    <w:rsid w:val="006E06FF"/>
    <w:rsid w:val="006E2173"/>
    <w:rsid w:val="006E613B"/>
    <w:rsid w:val="006F00E1"/>
    <w:rsid w:val="006F715D"/>
    <w:rsid w:val="006F799D"/>
    <w:rsid w:val="006F7F83"/>
    <w:rsid w:val="00704F35"/>
    <w:rsid w:val="00705571"/>
    <w:rsid w:val="00706F82"/>
    <w:rsid w:val="00710C0B"/>
    <w:rsid w:val="0071135D"/>
    <w:rsid w:val="00711732"/>
    <w:rsid w:val="0071237F"/>
    <w:rsid w:val="0071292F"/>
    <w:rsid w:val="00712D08"/>
    <w:rsid w:val="00713AB2"/>
    <w:rsid w:val="00715D9D"/>
    <w:rsid w:val="00721EEE"/>
    <w:rsid w:val="00726945"/>
    <w:rsid w:val="00730AC5"/>
    <w:rsid w:val="007315EE"/>
    <w:rsid w:val="00737F2E"/>
    <w:rsid w:val="00741ACA"/>
    <w:rsid w:val="00743E98"/>
    <w:rsid w:val="00745E94"/>
    <w:rsid w:val="00746479"/>
    <w:rsid w:val="00747EA5"/>
    <w:rsid w:val="00750B1D"/>
    <w:rsid w:val="007576B8"/>
    <w:rsid w:val="0076206A"/>
    <w:rsid w:val="00775796"/>
    <w:rsid w:val="00780E9E"/>
    <w:rsid w:val="0078104D"/>
    <w:rsid w:val="00782359"/>
    <w:rsid w:val="0078312D"/>
    <w:rsid w:val="007845E9"/>
    <w:rsid w:val="007921FE"/>
    <w:rsid w:val="00794927"/>
    <w:rsid w:val="007954F3"/>
    <w:rsid w:val="007A0124"/>
    <w:rsid w:val="007A55BE"/>
    <w:rsid w:val="007B3D35"/>
    <w:rsid w:val="007C06C2"/>
    <w:rsid w:val="007C0DE0"/>
    <w:rsid w:val="007C3AA2"/>
    <w:rsid w:val="007C4EC6"/>
    <w:rsid w:val="007C649A"/>
    <w:rsid w:val="007C6572"/>
    <w:rsid w:val="007C6B99"/>
    <w:rsid w:val="007D2C91"/>
    <w:rsid w:val="007D7E55"/>
    <w:rsid w:val="007E1EF4"/>
    <w:rsid w:val="007E37FC"/>
    <w:rsid w:val="007E40E0"/>
    <w:rsid w:val="007E6038"/>
    <w:rsid w:val="007E7B4B"/>
    <w:rsid w:val="007F5B5B"/>
    <w:rsid w:val="00800D40"/>
    <w:rsid w:val="0080593E"/>
    <w:rsid w:val="008116DD"/>
    <w:rsid w:val="00813F04"/>
    <w:rsid w:val="008175EB"/>
    <w:rsid w:val="00817FA9"/>
    <w:rsid w:val="008206CC"/>
    <w:rsid w:val="00820E0B"/>
    <w:rsid w:val="008250E5"/>
    <w:rsid w:val="00831D16"/>
    <w:rsid w:val="0083231C"/>
    <w:rsid w:val="00833284"/>
    <w:rsid w:val="00834DFC"/>
    <w:rsid w:val="008362FC"/>
    <w:rsid w:val="00847309"/>
    <w:rsid w:val="00847734"/>
    <w:rsid w:val="00850443"/>
    <w:rsid w:val="008522DC"/>
    <w:rsid w:val="00853597"/>
    <w:rsid w:val="0086006E"/>
    <w:rsid w:val="0086796C"/>
    <w:rsid w:val="008715D9"/>
    <w:rsid w:val="00873708"/>
    <w:rsid w:val="00874625"/>
    <w:rsid w:val="008859EC"/>
    <w:rsid w:val="00886BD5"/>
    <w:rsid w:val="008A6E0D"/>
    <w:rsid w:val="008A716F"/>
    <w:rsid w:val="008A7953"/>
    <w:rsid w:val="008B027A"/>
    <w:rsid w:val="008B0EE8"/>
    <w:rsid w:val="008B458A"/>
    <w:rsid w:val="008B4EC0"/>
    <w:rsid w:val="008C0198"/>
    <w:rsid w:val="008C3424"/>
    <w:rsid w:val="008C4CDC"/>
    <w:rsid w:val="008C7A88"/>
    <w:rsid w:val="008D3834"/>
    <w:rsid w:val="008D4308"/>
    <w:rsid w:val="008E0204"/>
    <w:rsid w:val="008E0B56"/>
    <w:rsid w:val="008E7857"/>
    <w:rsid w:val="008F2972"/>
    <w:rsid w:val="008F2B04"/>
    <w:rsid w:val="008F337D"/>
    <w:rsid w:val="008F5500"/>
    <w:rsid w:val="008F773A"/>
    <w:rsid w:val="0090203B"/>
    <w:rsid w:val="00902416"/>
    <w:rsid w:val="00914FFE"/>
    <w:rsid w:val="00915D58"/>
    <w:rsid w:val="00922FD2"/>
    <w:rsid w:val="009253F5"/>
    <w:rsid w:val="00936FB2"/>
    <w:rsid w:val="0093721A"/>
    <w:rsid w:val="0094149C"/>
    <w:rsid w:val="00944B26"/>
    <w:rsid w:val="00945F9D"/>
    <w:rsid w:val="00950F7D"/>
    <w:rsid w:val="009538C3"/>
    <w:rsid w:val="009540A2"/>
    <w:rsid w:val="009550DB"/>
    <w:rsid w:val="00960AD5"/>
    <w:rsid w:val="00961339"/>
    <w:rsid w:val="0096380A"/>
    <w:rsid w:val="00972BF1"/>
    <w:rsid w:val="009736EB"/>
    <w:rsid w:val="00981BFA"/>
    <w:rsid w:val="00985430"/>
    <w:rsid w:val="00992413"/>
    <w:rsid w:val="00993809"/>
    <w:rsid w:val="00994B49"/>
    <w:rsid w:val="00994FD5"/>
    <w:rsid w:val="0099577D"/>
    <w:rsid w:val="0099774D"/>
    <w:rsid w:val="009A6545"/>
    <w:rsid w:val="009A6BAF"/>
    <w:rsid w:val="009B52F1"/>
    <w:rsid w:val="009B5416"/>
    <w:rsid w:val="009C1A98"/>
    <w:rsid w:val="009C26D5"/>
    <w:rsid w:val="009D04FE"/>
    <w:rsid w:val="009D18C1"/>
    <w:rsid w:val="009D6021"/>
    <w:rsid w:val="009D6DFF"/>
    <w:rsid w:val="009E017A"/>
    <w:rsid w:val="009E3B02"/>
    <w:rsid w:val="009E6F50"/>
    <w:rsid w:val="009F0FEC"/>
    <w:rsid w:val="009F464E"/>
    <w:rsid w:val="00A010B7"/>
    <w:rsid w:val="00A14A0C"/>
    <w:rsid w:val="00A17505"/>
    <w:rsid w:val="00A21F82"/>
    <w:rsid w:val="00A21FA7"/>
    <w:rsid w:val="00A230B8"/>
    <w:rsid w:val="00A27034"/>
    <w:rsid w:val="00A41992"/>
    <w:rsid w:val="00A4213C"/>
    <w:rsid w:val="00A4507D"/>
    <w:rsid w:val="00A46D5B"/>
    <w:rsid w:val="00A47EFB"/>
    <w:rsid w:val="00A531B5"/>
    <w:rsid w:val="00A548CA"/>
    <w:rsid w:val="00A56983"/>
    <w:rsid w:val="00A57EA2"/>
    <w:rsid w:val="00A63942"/>
    <w:rsid w:val="00A64065"/>
    <w:rsid w:val="00A65E2E"/>
    <w:rsid w:val="00A67315"/>
    <w:rsid w:val="00A674CC"/>
    <w:rsid w:val="00A7443E"/>
    <w:rsid w:val="00A768A6"/>
    <w:rsid w:val="00A84419"/>
    <w:rsid w:val="00A9221E"/>
    <w:rsid w:val="00A96DBE"/>
    <w:rsid w:val="00AA4E67"/>
    <w:rsid w:val="00AA5722"/>
    <w:rsid w:val="00AC3751"/>
    <w:rsid w:val="00AC42BB"/>
    <w:rsid w:val="00AD3931"/>
    <w:rsid w:val="00AD4D99"/>
    <w:rsid w:val="00AD5446"/>
    <w:rsid w:val="00AE214D"/>
    <w:rsid w:val="00AE3498"/>
    <w:rsid w:val="00AE74AA"/>
    <w:rsid w:val="00AF2AB4"/>
    <w:rsid w:val="00AF444B"/>
    <w:rsid w:val="00AF5305"/>
    <w:rsid w:val="00AF55F9"/>
    <w:rsid w:val="00B00728"/>
    <w:rsid w:val="00B01C64"/>
    <w:rsid w:val="00B065A9"/>
    <w:rsid w:val="00B07B52"/>
    <w:rsid w:val="00B1083E"/>
    <w:rsid w:val="00B144AC"/>
    <w:rsid w:val="00B1493C"/>
    <w:rsid w:val="00B171D3"/>
    <w:rsid w:val="00B2265A"/>
    <w:rsid w:val="00B2312B"/>
    <w:rsid w:val="00B24C5B"/>
    <w:rsid w:val="00B25309"/>
    <w:rsid w:val="00B32AA2"/>
    <w:rsid w:val="00B34614"/>
    <w:rsid w:val="00B36483"/>
    <w:rsid w:val="00B36D6D"/>
    <w:rsid w:val="00B4040B"/>
    <w:rsid w:val="00B40F5E"/>
    <w:rsid w:val="00B45430"/>
    <w:rsid w:val="00B457E1"/>
    <w:rsid w:val="00B51363"/>
    <w:rsid w:val="00B554FF"/>
    <w:rsid w:val="00B60C7C"/>
    <w:rsid w:val="00B61C3C"/>
    <w:rsid w:val="00B632A6"/>
    <w:rsid w:val="00B64B65"/>
    <w:rsid w:val="00B65C47"/>
    <w:rsid w:val="00B7017E"/>
    <w:rsid w:val="00B74173"/>
    <w:rsid w:val="00B74F27"/>
    <w:rsid w:val="00B81617"/>
    <w:rsid w:val="00B84A54"/>
    <w:rsid w:val="00B85BC6"/>
    <w:rsid w:val="00B92D19"/>
    <w:rsid w:val="00B94E4E"/>
    <w:rsid w:val="00B959DF"/>
    <w:rsid w:val="00BA636C"/>
    <w:rsid w:val="00BA6DAF"/>
    <w:rsid w:val="00BC6721"/>
    <w:rsid w:val="00BD431B"/>
    <w:rsid w:val="00BD5CEA"/>
    <w:rsid w:val="00BD5F0B"/>
    <w:rsid w:val="00BD7D2D"/>
    <w:rsid w:val="00BE00E2"/>
    <w:rsid w:val="00BE3A50"/>
    <w:rsid w:val="00BE4A3A"/>
    <w:rsid w:val="00BE54FE"/>
    <w:rsid w:val="00BE6D09"/>
    <w:rsid w:val="00BE7BC6"/>
    <w:rsid w:val="00BF1011"/>
    <w:rsid w:val="00BF461D"/>
    <w:rsid w:val="00BF605C"/>
    <w:rsid w:val="00BF6C7F"/>
    <w:rsid w:val="00C02F0C"/>
    <w:rsid w:val="00C049A7"/>
    <w:rsid w:val="00C1122C"/>
    <w:rsid w:val="00C1490D"/>
    <w:rsid w:val="00C1595F"/>
    <w:rsid w:val="00C15F3F"/>
    <w:rsid w:val="00C20E97"/>
    <w:rsid w:val="00C2392F"/>
    <w:rsid w:val="00C277A2"/>
    <w:rsid w:val="00C278FB"/>
    <w:rsid w:val="00C27B64"/>
    <w:rsid w:val="00C31CAD"/>
    <w:rsid w:val="00C35A5F"/>
    <w:rsid w:val="00C470F1"/>
    <w:rsid w:val="00C4784C"/>
    <w:rsid w:val="00C53C71"/>
    <w:rsid w:val="00C55E03"/>
    <w:rsid w:val="00C57D2D"/>
    <w:rsid w:val="00C67C66"/>
    <w:rsid w:val="00C71C6D"/>
    <w:rsid w:val="00C71CF9"/>
    <w:rsid w:val="00C72A19"/>
    <w:rsid w:val="00C8324E"/>
    <w:rsid w:val="00C849AF"/>
    <w:rsid w:val="00C84EAF"/>
    <w:rsid w:val="00C87795"/>
    <w:rsid w:val="00C92FF5"/>
    <w:rsid w:val="00C93214"/>
    <w:rsid w:val="00C946D7"/>
    <w:rsid w:val="00CA0D34"/>
    <w:rsid w:val="00CA110D"/>
    <w:rsid w:val="00CA2370"/>
    <w:rsid w:val="00CB0AB7"/>
    <w:rsid w:val="00CB5357"/>
    <w:rsid w:val="00CD17E4"/>
    <w:rsid w:val="00CD186F"/>
    <w:rsid w:val="00CD33EA"/>
    <w:rsid w:val="00CD5D88"/>
    <w:rsid w:val="00CD6061"/>
    <w:rsid w:val="00CE161B"/>
    <w:rsid w:val="00CE1625"/>
    <w:rsid w:val="00CE5374"/>
    <w:rsid w:val="00CF44E8"/>
    <w:rsid w:val="00CF7B0E"/>
    <w:rsid w:val="00CF7F6F"/>
    <w:rsid w:val="00D01D3B"/>
    <w:rsid w:val="00D03AAE"/>
    <w:rsid w:val="00D05D72"/>
    <w:rsid w:val="00D066A0"/>
    <w:rsid w:val="00D110FC"/>
    <w:rsid w:val="00D117ED"/>
    <w:rsid w:val="00D11C4C"/>
    <w:rsid w:val="00D17546"/>
    <w:rsid w:val="00D17C76"/>
    <w:rsid w:val="00D21729"/>
    <w:rsid w:val="00D224EC"/>
    <w:rsid w:val="00D22686"/>
    <w:rsid w:val="00D25C27"/>
    <w:rsid w:val="00D25CCB"/>
    <w:rsid w:val="00D43BF9"/>
    <w:rsid w:val="00D47073"/>
    <w:rsid w:val="00D47506"/>
    <w:rsid w:val="00D52359"/>
    <w:rsid w:val="00D52D23"/>
    <w:rsid w:val="00D53E4E"/>
    <w:rsid w:val="00D57DB5"/>
    <w:rsid w:val="00D60AC5"/>
    <w:rsid w:val="00D61576"/>
    <w:rsid w:val="00D66814"/>
    <w:rsid w:val="00D73B75"/>
    <w:rsid w:val="00D77ED7"/>
    <w:rsid w:val="00D90868"/>
    <w:rsid w:val="00D9470F"/>
    <w:rsid w:val="00DA0896"/>
    <w:rsid w:val="00DA0DEF"/>
    <w:rsid w:val="00DA10C9"/>
    <w:rsid w:val="00DA4F52"/>
    <w:rsid w:val="00DB03F0"/>
    <w:rsid w:val="00DB0A2E"/>
    <w:rsid w:val="00DB3003"/>
    <w:rsid w:val="00DB56AF"/>
    <w:rsid w:val="00DB69F0"/>
    <w:rsid w:val="00DB7FF1"/>
    <w:rsid w:val="00DC20A0"/>
    <w:rsid w:val="00DC502A"/>
    <w:rsid w:val="00DD544A"/>
    <w:rsid w:val="00DD5BE8"/>
    <w:rsid w:val="00DE10F4"/>
    <w:rsid w:val="00DE31C5"/>
    <w:rsid w:val="00DE6CAD"/>
    <w:rsid w:val="00DF4959"/>
    <w:rsid w:val="00E00F1A"/>
    <w:rsid w:val="00E01AF5"/>
    <w:rsid w:val="00E0542D"/>
    <w:rsid w:val="00E05786"/>
    <w:rsid w:val="00E06D1F"/>
    <w:rsid w:val="00E11641"/>
    <w:rsid w:val="00E14ED8"/>
    <w:rsid w:val="00E1791A"/>
    <w:rsid w:val="00E2219F"/>
    <w:rsid w:val="00E265A2"/>
    <w:rsid w:val="00E3042A"/>
    <w:rsid w:val="00E33D48"/>
    <w:rsid w:val="00E42854"/>
    <w:rsid w:val="00E467AF"/>
    <w:rsid w:val="00E5406C"/>
    <w:rsid w:val="00E5676A"/>
    <w:rsid w:val="00E6319E"/>
    <w:rsid w:val="00E63CE8"/>
    <w:rsid w:val="00E70801"/>
    <w:rsid w:val="00E71815"/>
    <w:rsid w:val="00E740E0"/>
    <w:rsid w:val="00E7446F"/>
    <w:rsid w:val="00E74B55"/>
    <w:rsid w:val="00E805A8"/>
    <w:rsid w:val="00E82A7B"/>
    <w:rsid w:val="00E86C18"/>
    <w:rsid w:val="00E87100"/>
    <w:rsid w:val="00E963B5"/>
    <w:rsid w:val="00EA1A8A"/>
    <w:rsid w:val="00EA2440"/>
    <w:rsid w:val="00EA4E8F"/>
    <w:rsid w:val="00EB0DF6"/>
    <w:rsid w:val="00EB6521"/>
    <w:rsid w:val="00EB6FEE"/>
    <w:rsid w:val="00EC01B4"/>
    <w:rsid w:val="00EC3BD2"/>
    <w:rsid w:val="00ED21FB"/>
    <w:rsid w:val="00ED3924"/>
    <w:rsid w:val="00ED5F53"/>
    <w:rsid w:val="00F00BCF"/>
    <w:rsid w:val="00F00D8E"/>
    <w:rsid w:val="00F04766"/>
    <w:rsid w:val="00F0524C"/>
    <w:rsid w:val="00F06A3A"/>
    <w:rsid w:val="00F12C43"/>
    <w:rsid w:val="00F138BC"/>
    <w:rsid w:val="00F17D38"/>
    <w:rsid w:val="00F21E49"/>
    <w:rsid w:val="00F21F98"/>
    <w:rsid w:val="00F22DAD"/>
    <w:rsid w:val="00F26FD8"/>
    <w:rsid w:val="00F30355"/>
    <w:rsid w:val="00F337ED"/>
    <w:rsid w:val="00F3505A"/>
    <w:rsid w:val="00F361DD"/>
    <w:rsid w:val="00F44597"/>
    <w:rsid w:val="00F47AC6"/>
    <w:rsid w:val="00F50964"/>
    <w:rsid w:val="00F56D1E"/>
    <w:rsid w:val="00F577B0"/>
    <w:rsid w:val="00F67935"/>
    <w:rsid w:val="00F71ECC"/>
    <w:rsid w:val="00F73CB1"/>
    <w:rsid w:val="00F74B44"/>
    <w:rsid w:val="00F76446"/>
    <w:rsid w:val="00F7731A"/>
    <w:rsid w:val="00F81452"/>
    <w:rsid w:val="00F81C45"/>
    <w:rsid w:val="00F923E5"/>
    <w:rsid w:val="00F93000"/>
    <w:rsid w:val="00F972B6"/>
    <w:rsid w:val="00F97451"/>
    <w:rsid w:val="00FA6AF0"/>
    <w:rsid w:val="00FB1449"/>
    <w:rsid w:val="00FB1940"/>
    <w:rsid w:val="00FB2D0B"/>
    <w:rsid w:val="00FB57D3"/>
    <w:rsid w:val="00FC0172"/>
    <w:rsid w:val="00FC0EA6"/>
    <w:rsid w:val="00FD3086"/>
    <w:rsid w:val="00FD327F"/>
    <w:rsid w:val="00FD7254"/>
    <w:rsid w:val="00FE0E82"/>
    <w:rsid w:val="00FF113C"/>
    <w:rsid w:val="00FF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A765F"/>
  <w15:docId w15:val="{8954AD3D-5B20-4B2C-85A7-A4036D84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4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4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PDP DOCUMENT SUBTITLE,List Paragraph1,IBL List Paragraph,PROVERE 1,Red,Lapis Bulleted List,List-Bulleted,Paragraph,Resume Title,Citation List"/>
    <w:basedOn w:val="Normal"/>
    <w:link w:val="ListParagraphChar"/>
    <w:uiPriority w:val="34"/>
    <w:qFormat/>
    <w:rsid w:val="00B07B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PDP DOCUMENT SUBTITLE Char,List Paragraph1 Char,IBL List Paragraph Char,PROVERE 1 Char,Red Char"/>
    <w:link w:val="ListParagraph"/>
    <w:uiPriority w:val="34"/>
    <w:qFormat/>
    <w:locked/>
    <w:rsid w:val="00B07B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77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773A"/>
    <w:pPr>
      <w:outlineLvl w:val="9"/>
    </w:pPr>
    <w:rPr>
      <w:lang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7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0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2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37F"/>
    <w:rPr>
      <w:b/>
      <w:bCs/>
      <w:sz w:val="20"/>
      <w:szCs w:val="20"/>
    </w:rPr>
  </w:style>
  <w:style w:type="paragraph" w:customStyle="1" w:styleId="Blockquote">
    <w:name w:val="Blockquote"/>
    <w:basedOn w:val="Normal"/>
    <w:rsid w:val="00853597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DC5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C01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1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01B4"/>
    <w:rPr>
      <w:vertAlign w:val="superscript"/>
    </w:rPr>
  </w:style>
  <w:style w:type="paragraph" w:customStyle="1" w:styleId="Style">
    <w:name w:val="Style"/>
    <w:uiPriority w:val="99"/>
    <w:rsid w:val="00402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19F"/>
  </w:style>
  <w:style w:type="paragraph" w:styleId="Footer">
    <w:name w:val="footer"/>
    <w:basedOn w:val="Normal"/>
    <w:link w:val="FooterChar"/>
    <w:uiPriority w:val="99"/>
    <w:unhideWhenUsed/>
    <w:rsid w:val="0031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19F"/>
  </w:style>
  <w:style w:type="paragraph" w:styleId="BodyText3">
    <w:name w:val="Body Text 3"/>
    <w:basedOn w:val="Normal"/>
    <w:link w:val="BodyText3Char"/>
    <w:uiPriority w:val="99"/>
    <w:semiHidden/>
    <w:rsid w:val="003C1767"/>
    <w:pPr>
      <w:spacing w:after="0" w:line="240" w:lineRule="auto"/>
    </w:pPr>
    <w:rPr>
      <w:rFonts w:ascii="Arial" w:eastAsia="Times New Roman" w:hAnsi="Arial" w:cs="Times New Roman"/>
      <w:snapToGrid w:val="0"/>
      <w:sz w:val="16"/>
      <w:szCs w:val="16"/>
      <w:lang w:val="de-DE" w:eastAsia="de-D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767"/>
    <w:rPr>
      <w:rFonts w:ascii="Arial" w:eastAsia="Times New Roman" w:hAnsi="Arial" w:cs="Times New Roman"/>
      <w:snapToGrid w:val="0"/>
      <w:sz w:val="16"/>
      <w:szCs w:val="16"/>
      <w:lang w:val="de-DE" w:eastAsia="de-DE"/>
    </w:rPr>
  </w:style>
  <w:style w:type="paragraph" w:styleId="NoSpacing">
    <w:name w:val="No Spacing"/>
    <w:uiPriority w:val="1"/>
    <w:qFormat/>
    <w:rsid w:val="003C1767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C0F99"/>
    <w:rPr>
      <w:strike w:val="0"/>
      <w:dstrike w:val="0"/>
      <w:color w:val="2F598C"/>
      <w:sz w:val="20"/>
      <w:szCs w:val="20"/>
      <w:u w:val="none"/>
      <w:effect w:val="none"/>
    </w:rPr>
  </w:style>
  <w:style w:type="numbering" w:customStyle="1" w:styleId="ImportedStyle1">
    <w:name w:val="Imported Style 1"/>
    <w:rsid w:val="00193597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414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4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2104">
                  <w:marLeft w:val="75"/>
                  <w:marRight w:val="75"/>
                  <w:marTop w:val="0"/>
                  <w:marBottom w:val="45"/>
                  <w:divBdr>
                    <w:top w:val="single" w:sz="6" w:space="0" w:color="429CD6"/>
                    <w:left w:val="single" w:sz="6" w:space="0" w:color="429CD6"/>
                    <w:bottom w:val="single" w:sz="6" w:space="0" w:color="429CD6"/>
                    <w:right w:val="single" w:sz="6" w:space="0" w:color="429CD6"/>
                  </w:divBdr>
                </w:div>
                <w:div w:id="2078672327">
                  <w:marLeft w:val="75"/>
                  <w:marRight w:val="75"/>
                  <w:marTop w:val="0"/>
                  <w:marBottom w:val="45"/>
                  <w:divBdr>
                    <w:top w:val="single" w:sz="6" w:space="0" w:color="4267B2"/>
                    <w:left w:val="single" w:sz="6" w:space="0" w:color="4267B2"/>
                    <w:bottom w:val="single" w:sz="6" w:space="0" w:color="4267B2"/>
                    <w:right w:val="single" w:sz="6" w:space="0" w:color="4267B2"/>
                  </w:divBdr>
                </w:div>
                <w:div w:id="592904785">
                  <w:marLeft w:val="75"/>
                  <w:marRight w:val="75"/>
                  <w:marTop w:val="0"/>
                  <w:marBottom w:val="45"/>
                  <w:divBdr>
                    <w:top w:val="single" w:sz="6" w:space="0" w:color="CD2029"/>
                    <w:left w:val="single" w:sz="6" w:space="0" w:color="CD2029"/>
                    <w:bottom w:val="single" w:sz="6" w:space="0" w:color="CD2029"/>
                    <w:right w:val="single" w:sz="6" w:space="0" w:color="CD2029"/>
                  </w:divBdr>
                </w:div>
                <w:div w:id="16538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998">
                  <w:marLeft w:val="75"/>
                  <w:marRight w:val="75"/>
                  <w:marTop w:val="0"/>
                  <w:marBottom w:val="45"/>
                  <w:divBdr>
                    <w:top w:val="single" w:sz="6" w:space="0" w:color="429CD6"/>
                    <w:left w:val="single" w:sz="6" w:space="0" w:color="429CD6"/>
                    <w:bottom w:val="single" w:sz="6" w:space="0" w:color="429CD6"/>
                    <w:right w:val="single" w:sz="6" w:space="0" w:color="429CD6"/>
                  </w:divBdr>
                </w:div>
                <w:div w:id="94903679">
                  <w:marLeft w:val="75"/>
                  <w:marRight w:val="75"/>
                  <w:marTop w:val="0"/>
                  <w:marBottom w:val="45"/>
                  <w:divBdr>
                    <w:top w:val="single" w:sz="6" w:space="0" w:color="4267B2"/>
                    <w:left w:val="single" w:sz="6" w:space="0" w:color="4267B2"/>
                    <w:bottom w:val="single" w:sz="6" w:space="0" w:color="4267B2"/>
                    <w:right w:val="single" w:sz="6" w:space="0" w:color="4267B2"/>
                  </w:divBdr>
                </w:div>
                <w:div w:id="864975164">
                  <w:marLeft w:val="75"/>
                  <w:marRight w:val="75"/>
                  <w:marTop w:val="0"/>
                  <w:marBottom w:val="45"/>
                  <w:divBdr>
                    <w:top w:val="single" w:sz="6" w:space="0" w:color="CD2029"/>
                    <w:left w:val="single" w:sz="6" w:space="0" w:color="CD2029"/>
                    <w:bottom w:val="single" w:sz="6" w:space="0" w:color="CD2029"/>
                    <w:right w:val="single" w:sz="6" w:space="0" w:color="CD2029"/>
                  </w:divBdr>
                </w:div>
                <w:div w:id="7528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6563">
              <w:marLeft w:val="0"/>
              <w:marRight w:val="0"/>
              <w:marTop w:val="0"/>
              <w:marBottom w:val="0"/>
              <w:divBdr>
                <w:top w:val="dashed" w:sz="6" w:space="0" w:color="auto"/>
                <w:left w:val="dashed" w:sz="6" w:space="0" w:color="auto"/>
                <w:bottom w:val="dashed" w:sz="6" w:space="0" w:color="auto"/>
                <w:right w:val="dashed" w:sz="6" w:space="0" w:color="auto"/>
              </w:divBdr>
              <w:divsChild>
                <w:div w:id="8100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  <w:divsChild>
                            <w:div w:id="18344851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8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88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9D998-25FC-419E-ABC8-85CD0AF0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Majlinda Hafizi Bushati</dc:creator>
  <cp:lastModifiedBy>Neritan Totozani</cp:lastModifiedBy>
  <cp:revision>3</cp:revision>
  <cp:lastPrinted>2020-11-13T11:27:00Z</cp:lastPrinted>
  <dcterms:created xsi:type="dcterms:W3CDTF">2023-05-08T07:37:00Z</dcterms:created>
  <dcterms:modified xsi:type="dcterms:W3CDTF">2023-05-08T07:37:00Z</dcterms:modified>
</cp:coreProperties>
</file>