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A017AC" w:rsidRDefault="00BB2CFD" w:rsidP="00D547A5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MBI RAPORTIN E MONITORIMIT P</w:t>
      </w:r>
      <w:r w:rsidR="00895DCE">
        <w:rPr>
          <w:rFonts w:asciiTheme="majorBidi" w:hAnsiTheme="majorBidi" w:cstheme="majorBidi"/>
          <w:b/>
          <w:lang w:val="sq-AL"/>
        </w:rPr>
        <w:t>Ë</w:t>
      </w:r>
      <w:r>
        <w:rPr>
          <w:rFonts w:asciiTheme="majorBidi" w:hAnsiTheme="majorBidi" w:cstheme="majorBidi"/>
          <w:b/>
          <w:lang w:val="sq-AL"/>
        </w:rPr>
        <w:t>R 4 MUJORIN E PAR</w:t>
      </w:r>
      <w:r w:rsidR="00895DCE">
        <w:rPr>
          <w:rFonts w:asciiTheme="majorBidi" w:hAnsiTheme="majorBidi" w:cstheme="majorBidi"/>
          <w:b/>
          <w:lang w:val="sq-AL"/>
        </w:rPr>
        <w:t>Ë</w:t>
      </w:r>
      <w:r>
        <w:rPr>
          <w:rFonts w:asciiTheme="majorBidi" w:hAnsiTheme="majorBidi" w:cstheme="majorBidi"/>
          <w:b/>
          <w:lang w:val="sq-AL"/>
        </w:rPr>
        <w:t xml:space="preserve"> T</w:t>
      </w:r>
      <w:r w:rsidR="00895DCE">
        <w:rPr>
          <w:rFonts w:asciiTheme="majorBidi" w:hAnsiTheme="majorBidi" w:cstheme="majorBidi"/>
          <w:b/>
          <w:lang w:val="sq-AL"/>
        </w:rPr>
        <w:t>Ë</w:t>
      </w:r>
      <w:r>
        <w:rPr>
          <w:rFonts w:asciiTheme="majorBidi" w:hAnsiTheme="majorBidi" w:cstheme="majorBidi"/>
          <w:b/>
          <w:lang w:val="sq-AL"/>
        </w:rPr>
        <w:t xml:space="preserve"> </w:t>
      </w:r>
      <w:r w:rsidR="008A255F" w:rsidRPr="00A017AC">
        <w:rPr>
          <w:rFonts w:asciiTheme="majorBidi" w:hAnsiTheme="majorBidi" w:cstheme="majorBidi"/>
          <w:b/>
          <w:caps/>
          <w:lang w:val="sq-AL"/>
        </w:rPr>
        <w:t>vitit 20</w:t>
      </w:r>
      <w:r>
        <w:rPr>
          <w:rFonts w:asciiTheme="majorBidi" w:hAnsiTheme="majorBidi" w:cstheme="majorBidi"/>
          <w:b/>
          <w:caps/>
          <w:lang w:val="sq-AL"/>
        </w:rPr>
        <w:t>23</w:t>
      </w:r>
    </w:p>
    <w:p w:rsidR="008A255F" w:rsidRPr="00A017AC" w:rsidRDefault="008A255F" w:rsidP="008A255F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PËR KËSHILLIN E LARTË GJYQËSOR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8A255F" w:rsidRDefault="009B16B1" w:rsidP="008A255F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9B16B1">
        <w:rPr>
          <w:lang w:val="sq-AL"/>
        </w:rPr>
        <w:t xml:space="preserve">Fondet buxhetore </w:t>
      </w:r>
      <w:r w:rsidR="00BA6F4B">
        <w:rPr>
          <w:lang w:val="sq-AL"/>
        </w:rPr>
        <w:t>të</w:t>
      </w:r>
      <w:r>
        <w:rPr>
          <w:b/>
          <w:lang w:val="sq-AL"/>
        </w:rPr>
        <w:t xml:space="preserve"> </w:t>
      </w:r>
      <w:r w:rsidR="008A255F" w:rsidRPr="00A017AC">
        <w:rPr>
          <w:b/>
          <w:lang w:val="sq-AL"/>
        </w:rPr>
        <w:t>Këshilli</w:t>
      </w:r>
      <w:r>
        <w:rPr>
          <w:b/>
          <w:lang w:val="sq-AL"/>
        </w:rPr>
        <w:t>t të</w:t>
      </w:r>
      <w:r w:rsidR="008A255F" w:rsidRPr="00A017AC">
        <w:rPr>
          <w:b/>
          <w:lang w:val="sq-AL"/>
        </w:rPr>
        <w:t xml:space="preserve"> Lartë Gjyqësor</w:t>
      </w:r>
      <w:r w:rsidRPr="00762CD6">
        <w:rPr>
          <w:lang w:val="sq-AL"/>
        </w:rPr>
        <w:t>,</w:t>
      </w:r>
      <w:r w:rsidR="008A255F" w:rsidRPr="00A017AC">
        <w:rPr>
          <w:bCs/>
          <w:lang w:val="sq-AL"/>
        </w:rPr>
        <w:t xml:space="preserve"> </w:t>
      </w:r>
      <w:r w:rsidR="00BB2CFD">
        <w:rPr>
          <w:bCs/>
          <w:lang w:val="sq-AL"/>
        </w:rPr>
        <w:t>për 4 mujorn e par</w:t>
      </w:r>
      <w:r w:rsidR="00895DCE">
        <w:rPr>
          <w:bCs/>
          <w:lang w:val="sq-AL"/>
        </w:rPr>
        <w:t>ë</w:t>
      </w:r>
      <w:r w:rsidR="00BB2CFD">
        <w:rPr>
          <w:bCs/>
          <w:lang w:val="sq-AL"/>
        </w:rPr>
        <w:t xml:space="preserve"> t</w:t>
      </w:r>
      <w:r w:rsidR="00895DCE">
        <w:rPr>
          <w:bCs/>
          <w:lang w:val="sq-AL"/>
        </w:rPr>
        <w:t>ë</w:t>
      </w:r>
      <w:r w:rsidR="00BB2CFD">
        <w:rPr>
          <w:bCs/>
          <w:lang w:val="sq-AL"/>
        </w:rPr>
        <w:t xml:space="preserve"> vitit</w:t>
      </w:r>
      <w:r>
        <w:rPr>
          <w:bCs/>
          <w:lang w:val="sq-AL"/>
        </w:rPr>
        <w:t xml:space="preserve"> 202</w:t>
      </w:r>
      <w:r w:rsidR="00BB2CFD">
        <w:rPr>
          <w:bCs/>
          <w:lang w:val="sq-AL"/>
        </w:rPr>
        <w:t>3</w:t>
      </w:r>
      <w:r>
        <w:rPr>
          <w:bCs/>
          <w:lang w:val="sq-AL"/>
        </w:rPr>
        <w:t>,</w:t>
      </w:r>
      <w:r w:rsidR="008A255F" w:rsidRPr="00A017AC">
        <w:rPr>
          <w:bCs/>
          <w:lang w:val="sq-AL"/>
        </w:rPr>
        <w:t xml:space="preserve"> </w:t>
      </w:r>
      <w:r>
        <w:rPr>
          <w:bCs/>
          <w:lang w:val="sq-AL"/>
        </w:rPr>
        <w:t>janë miratuar në tre programe buxhetore</w:t>
      </w:r>
      <w:r w:rsidR="008A255F" w:rsidRPr="00A017AC">
        <w:rPr>
          <w:bCs/>
          <w:lang w:val="sq-AL"/>
        </w:rPr>
        <w:t>:</w:t>
      </w:r>
    </w:p>
    <w:p w:rsidR="008A255F" w:rsidRPr="00A017AC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 xml:space="preserve">Planifikimi, menaxhimi dhe administrimi </w:t>
      </w:r>
    </w:p>
    <w:p w:rsidR="008A255F" w:rsidRPr="009B16B1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>Buxheti Gjyqësor</w:t>
      </w:r>
    </w:p>
    <w:p w:rsidR="009B16B1" w:rsidRPr="00A017AC" w:rsidRDefault="009B16B1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>Mbështetje pë</w:t>
      </w:r>
      <w:r w:rsidR="00B320A1">
        <w:rPr>
          <w:rFonts w:ascii="Times New Roman" w:hAnsi="Times New Roman" w:cs="Times New Roman"/>
          <w:bCs/>
          <w:lang w:val="sq-AL"/>
        </w:rPr>
        <w:t>r</w:t>
      </w:r>
      <w:r>
        <w:rPr>
          <w:rFonts w:ascii="Times New Roman" w:hAnsi="Times New Roman" w:cs="Times New Roman"/>
          <w:bCs/>
          <w:lang w:val="sq-AL"/>
        </w:rPr>
        <w:t xml:space="preserve"> teknologjinë</w:t>
      </w:r>
      <w:r w:rsidR="00B320A1">
        <w:rPr>
          <w:rFonts w:ascii="Times New Roman" w:hAnsi="Times New Roman" w:cs="Times New Roman"/>
          <w:bCs/>
          <w:lang w:val="sq-AL"/>
        </w:rPr>
        <w:t xml:space="preserve"> e</w:t>
      </w:r>
      <w:r>
        <w:rPr>
          <w:rFonts w:ascii="Times New Roman" w:hAnsi="Times New Roman" w:cs="Times New Roman"/>
          <w:bCs/>
          <w:lang w:val="sq-AL"/>
        </w:rPr>
        <w:t xml:space="preserve"> sistemit të drejtë</w:t>
      </w:r>
      <w:r w:rsidR="00B320A1">
        <w:rPr>
          <w:rFonts w:ascii="Times New Roman" w:hAnsi="Times New Roman" w:cs="Times New Roman"/>
          <w:bCs/>
          <w:lang w:val="sq-AL"/>
        </w:rPr>
        <w:t>sisë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8A255F" w:rsidRDefault="00D547A5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>P</w:t>
      </w:r>
      <w:r w:rsidR="00B261B8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rgjat</w:t>
      </w:r>
      <w:r w:rsidR="00B261B8">
        <w:rPr>
          <w:rFonts w:asciiTheme="majorBidi" w:hAnsiTheme="majorBidi" w:cstheme="majorBidi"/>
          <w:bCs/>
          <w:lang w:val="sq-AL"/>
        </w:rPr>
        <w:t>ë</w:t>
      </w:r>
      <w:r w:rsidR="00990612">
        <w:rPr>
          <w:rFonts w:asciiTheme="majorBidi" w:hAnsiTheme="majorBidi" w:cstheme="majorBidi"/>
          <w:bCs/>
          <w:lang w:val="sq-AL"/>
        </w:rPr>
        <w:t xml:space="preserve"> </w:t>
      </w:r>
      <w:r w:rsidR="00BB2CFD">
        <w:rPr>
          <w:rFonts w:asciiTheme="majorBidi" w:hAnsiTheme="majorBidi" w:cstheme="majorBidi"/>
          <w:bCs/>
          <w:lang w:val="sq-AL"/>
        </w:rPr>
        <w:t>4 mujorit 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BB2CFD">
        <w:rPr>
          <w:rFonts w:asciiTheme="majorBidi" w:hAnsiTheme="majorBidi" w:cstheme="majorBidi"/>
          <w:bCs/>
          <w:lang w:val="sq-AL"/>
        </w:rPr>
        <w:t xml:space="preserve"> par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BB2CFD">
        <w:rPr>
          <w:rFonts w:asciiTheme="majorBidi" w:hAnsiTheme="majorBidi" w:cstheme="majorBidi"/>
          <w:bCs/>
          <w:lang w:val="sq-AL"/>
        </w:rPr>
        <w:t xml:space="preserve"> 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BB2CFD">
        <w:rPr>
          <w:rFonts w:asciiTheme="majorBidi" w:hAnsiTheme="majorBidi" w:cstheme="majorBidi"/>
          <w:bCs/>
          <w:lang w:val="sq-AL"/>
        </w:rPr>
        <w:t xml:space="preserve"> </w:t>
      </w:r>
      <w:r w:rsidR="00990612">
        <w:rPr>
          <w:rFonts w:asciiTheme="majorBidi" w:hAnsiTheme="majorBidi" w:cstheme="majorBidi"/>
          <w:bCs/>
          <w:lang w:val="sq-AL"/>
        </w:rPr>
        <w:t xml:space="preserve">vitit </w:t>
      </w:r>
      <w:r w:rsidR="000D5342">
        <w:rPr>
          <w:rFonts w:asciiTheme="majorBidi" w:hAnsiTheme="majorBidi" w:cstheme="majorBidi"/>
          <w:bCs/>
          <w:lang w:val="sq-AL"/>
        </w:rPr>
        <w:t>202</w:t>
      </w:r>
      <w:r w:rsidR="00BB2CFD">
        <w:rPr>
          <w:rFonts w:asciiTheme="majorBidi" w:hAnsiTheme="majorBidi" w:cstheme="majorBidi"/>
          <w:bCs/>
          <w:lang w:val="sq-AL"/>
        </w:rPr>
        <w:t>3</w:t>
      </w:r>
      <w:r w:rsidR="008A255F" w:rsidRPr="00A017AC">
        <w:rPr>
          <w:rFonts w:asciiTheme="majorBidi" w:hAnsiTheme="majorBidi" w:cstheme="majorBidi"/>
          <w:bCs/>
          <w:lang w:val="sq-AL"/>
        </w:rPr>
        <w:t>, situata në lidhje me realizimin e shpenzimeve të buxhetit, krahasuar me planin me ndryshime, sipas raportit të monitorimit të paraqitur nga ana e institucionit</w:t>
      </w:r>
      <w:r w:rsidR="008A255F" w:rsidRPr="00A017AC">
        <w:rPr>
          <w:bCs/>
          <w:lang w:val="sq-AL"/>
        </w:rPr>
        <w:t xml:space="preserve"> dhe sipas të dhënave të Sistemit Financiar Informatik të Qeverisë</w:t>
      </w:r>
      <w:r w:rsidR="008A255F" w:rsidRPr="00A017AC">
        <w:rPr>
          <w:rFonts w:asciiTheme="majorBidi" w:hAnsiTheme="majorBidi" w:cstheme="majorBidi"/>
          <w:bCs/>
          <w:lang w:val="sq-AL"/>
        </w:rPr>
        <w:t xml:space="preserve">, e ndarë për secilin nga programet, paraqitet si më poshtë, </w:t>
      </w:r>
      <w:r w:rsidR="008A255F" w:rsidRPr="00A017AC">
        <w:rPr>
          <w:bCs/>
          <w:i/>
          <w:iCs/>
          <w:lang w:val="sq-AL"/>
        </w:rPr>
        <w:t>në mijë lekë:</w:t>
      </w:r>
    </w:p>
    <w:p w:rsidR="000A3EB5" w:rsidRPr="00A017AC" w:rsidRDefault="000A3EB5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Planifikimi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Menaxhimi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dhe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Administrimi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153243" w:rsidRPr="003202D4" w:rsidTr="00EB025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3243" w:rsidRPr="003202D4" w:rsidRDefault="00153243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3243" w:rsidRPr="003202D4" w:rsidRDefault="00153243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3243" w:rsidRPr="009425DF" w:rsidRDefault="00153243" w:rsidP="00BA6F4B">
            <w:pPr>
              <w:jc w:val="center"/>
            </w:pPr>
            <w:r w:rsidRPr="009425DF">
              <w:t>236,500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3243" w:rsidRDefault="00153243" w:rsidP="00BA6F4B">
            <w:pPr>
              <w:jc w:val="center"/>
            </w:pPr>
            <w:r w:rsidRPr="009425DF">
              <w:t>63,699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153243" w:rsidRPr="00FD5957" w:rsidRDefault="00153243" w:rsidP="00BA6F4B">
            <w:pPr>
              <w:jc w:val="center"/>
            </w:pPr>
            <w:r w:rsidRPr="00153243">
              <w:t>26.93%</w:t>
            </w:r>
          </w:p>
        </w:tc>
      </w:tr>
      <w:tr w:rsidR="00153243" w:rsidRPr="003202D4" w:rsidTr="00DF3D53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3243" w:rsidRPr="003202D4" w:rsidRDefault="00153243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3243" w:rsidRPr="003202D4" w:rsidRDefault="00153243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3243" w:rsidRPr="0008463C" w:rsidRDefault="00153243" w:rsidP="00BA6F4B">
            <w:pPr>
              <w:jc w:val="center"/>
            </w:pPr>
            <w:r w:rsidRPr="0008463C">
              <w:t>74,400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3243" w:rsidRDefault="00153243" w:rsidP="00BA6F4B">
            <w:pPr>
              <w:jc w:val="center"/>
            </w:pPr>
            <w:r w:rsidRPr="0008463C">
              <w:t>11,369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153243" w:rsidRDefault="00153243" w:rsidP="00BA6F4B">
            <w:pPr>
              <w:jc w:val="center"/>
            </w:pPr>
            <w:r>
              <w:t>15.28%</w:t>
            </w:r>
          </w:p>
        </w:tc>
      </w:tr>
      <w:tr w:rsidR="00153243" w:rsidRPr="003202D4" w:rsidTr="009554BF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3243" w:rsidRPr="003202D4" w:rsidRDefault="00153243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53243" w:rsidRPr="003202D4" w:rsidRDefault="00153243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3243" w:rsidRPr="000649CD" w:rsidRDefault="00153243" w:rsidP="00BA6F4B">
            <w:pPr>
              <w:jc w:val="center"/>
            </w:pPr>
            <w:r w:rsidRPr="000649CD">
              <w:t>15,000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153243" w:rsidRDefault="00153243" w:rsidP="00BA6F4B">
            <w:pPr>
              <w:jc w:val="center"/>
            </w:pPr>
            <w:r w:rsidRPr="000649CD"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153243" w:rsidRDefault="00153243" w:rsidP="00BA6F4B">
            <w:pPr>
              <w:jc w:val="center"/>
            </w:pPr>
            <w:r>
              <w:t>0.00%</w:t>
            </w:r>
          </w:p>
        </w:tc>
      </w:tr>
      <w:tr w:rsidR="00153243" w:rsidRPr="003202D4" w:rsidTr="00C4317A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53243" w:rsidRPr="003202D4" w:rsidRDefault="00153243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153243" w:rsidRPr="008D103F" w:rsidRDefault="00153243" w:rsidP="00BA6F4B">
            <w:pPr>
              <w:jc w:val="center"/>
            </w:pPr>
            <w:r w:rsidRPr="008D103F">
              <w:t>325,900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153243" w:rsidRDefault="00153243" w:rsidP="00BA6F4B">
            <w:pPr>
              <w:jc w:val="center"/>
            </w:pPr>
            <w:r w:rsidRPr="008D103F">
              <w:t>75,068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153243" w:rsidRPr="0005097A" w:rsidRDefault="00153243" w:rsidP="00BA6F4B">
            <w:pPr>
              <w:jc w:val="center"/>
              <w:rPr>
                <w:b/>
              </w:rPr>
            </w:pPr>
            <w:r>
              <w:rPr>
                <w:b/>
              </w:rPr>
              <w:t>23.03%</w:t>
            </w:r>
          </w:p>
        </w:tc>
      </w:tr>
    </w:tbl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pPr w:leftFromText="180" w:rightFromText="180" w:vertAnchor="text" w:horzAnchor="margin" w:tblpXSpec="center" w:tblpY="84"/>
        <w:tblW w:w="7848" w:type="dxa"/>
        <w:tblLook w:val="04A0" w:firstRow="1" w:lastRow="0" w:firstColumn="1" w:lastColumn="0" w:noHBand="0" w:noVBand="1"/>
      </w:tblPr>
      <w:tblGrid>
        <w:gridCol w:w="558"/>
        <w:gridCol w:w="3504"/>
        <w:gridCol w:w="1440"/>
        <w:gridCol w:w="1176"/>
        <w:gridCol w:w="1170"/>
      </w:tblGrid>
      <w:tr w:rsidR="005E78F0" w:rsidRPr="003202D4" w:rsidTr="00762CD6">
        <w:trPr>
          <w:trHeight w:val="525"/>
        </w:trPr>
        <w:tc>
          <w:tcPr>
            <w:tcW w:w="558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504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Gjyqësor</w:t>
            </w:r>
            <w:proofErr w:type="spellEnd"/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72547A" w:rsidRPr="003202D4" w:rsidTr="00762CD6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2547A" w:rsidRPr="003202D4" w:rsidRDefault="0072547A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2547A" w:rsidRPr="003202D4" w:rsidRDefault="0072547A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2547A" w:rsidRPr="00014360" w:rsidRDefault="0072547A" w:rsidP="0072547A">
            <w:pPr>
              <w:jc w:val="center"/>
            </w:pPr>
            <w:r w:rsidRPr="00014360">
              <w:t>2,689,700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2547A" w:rsidRDefault="0072547A" w:rsidP="0072547A">
            <w:pPr>
              <w:jc w:val="center"/>
            </w:pPr>
            <w:r w:rsidRPr="00014360">
              <w:t>805,851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2547A" w:rsidRPr="00B24102" w:rsidRDefault="0072547A" w:rsidP="0072547A">
            <w:pPr>
              <w:jc w:val="center"/>
            </w:pPr>
            <w:r w:rsidRPr="00B24102">
              <w:t>29.96%</w:t>
            </w:r>
          </w:p>
        </w:tc>
      </w:tr>
      <w:tr w:rsidR="0072547A" w:rsidRPr="003202D4" w:rsidTr="00707CA3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2547A" w:rsidRPr="003202D4" w:rsidRDefault="0072547A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2547A" w:rsidRPr="003202D4" w:rsidRDefault="0072547A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2547A" w:rsidRPr="00B5559B" w:rsidRDefault="0072547A" w:rsidP="0072547A">
            <w:pPr>
              <w:jc w:val="center"/>
            </w:pPr>
            <w:r w:rsidRPr="00B5559B">
              <w:t>622,500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2547A" w:rsidRDefault="0072547A" w:rsidP="0072547A">
            <w:pPr>
              <w:jc w:val="center"/>
            </w:pPr>
            <w:r w:rsidRPr="00B5559B">
              <w:t>139,092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2547A" w:rsidRPr="00B24102" w:rsidRDefault="0072547A" w:rsidP="0072547A">
            <w:pPr>
              <w:jc w:val="center"/>
            </w:pPr>
            <w:r w:rsidRPr="00B24102">
              <w:t>22.34%</w:t>
            </w:r>
          </w:p>
        </w:tc>
      </w:tr>
      <w:tr w:rsidR="0072547A" w:rsidRPr="003202D4" w:rsidTr="009B7C2D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2547A" w:rsidRPr="003202D4" w:rsidRDefault="0072547A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2547A" w:rsidRPr="003202D4" w:rsidRDefault="0072547A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2547A" w:rsidRPr="005643C5" w:rsidRDefault="0072547A" w:rsidP="0072547A">
            <w:pPr>
              <w:jc w:val="center"/>
            </w:pPr>
            <w:r w:rsidRPr="005643C5">
              <w:t>716,000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2547A" w:rsidRDefault="0072547A" w:rsidP="0072547A">
            <w:pPr>
              <w:jc w:val="center"/>
            </w:pPr>
            <w:r w:rsidRPr="005643C5">
              <w:t>360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72547A" w:rsidRPr="00B24102" w:rsidRDefault="0072547A" w:rsidP="0072547A">
            <w:pPr>
              <w:jc w:val="center"/>
            </w:pPr>
            <w:r w:rsidRPr="00B24102">
              <w:t>0.05%</w:t>
            </w:r>
          </w:p>
        </w:tc>
      </w:tr>
      <w:tr w:rsidR="0072547A" w:rsidRPr="003202D4" w:rsidTr="009A4C5D">
        <w:trPr>
          <w:trHeight w:val="315"/>
        </w:trPr>
        <w:tc>
          <w:tcPr>
            <w:tcW w:w="4062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72547A" w:rsidRPr="003202D4" w:rsidRDefault="0072547A" w:rsidP="005E78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2547A" w:rsidRPr="00243B30" w:rsidRDefault="0072547A" w:rsidP="0072547A">
            <w:pPr>
              <w:jc w:val="center"/>
            </w:pPr>
            <w:r w:rsidRPr="00243B30">
              <w:t>4,028,200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72547A" w:rsidRDefault="0072547A" w:rsidP="0072547A">
            <w:pPr>
              <w:jc w:val="center"/>
            </w:pPr>
            <w:r w:rsidRPr="00243B30">
              <w:t>945,302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72547A" w:rsidRPr="00180C69" w:rsidRDefault="0072547A" w:rsidP="0072547A">
            <w:pPr>
              <w:jc w:val="center"/>
              <w:rPr>
                <w:b/>
              </w:rPr>
            </w:pPr>
            <w:r>
              <w:rPr>
                <w:b/>
              </w:rPr>
              <w:t>23.47%</w:t>
            </w:r>
          </w:p>
        </w:tc>
      </w:tr>
    </w:tbl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4015A1" w:rsidRPr="00A017AC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60579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202D4" w:rsidRDefault="003202D4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Mbështetje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teknologjinë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sistemit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drejtësisë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BA6F4B" w:rsidRPr="003202D4" w:rsidTr="00567B7C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A6F4B" w:rsidRPr="003202D4" w:rsidRDefault="00BA6F4B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A6F4B" w:rsidRPr="003202D4" w:rsidRDefault="00BA6F4B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BA6F4B" w:rsidRPr="00AD3116" w:rsidRDefault="00BA6F4B" w:rsidP="00BA6F4B">
            <w:pPr>
              <w:jc w:val="center"/>
            </w:pPr>
            <w:r w:rsidRPr="00AD3116">
              <w:t>12,500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BA6F4B" w:rsidRDefault="00BA6F4B" w:rsidP="00BA6F4B">
            <w:pPr>
              <w:jc w:val="center"/>
            </w:pPr>
            <w:r w:rsidRPr="00AD3116">
              <w:t>686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BA6F4B" w:rsidRPr="0084065A" w:rsidRDefault="00BA6F4B" w:rsidP="00BA6F4B">
            <w:pPr>
              <w:jc w:val="center"/>
            </w:pPr>
            <w:r>
              <w:t>5.49%</w:t>
            </w:r>
          </w:p>
        </w:tc>
      </w:tr>
      <w:tr w:rsidR="00BA6F4B" w:rsidRPr="003202D4" w:rsidTr="000F219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A6F4B" w:rsidRPr="003202D4" w:rsidRDefault="00BA6F4B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A6F4B" w:rsidRPr="003202D4" w:rsidRDefault="00BA6F4B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BA6F4B" w:rsidRPr="00117197" w:rsidRDefault="00BA6F4B" w:rsidP="00BA6F4B">
            <w:pPr>
              <w:jc w:val="center"/>
            </w:pPr>
            <w:r w:rsidRPr="00117197">
              <w:t>500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BA6F4B" w:rsidRDefault="00BA6F4B" w:rsidP="00BA6F4B">
            <w:pPr>
              <w:jc w:val="center"/>
            </w:pPr>
            <w:r w:rsidRPr="00117197">
              <w:t>223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BA6F4B" w:rsidRDefault="00BA6F4B" w:rsidP="00BA6F4B">
            <w:pPr>
              <w:jc w:val="center"/>
            </w:pPr>
            <w:r>
              <w:t>44.59%</w:t>
            </w:r>
          </w:p>
        </w:tc>
      </w:tr>
      <w:tr w:rsidR="009915F6" w:rsidRPr="003202D4" w:rsidTr="009109BB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915F6" w:rsidRPr="003202D4" w:rsidRDefault="009915F6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915F6" w:rsidRPr="003202D4" w:rsidRDefault="009915F6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9915F6" w:rsidRPr="009915F6" w:rsidRDefault="00BA6F4B" w:rsidP="00BA6F4B">
            <w:pPr>
              <w:jc w:val="center"/>
            </w:pPr>
            <w: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9915F6" w:rsidRPr="009915F6" w:rsidRDefault="00BA6F4B" w:rsidP="00BA6F4B">
            <w:pPr>
              <w:jc w:val="center"/>
            </w:pPr>
            <w:r>
              <w:t>-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915F6" w:rsidRPr="00762CD6" w:rsidRDefault="00BA6F4B" w:rsidP="00BA6F4B">
            <w:pPr>
              <w:jc w:val="center"/>
            </w:pPr>
            <w:r>
              <w:t>-</w:t>
            </w:r>
          </w:p>
        </w:tc>
      </w:tr>
      <w:tr w:rsidR="00BA6F4B" w:rsidRPr="003202D4" w:rsidTr="001D104E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BA6F4B" w:rsidRPr="003202D4" w:rsidRDefault="00BA6F4B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BA6F4B" w:rsidRPr="00C44885" w:rsidRDefault="00BA6F4B" w:rsidP="00BA6F4B">
            <w:pPr>
              <w:jc w:val="center"/>
            </w:pPr>
            <w:r w:rsidRPr="00C44885">
              <w:t>13,000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BA6F4B" w:rsidRDefault="00BA6F4B" w:rsidP="00BA6F4B">
            <w:pPr>
              <w:jc w:val="center"/>
            </w:pPr>
            <w:r w:rsidRPr="00C44885">
              <w:t>909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BA6F4B" w:rsidRPr="008E6E04" w:rsidRDefault="00BA6F4B" w:rsidP="00BA6F4B">
            <w:pPr>
              <w:jc w:val="center"/>
              <w:rPr>
                <w:b/>
              </w:rPr>
            </w:pPr>
            <w:r>
              <w:rPr>
                <w:b/>
              </w:rPr>
              <w:t>6.99%</w:t>
            </w:r>
          </w:p>
        </w:tc>
      </w:tr>
    </w:tbl>
    <w:p w:rsidR="00360579" w:rsidRPr="00A017AC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A017AC">
        <w:rPr>
          <w:bCs/>
          <w:iCs/>
          <w:lang w:val="sq-AL"/>
        </w:rPr>
        <w:t>Ndërsa në total për Këshillin e Lartë Gjyqëso</w:t>
      </w:r>
      <w:r w:rsidR="00447473">
        <w:rPr>
          <w:bCs/>
          <w:iCs/>
          <w:lang w:val="sq-AL"/>
        </w:rPr>
        <w:t xml:space="preserve">r, situata në fund </w:t>
      </w:r>
      <w:r w:rsidR="006A2184">
        <w:rPr>
          <w:bCs/>
          <w:iCs/>
          <w:lang w:val="sq-AL"/>
        </w:rPr>
        <w:t>t</w:t>
      </w:r>
      <w:r w:rsidR="00B261B8">
        <w:rPr>
          <w:bCs/>
          <w:iCs/>
          <w:lang w:val="sq-AL"/>
        </w:rPr>
        <w:t>ë</w:t>
      </w:r>
      <w:r w:rsidR="006A2184">
        <w:rPr>
          <w:bCs/>
          <w:iCs/>
          <w:lang w:val="sq-AL"/>
        </w:rPr>
        <w:t xml:space="preserve"> </w:t>
      </w:r>
      <w:r w:rsidR="00066039">
        <w:rPr>
          <w:bCs/>
          <w:iCs/>
          <w:lang w:val="sq-AL"/>
        </w:rPr>
        <w:t>4 mujorit t</w:t>
      </w:r>
      <w:r w:rsidR="00895DCE">
        <w:rPr>
          <w:bCs/>
          <w:iCs/>
          <w:lang w:val="sq-AL"/>
        </w:rPr>
        <w:t>ë</w:t>
      </w:r>
      <w:r w:rsidR="00066039">
        <w:rPr>
          <w:bCs/>
          <w:iCs/>
          <w:lang w:val="sq-AL"/>
        </w:rPr>
        <w:t xml:space="preserve"> par</w:t>
      </w:r>
      <w:r w:rsidR="00895DCE">
        <w:rPr>
          <w:bCs/>
          <w:iCs/>
          <w:lang w:val="sq-AL"/>
        </w:rPr>
        <w:t>ë</w:t>
      </w:r>
      <w:r w:rsidR="00066039">
        <w:rPr>
          <w:bCs/>
          <w:iCs/>
          <w:lang w:val="sq-AL"/>
        </w:rPr>
        <w:t xml:space="preserve"> t</w:t>
      </w:r>
      <w:r w:rsidR="00895DCE">
        <w:rPr>
          <w:bCs/>
          <w:iCs/>
          <w:lang w:val="sq-AL"/>
        </w:rPr>
        <w:t>ë</w:t>
      </w:r>
      <w:r w:rsidR="00066039">
        <w:rPr>
          <w:bCs/>
          <w:iCs/>
          <w:lang w:val="sq-AL"/>
        </w:rPr>
        <w:t xml:space="preserve"> </w:t>
      </w:r>
      <w:r w:rsidR="006A2184">
        <w:rPr>
          <w:bCs/>
          <w:iCs/>
          <w:lang w:val="sq-AL"/>
        </w:rPr>
        <w:t>vitit 202</w:t>
      </w:r>
      <w:r w:rsidR="00066039">
        <w:rPr>
          <w:bCs/>
          <w:iCs/>
          <w:lang w:val="sq-AL"/>
        </w:rPr>
        <w:t>3</w:t>
      </w:r>
      <w:r w:rsidRPr="00A017AC">
        <w:rPr>
          <w:bCs/>
          <w:iCs/>
          <w:lang w:val="sq-AL"/>
        </w:rPr>
        <w:t xml:space="preserve"> paraqitet si më poshtë</w:t>
      </w:r>
      <w:r w:rsidRPr="00A017AC">
        <w:rPr>
          <w:bCs/>
          <w:i/>
          <w:iCs/>
          <w:lang w:val="sq-AL"/>
        </w:rPr>
        <w:t xml:space="preserve"> në mijë lekë: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sz w:val="16"/>
          <w:szCs w:val="16"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47599C" w:rsidRPr="0047599C" w:rsidTr="0047599C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KLGJ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066039" w:rsidRPr="0047599C" w:rsidTr="007B2D07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66039" w:rsidRPr="0047599C" w:rsidRDefault="00066039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66039" w:rsidRPr="0047599C" w:rsidRDefault="00066039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66039" w:rsidRPr="00E26346" w:rsidRDefault="00066039" w:rsidP="00066039">
            <w:pPr>
              <w:jc w:val="center"/>
            </w:pPr>
            <w:r w:rsidRPr="00E26346">
              <w:t>2,938,700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66039" w:rsidRDefault="00066039" w:rsidP="00066039">
            <w:pPr>
              <w:jc w:val="center"/>
            </w:pPr>
            <w:r w:rsidRPr="00E26346">
              <w:t>870,235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066039" w:rsidRPr="00926C15" w:rsidRDefault="00066039" w:rsidP="00066039">
            <w:pPr>
              <w:jc w:val="center"/>
            </w:pPr>
            <w:r w:rsidRPr="00926C15">
              <w:t>29.61%</w:t>
            </w:r>
          </w:p>
        </w:tc>
      </w:tr>
      <w:tr w:rsidR="00066039" w:rsidRPr="0047599C" w:rsidTr="00953530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66039" w:rsidRPr="0047599C" w:rsidRDefault="00066039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66039" w:rsidRPr="0047599C" w:rsidRDefault="00066039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të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tjera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66039" w:rsidRPr="007F41C1" w:rsidRDefault="00066039" w:rsidP="00066039">
            <w:pPr>
              <w:jc w:val="center"/>
            </w:pPr>
            <w:r w:rsidRPr="007F41C1">
              <w:t>697,400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66039" w:rsidRDefault="00066039" w:rsidP="00066039">
            <w:pPr>
              <w:jc w:val="center"/>
            </w:pPr>
            <w:r w:rsidRPr="007F41C1">
              <w:t>150,684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066039" w:rsidRPr="00926C15" w:rsidRDefault="00066039" w:rsidP="00066039">
            <w:pPr>
              <w:jc w:val="center"/>
            </w:pPr>
            <w:r w:rsidRPr="00926C15">
              <w:t>21.61%</w:t>
            </w:r>
          </w:p>
        </w:tc>
      </w:tr>
      <w:tr w:rsidR="00066039" w:rsidRPr="0047599C" w:rsidTr="00631FE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66039" w:rsidRPr="0047599C" w:rsidRDefault="00066039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66039" w:rsidRPr="0047599C" w:rsidRDefault="00066039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66039" w:rsidRPr="00D7399C" w:rsidRDefault="00066039" w:rsidP="00066039">
            <w:pPr>
              <w:jc w:val="center"/>
            </w:pPr>
            <w:r w:rsidRPr="00D7399C">
              <w:t>731,000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66039" w:rsidRDefault="00066039" w:rsidP="00066039">
            <w:pPr>
              <w:jc w:val="center"/>
            </w:pPr>
            <w:r w:rsidRPr="00D7399C">
              <w:t>360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066039" w:rsidRPr="00926C15" w:rsidRDefault="00066039" w:rsidP="00066039">
            <w:pPr>
              <w:jc w:val="center"/>
            </w:pPr>
            <w:r w:rsidRPr="00926C15">
              <w:t>0.05%</w:t>
            </w:r>
          </w:p>
        </w:tc>
      </w:tr>
      <w:tr w:rsidR="00066039" w:rsidRPr="0047599C" w:rsidTr="00B10A55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066039" w:rsidRPr="0047599C" w:rsidRDefault="00066039" w:rsidP="004759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599C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066039" w:rsidRPr="00D02A72" w:rsidRDefault="00066039" w:rsidP="00066039">
            <w:pPr>
              <w:jc w:val="center"/>
            </w:pPr>
            <w:r w:rsidRPr="00D02A72">
              <w:t>4,367,100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066039" w:rsidRDefault="00066039" w:rsidP="00066039">
            <w:pPr>
              <w:jc w:val="center"/>
            </w:pPr>
            <w:r w:rsidRPr="00D02A72">
              <w:t>1,021,279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066039" w:rsidRPr="0046701E" w:rsidRDefault="00066039" w:rsidP="00066039">
            <w:pPr>
              <w:jc w:val="center"/>
              <w:rPr>
                <w:b/>
              </w:rPr>
            </w:pPr>
            <w:r>
              <w:rPr>
                <w:b/>
              </w:rPr>
              <w:t>23.39%</w:t>
            </w:r>
          </w:p>
        </w:tc>
      </w:tr>
    </w:tbl>
    <w:p w:rsidR="0047599C" w:rsidRDefault="0047599C" w:rsidP="0046701E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E8660D" w:rsidRDefault="008A255F" w:rsidP="008A255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Siç shikohet nga tabela e mësipërme, shpenzimet e personelit, pas rishikimeve të buxhetit, janë realizuar në rreth </w:t>
      </w:r>
      <w:r w:rsidR="00215AB0">
        <w:rPr>
          <w:rFonts w:asciiTheme="majorBidi" w:hAnsiTheme="majorBidi" w:cstheme="majorBidi"/>
          <w:bCs/>
          <w:lang w:val="sq-AL"/>
        </w:rPr>
        <w:t>30</w:t>
      </w:r>
      <w:r w:rsidR="00447473">
        <w:rPr>
          <w:rFonts w:asciiTheme="majorBidi" w:hAnsiTheme="majorBidi" w:cstheme="majorBidi"/>
          <w:bCs/>
          <w:lang w:val="sq-AL"/>
        </w:rPr>
        <w:t xml:space="preserve"> </w:t>
      </w:r>
      <w:r w:rsidR="00FB6FD1">
        <w:rPr>
          <w:rFonts w:asciiTheme="majorBidi" w:hAnsiTheme="majorBidi" w:cstheme="majorBidi"/>
          <w:bCs/>
          <w:lang w:val="sq-AL"/>
        </w:rPr>
        <w:t xml:space="preserve">për qind të planit </w:t>
      </w:r>
      <w:r w:rsidR="00215AB0">
        <w:rPr>
          <w:rFonts w:asciiTheme="majorBidi" w:hAnsiTheme="majorBidi" w:cstheme="majorBidi"/>
          <w:bCs/>
          <w:lang w:val="sq-AL"/>
        </w:rPr>
        <w:t xml:space="preserve">vjetor </w:t>
      </w:r>
      <w:r w:rsidR="00FB6FD1">
        <w:rPr>
          <w:rFonts w:asciiTheme="majorBidi" w:hAnsiTheme="majorBidi" w:cstheme="majorBidi"/>
          <w:bCs/>
          <w:lang w:val="sq-AL"/>
        </w:rPr>
        <w:t>për</w:t>
      </w:r>
      <w:r w:rsidR="00215AB0">
        <w:rPr>
          <w:rFonts w:asciiTheme="majorBidi" w:hAnsiTheme="majorBidi" w:cstheme="majorBidi"/>
          <w:bCs/>
          <w:lang w:val="sq-AL"/>
        </w:rPr>
        <w:t>gjat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215AB0">
        <w:rPr>
          <w:rFonts w:asciiTheme="majorBidi" w:hAnsiTheme="majorBidi" w:cstheme="majorBidi"/>
          <w:bCs/>
          <w:lang w:val="sq-AL"/>
        </w:rPr>
        <w:t xml:space="preserve"> 4 mujorit 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215AB0">
        <w:rPr>
          <w:rFonts w:asciiTheme="majorBidi" w:hAnsiTheme="majorBidi" w:cstheme="majorBidi"/>
          <w:bCs/>
          <w:lang w:val="sq-AL"/>
        </w:rPr>
        <w:t xml:space="preserve"> par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215AB0">
        <w:rPr>
          <w:rFonts w:asciiTheme="majorBidi" w:hAnsiTheme="majorBidi" w:cstheme="majorBidi"/>
          <w:bCs/>
          <w:lang w:val="sq-AL"/>
        </w:rPr>
        <w:t xml:space="preserve"> 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FB6FD1">
        <w:rPr>
          <w:rFonts w:asciiTheme="majorBidi" w:hAnsiTheme="majorBidi" w:cstheme="majorBidi"/>
          <w:bCs/>
          <w:lang w:val="sq-AL"/>
        </w:rPr>
        <w:t xml:space="preserve"> </w:t>
      </w:r>
      <w:r w:rsidR="00215AB0">
        <w:rPr>
          <w:rFonts w:asciiTheme="majorBidi" w:hAnsiTheme="majorBidi" w:cstheme="majorBidi"/>
          <w:bCs/>
          <w:lang w:val="sq-AL"/>
        </w:rPr>
        <w:t>vitit 2023</w:t>
      </w:r>
      <w:r w:rsidRPr="00A017AC">
        <w:rPr>
          <w:rFonts w:asciiTheme="majorBidi" w:hAnsiTheme="majorBidi" w:cstheme="majorBidi"/>
          <w:bCs/>
          <w:lang w:val="sq-AL"/>
        </w:rPr>
        <w:t xml:space="preserve">, shpenzimet e tjera korente në total për KLGJ, janë realizuar në </w:t>
      </w:r>
      <w:r w:rsidR="0047599C">
        <w:rPr>
          <w:rFonts w:asciiTheme="majorBidi" w:hAnsiTheme="majorBidi" w:cstheme="majorBidi"/>
          <w:bCs/>
          <w:lang w:val="sq-AL"/>
        </w:rPr>
        <w:t>rreth</w:t>
      </w:r>
      <w:r w:rsidR="00323755">
        <w:rPr>
          <w:rFonts w:asciiTheme="majorBidi" w:hAnsiTheme="majorBidi" w:cstheme="majorBidi"/>
          <w:bCs/>
          <w:lang w:val="sq-AL"/>
        </w:rPr>
        <w:t xml:space="preserve"> </w:t>
      </w:r>
      <w:r w:rsidR="00215AB0">
        <w:rPr>
          <w:rFonts w:asciiTheme="majorBidi" w:hAnsiTheme="majorBidi" w:cstheme="majorBidi"/>
          <w:bCs/>
          <w:lang w:val="sq-AL"/>
        </w:rPr>
        <w:t>22</w:t>
      </w:r>
      <w:r w:rsidR="0047599C">
        <w:rPr>
          <w:rFonts w:asciiTheme="majorBidi" w:hAnsiTheme="majorBidi" w:cstheme="majorBidi"/>
          <w:bCs/>
          <w:lang w:val="sq-AL"/>
        </w:rPr>
        <w:t xml:space="preserve"> për qind të planit. </w:t>
      </w:r>
      <w:r w:rsidR="00157F93">
        <w:rPr>
          <w:rFonts w:asciiTheme="majorBidi" w:hAnsiTheme="majorBidi" w:cstheme="majorBidi"/>
          <w:bCs/>
          <w:lang w:val="sq-AL"/>
        </w:rPr>
        <w:t>Mosrealizimi n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 z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157F93">
        <w:rPr>
          <w:rFonts w:asciiTheme="majorBidi" w:hAnsiTheme="majorBidi" w:cstheme="majorBidi"/>
          <w:bCs/>
          <w:lang w:val="sq-AL"/>
        </w:rPr>
        <w:t xml:space="preserve">rin </w:t>
      </w:r>
      <w:r w:rsidR="00E8660D">
        <w:rPr>
          <w:rFonts w:asciiTheme="majorBidi" w:hAnsiTheme="majorBidi" w:cstheme="majorBidi"/>
          <w:bCs/>
          <w:lang w:val="sq-AL"/>
        </w:rPr>
        <w:t>shpenzime personeli vjen p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>r shkak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vakancave 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E8660D">
        <w:rPr>
          <w:rFonts w:asciiTheme="majorBidi" w:hAnsiTheme="majorBidi" w:cstheme="majorBidi"/>
          <w:bCs/>
          <w:lang w:val="sq-AL"/>
        </w:rPr>
        <w:t xml:space="preserve"> organik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2D6B92">
        <w:rPr>
          <w:rFonts w:asciiTheme="majorBidi" w:hAnsiTheme="majorBidi" w:cstheme="majorBidi"/>
          <w:bCs/>
          <w:lang w:val="sq-AL"/>
        </w:rPr>
        <w:t xml:space="preserve">s. </w:t>
      </w:r>
      <w:r w:rsidR="00BE6B56">
        <w:rPr>
          <w:rFonts w:asciiTheme="majorBidi" w:hAnsiTheme="majorBidi" w:cstheme="majorBidi"/>
          <w:bCs/>
          <w:lang w:val="sq-AL"/>
        </w:rPr>
        <w:t>P</w:t>
      </w:r>
      <w:r w:rsidRPr="00A017AC">
        <w:rPr>
          <w:rFonts w:asciiTheme="majorBidi" w:hAnsiTheme="majorBidi" w:cstheme="majorBidi"/>
          <w:bCs/>
          <w:lang w:val="sq-AL"/>
        </w:rPr>
        <w:t>ër</w:t>
      </w:r>
      <w:r w:rsidR="00AD5A66">
        <w:rPr>
          <w:rFonts w:asciiTheme="majorBidi" w:hAnsiTheme="majorBidi" w:cstheme="majorBidi"/>
          <w:bCs/>
          <w:lang w:val="sq-AL"/>
        </w:rPr>
        <w:t xml:space="preserve"> 4mujorin e par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AD5A66">
        <w:rPr>
          <w:rFonts w:asciiTheme="majorBidi" w:hAnsiTheme="majorBidi" w:cstheme="majorBidi"/>
          <w:bCs/>
          <w:lang w:val="sq-AL"/>
        </w:rPr>
        <w:t xml:space="preserve"> 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  <w:r w:rsidR="00AD5A66">
        <w:rPr>
          <w:rFonts w:asciiTheme="majorBidi" w:hAnsiTheme="majorBidi" w:cstheme="majorBidi"/>
          <w:bCs/>
          <w:lang w:val="sq-AL"/>
        </w:rPr>
        <w:t>vitit</w:t>
      </w:r>
      <w:r w:rsidR="00323755">
        <w:rPr>
          <w:rFonts w:asciiTheme="majorBidi" w:hAnsiTheme="majorBidi" w:cstheme="majorBidi"/>
          <w:bCs/>
          <w:lang w:val="sq-AL"/>
        </w:rPr>
        <w:t xml:space="preserve"> </w:t>
      </w:r>
      <w:r w:rsidR="00AD5A66">
        <w:rPr>
          <w:rFonts w:asciiTheme="majorBidi" w:hAnsiTheme="majorBidi" w:cstheme="majorBidi"/>
          <w:bCs/>
          <w:lang w:val="sq-AL"/>
        </w:rPr>
        <w:t>2023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  <w:r w:rsidR="00323755">
        <w:rPr>
          <w:rFonts w:asciiTheme="majorBidi" w:hAnsiTheme="majorBidi" w:cstheme="majorBidi"/>
          <w:bCs/>
          <w:lang w:val="sq-AL"/>
        </w:rPr>
        <w:t>realizimi i shpenzimeve</w:t>
      </w:r>
      <w:r w:rsidRPr="00A017AC">
        <w:rPr>
          <w:rFonts w:asciiTheme="majorBidi" w:hAnsiTheme="majorBidi" w:cstheme="majorBidi"/>
          <w:bCs/>
          <w:lang w:val="sq-AL"/>
        </w:rPr>
        <w:t xml:space="preserve"> kapitale 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>sht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 xml:space="preserve"> n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 xml:space="preserve"> vler</w:t>
      </w:r>
      <w:r w:rsidR="000E5D47">
        <w:rPr>
          <w:rFonts w:asciiTheme="majorBidi" w:hAnsiTheme="majorBidi" w:cstheme="majorBidi"/>
          <w:bCs/>
          <w:lang w:val="sq-AL"/>
        </w:rPr>
        <w:t>ë</w:t>
      </w:r>
      <w:r w:rsidR="00323755">
        <w:rPr>
          <w:rFonts w:asciiTheme="majorBidi" w:hAnsiTheme="majorBidi" w:cstheme="majorBidi"/>
          <w:bCs/>
          <w:lang w:val="sq-AL"/>
        </w:rPr>
        <w:t xml:space="preserve">n </w:t>
      </w:r>
      <w:r w:rsidR="004D2601">
        <w:rPr>
          <w:rFonts w:asciiTheme="majorBidi" w:hAnsiTheme="majorBidi" w:cstheme="majorBidi"/>
          <w:bCs/>
          <w:lang w:val="sq-AL"/>
        </w:rPr>
        <w:t xml:space="preserve">rreth </w:t>
      </w:r>
      <w:r w:rsidR="00AD5A66">
        <w:rPr>
          <w:rFonts w:asciiTheme="majorBidi" w:hAnsiTheme="majorBidi" w:cstheme="majorBidi"/>
          <w:bCs/>
          <w:lang w:val="sq-AL"/>
        </w:rPr>
        <w:t>0.05</w:t>
      </w:r>
      <w:r w:rsidR="004D2601">
        <w:rPr>
          <w:rFonts w:asciiTheme="majorBidi" w:hAnsiTheme="majorBidi" w:cstheme="majorBidi"/>
          <w:bCs/>
          <w:lang w:val="sq-AL"/>
        </w:rPr>
        <w:t xml:space="preserve"> </w:t>
      </w:r>
      <w:r w:rsidR="002D6B92">
        <w:rPr>
          <w:rFonts w:asciiTheme="majorBidi" w:hAnsiTheme="majorBidi" w:cstheme="majorBidi"/>
          <w:bCs/>
          <w:lang w:val="sq-AL"/>
        </w:rPr>
        <w:t xml:space="preserve">për qind të planit vjetor, mosrealizimi  vjen  </w:t>
      </w:r>
      <w:r w:rsidR="00AD5A66">
        <w:rPr>
          <w:rFonts w:asciiTheme="majorBidi" w:hAnsiTheme="majorBidi" w:cstheme="majorBidi"/>
          <w:bCs/>
          <w:lang w:val="sq-AL"/>
        </w:rPr>
        <w:t>pasi fondet jan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AD5A66">
        <w:rPr>
          <w:rFonts w:asciiTheme="majorBidi" w:hAnsiTheme="majorBidi" w:cstheme="majorBidi"/>
          <w:bCs/>
          <w:lang w:val="sq-AL"/>
        </w:rPr>
        <w:t xml:space="preserve"> çelur me vonesë</w:t>
      </w:r>
      <w:r w:rsidR="002D6B92">
        <w:rPr>
          <w:rFonts w:asciiTheme="majorBidi" w:hAnsiTheme="majorBidi" w:cstheme="majorBidi"/>
          <w:bCs/>
          <w:lang w:val="sq-AL"/>
        </w:rPr>
        <w:t xml:space="preserve">. </w:t>
      </w:r>
      <w:r w:rsidRPr="00A017AC">
        <w:rPr>
          <w:rFonts w:asciiTheme="majorBidi" w:hAnsiTheme="majorBidi" w:cstheme="majorBidi"/>
          <w:bCs/>
          <w:lang w:val="sq-AL"/>
        </w:rPr>
        <w:t xml:space="preserve">Në total KLGJ ka një realizim faktik të shpenzimeve buxhetore në masën </w:t>
      </w:r>
      <w:r w:rsidR="00AD5A66">
        <w:rPr>
          <w:rFonts w:asciiTheme="majorBidi" w:hAnsiTheme="majorBidi" w:cstheme="majorBidi"/>
          <w:bCs/>
          <w:lang w:val="sq-AL"/>
        </w:rPr>
        <w:t>23</w:t>
      </w:r>
      <w:r w:rsidR="00ED2858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rFonts w:asciiTheme="majorBidi" w:hAnsiTheme="majorBidi" w:cstheme="majorBidi"/>
          <w:bCs/>
          <w:lang w:val="sq-AL"/>
        </w:rPr>
        <w:t>për qind</w:t>
      </w:r>
      <w:r w:rsidR="00597C3C">
        <w:rPr>
          <w:rFonts w:asciiTheme="majorBidi" w:hAnsiTheme="majorBidi" w:cstheme="majorBidi"/>
          <w:bCs/>
          <w:lang w:val="sq-AL"/>
        </w:rPr>
        <w:t>.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AA1334" w:rsidRPr="00AA1334" w:rsidRDefault="00AA1334" w:rsidP="00AA1334">
      <w:pPr>
        <w:jc w:val="both"/>
        <w:rPr>
          <w:lang w:val="sq-AL"/>
        </w:rPr>
      </w:pPr>
      <w:r w:rsidRPr="00AA1334">
        <w:rPr>
          <w:lang w:val="sq-AL"/>
        </w:rPr>
        <w:t>Për të gjitha programet e kë</w:t>
      </w:r>
      <w:r>
        <w:rPr>
          <w:lang w:val="sq-AL"/>
        </w:rPr>
        <w:t>tij institucioni</w:t>
      </w:r>
      <w:r w:rsidRPr="00AA1334">
        <w:rPr>
          <w:lang w:val="sq-AL"/>
        </w:rPr>
        <w:t xml:space="preserve"> situata në lidhje me ndryshimet në planifikim përfshirë këtu buxhetin fillestar dhe buxhetin me ndryshimet e ndodhura </w:t>
      </w:r>
      <w:r w:rsidR="00AD5A66">
        <w:rPr>
          <w:lang w:val="sq-AL"/>
        </w:rPr>
        <w:t>p</w:t>
      </w:r>
      <w:r w:rsidR="00895DCE">
        <w:rPr>
          <w:lang w:val="sq-AL"/>
        </w:rPr>
        <w:t>ë</w:t>
      </w:r>
      <w:r w:rsidR="00AD5A66">
        <w:rPr>
          <w:lang w:val="sq-AL"/>
        </w:rPr>
        <w:t>rgjat</w:t>
      </w:r>
      <w:r w:rsidR="00895DCE">
        <w:rPr>
          <w:lang w:val="sq-AL"/>
        </w:rPr>
        <w:t>ë</w:t>
      </w:r>
      <w:r w:rsidR="00AD5A66">
        <w:rPr>
          <w:lang w:val="sq-AL"/>
        </w:rPr>
        <w:t xml:space="preserve"> 4 mujorit t</w:t>
      </w:r>
      <w:r w:rsidR="00895DCE">
        <w:rPr>
          <w:lang w:val="sq-AL"/>
        </w:rPr>
        <w:t>ë</w:t>
      </w:r>
      <w:r w:rsidR="00AD5A66">
        <w:rPr>
          <w:lang w:val="sq-AL"/>
        </w:rPr>
        <w:t xml:space="preserve"> par</w:t>
      </w:r>
      <w:r w:rsidR="00895DCE">
        <w:rPr>
          <w:lang w:val="sq-AL"/>
        </w:rPr>
        <w:t>ë</w:t>
      </w:r>
      <w:r w:rsidR="00AD5A66">
        <w:rPr>
          <w:lang w:val="sq-AL"/>
        </w:rPr>
        <w:t xml:space="preserve"> t</w:t>
      </w:r>
      <w:r w:rsidR="00895DCE">
        <w:rPr>
          <w:lang w:val="sq-AL"/>
        </w:rPr>
        <w:t>ë</w:t>
      </w:r>
      <w:r w:rsidR="00AD5A66">
        <w:rPr>
          <w:lang w:val="sq-AL"/>
        </w:rPr>
        <w:t xml:space="preserve"> vitit 2023</w:t>
      </w:r>
      <w:r w:rsidRPr="00AA1334">
        <w:rPr>
          <w:lang w:val="sq-AL"/>
        </w:rPr>
        <w:t>, paraqitet në tabelën e mëposhtme:</w:t>
      </w:r>
    </w:p>
    <w:p w:rsidR="00AA1334" w:rsidRPr="00AA1334" w:rsidRDefault="00AA1334" w:rsidP="00AA1334">
      <w:pPr>
        <w:pStyle w:val="ListParagraph"/>
        <w:ind w:left="7920"/>
        <w:jc w:val="both"/>
        <w:rPr>
          <w:rFonts w:ascii="Bookman Old Style" w:hAnsi="Bookman Old Style"/>
          <w:i/>
          <w:lang w:val="sq-AL"/>
        </w:rPr>
      </w:pPr>
      <w:r w:rsidRPr="00AA1334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             </w:t>
      </w:r>
      <w:r w:rsidRPr="00AA1334">
        <w:rPr>
          <w:rFonts w:ascii="Bookman Old Style" w:hAnsi="Bookman Old Style"/>
          <w:i/>
          <w:sz w:val="18"/>
          <w:szCs w:val="18"/>
          <w:lang w:val="sq-AL"/>
        </w:rPr>
        <w:t xml:space="preserve">                                                    </w:t>
      </w:r>
      <w:r>
        <w:rPr>
          <w:rFonts w:ascii="Bookman Old Style" w:hAnsi="Bookman Old Style"/>
          <w:i/>
          <w:sz w:val="18"/>
          <w:szCs w:val="18"/>
          <w:lang w:val="sq-AL"/>
        </w:rPr>
        <w:t xml:space="preserve">    </w:t>
      </w:r>
      <w:r w:rsidRPr="00AA1334">
        <w:rPr>
          <w:i/>
          <w:sz w:val="18"/>
          <w:szCs w:val="18"/>
          <w:lang w:val="sq-AL"/>
        </w:rPr>
        <w:t>në 000/lekë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530"/>
        <w:gridCol w:w="1530"/>
        <w:gridCol w:w="1530"/>
      </w:tblGrid>
      <w:tr w:rsidR="00AA1334" w:rsidRPr="00AF4F1D" w:rsidTr="00AA1334">
        <w:tc>
          <w:tcPr>
            <w:tcW w:w="4788" w:type="dxa"/>
            <w:vMerge w:val="restart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Programet</w:t>
            </w:r>
            <w:proofErr w:type="spellEnd"/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AA133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fillestar</w:t>
            </w:r>
            <w:proofErr w:type="spellEnd"/>
            <w:r w:rsidRPr="00AA133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AA1334">
              <w:rPr>
                <w:b/>
                <w:bCs/>
                <w:color w:val="000000"/>
                <w:sz w:val="20"/>
                <w:szCs w:val="20"/>
              </w:rPr>
              <w:t xml:space="preserve"> me </w:t>
            </w: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ndryshime</w:t>
            </w:r>
            <w:proofErr w:type="spellEnd"/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1334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AA1334" w:rsidRPr="00AF4F1D" w:rsidTr="00AA1334">
        <w:trPr>
          <w:trHeight w:val="233"/>
        </w:trPr>
        <w:tc>
          <w:tcPr>
            <w:tcW w:w="4788" w:type="dxa"/>
            <w:vMerge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(3=2-1)</w:t>
            </w:r>
          </w:p>
        </w:tc>
      </w:tr>
      <w:tr w:rsidR="002D6B92" w:rsidRPr="00AF4F1D" w:rsidTr="002C13BB">
        <w:trPr>
          <w:trHeight w:val="287"/>
        </w:trPr>
        <w:tc>
          <w:tcPr>
            <w:tcW w:w="4788" w:type="dxa"/>
          </w:tcPr>
          <w:p w:rsidR="002D6B92" w:rsidRPr="00AA1334" w:rsidRDefault="002D6B92" w:rsidP="002C13BB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i/>
                <w:sz w:val="23"/>
                <w:szCs w:val="23"/>
                <w:lang w:val="sq-AL"/>
              </w:rPr>
              <w:t>1</w:t>
            </w:r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Planifikimi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AA1334">
              <w:rPr>
                <w:bCs/>
                <w:i/>
                <w:color w:val="000000"/>
              </w:rPr>
              <w:t>Menaxhimi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dhe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Administrimi</w:t>
            </w:r>
            <w:proofErr w:type="spellEnd"/>
          </w:p>
        </w:tc>
        <w:tc>
          <w:tcPr>
            <w:tcW w:w="1530" w:type="dxa"/>
          </w:tcPr>
          <w:p w:rsidR="002D6B92" w:rsidRPr="00AF4F1D" w:rsidRDefault="00A87333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A87333">
              <w:rPr>
                <w:sz w:val="23"/>
                <w:szCs w:val="23"/>
                <w:lang w:val="sq-AL"/>
              </w:rPr>
              <w:t>324,700</w:t>
            </w:r>
          </w:p>
        </w:tc>
        <w:tc>
          <w:tcPr>
            <w:tcW w:w="1530" w:type="dxa"/>
          </w:tcPr>
          <w:p w:rsidR="002D6B92" w:rsidRPr="00FF4893" w:rsidRDefault="00A87333" w:rsidP="002D6B92">
            <w:pPr>
              <w:jc w:val="right"/>
            </w:pPr>
            <w:r w:rsidRPr="00A87333">
              <w:t>325,900</w:t>
            </w:r>
          </w:p>
        </w:tc>
        <w:tc>
          <w:tcPr>
            <w:tcW w:w="1530" w:type="dxa"/>
          </w:tcPr>
          <w:p w:rsidR="002D6B92" w:rsidRPr="00130C82" w:rsidRDefault="00A87333" w:rsidP="002D6B92">
            <w:pPr>
              <w:jc w:val="right"/>
            </w:pPr>
            <w:r>
              <w:t>1,200</w:t>
            </w:r>
          </w:p>
        </w:tc>
      </w:tr>
      <w:tr w:rsidR="002D6B92" w:rsidRPr="00AF4F1D" w:rsidTr="002C13BB">
        <w:trPr>
          <w:trHeight w:val="269"/>
        </w:trPr>
        <w:tc>
          <w:tcPr>
            <w:tcW w:w="4788" w:type="dxa"/>
          </w:tcPr>
          <w:p w:rsidR="002D6B92" w:rsidRPr="00AA1334" w:rsidRDefault="002D6B92" w:rsidP="002C13BB">
            <w:pPr>
              <w:pStyle w:val="ListParagraph"/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rFonts w:eastAsia="Calibri"/>
                <w:i/>
                <w:color w:val="000000"/>
                <w:sz w:val="23"/>
                <w:szCs w:val="23"/>
                <w:lang w:val="sq-AL"/>
              </w:rPr>
              <w:t>2.</w:t>
            </w:r>
            <w: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Buxheti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Gjyqësor</w:t>
            </w:r>
            <w:proofErr w:type="spellEnd"/>
          </w:p>
        </w:tc>
        <w:tc>
          <w:tcPr>
            <w:tcW w:w="1530" w:type="dxa"/>
          </w:tcPr>
          <w:p w:rsidR="002D6B92" w:rsidRPr="00AF4F1D" w:rsidRDefault="00A87333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A87333">
              <w:rPr>
                <w:sz w:val="23"/>
                <w:szCs w:val="23"/>
                <w:lang w:val="sq-AL"/>
              </w:rPr>
              <w:t>4,025,000</w:t>
            </w:r>
          </w:p>
        </w:tc>
        <w:tc>
          <w:tcPr>
            <w:tcW w:w="1530" w:type="dxa"/>
          </w:tcPr>
          <w:p w:rsidR="002D6B92" w:rsidRPr="00FF4893" w:rsidRDefault="00A87333" w:rsidP="002D6B92">
            <w:pPr>
              <w:jc w:val="right"/>
            </w:pPr>
            <w:r w:rsidRPr="00A87333">
              <w:t>4,028,200</w:t>
            </w:r>
          </w:p>
        </w:tc>
        <w:tc>
          <w:tcPr>
            <w:tcW w:w="1530" w:type="dxa"/>
          </w:tcPr>
          <w:p w:rsidR="002D6B92" w:rsidRPr="00130C82" w:rsidRDefault="00A87333" w:rsidP="002D6B92">
            <w:pPr>
              <w:jc w:val="right"/>
            </w:pPr>
            <w:r>
              <w:t>3,200</w:t>
            </w:r>
          </w:p>
        </w:tc>
      </w:tr>
      <w:tr w:rsidR="002D6B92" w:rsidRPr="00AF4F1D" w:rsidTr="002C13BB">
        <w:tc>
          <w:tcPr>
            <w:tcW w:w="4788" w:type="dxa"/>
          </w:tcPr>
          <w:p w:rsidR="002D6B92" w:rsidRPr="00AA1334" w:rsidRDefault="002D6B92" w:rsidP="002C13BB">
            <w:pPr>
              <w:pStyle w:val="ListParagraph"/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rFonts w:eastAsia="Calibri"/>
                <w:i/>
                <w:color w:val="000000"/>
                <w:sz w:val="23"/>
                <w:szCs w:val="23"/>
                <w:lang w:val="sq-AL"/>
              </w:rPr>
              <w:t xml:space="preserve">3. </w:t>
            </w:r>
            <w:proofErr w:type="spellStart"/>
            <w:r w:rsidRPr="00AA1334">
              <w:rPr>
                <w:bCs/>
                <w:i/>
                <w:color w:val="000000"/>
              </w:rPr>
              <w:t>Mbështetje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për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teknologjinë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e </w:t>
            </w:r>
            <w:proofErr w:type="spellStart"/>
            <w:r w:rsidRPr="00AA1334">
              <w:rPr>
                <w:bCs/>
                <w:i/>
                <w:color w:val="000000"/>
              </w:rPr>
              <w:t>sistemit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të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drejtësisë</w:t>
            </w:r>
            <w:proofErr w:type="spellEnd"/>
          </w:p>
        </w:tc>
        <w:tc>
          <w:tcPr>
            <w:tcW w:w="1530" w:type="dxa"/>
          </w:tcPr>
          <w:p w:rsidR="002D6B92" w:rsidRPr="00AF4F1D" w:rsidRDefault="00A87333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A87333">
              <w:rPr>
                <w:sz w:val="23"/>
                <w:szCs w:val="23"/>
                <w:lang w:val="sq-AL"/>
              </w:rPr>
              <w:t>12,900</w:t>
            </w:r>
          </w:p>
        </w:tc>
        <w:tc>
          <w:tcPr>
            <w:tcW w:w="1530" w:type="dxa"/>
          </w:tcPr>
          <w:p w:rsidR="002D6B92" w:rsidRDefault="00A87333" w:rsidP="002D6B92">
            <w:pPr>
              <w:jc w:val="right"/>
            </w:pPr>
            <w:r w:rsidRPr="00A87333">
              <w:t>13,000</w:t>
            </w:r>
          </w:p>
        </w:tc>
        <w:tc>
          <w:tcPr>
            <w:tcW w:w="1530" w:type="dxa"/>
          </w:tcPr>
          <w:p w:rsidR="002D6B92" w:rsidRPr="00130C82" w:rsidRDefault="00A87333" w:rsidP="002D6B92">
            <w:pPr>
              <w:jc w:val="right"/>
            </w:pPr>
            <w:r>
              <w:t>100</w:t>
            </w:r>
          </w:p>
        </w:tc>
      </w:tr>
      <w:tr w:rsidR="002D6B92" w:rsidRPr="00695E1F" w:rsidTr="00AA1334">
        <w:trPr>
          <w:trHeight w:val="181"/>
        </w:trPr>
        <w:tc>
          <w:tcPr>
            <w:tcW w:w="4788" w:type="dxa"/>
            <w:shd w:val="clear" w:color="auto" w:fill="DAEEF3" w:themeFill="accent5" w:themeFillTint="33"/>
          </w:tcPr>
          <w:p w:rsidR="002D6B92" w:rsidRPr="00AF4F1D" w:rsidRDefault="002D6B92" w:rsidP="002C13BB">
            <w:pPr>
              <w:rPr>
                <w:b/>
                <w:sz w:val="23"/>
                <w:szCs w:val="23"/>
                <w:lang w:val="sq-AL"/>
              </w:rPr>
            </w:pPr>
            <w:r w:rsidRPr="00AF4F1D">
              <w:rPr>
                <w:sz w:val="23"/>
                <w:szCs w:val="23"/>
                <w:lang w:val="sq-AL"/>
              </w:rPr>
              <w:t xml:space="preserve">                        </w:t>
            </w:r>
            <w:r w:rsidRPr="00AF4F1D">
              <w:rPr>
                <w:b/>
                <w:sz w:val="23"/>
                <w:szCs w:val="23"/>
                <w:lang w:val="sq-AL"/>
              </w:rPr>
              <w:t>TOTALI I MINISTRISE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2D6B92" w:rsidRPr="00C86686" w:rsidRDefault="00A87333" w:rsidP="00C86686">
            <w:pPr>
              <w:jc w:val="right"/>
              <w:rPr>
                <w:b/>
                <w:bCs/>
                <w:sz w:val="23"/>
                <w:szCs w:val="23"/>
              </w:rPr>
            </w:pPr>
            <w:r w:rsidRPr="00A87333">
              <w:rPr>
                <w:b/>
                <w:bCs/>
                <w:sz w:val="23"/>
                <w:szCs w:val="23"/>
              </w:rPr>
              <w:t>4,362,600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2D6B92" w:rsidRPr="00AF4F1D" w:rsidRDefault="00A87333" w:rsidP="002D6B92">
            <w:pPr>
              <w:jc w:val="right"/>
              <w:rPr>
                <w:b/>
                <w:sz w:val="23"/>
                <w:szCs w:val="23"/>
                <w:lang w:val="sq-AL"/>
              </w:rPr>
            </w:pPr>
            <w:r w:rsidRPr="00A87333">
              <w:rPr>
                <w:b/>
                <w:sz w:val="23"/>
                <w:szCs w:val="23"/>
                <w:lang w:val="sq-AL"/>
              </w:rPr>
              <w:t>4,367,100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2D6B92" w:rsidRPr="002D6B92" w:rsidRDefault="00A87333" w:rsidP="002D6B92">
            <w:pPr>
              <w:jc w:val="right"/>
              <w:rPr>
                <w:b/>
              </w:rPr>
            </w:pPr>
            <w:r>
              <w:rPr>
                <w:b/>
              </w:rPr>
              <w:t>4,500</w:t>
            </w:r>
          </w:p>
        </w:tc>
      </w:tr>
    </w:tbl>
    <w:p w:rsidR="00AA1334" w:rsidRDefault="00AA1334" w:rsidP="009E7794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C86686" w:rsidRDefault="008A255F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Për të </w:t>
      </w:r>
      <w:r w:rsidR="00BB36B5">
        <w:rPr>
          <w:rFonts w:asciiTheme="majorBidi" w:hAnsiTheme="majorBidi" w:cstheme="majorBidi"/>
          <w:bCs/>
          <w:lang w:val="sq-AL"/>
        </w:rPr>
        <w:t>tre</w:t>
      </w:r>
      <w:r w:rsidRPr="00A017AC">
        <w:rPr>
          <w:rFonts w:asciiTheme="majorBidi" w:hAnsiTheme="majorBidi" w:cstheme="majorBidi"/>
          <w:bCs/>
          <w:lang w:val="sq-AL"/>
        </w:rPr>
        <w:t xml:space="preserve"> programet e këtij institucioni situata në lidhje me ndryshimet e buxhetit</w:t>
      </w:r>
      <w:r w:rsidR="003D327C">
        <w:rPr>
          <w:rFonts w:asciiTheme="majorBidi" w:hAnsiTheme="majorBidi" w:cstheme="majorBidi"/>
          <w:bCs/>
          <w:lang w:val="sq-AL"/>
        </w:rPr>
        <w:t xml:space="preserve"> p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3D327C">
        <w:rPr>
          <w:rFonts w:asciiTheme="majorBidi" w:hAnsiTheme="majorBidi" w:cstheme="majorBidi"/>
          <w:bCs/>
          <w:lang w:val="sq-AL"/>
        </w:rPr>
        <w:t>rgjat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3D327C">
        <w:rPr>
          <w:rFonts w:asciiTheme="majorBidi" w:hAnsiTheme="majorBidi" w:cstheme="majorBidi"/>
          <w:bCs/>
          <w:lang w:val="sq-AL"/>
        </w:rPr>
        <w:t xml:space="preserve"> 4 mujorit 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3D327C">
        <w:rPr>
          <w:rFonts w:asciiTheme="majorBidi" w:hAnsiTheme="majorBidi" w:cstheme="majorBidi"/>
          <w:bCs/>
          <w:lang w:val="sq-AL"/>
        </w:rPr>
        <w:t xml:space="preserve"> par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3D327C">
        <w:rPr>
          <w:rFonts w:asciiTheme="majorBidi" w:hAnsiTheme="majorBidi" w:cstheme="majorBidi"/>
          <w:bCs/>
          <w:lang w:val="sq-AL"/>
        </w:rPr>
        <w:t xml:space="preserve"> t</w:t>
      </w:r>
      <w:r w:rsidR="00895DCE">
        <w:rPr>
          <w:rFonts w:asciiTheme="majorBidi" w:hAnsiTheme="majorBidi" w:cstheme="majorBidi"/>
          <w:bCs/>
          <w:lang w:val="sq-AL"/>
        </w:rPr>
        <w:t>ë</w:t>
      </w:r>
      <w:r w:rsidR="003D327C">
        <w:rPr>
          <w:rFonts w:asciiTheme="majorBidi" w:hAnsiTheme="majorBidi" w:cstheme="majorBidi"/>
          <w:bCs/>
          <w:lang w:val="sq-AL"/>
        </w:rPr>
        <w:t xml:space="preserve"> </w:t>
      </w:r>
      <w:r w:rsidR="00BB36B5">
        <w:rPr>
          <w:rFonts w:asciiTheme="majorBidi" w:hAnsiTheme="majorBidi" w:cstheme="majorBidi"/>
          <w:bCs/>
          <w:lang w:val="sq-AL"/>
        </w:rPr>
        <w:t>vitit</w:t>
      </w:r>
      <w:r w:rsidRPr="00A017AC">
        <w:rPr>
          <w:rFonts w:asciiTheme="majorBidi" w:hAnsiTheme="majorBidi" w:cstheme="majorBidi"/>
          <w:bCs/>
          <w:lang w:val="sq-AL"/>
        </w:rPr>
        <w:t xml:space="preserve"> 20</w:t>
      </w:r>
      <w:r w:rsidR="00BB36B5">
        <w:rPr>
          <w:rFonts w:asciiTheme="majorBidi" w:hAnsiTheme="majorBidi" w:cstheme="majorBidi"/>
          <w:bCs/>
          <w:lang w:val="sq-AL"/>
        </w:rPr>
        <w:t>2</w:t>
      </w:r>
      <w:r w:rsidR="003D327C">
        <w:rPr>
          <w:rFonts w:asciiTheme="majorBidi" w:hAnsiTheme="majorBidi" w:cstheme="majorBidi"/>
          <w:bCs/>
          <w:lang w:val="sq-AL"/>
        </w:rPr>
        <w:t>3</w:t>
      </w:r>
      <w:r w:rsidRPr="00A017AC">
        <w:rPr>
          <w:rFonts w:asciiTheme="majorBidi" w:hAnsiTheme="majorBidi" w:cstheme="majorBidi"/>
          <w:bCs/>
          <w:lang w:val="sq-AL"/>
        </w:rPr>
        <w:t>, duke u nisur nga buxheti fillestar sipas ligjit</w:t>
      </w:r>
      <w:r w:rsidR="003D327C">
        <w:rPr>
          <w:rFonts w:asciiTheme="majorBidi" w:hAnsiTheme="majorBidi" w:cstheme="majorBidi"/>
          <w:bCs/>
          <w:lang w:val="sq-AL"/>
        </w:rPr>
        <w:t xml:space="preserve"> </w:t>
      </w:r>
      <w:r w:rsidR="003D327C" w:rsidRPr="001C0DC7">
        <w:t>84/2022, “</w:t>
      </w:r>
      <w:proofErr w:type="spellStart"/>
      <w:r w:rsidR="003D327C" w:rsidRPr="001C0DC7">
        <w:t>Për</w:t>
      </w:r>
      <w:proofErr w:type="spellEnd"/>
      <w:r w:rsidR="003D327C" w:rsidRPr="001C0DC7">
        <w:t xml:space="preserve"> </w:t>
      </w:r>
      <w:proofErr w:type="spellStart"/>
      <w:r w:rsidR="003D327C" w:rsidRPr="001C0DC7">
        <w:t>buxhetin</w:t>
      </w:r>
      <w:proofErr w:type="spellEnd"/>
      <w:r w:rsidR="003D327C" w:rsidRPr="001C0DC7">
        <w:t xml:space="preserve"> e </w:t>
      </w:r>
      <w:proofErr w:type="spellStart"/>
      <w:r w:rsidR="003D327C" w:rsidRPr="001C0DC7">
        <w:t>vitit</w:t>
      </w:r>
      <w:proofErr w:type="spellEnd"/>
      <w:r w:rsidR="003D327C" w:rsidRPr="001C0DC7">
        <w:t xml:space="preserve"> 2023”</w:t>
      </w:r>
      <w:r w:rsidRPr="00A017AC">
        <w:rPr>
          <w:rFonts w:asciiTheme="majorBidi" w:hAnsiTheme="majorBidi" w:cstheme="majorBidi"/>
          <w:lang w:val="sq-AL"/>
        </w:rPr>
        <w:t xml:space="preserve">, </w:t>
      </w:r>
      <w:r w:rsidRPr="00A017AC">
        <w:rPr>
          <w:rFonts w:asciiTheme="majorBidi" w:hAnsiTheme="majorBidi" w:cstheme="majorBidi"/>
          <w:bCs/>
          <w:lang w:val="sq-AL"/>
        </w:rPr>
        <w:t>ka ardhur si pasojë fondeve akorduara si fonde shtesë nga Fondi i veçantë</w:t>
      </w:r>
      <w:r w:rsidR="008F6E81">
        <w:rPr>
          <w:rFonts w:asciiTheme="majorBidi" w:hAnsiTheme="majorBidi" w:cstheme="majorBidi"/>
          <w:bCs/>
          <w:lang w:val="sq-AL"/>
        </w:rPr>
        <w:t>.</w:t>
      </w:r>
    </w:p>
    <w:p w:rsidR="008F6E81" w:rsidRDefault="008F6E81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F6E81" w:rsidRDefault="008F6E81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F6E81" w:rsidRDefault="008F6E81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Default="008A255F" w:rsidP="008927CE">
      <w:pPr>
        <w:pStyle w:val="ListParagraph"/>
        <w:numPr>
          <w:ilvl w:val="0"/>
          <w:numId w:val="2"/>
        </w:numPr>
        <w:tabs>
          <w:tab w:val="left" w:pos="2160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sq-AL"/>
        </w:rPr>
      </w:pPr>
      <w:r w:rsidRPr="008927CE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lastRenderedPageBreak/>
        <w:t>Krahasimi i të dhënave faktike, të raportit të Institucionit me të dhënat e thesarit, për të njëjtën periudhë raportuese, në mijë lekë:</w:t>
      </w:r>
    </w:p>
    <w:p w:rsidR="00D5785C" w:rsidRDefault="00D5785C" w:rsidP="00D5785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114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170"/>
        <w:gridCol w:w="1260"/>
        <w:gridCol w:w="810"/>
        <w:gridCol w:w="1024"/>
        <w:gridCol w:w="1170"/>
        <w:gridCol w:w="686"/>
        <w:gridCol w:w="1260"/>
        <w:gridCol w:w="1260"/>
        <w:gridCol w:w="720"/>
      </w:tblGrid>
      <w:tr w:rsidR="00D5785C" w:rsidRPr="00264A6D" w:rsidTr="00D36352">
        <w:trPr>
          <w:trHeight w:val="602"/>
        </w:trPr>
        <w:tc>
          <w:tcPr>
            <w:tcW w:w="207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3240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880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3240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C82CCC" w:rsidRPr="00264A6D" w:rsidTr="00D36352">
        <w:trPr>
          <w:trHeight w:val="413"/>
        </w:trPr>
        <w:tc>
          <w:tcPr>
            <w:tcW w:w="207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26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  <w:tc>
          <w:tcPr>
            <w:tcW w:w="1024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686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  <w:tc>
          <w:tcPr>
            <w:tcW w:w="1260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26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2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</w:tr>
      <w:tr w:rsidR="00D36352" w:rsidRPr="00F23AF2" w:rsidTr="00D36352">
        <w:trPr>
          <w:trHeight w:val="287"/>
        </w:trPr>
        <w:tc>
          <w:tcPr>
            <w:tcW w:w="2070" w:type="dxa"/>
          </w:tcPr>
          <w:p w:rsidR="00D36352" w:rsidRPr="00C82CCC" w:rsidRDefault="00D36352" w:rsidP="00C82CCC">
            <w:pPr>
              <w:pStyle w:val="ListParagraph"/>
              <w:numPr>
                <w:ilvl w:val="0"/>
                <w:numId w:val="9"/>
              </w:numPr>
              <w:tabs>
                <w:tab w:val="left" w:pos="7020"/>
              </w:tabs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Planifikimi</w:t>
            </w:r>
            <w:proofErr w:type="spellEnd"/>
            <w:r w:rsidRPr="00C82CCC">
              <w:rPr>
                <w:bCs/>
                <w:color w:val="000000"/>
              </w:rPr>
              <w:t xml:space="preserve">, </w:t>
            </w:r>
            <w:proofErr w:type="spellStart"/>
            <w:r w:rsidRPr="00C82CCC">
              <w:rPr>
                <w:bCs/>
                <w:color w:val="000000"/>
              </w:rPr>
              <w:t>Menaxhimi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dhe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Administrimi</w:t>
            </w:r>
            <w:proofErr w:type="spellEnd"/>
          </w:p>
        </w:tc>
        <w:tc>
          <w:tcPr>
            <w:tcW w:w="1170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75,068</w:t>
            </w:r>
          </w:p>
        </w:tc>
        <w:tc>
          <w:tcPr>
            <w:tcW w:w="1260" w:type="dxa"/>
          </w:tcPr>
          <w:p w:rsidR="00D36352" w:rsidRPr="00D36352" w:rsidRDefault="008F6E81" w:rsidP="00A81F9C">
            <w:pPr>
              <w:jc w:val="right"/>
              <w:rPr>
                <w:sz w:val="22"/>
                <w:szCs w:val="22"/>
              </w:rPr>
            </w:pPr>
            <w:r w:rsidRPr="008F6E81">
              <w:rPr>
                <w:sz w:val="22"/>
                <w:szCs w:val="22"/>
              </w:rPr>
              <w:t>75,068</w:t>
            </w:r>
          </w:p>
        </w:tc>
        <w:tc>
          <w:tcPr>
            <w:tcW w:w="810" w:type="dxa"/>
            <w:vAlign w:val="bottom"/>
          </w:tcPr>
          <w:p w:rsidR="00D36352" w:rsidRPr="00D36352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:rsidR="00D36352" w:rsidRPr="00D36352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86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75,068</w:t>
            </w:r>
          </w:p>
        </w:tc>
        <w:tc>
          <w:tcPr>
            <w:tcW w:w="1260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75,068</w:t>
            </w:r>
          </w:p>
        </w:tc>
        <w:tc>
          <w:tcPr>
            <w:tcW w:w="720" w:type="dxa"/>
          </w:tcPr>
          <w:p w:rsidR="00D36352" w:rsidRPr="00D36352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36352" w:rsidRPr="00F23AF2" w:rsidTr="00D36352">
        <w:tc>
          <w:tcPr>
            <w:tcW w:w="2070" w:type="dxa"/>
          </w:tcPr>
          <w:p w:rsidR="00D36352" w:rsidRPr="00C82CCC" w:rsidRDefault="00D36352" w:rsidP="00C82CCC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Buxheti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Gjyqësor</w:t>
            </w:r>
            <w:proofErr w:type="spellEnd"/>
          </w:p>
        </w:tc>
        <w:tc>
          <w:tcPr>
            <w:tcW w:w="1170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944,942</w:t>
            </w:r>
          </w:p>
        </w:tc>
        <w:tc>
          <w:tcPr>
            <w:tcW w:w="1260" w:type="dxa"/>
          </w:tcPr>
          <w:p w:rsidR="00D36352" w:rsidRPr="00D36352" w:rsidRDefault="00A81F9C" w:rsidP="00A81F9C">
            <w:pPr>
              <w:jc w:val="right"/>
              <w:rPr>
                <w:sz w:val="22"/>
                <w:szCs w:val="22"/>
              </w:rPr>
            </w:pPr>
            <w:r w:rsidRPr="00A81F9C">
              <w:rPr>
                <w:sz w:val="22"/>
                <w:szCs w:val="22"/>
              </w:rPr>
              <w:t>944,942</w:t>
            </w:r>
          </w:p>
        </w:tc>
        <w:tc>
          <w:tcPr>
            <w:tcW w:w="810" w:type="dxa"/>
            <w:vAlign w:val="bottom"/>
          </w:tcPr>
          <w:p w:rsidR="00D36352" w:rsidRPr="00D36352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170" w:type="dxa"/>
          </w:tcPr>
          <w:p w:rsidR="00D36352" w:rsidRPr="00D36352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686" w:type="dxa"/>
          </w:tcPr>
          <w:p w:rsidR="00D36352" w:rsidRPr="00C82CCC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945,302</w:t>
            </w:r>
          </w:p>
        </w:tc>
        <w:tc>
          <w:tcPr>
            <w:tcW w:w="1260" w:type="dxa"/>
          </w:tcPr>
          <w:p w:rsidR="00D36352" w:rsidRPr="00C82CCC" w:rsidRDefault="00A81F9C" w:rsidP="00A81F9C">
            <w:pPr>
              <w:jc w:val="right"/>
              <w:rPr>
                <w:sz w:val="22"/>
                <w:szCs w:val="22"/>
              </w:rPr>
            </w:pPr>
            <w:r w:rsidRPr="00A81F9C">
              <w:rPr>
                <w:sz w:val="22"/>
                <w:szCs w:val="22"/>
              </w:rPr>
              <w:t>945,302</w:t>
            </w:r>
          </w:p>
        </w:tc>
        <w:tc>
          <w:tcPr>
            <w:tcW w:w="720" w:type="dxa"/>
          </w:tcPr>
          <w:p w:rsidR="00D36352" w:rsidRPr="00D36352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36352" w:rsidRPr="00F23AF2" w:rsidTr="00D36352">
        <w:trPr>
          <w:trHeight w:val="323"/>
        </w:trPr>
        <w:tc>
          <w:tcPr>
            <w:tcW w:w="2070" w:type="dxa"/>
          </w:tcPr>
          <w:p w:rsidR="00D36352" w:rsidRPr="00C82CCC" w:rsidRDefault="00D36352" w:rsidP="00C82CCC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Mbështetje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për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teknologjinë</w:t>
            </w:r>
            <w:proofErr w:type="spellEnd"/>
            <w:r w:rsidRPr="00C82CCC">
              <w:rPr>
                <w:bCs/>
                <w:color w:val="000000"/>
              </w:rPr>
              <w:t xml:space="preserve"> e </w:t>
            </w:r>
            <w:proofErr w:type="spellStart"/>
            <w:r w:rsidRPr="00C82CCC">
              <w:rPr>
                <w:bCs/>
                <w:color w:val="000000"/>
              </w:rPr>
              <w:t>sistemit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të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drejtësisë</w:t>
            </w:r>
            <w:proofErr w:type="spellEnd"/>
          </w:p>
        </w:tc>
        <w:tc>
          <w:tcPr>
            <w:tcW w:w="1170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</w:t>
            </w:r>
          </w:p>
        </w:tc>
        <w:tc>
          <w:tcPr>
            <w:tcW w:w="1260" w:type="dxa"/>
          </w:tcPr>
          <w:p w:rsidR="00D36352" w:rsidRPr="00D36352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</w:t>
            </w:r>
          </w:p>
        </w:tc>
        <w:tc>
          <w:tcPr>
            <w:tcW w:w="810" w:type="dxa"/>
            <w:vAlign w:val="bottom"/>
          </w:tcPr>
          <w:p w:rsidR="00D36352" w:rsidRPr="00D36352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:rsidR="00D36352" w:rsidRPr="00D36352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86" w:type="dxa"/>
          </w:tcPr>
          <w:p w:rsidR="00D36352" w:rsidRPr="00C82CCC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D36352" w:rsidRPr="00C82CCC" w:rsidRDefault="008F6E81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</w:t>
            </w:r>
          </w:p>
        </w:tc>
        <w:tc>
          <w:tcPr>
            <w:tcW w:w="1260" w:type="dxa"/>
          </w:tcPr>
          <w:p w:rsidR="00D36352" w:rsidRPr="00C82CCC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</w:t>
            </w:r>
          </w:p>
        </w:tc>
        <w:tc>
          <w:tcPr>
            <w:tcW w:w="720" w:type="dxa"/>
          </w:tcPr>
          <w:p w:rsidR="00D36352" w:rsidRPr="00D36352" w:rsidRDefault="00A81F9C" w:rsidP="00A81F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36352" w:rsidRPr="00F23AF2" w:rsidTr="00D36352">
        <w:trPr>
          <w:trHeight w:val="377"/>
        </w:trPr>
        <w:tc>
          <w:tcPr>
            <w:tcW w:w="2070" w:type="dxa"/>
            <w:shd w:val="clear" w:color="auto" w:fill="DAEEF3" w:themeFill="accent5" w:themeFillTint="33"/>
            <w:vAlign w:val="center"/>
          </w:tcPr>
          <w:p w:rsidR="00D36352" w:rsidRPr="005A2C02" w:rsidRDefault="00D36352" w:rsidP="00C82CC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A2C02">
              <w:rPr>
                <w:b/>
                <w:bCs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70" w:type="dxa"/>
            <w:shd w:val="clear" w:color="auto" w:fill="DAEEF3" w:themeFill="accent5" w:themeFillTint="33"/>
            <w:vAlign w:val="center"/>
          </w:tcPr>
          <w:p w:rsidR="00D36352" w:rsidRPr="00E44D82" w:rsidRDefault="00A81F9C" w:rsidP="00E44D82">
            <w:pPr>
              <w:jc w:val="right"/>
              <w:rPr>
                <w:b/>
                <w:sz w:val="22"/>
                <w:szCs w:val="22"/>
              </w:rPr>
            </w:pPr>
            <w:r w:rsidRPr="00A81F9C">
              <w:rPr>
                <w:b/>
                <w:sz w:val="22"/>
                <w:szCs w:val="22"/>
              </w:rPr>
              <w:t>1,020,919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D36352" w:rsidRPr="00E44D82" w:rsidRDefault="00A81F9C" w:rsidP="009E7794">
            <w:pPr>
              <w:jc w:val="right"/>
              <w:rPr>
                <w:b/>
                <w:sz w:val="22"/>
                <w:szCs w:val="22"/>
              </w:rPr>
            </w:pPr>
            <w:r w:rsidRPr="00A81F9C">
              <w:rPr>
                <w:b/>
                <w:sz w:val="22"/>
                <w:szCs w:val="22"/>
              </w:rPr>
              <w:t>1,020,919</w:t>
            </w:r>
          </w:p>
        </w:tc>
        <w:tc>
          <w:tcPr>
            <w:tcW w:w="810" w:type="dxa"/>
            <w:shd w:val="clear" w:color="auto" w:fill="DAEEF3" w:themeFill="accent5" w:themeFillTint="33"/>
            <w:vAlign w:val="center"/>
          </w:tcPr>
          <w:p w:rsidR="00D36352" w:rsidRPr="00E44D82" w:rsidRDefault="00A81F9C" w:rsidP="00A317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24" w:type="dxa"/>
            <w:shd w:val="clear" w:color="auto" w:fill="DAEEF3" w:themeFill="accent5" w:themeFillTint="33"/>
          </w:tcPr>
          <w:p w:rsidR="00D36352" w:rsidRPr="00E44D82" w:rsidRDefault="00A81F9C" w:rsidP="00E44D8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D36352" w:rsidRPr="00E44D82" w:rsidRDefault="00A81F9C" w:rsidP="00E44D8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686" w:type="dxa"/>
            <w:shd w:val="clear" w:color="auto" w:fill="DAEEF3" w:themeFill="accent5" w:themeFillTint="33"/>
          </w:tcPr>
          <w:p w:rsidR="00D36352" w:rsidRPr="00E44D82" w:rsidRDefault="00D36352" w:rsidP="00A3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AEEF3" w:themeFill="accent5" w:themeFillTint="33"/>
          </w:tcPr>
          <w:p w:rsidR="00D36352" w:rsidRPr="00E44D82" w:rsidRDefault="00A81F9C" w:rsidP="000A3AB7">
            <w:pPr>
              <w:jc w:val="right"/>
              <w:rPr>
                <w:b/>
                <w:sz w:val="22"/>
                <w:szCs w:val="22"/>
              </w:rPr>
            </w:pPr>
            <w:r w:rsidRPr="00A81F9C">
              <w:rPr>
                <w:b/>
                <w:sz w:val="22"/>
                <w:szCs w:val="22"/>
              </w:rPr>
              <w:t>4,367,100</w:t>
            </w:r>
          </w:p>
        </w:tc>
        <w:tc>
          <w:tcPr>
            <w:tcW w:w="1260" w:type="dxa"/>
            <w:shd w:val="clear" w:color="auto" w:fill="DAEEF3" w:themeFill="accent5" w:themeFillTint="33"/>
          </w:tcPr>
          <w:p w:rsidR="00D36352" w:rsidRPr="00E44D82" w:rsidRDefault="00A81F9C" w:rsidP="000A3AB7">
            <w:pPr>
              <w:jc w:val="right"/>
              <w:rPr>
                <w:b/>
                <w:sz w:val="22"/>
                <w:szCs w:val="22"/>
              </w:rPr>
            </w:pPr>
            <w:r w:rsidRPr="00A81F9C">
              <w:rPr>
                <w:b/>
                <w:sz w:val="22"/>
                <w:szCs w:val="22"/>
              </w:rPr>
              <w:t>4,367,100</w:t>
            </w:r>
          </w:p>
        </w:tc>
        <w:tc>
          <w:tcPr>
            <w:tcW w:w="720" w:type="dxa"/>
            <w:shd w:val="clear" w:color="auto" w:fill="DAEEF3" w:themeFill="accent5" w:themeFillTint="33"/>
          </w:tcPr>
          <w:p w:rsidR="00D36352" w:rsidRPr="00E44D82" w:rsidRDefault="00A81F9C" w:rsidP="00A317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Pra siç shikohet nga tabela, </w:t>
      </w:r>
      <w:r w:rsidR="00A81F9C">
        <w:rPr>
          <w:rFonts w:asciiTheme="majorBidi" w:hAnsiTheme="majorBidi" w:cstheme="majorBidi"/>
          <w:bCs/>
          <w:lang w:val="sq-AL"/>
        </w:rPr>
        <w:t>nuk ka</w:t>
      </w:r>
      <w:r w:rsidRPr="00A017AC">
        <w:rPr>
          <w:rFonts w:asciiTheme="majorBidi" w:hAnsiTheme="majorBidi" w:cstheme="majorBidi"/>
          <w:bCs/>
          <w:lang w:val="sq-AL"/>
        </w:rPr>
        <w:t xml:space="preserve"> mospërputhje të të dhënave faktike të raportuara nga institucioni me të dhënat faktike të siguruara nga Sistemi Informatik Financiar i Qeverisë. 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lang w:val="sq-AL"/>
        </w:rPr>
        <w:t xml:space="preserve">Nga të dhënat e Sistemit Informatik Financiar të Qeverisë, konstatojmë se për sistemin e gjyqësorit janë realizuar të ardhura jashtë limitit në programin “Buxheti Gjyqësor” në masën </w:t>
      </w:r>
      <w:r w:rsidR="00A81F9C">
        <w:rPr>
          <w:rFonts w:asciiTheme="majorBidi" w:hAnsiTheme="majorBidi" w:cstheme="majorBidi"/>
          <w:bCs/>
          <w:lang w:val="sq-AL"/>
        </w:rPr>
        <w:t>686</w:t>
      </w:r>
      <w:r w:rsidR="00B43F53">
        <w:rPr>
          <w:rFonts w:asciiTheme="majorBidi" w:hAnsiTheme="majorBidi" w:cstheme="majorBidi"/>
          <w:bCs/>
          <w:lang w:val="sq-AL"/>
        </w:rPr>
        <w:t xml:space="preserve"> </w:t>
      </w:r>
      <w:r w:rsidR="00D919EE">
        <w:rPr>
          <w:rFonts w:asciiTheme="majorBidi" w:hAnsiTheme="majorBidi" w:cstheme="majorBidi"/>
          <w:bCs/>
          <w:lang w:val="sq-AL"/>
        </w:rPr>
        <w:t xml:space="preserve">mijë lekë. </w:t>
      </w:r>
      <w:r w:rsidRPr="00D919EE">
        <w:rPr>
          <w:rFonts w:asciiTheme="majorBidi" w:hAnsiTheme="majorBidi" w:cstheme="majorBidi"/>
          <w:bCs/>
          <w:lang w:val="sq-AL"/>
        </w:rPr>
        <w:t>Këto të ardhura janë gjithashtu pjesë e raportit të monitorimit të paraqitur nga institucioni.</w:t>
      </w:r>
    </w:p>
    <w:p w:rsidR="008A255F" w:rsidRPr="00CD757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CD757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lang w:val="sq-AL"/>
        </w:rPr>
      </w:pPr>
      <w:r w:rsidRPr="00CD757C">
        <w:rPr>
          <w:b/>
          <w:lang w:val="sq-AL"/>
        </w:rPr>
        <w:t>Performanca dhe statusi i produkteve të disa programeve kryesore.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b/>
          <w:lang w:val="sq-AL"/>
        </w:rPr>
        <w:t>Në programin “Planifikim, menaxhim dhe administrim</w:t>
      </w:r>
      <w:r w:rsidRPr="00D919EE">
        <w:rPr>
          <w:lang w:val="sq-AL"/>
        </w:rPr>
        <w:t xml:space="preserve">” Qëllimi i Politikës së Programit është </w:t>
      </w:r>
      <w:r w:rsidRPr="00D919EE">
        <w:rPr>
          <w:i/>
          <w:lang w:val="sq-AL"/>
        </w:rPr>
        <w:t>“Përmirësimi i sistemit gjyqësor nëpërmjet vendimmarrjes së Këshillit lidhur me miratimin e akteve nënligjore në zbatim të ligjeve që përbëjnë paketën e reformës në drejtësi si dhe sigurimin e burimeve dhe kapaciteteve financiare të nevojshme”.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 xml:space="preserve">Për realizimin e këtij qëllimi është përcaktuar objektivi: </w:t>
      </w:r>
    </w:p>
    <w:p w:rsidR="00AC0D4A" w:rsidRDefault="008A255F" w:rsidP="00AC0D4A">
      <w:pPr>
        <w:pStyle w:val="ListParagraph"/>
        <w:numPr>
          <w:ilvl w:val="0"/>
          <w:numId w:val="6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“Vendosja e standardeve të larta të kapaciteteve njerëzore dhe institucionale të tij dhe përmirësimi i performancës së gjyqësorit në të tre nivelet” me </w:t>
      </w:r>
      <w:r w:rsidR="001431E7">
        <w:rPr>
          <w:sz w:val="24"/>
          <w:szCs w:val="24"/>
          <w:lang w:val="sq-AL"/>
        </w:rPr>
        <w:t>produktin</w:t>
      </w:r>
      <w:r w:rsidRPr="00D919EE">
        <w:rPr>
          <w:sz w:val="24"/>
          <w:szCs w:val="24"/>
          <w:lang w:val="sq-AL"/>
        </w:rPr>
        <w:t>:</w:t>
      </w:r>
    </w:p>
    <w:p w:rsidR="00DA1E87" w:rsidRPr="00D919EE" w:rsidRDefault="00490F07" w:rsidP="00DA1E87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Vendime t</w:t>
      </w:r>
      <w:r w:rsidR="00895DCE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miratuara</w:t>
      </w:r>
      <w:r w:rsidR="00DA1E87">
        <w:rPr>
          <w:sz w:val="24"/>
          <w:szCs w:val="24"/>
          <w:lang w:val="sq-AL"/>
        </w:rPr>
        <w:t>, ku p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>r</w:t>
      </w:r>
      <w:r>
        <w:rPr>
          <w:sz w:val="24"/>
          <w:szCs w:val="24"/>
          <w:lang w:val="sq-AL"/>
        </w:rPr>
        <w:t xml:space="preserve"> 4 mujorin e par</w:t>
      </w:r>
      <w:r w:rsidR="00895DCE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t</w:t>
      </w:r>
      <w:r w:rsidR="00895DCE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vitit 2023</w:t>
      </w:r>
      <w:r w:rsidR="00DA1E87">
        <w:rPr>
          <w:sz w:val="24"/>
          <w:szCs w:val="24"/>
          <w:lang w:val="sq-AL"/>
        </w:rPr>
        <w:t xml:space="preserve"> jan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 xml:space="preserve"> marr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221</w:t>
      </w:r>
      <w:r w:rsidR="00DA1E87">
        <w:rPr>
          <w:sz w:val="24"/>
          <w:szCs w:val="24"/>
          <w:lang w:val="sq-AL"/>
        </w:rPr>
        <w:t xml:space="preserve"> vendime ose </w:t>
      </w:r>
      <w:r>
        <w:rPr>
          <w:sz w:val="24"/>
          <w:szCs w:val="24"/>
          <w:lang w:val="sq-AL"/>
        </w:rPr>
        <w:t>37</w:t>
      </w:r>
      <w:r w:rsidR="00DA1E87">
        <w:rPr>
          <w:sz w:val="24"/>
          <w:szCs w:val="24"/>
          <w:lang w:val="sq-AL"/>
        </w:rPr>
        <w:t>% t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 xml:space="preserve"> numrit vjetor t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 xml:space="preserve"> vendimeve t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 xml:space="preserve"> parashikuara, shoq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>ruar me nj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 xml:space="preserve"> kosto prej </w:t>
      </w:r>
      <w:r>
        <w:rPr>
          <w:sz w:val="24"/>
          <w:szCs w:val="24"/>
          <w:lang w:val="sq-AL"/>
        </w:rPr>
        <w:t>75</w:t>
      </w:r>
      <w:r w:rsidR="00DA1E87">
        <w:rPr>
          <w:sz w:val="24"/>
          <w:szCs w:val="24"/>
          <w:lang w:val="sq-AL"/>
        </w:rPr>
        <w:t xml:space="preserve"> milion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 xml:space="preserve"> lek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>.</w:t>
      </w:r>
    </w:p>
    <w:p w:rsidR="008A255F" w:rsidRPr="00D919EE" w:rsidRDefault="008A255F" w:rsidP="008A255F">
      <w:pPr>
        <w:tabs>
          <w:tab w:val="left" w:pos="180"/>
        </w:tabs>
        <w:spacing w:before="120" w:after="120"/>
        <w:jc w:val="both"/>
        <w:rPr>
          <w:lang w:val="sq-AL"/>
        </w:rPr>
      </w:pPr>
      <w:r w:rsidRPr="00D919EE">
        <w:rPr>
          <w:rFonts w:asciiTheme="majorBidi" w:hAnsiTheme="majorBidi" w:cstheme="majorBidi"/>
          <w:b/>
          <w:bCs/>
          <w:lang w:val="sq-AL"/>
        </w:rPr>
        <w:t>Në Programin “Buxheti Gjyqësor”</w:t>
      </w:r>
      <w:r w:rsidRPr="007B7FDB">
        <w:rPr>
          <w:rFonts w:asciiTheme="majorBidi" w:hAnsiTheme="majorBidi" w:cstheme="majorBidi"/>
          <w:bCs/>
          <w:lang w:val="sq-AL"/>
        </w:rPr>
        <w:t>,</w:t>
      </w:r>
      <w:r w:rsidR="009C7C6E">
        <w:rPr>
          <w:rFonts w:asciiTheme="majorBidi" w:hAnsiTheme="majorBidi" w:cstheme="majorBidi"/>
          <w:bCs/>
          <w:lang w:val="sq-AL"/>
        </w:rPr>
        <w:t xml:space="preserve"> </w:t>
      </w:r>
      <w:r w:rsidR="009C7C6E">
        <w:rPr>
          <w:lang w:val="sq-AL"/>
        </w:rPr>
        <w:t>qëllimi i p</w:t>
      </w:r>
      <w:r w:rsidRPr="00D919EE">
        <w:rPr>
          <w:lang w:val="sq-AL"/>
        </w:rPr>
        <w:t xml:space="preserve">olitikës së </w:t>
      </w:r>
      <w:r w:rsidR="009C7C6E">
        <w:rPr>
          <w:lang w:val="sq-AL"/>
        </w:rPr>
        <w:t>p</w:t>
      </w:r>
      <w:r w:rsidRPr="00D919EE">
        <w:rPr>
          <w:lang w:val="sq-AL"/>
        </w:rPr>
        <w:t xml:space="preserve">rogramit “Buxheti Gjyqësor” është </w:t>
      </w:r>
      <w:r w:rsidRPr="00D919EE">
        <w:rPr>
          <w:i/>
          <w:lang w:val="sq-AL"/>
        </w:rPr>
        <w:t>“Ofrimi efikas i shërbimeve dhe punë më e mirë në gjykatat e 3 niveleve”.</w:t>
      </w:r>
      <w:r w:rsidRPr="00D919EE">
        <w:rPr>
          <w:lang w:val="sq-AL"/>
        </w:rPr>
        <w:t xml:space="preserve"> 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objektivi:</w:t>
      </w:r>
    </w:p>
    <w:p w:rsidR="008A255F" w:rsidRPr="00D919EE" w:rsidRDefault="008A255F" w:rsidP="008A255F">
      <w:pPr>
        <w:pStyle w:val="ListParagraph"/>
        <w:numPr>
          <w:ilvl w:val="0"/>
          <w:numId w:val="6"/>
        </w:numPr>
        <w:spacing w:before="120" w:after="120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lastRenderedPageBreak/>
        <w:t xml:space="preserve">“Përmirësimi i ofrimit të shërbimeve përmes novacionit dhe forcimit të strukturave dhe sistemeve të teknologjisë, që zhvillojnë koherencën, efikasitetin dhe efektshmërinë institucionale”, </w:t>
      </w:r>
      <w:r w:rsidR="009C7C6E">
        <w:rPr>
          <w:sz w:val="24"/>
          <w:szCs w:val="24"/>
          <w:lang w:val="sq-AL"/>
        </w:rPr>
        <w:t xml:space="preserve">ku produkti kryesor </w:t>
      </w:r>
      <w:r w:rsidR="00B261B8">
        <w:rPr>
          <w:sz w:val="24"/>
          <w:szCs w:val="24"/>
          <w:lang w:val="sq-AL"/>
        </w:rPr>
        <w:t>ë</w:t>
      </w:r>
      <w:r w:rsidR="009C7C6E">
        <w:rPr>
          <w:sz w:val="24"/>
          <w:szCs w:val="24"/>
          <w:lang w:val="sq-AL"/>
        </w:rPr>
        <w:t>sht</w:t>
      </w:r>
      <w:r w:rsidR="00B261B8">
        <w:rPr>
          <w:sz w:val="24"/>
          <w:szCs w:val="24"/>
          <w:lang w:val="sq-AL"/>
        </w:rPr>
        <w:t>ë</w:t>
      </w:r>
      <w:r w:rsidRPr="009C7C6E">
        <w:rPr>
          <w:sz w:val="24"/>
          <w:szCs w:val="24"/>
          <w:lang w:val="sq-AL"/>
        </w:rPr>
        <w:t>:</w:t>
      </w:r>
      <w:r w:rsidRPr="00D919EE">
        <w:rPr>
          <w:sz w:val="24"/>
          <w:szCs w:val="24"/>
          <w:lang w:val="sq-AL"/>
        </w:rPr>
        <w:t xml:space="preserve"> </w:t>
      </w:r>
    </w:p>
    <w:p w:rsidR="008A255F" w:rsidRPr="00D919EE" w:rsidRDefault="008A255F" w:rsidP="008A255F">
      <w:pPr>
        <w:pStyle w:val="ListParagraph"/>
        <w:spacing w:before="120" w:after="120"/>
        <w:ind w:left="1004"/>
        <w:jc w:val="both"/>
        <w:rPr>
          <w:sz w:val="24"/>
          <w:szCs w:val="24"/>
          <w:lang w:val="sq-AL"/>
        </w:rPr>
      </w:pPr>
    </w:p>
    <w:p w:rsidR="00727F51" w:rsidRPr="00B261B8" w:rsidRDefault="009C7C6E" w:rsidP="00B261B8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Ç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shtje t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gjykuara, ku p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r </w:t>
      </w:r>
      <w:r w:rsidR="00490F07">
        <w:rPr>
          <w:sz w:val="24"/>
          <w:szCs w:val="24"/>
          <w:lang w:val="sq-AL"/>
        </w:rPr>
        <w:t>4 mujorin e par</w:t>
      </w:r>
      <w:r w:rsidR="00895DCE">
        <w:rPr>
          <w:sz w:val="24"/>
          <w:szCs w:val="24"/>
          <w:lang w:val="sq-AL"/>
        </w:rPr>
        <w:t>ë</w:t>
      </w:r>
      <w:r w:rsidR="00490F07">
        <w:rPr>
          <w:sz w:val="24"/>
          <w:szCs w:val="24"/>
          <w:lang w:val="sq-AL"/>
        </w:rPr>
        <w:t xml:space="preserve"> t</w:t>
      </w:r>
      <w:r w:rsidR="00895DCE">
        <w:rPr>
          <w:sz w:val="24"/>
          <w:szCs w:val="24"/>
          <w:lang w:val="sq-AL"/>
        </w:rPr>
        <w:t>ë</w:t>
      </w:r>
      <w:r w:rsidR="00490F07">
        <w:rPr>
          <w:sz w:val="24"/>
          <w:szCs w:val="24"/>
          <w:lang w:val="sq-AL"/>
        </w:rPr>
        <w:t xml:space="preserve"> vitit</w:t>
      </w:r>
      <w:r>
        <w:rPr>
          <w:sz w:val="24"/>
          <w:szCs w:val="24"/>
          <w:lang w:val="sq-AL"/>
        </w:rPr>
        <w:t xml:space="preserve"> 202</w:t>
      </w:r>
      <w:r w:rsidR="00490F07">
        <w:rPr>
          <w:sz w:val="24"/>
          <w:szCs w:val="24"/>
          <w:lang w:val="sq-AL"/>
        </w:rPr>
        <w:t>3</w:t>
      </w:r>
      <w:r>
        <w:rPr>
          <w:sz w:val="24"/>
          <w:szCs w:val="24"/>
          <w:lang w:val="sq-AL"/>
        </w:rPr>
        <w:t xml:space="preserve"> jan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realizuar </w:t>
      </w:r>
      <w:r w:rsidR="00490F07">
        <w:rPr>
          <w:sz w:val="24"/>
          <w:szCs w:val="24"/>
          <w:lang w:val="sq-AL"/>
        </w:rPr>
        <w:t>40,908</w:t>
      </w:r>
      <w:r w:rsidR="00DA1E87">
        <w:rPr>
          <w:sz w:val="24"/>
          <w:szCs w:val="24"/>
          <w:lang w:val="sq-AL"/>
        </w:rPr>
        <w:t xml:space="preserve"> ç</w:t>
      </w:r>
      <w:r w:rsidR="00EE0338">
        <w:rPr>
          <w:sz w:val="24"/>
          <w:szCs w:val="24"/>
          <w:lang w:val="sq-AL"/>
        </w:rPr>
        <w:t>ë</w:t>
      </w:r>
      <w:r w:rsidR="00DA1E87">
        <w:rPr>
          <w:sz w:val="24"/>
          <w:szCs w:val="24"/>
          <w:lang w:val="sq-AL"/>
        </w:rPr>
        <w:t>shtje</w:t>
      </w:r>
      <w:r>
        <w:rPr>
          <w:sz w:val="24"/>
          <w:szCs w:val="24"/>
          <w:lang w:val="sq-AL"/>
        </w:rPr>
        <w:t xml:space="preserve"> ose </w:t>
      </w:r>
      <w:r w:rsidR="00490F07">
        <w:rPr>
          <w:sz w:val="24"/>
          <w:szCs w:val="24"/>
          <w:lang w:val="sq-AL"/>
        </w:rPr>
        <w:t>29</w:t>
      </w:r>
      <w:r w:rsidR="00FB0B4D">
        <w:rPr>
          <w:sz w:val="24"/>
          <w:szCs w:val="24"/>
          <w:lang w:val="sq-AL"/>
        </w:rPr>
        <w:t>%</w:t>
      </w:r>
      <w:r>
        <w:rPr>
          <w:sz w:val="24"/>
          <w:szCs w:val="24"/>
          <w:lang w:val="sq-AL"/>
        </w:rPr>
        <w:t xml:space="preserve"> e ç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shtjeve t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parashikuara, shoq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ruar me nj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kosto prej </w:t>
      </w:r>
      <w:r w:rsidR="00490F07">
        <w:rPr>
          <w:sz w:val="24"/>
          <w:szCs w:val="24"/>
          <w:lang w:val="sq-AL"/>
        </w:rPr>
        <w:t>945</w:t>
      </w:r>
      <w:r w:rsidR="00DA1E87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milion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lek</w:t>
      </w:r>
      <w:r w:rsidR="00B261B8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.</w:t>
      </w:r>
    </w:p>
    <w:p w:rsidR="00C7217D" w:rsidRPr="00D919EE" w:rsidRDefault="007B7FDB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>
        <w:rPr>
          <w:b/>
          <w:lang w:val="sq-AL"/>
        </w:rPr>
        <w:t xml:space="preserve">Programi </w:t>
      </w:r>
      <w:r w:rsidR="00F041A4" w:rsidRPr="00D919EE">
        <w:rPr>
          <w:b/>
          <w:lang w:val="sq-AL"/>
        </w:rPr>
        <w:t>buxhetor</w:t>
      </w:r>
      <w:r w:rsidR="00727F51" w:rsidRPr="00D919EE">
        <w:rPr>
          <w:b/>
          <w:lang w:val="sq-AL"/>
        </w:rPr>
        <w:t xml:space="preserve"> “Mbështetje për teknologjinë e sistemit të drejtësisë”</w:t>
      </w:r>
      <w:r w:rsidR="00727F51" w:rsidRPr="00D919EE">
        <w:rPr>
          <w:lang w:val="sq-AL"/>
        </w:rPr>
        <w:t>, sipas raportit të institucionit  ka për qëllim: “</w:t>
      </w:r>
      <w:r w:rsidR="00F041A4" w:rsidRPr="00D919EE">
        <w:rPr>
          <w:lang w:val="sq-AL"/>
        </w:rPr>
        <w:t>P</w:t>
      </w:r>
      <w:r w:rsidR="00727F51" w:rsidRPr="00D919EE">
        <w:rPr>
          <w:lang w:val="sq-AL"/>
        </w:rPr>
        <w:t>ërcaktim</w:t>
      </w:r>
      <w:r w:rsidR="00354E1F">
        <w:rPr>
          <w:lang w:val="sq-AL"/>
        </w:rPr>
        <w:t>i</w:t>
      </w:r>
      <w:r w:rsidR="00727F51" w:rsidRPr="00D919EE">
        <w:rPr>
          <w:lang w:val="sq-AL"/>
        </w:rPr>
        <w:t>n e prioriteteve, politikave dhe standarteve, në lidhje me sistemet e teknologjisë së informacionit në sistemin e drejtësisë”.</w:t>
      </w:r>
    </w:p>
    <w:p w:rsidR="005C6E03" w:rsidRPr="00D919EE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si objektiv:</w:t>
      </w:r>
    </w:p>
    <w:p w:rsidR="005C6E03" w:rsidRPr="00D919EE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Default="00727F51" w:rsidP="00EE0338">
      <w:pPr>
        <w:pStyle w:val="ListParagraph"/>
        <w:numPr>
          <w:ilvl w:val="0"/>
          <w:numId w:val="6"/>
        </w:numPr>
        <w:tabs>
          <w:tab w:val="left" w:pos="2160"/>
        </w:tabs>
        <w:spacing w:after="240"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>Angazhimi i QTI – së, për garantimin e arritjes së standarteve të BE për teknologjinë e informacionit dhe komunikimit” me tregues performance:</w:t>
      </w:r>
    </w:p>
    <w:p w:rsidR="00EE0338" w:rsidRDefault="00EE0338" w:rsidP="00EE0338">
      <w:pPr>
        <w:pStyle w:val="ListParagraph"/>
        <w:spacing w:before="120" w:after="120" w:line="276" w:lineRule="auto"/>
        <w:ind w:left="360"/>
        <w:jc w:val="both"/>
        <w:rPr>
          <w:sz w:val="24"/>
          <w:lang w:val="sq-AL"/>
        </w:rPr>
      </w:pPr>
    </w:p>
    <w:p w:rsidR="00727F51" w:rsidRPr="00895DCE" w:rsidRDefault="00EE0338" w:rsidP="008A255F">
      <w:pPr>
        <w:pStyle w:val="ListParagraph"/>
        <w:numPr>
          <w:ilvl w:val="0"/>
          <w:numId w:val="4"/>
        </w:numPr>
        <w:tabs>
          <w:tab w:val="left" w:pos="2160"/>
        </w:tabs>
        <w:spacing w:before="120" w:after="120" w:line="276" w:lineRule="auto"/>
        <w:jc w:val="both"/>
        <w:rPr>
          <w:lang w:val="sq-AL"/>
        </w:rPr>
      </w:pPr>
      <w:r w:rsidRPr="00895DCE">
        <w:rPr>
          <w:sz w:val="24"/>
          <w:lang w:val="sq-AL"/>
        </w:rPr>
        <w:t xml:space="preserve">Përmirësimi i sistemeve të teknologjisë së informacionit në sistemin e drejtësisë, ku </w:t>
      </w:r>
      <w:r w:rsidR="00430525" w:rsidRPr="00895DCE">
        <w:rPr>
          <w:sz w:val="24"/>
          <w:lang w:val="sq-AL"/>
        </w:rPr>
        <w:t>4 mujorin e par</w:t>
      </w:r>
      <w:r w:rsidR="00895DCE">
        <w:rPr>
          <w:sz w:val="24"/>
          <w:lang w:val="sq-AL"/>
        </w:rPr>
        <w:t>ë</w:t>
      </w:r>
      <w:r w:rsidR="00430525" w:rsidRPr="00895DCE">
        <w:rPr>
          <w:sz w:val="24"/>
          <w:lang w:val="sq-AL"/>
        </w:rPr>
        <w:t xml:space="preserve"> t</w:t>
      </w:r>
      <w:r w:rsidR="00895DCE">
        <w:rPr>
          <w:sz w:val="24"/>
          <w:lang w:val="sq-AL"/>
        </w:rPr>
        <w:t>ë</w:t>
      </w:r>
      <w:r w:rsidR="00430525" w:rsidRPr="00895DCE">
        <w:rPr>
          <w:sz w:val="24"/>
          <w:lang w:val="sq-AL"/>
        </w:rPr>
        <w:t xml:space="preserve"> vitit 2023</w:t>
      </w:r>
      <w:r w:rsidRPr="00895DCE">
        <w:rPr>
          <w:sz w:val="24"/>
          <w:lang w:val="sq-AL"/>
        </w:rPr>
        <w:t xml:space="preserve"> është realizuar me rreth </w:t>
      </w:r>
      <w:r w:rsidR="00895DCE" w:rsidRPr="00895DCE">
        <w:rPr>
          <w:sz w:val="24"/>
          <w:lang w:val="sq-AL"/>
        </w:rPr>
        <w:t>50</w:t>
      </w:r>
      <w:r w:rsidR="00895DCE">
        <w:rPr>
          <w:sz w:val="24"/>
          <w:lang w:val="sq-AL"/>
        </w:rPr>
        <w:t>%.</w:t>
      </w: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lang w:val="sq-AL"/>
        </w:rPr>
        <w:t>Në relacionin shoqërues të raportit të monitorimit të paraqitur nga KLGJ jepen sqarime më të hollësishme për tr</w:t>
      </w:r>
      <w:r w:rsidR="004E061B">
        <w:rPr>
          <w:rFonts w:asciiTheme="majorBidi" w:hAnsiTheme="majorBidi" w:cstheme="majorBidi"/>
          <w:bCs/>
          <w:lang w:val="sq-AL"/>
        </w:rPr>
        <w:t>e</w:t>
      </w:r>
      <w:r w:rsidRPr="00D919EE">
        <w:rPr>
          <w:rFonts w:asciiTheme="majorBidi" w:hAnsiTheme="majorBidi" w:cstheme="majorBidi"/>
          <w:bCs/>
          <w:lang w:val="sq-AL"/>
        </w:rPr>
        <w:t>guesit e performancës dhe mbi lidhjen e realizimit të qëllimit dhe objektivave të politikës së programit nëpërmjet realizimit të produkteve nga përdorimi i fondeve të planifikuara për p</w:t>
      </w:r>
      <w:r w:rsidR="00C7217D" w:rsidRPr="00D919EE">
        <w:rPr>
          <w:rFonts w:asciiTheme="majorBidi" w:hAnsiTheme="majorBidi" w:cstheme="majorBidi"/>
          <w:bCs/>
          <w:lang w:val="sq-AL"/>
        </w:rPr>
        <w:t xml:space="preserve">rogramet; “Buxheti Gjyqësor”, </w:t>
      </w:r>
      <w:r w:rsidRPr="00D919EE">
        <w:rPr>
          <w:rFonts w:asciiTheme="majorBidi" w:hAnsiTheme="majorBidi" w:cstheme="majorBidi"/>
          <w:bCs/>
          <w:lang w:val="sq-AL"/>
        </w:rPr>
        <w:t>“Planifikimi, menaxhimi dhe administrimi”</w:t>
      </w:r>
      <w:r w:rsidR="00C7217D" w:rsidRPr="00D919EE">
        <w:rPr>
          <w:rFonts w:asciiTheme="majorBidi" w:hAnsiTheme="majorBidi" w:cstheme="majorBidi"/>
          <w:bCs/>
          <w:lang w:val="sq-AL"/>
        </w:rPr>
        <w:t>,</w:t>
      </w:r>
      <w:r w:rsidR="00C7217D" w:rsidRPr="00D919EE">
        <w:t xml:space="preserve"> </w:t>
      </w:r>
      <w:r w:rsidR="00C7217D" w:rsidRPr="00D919EE">
        <w:rPr>
          <w:rFonts w:asciiTheme="majorBidi" w:hAnsiTheme="majorBidi" w:cstheme="majorBidi"/>
          <w:bCs/>
          <w:lang w:val="sq-AL"/>
        </w:rPr>
        <w:t xml:space="preserve">“Mbështetje për teknologjinë e sistemit të drejtësisë”, si dhe </w:t>
      </w:r>
      <w:r w:rsidRPr="00D919EE">
        <w:rPr>
          <w:rFonts w:asciiTheme="majorBidi" w:hAnsiTheme="majorBidi" w:cstheme="majorBidi"/>
          <w:bCs/>
          <w:lang w:val="sq-AL"/>
        </w:rPr>
        <w:t>për çdo llogari ekonomike dhe çdo projekt investimesh.</w:t>
      </w:r>
    </w:p>
    <w:p w:rsidR="00CB656D" w:rsidRDefault="00CB656D">
      <w:pPr>
        <w:spacing w:after="200" w:line="276" w:lineRule="auto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br w:type="page"/>
      </w: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8A255F" w:rsidRPr="00D919EE" w:rsidRDefault="008A255F" w:rsidP="00CB656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D919EE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D919EE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KLGJ, janë sipas formateve të përcaktuara në </w:t>
      </w:r>
      <w:r w:rsidR="008462C9" w:rsidRPr="00D919EE">
        <w:rPr>
          <w:rFonts w:asciiTheme="majorBidi" w:hAnsiTheme="majorBidi" w:cstheme="majorBidi"/>
          <w:bCs/>
          <w:sz w:val="24"/>
          <w:szCs w:val="24"/>
          <w:lang w:val="sq-AL"/>
        </w:rPr>
        <w:t>Udhëzimin nr. 22, datë 17.11.2016 “Për procedurat standarde të monitorimit të buxhetit në njësitë e Qeverisjes Qendrore”</w:t>
      </w: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anekset përkatëse, konkretisht Aneksi nr 1, Aneksi nr 2, Aneksi nr 3, Aneksi nr 4 dhe Aneksi nr 5. </w:t>
      </w:r>
    </w:p>
    <w:p w:rsidR="008A255F" w:rsidRPr="00D919EE" w:rsidRDefault="008A255F" w:rsidP="008A255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8A255F" w:rsidRPr="00895DCE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të KLGJ ka të plotësuara tabelat dhe gjithashtu në relacionin e tij ka një analizë të detajuar të projekteve/produkteve dhe </w:t>
      </w:r>
      <w:r w:rsidR="00B261B8">
        <w:rPr>
          <w:rFonts w:asciiTheme="majorBidi" w:hAnsiTheme="majorBidi" w:cstheme="majorBidi"/>
          <w:bCs/>
          <w:sz w:val="24"/>
          <w:szCs w:val="24"/>
          <w:lang w:val="sq-AL"/>
        </w:rPr>
        <w:t>r</w:t>
      </w:r>
      <w:r w:rsidR="00CC11F0">
        <w:rPr>
          <w:rFonts w:asciiTheme="majorBidi" w:hAnsiTheme="majorBidi" w:cstheme="majorBidi"/>
          <w:bCs/>
          <w:sz w:val="24"/>
          <w:szCs w:val="24"/>
          <w:lang w:val="sq-AL"/>
        </w:rPr>
        <w:t>ealizimit të fondeve buxhetore.</w:t>
      </w:r>
    </w:p>
    <w:p w:rsidR="00895DCE" w:rsidRPr="00895DCE" w:rsidRDefault="00895DCE" w:rsidP="00895DCE">
      <w:pPr>
        <w:pStyle w:val="ListParagraph"/>
        <w:rPr>
          <w:rFonts w:asciiTheme="majorBidi" w:hAnsiTheme="majorBidi" w:cstheme="majorBidi"/>
          <w:bCs/>
          <w:lang w:val="sq-AL"/>
        </w:rPr>
      </w:pPr>
    </w:p>
    <w:p w:rsidR="00895DCE" w:rsidRPr="00895DCE" w:rsidRDefault="00895DCE" w:rsidP="00895DCE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rimit nga KLGJ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të njëjta me të dhënat faktike të siguruara nga SIFQ, si për shpenzimet korente edhe për shpenzimet kapitale.</w:t>
      </w:r>
    </w:p>
    <w:p w:rsidR="004E061B" w:rsidRPr="004E061B" w:rsidRDefault="004E061B" w:rsidP="004E061B">
      <w:pPr>
        <w:pStyle w:val="ListParagraph"/>
        <w:rPr>
          <w:rFonts w:asciiTheme="majorBidi" w:hAnsiTheme="majorBidi" w:cstheme="majorBidi"/>
          <w:bCs/>
          <w:lang w:val="sq-AL"/>
        </w:rPr>
      </w:pPr>
    </w:p>
    <w:p w:rsidR="00CC11F0" w:rsidRPr="00A077AE" w:rsidRDefault="00CC11F0" w:rsidP="00CC11F0">
      <w:pPr>
        <w:numPr>
          <w:ilvl w:val="0"/>
          <w:numId w:val="14"/>
        </w:numPr>
        <w:spacing w:after="120"/>
        <w:ind w:left="648"/>
        <w:contextualSpacing/>
        <w:jc w:val="both"/>
        <w:rPr>
          <w:bCs/>
          <w:lang w:val="sq-AL"/>
        </w:rPr>
      </w:pPr>
      <w:r>
        <w:rPr>
          <w:lang w:val="pt-PT"/>
        </w:rPr>
        <w:t>L</w:t>
      </w:r>
      <w:r w:rsidRPr="00A077AE">
        <w:rPr>
          <w:lang w:val="pt-PT"/>
        </w:rPr>
        <w:t>idhur me përdorimin e informacionit të siguruar nga sistemi AFMIS vihet re se:</w:t>
      </w:r>
    </w:p>
    <w:p w:rsidR="00CC11F0" w:rsidRDefault="00CC11F0" w:rsidP="00CC11F0">
      <w:pPr>
        <w:numPr>
          <w:ilvl w:val="1"/>
          <w:numId w:val="11"/>
        </w:numPr>
        <w:spacing w:before="240"/>
        <w:ind w:left="1440"/>
        <w:jc w:val="both"/>
        <w:rPr>
          <w:bCs/>
          <w:lang w:val="sq-AL"/>
        </w:rPr>
      </w:pPr>
      <w:r>
        <w:rPr>
          <w:bCs/>
          <w:lang w:val="sq-AL"/>
        </w:rPr>
        <w:t>Sasia e produkteve në raportin 16, të m</w:t>
      </w:r>
      <w:r w:rsidR="00EE0338">
        <w:rPr>
          <w:bCs/>
          <w:lang w:val="sq-AL"/>
        </w:rPr>
        <w:t xml:space="preserve">odulit BPPM, në sistemin AFMIS </w:t>
      </w:r>
      <w:r>
        <w:rPr>
          <w:bCs/>
          <w:lang w:val="sq-AL"/>
        </w:rPr>
        <w:t>është plotësuar.</w:t>
      </w:r>
    </w:p>
    <w:p w:rsidR="008462C9" w:rsidRPr="008462C9" w:rsidRDefault="008462C9" w:rsidP="008462C9">
      <w:pPr>
        <w:pStyle w:val="ListParagraph"/>
        <w:rPr>
          <w:rFonts w:asciiTheme="majorBidi" w:hAnsiTheme="majorBidi" w:cstheme="majorBidi"/>
          <w:bCs/>
          <w:lang w:val="sq-AL"/>
        </w:rPr>
      </w:pPr>
    </w:p>
    <w:p w:rsidR="00CB656D" w:rsidRDefault="00CB656D" w:rsidP="00CB656D">
      <w:pPr>
        <w:tabs>
          <w:tab w:val="left" w:pos="2160"/>
        </w:tabs>
        <w:spacing w:before="240" w:line="276" w:lineRule="auto"/>
        <w:jc w:val="both"/>
        <w:rPr>
          <w:bCs/>
          <w:lang w:val="sq-AL"/>
        </w:rPr>
      </w:pPr>
    </w:p>
    <w:p w:rsidR="00CB656D" w:rsidRPr="00CB656D" w:rsidRDefault="00CB656D" w:rsidP="00CB656D">
      <w:pPr>
        <w:tabs>
          <w:tab w:val="left" w:pos="2160"/>
        </w:tabs>
        <w:spacing w:before="24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CB656D" w:rsidRPr="00084DE9" w:rsidRDefault="00CB656D" w:rsidP="00CB656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sz w:val="28"/>
          <w:szCs w:val="28"/>
          <w:lang w:val="sq-AL"/>
        </w:rPr>
      </w:pPr>
      <w:r w:rsidRPr="00084DE9">
        <w:rPr>
          <w:b/>
          <w:sz w:val="28"/>
          <w:szCs w:val="28"/>
          <w:lang w:val="sq-AL"/>
        </w:rPr>
        <w:t xml:space="preserve">Publikimi </w:t>
      </w:r>
    </w:p>
    <w:p w:rsidR="00CB656D" w:rsidRDefault="00CB656D" w:rsidP="00CB656D">
      <w:pPr>
        <w:jc w:val="both"/>
        <w:rPr>
          <w:lang w:val="sq-AL"/>
        </w:rPr>
      </w:pPr>
      <w:r w:rsidRPr="009E2602">
        <w:rPr>
          <w:lang w:val="sq-AL"/>
        </w:rPr>
        <w:t xml:space="preserve">Raporti i Monitorimit për </w:t>
      </w:r>
      <w:r w:rsidR="00895DCE">
        <w:rPr>
          <w:lang w:val="sq-AL"/>
        </w:rPr>
        <w:t>4 mujorin e parë të vitit 2023</w:t>
      </w:r>
      <w:r w:rsidRPr="009E2602">
        <w:rPr>
          <w:lang w:val="sq-AL"/>
        </w:rPr>
        <w:t xml:space="preserve">, është publikuar në faqen zyrtare të </w:t>
      </w:r>
      <w:r>
        <w:rPr>
          <w:lang w:val="sq-AL"/>
        </w:rPr>
        <w:t>Këshillit të Lartë Gjyqësor.</w:t>
      </w:r>
    </w:p>
    <w:p w:rsidR="00CB656D" w:rsidRDefault="00CB656D" w:rsidP="00CB656D">
      <w:pPr>
        <w:jc w:val="both"/>
        <w:rPr>
          <w:lang w:val="sq-AL"/>
        </w:rPr>
      </w:pPr>
    </w:p>
    <w:p w:rsidR="00CB656D" w:rsidRDefault="00CB656D" w:rsidP="00CB656D">
      <w:pPr>
        <w:jc w:val="both"/>
      </w:pPr>
      <w:r>
        <w:rPr>
          <w:lang w:val="sq-AL"/>
        </w:rPr>
        <w:t xml:space="preserve">Linku: </w:t>
      </w:r>
      <w:hyperlink r:id="rId6" w:history="1">
        <w:r w:rsidR="00354E1F" w:rsidRPr="00050015">
          <w:rPr>
            <w:rStyle w:val="Hyperlink"/>
          </w:rPr>
          <w:t>https://klgj.al/publikime/</w:t>
        </w:r>
      </w:hyperlink>
    </w:p>
    <w:p w:rsidR="00354E1F" w:rsidRDefault="00354E1F" w:rsidP="00CB656D">
      <w:pPr>
        <w:jc w:val="both"/>
      </w:pPr>
    </w:p>
    <w:p w:rsidR="00354E1F" w:rsidRDefault="00354E1F" w:rsidP="00CB656D">
      <w:pPr>
        <w:jc w:val="both"/>
      </w:pPr>
    </w:p>
    <w:p w:rsidR="00B261B8" w:rsidRPr="00CB656D" w:rsidRDefault="00B261B8" w:rsidP="00CB656D">
      <w:pPr>
        <w:jc w:val="both"/>
        <w:rPr>
          <w:lang w:val="sq-AL"/>
        </w:rPr>
      </w:pPr>
      <w:bookmarkStart w:id="0" w:name="_GoBack"/>
      <w:bookmarkEnd w:id="0"/>
    </w:p>
    <w:p w:rsidR="00CB656D" w:rsidRPr="000E5D47" w:rsidRDefault="00CB656D" w:rsidP="00CB656D">
      <w:pPr>
        <w:tabs>
          <w:tab w:val="left" w:pos="2160"/>
        </w:tabs>
        <w:spacing w:before="24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A5540" w:rsidRPr="000E5D47" w:rsidRDefault="00FA5540">
      <w:pPr>
        <w:tabs>
          <w:tab w:val="left" w:pos="2160"/>
        </w:tabs>
        <w:spacing w:before="240" w:line="276" w:lineRule="auto"/>
        <w:jc w:val="both"/>
        <w:rPr>
          <w:rFonts w:asciiTheme="majorBidi" w:hAnsiTheme="majorBidi" w:cstheme="majorBidi"/>
          <w:bCs/>
          <w:lang w:val="sq-AL"/>
        </w:rPr>
      </w:pPr>
    </w:p>
    <w:sectPr w:rsidR="00FA5540" w:rsidRPr="000E5D47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A48276C8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6156EF9"/>
    <w:multiLevelType w:val="hybridMultilevel"/>
    <w:tmpl w:val="ECF291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A7891"/>
    <w:multiLevelType w:val="hybridMultilevel"/>
    <w:tmpl w:val="2A545C48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57A51"/>
    <w:multiLevelType w:val="hybridMultilevel"/>
    <w:tmpl w:val="BDEC7610"/>
    <w:lvl w:ilvl="0" w:tplc="169CBAF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57D4374B"/>
    <w:multiLevelType w:val="hybridMultilevel"/>
    <w:tmpl w:val="ECA4D4B0"/>
    <w:lvl w:ilvl="0" w:tplc="C87CCA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5B8841C4"/>
    <w:multiLevelType w:val="hybridMultilevel"/>
    <w:tmpl w:val="F490F2E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E421FF7"/>
    <w:multiLevelType w:val="hybridMultilevel"/>
    <w:tmpl w:val="0E1492A2"/>
    <w:lvl w:ilvl="0" w:tplc="F12CB6B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476746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5"/>
  </w:num>
  <w:num w:numId="12">
    <w:abstractNumId w:val="4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6D"/>
    <w:rsid w:val="00012B6D"/>
    <w:rsid w:val="0005097A"/>
    <w:rsid w:val="00066039"/>
    <w:rsid w:val="00067E01"/>
    <w:rsid w:val="000A3AB7"/>
    <w:rsid w:val="000A3EB5"/>
    <w:rsid w:val="000D4067"/>
    <w:rsid w:val="000D5342"/>
    <w:rsid w:val="000E5D47"/>
    <w:rsid w:val="001431E7"/>
    <w:rsid w:val="00153243"/>
    <w:rsid w:val="00157F93"/>
    <w:rsid w:val="00180C69"/>
    <w:rsid w:val="001C7B6F"/>
    <w:rsid w:val="001F02FA"/>
    <w:rsid w:val="00215AB0"/>
    <w:rsid w:val="00255238"/>
    <w:rsid w:val="00292956"/>
    <w:rsid w:val="002978C9"/>
    <w:rsid w:val="002D3351"/>
    <w:rsid w:val="002D6B92"/>
    <w:rsid w:val="0031220D"/>
    <w:rsid w:val="003202D4"/>
    <w:rsid w:val="00323755"/>
    <w:rsid w:val="00354E1F"/>
    <w:rsid w:val="00360579"/>
    <w:rsid w:val="003D327C"/>
    <w:rsid w:val="003E6479"/>
    <w:rsid w:val="004015A1"/>
    <w:rsid w:val="00430525"/>
    <w:rsid w:val="004306B2"/>
    <w:rsid w:val="00447473"/>
    <w:rsid w:val="0046701E"/>
    <w:rsid w:val="0047599C"/>
    <w:rsid w:val="00484B2C"/>
    <w:rsid w:val="00490F07"/>
    <w:rsid w:val="004D2601"/>
    <w:rsid w:val="004E061B"/>
    <w:rsid w:val="00545997"/>
    <w:rsid w:val="005809B0"/>
    <w:rsid w:val="00597C3C"/>
    <w:rsid w:val="005A2C02"/>
    <w:rsid w:val="005B3348"/>
    <w:rsid w:val="005C6E03"/>
    <w:rsid w:val="005E78F0"/>
    <w:rsid w:val="00616243"/>
    <w:rsid w:val="00656910"/>
    <w:rsid w:val="006757E2"/>
    <w:rsid w:val="00695E1F"/>
    <w:rsid w:val="006A2184"/>
    <w:rsid w:val="0072547A"/>
    <w:rsid w:val="00727F51"/>
    <w:rsid w:val="00762CD6"/>
    <w:rsid w:val="00763AB3"/>
    <w:rsid w:val="007B7FDB"/>
    <w:rsid w:val="00806F45"/>
    <w:rsid w:val="00815519"/>
    <w:rsid w:val="0082635F"/>
    <w:rsid w:val="0083112C"/>
    <w:rsid w:val="008462C9"/>
    <w:rsid w:val="008927CE"/>
    <w:rsid w:val="00893A1F"/>
    <w:rsid w:val="00895DCE"/>
    <w:rsid w:val="008A255F"/>
    <w:rsid w:val="008A6D15"/>
    <w:rsid w:val="008D67F1"/>
    <w:rsid w:val="008E068E"/>
    <w:rsid w:val="008E6E04"/>
    <w:rsid w:val="008F1260"/>
    <w:rsid w:val="008F6E81"/>
    <w:rsid w:val="009171F6"/>
    <w:rsid w:val="009413E9"/>
    <w:rsid w:val="00990612"/>
    <w:rsid w:val="00990978"/>
    <w:rsid w:val="009915F6"/>
    <w:rsid w:val="009941B1"/>
    <w:rsid w:val="009A6102"/>
    <w:rsid w:val="009B16B1"/>
    <w:rsid w:val="009B72B7"/>
    <w:rsid w:val="009C7C6E"/>
    <w:rsid w:val="009E7794"/>
    <w:rsid w:val="00A30EBD"/>
    <w:rsid w:val="00A317BF"/>
    <w:rsid w:val="00A5155C"/>
    <w:rsid w:val="00A81F9C"/>
    <w:rsid w:val="00A87333"/>
    <w:rsid w:val="00AA1334"/>
    <w:rsid w:val="00AC0D4A"/>
    <w:rsid w:val="00AD5A66"/>
    <w:rsid w:val="00B23ABD"/>
    <w:rsid w:val="00B261B8"/>
    <w:rsid w:val="00B320A1"/>
    <w:rsid w:val="00B43F53"/>
    <w:rsid w:val="00B460A4"/>
    <w:rsid w:val="00B50A4B"/>
    <w:rsid w:val="00BA6F4B"/>
    <w:rsid w:val="00BB0A79"/>
    <w:rsid w:val="00BB2CFD"/>
    <w:rsid w:val="00BB36B5"/>
    <w:rsid w:val="00BC174C"/>
    <w:rsid w:val="00BC7275"/>
    <w:rsid w:val="00BE6B56"/>
    <w:rsid w:val="00C7217D"/>
    <w:rsid w:val="00C82CCC"/>
    <w:rsid w:val="00C86686"/>
    <w:rsid w:val="00C94FBC"/>
    <w:rsid w:val="00CB656D"/>
    <w:rsid w:val="00CC11F0"/>
    <w:rsid w:val="00CD757C"/>
    <w:rsid w:val="00D36352"/>
    <w:rsid w:val="00D547A5"/>
    <w:rsid w:val="00D5785C"/>
    <w:rsid w:val="00D91643"/>
    <w:rsid w:val="00D919EE"/>
    <w:rsid w:val="00D92EDB"/>
    <w:rsid w:val="00DA1E87"/>
    <w:rsid w:val="00DA7D00"/>
    <w:rsid w:val="00DD15A4"/>
    <w:rsid w:val="00E0324C"/>
    <w:rsid w:val="00E406C4"/>
    <w:rsid w:val="00E44D82"/>
    <w:rsid w:val="00E7057B"/>
    <w:rsid w:val="00E75031"/>
    <w:rsid w:val="00E8660D"/>
    <w:rsid w:val="00ED2858"/>
    <w:rsid w:val="00EE0338"/>
    <w:rsid w:val="00EE1716"/>
    <w:rsid w:val="00F041A4"/>
    <w:rsid w:val="00F53435"/>
    <w:rsid w:val="00F57A3A"/>
    <w:rsid w:val="00F77402"/>
    <w:rsid w:val="00F9461A"/>
    <w:rsid w:val="00FA5540"/>
    <w:rsid w:val="00FB0B4D"/>
    <w:rsid w:val="00FB35B8"/>
    <w:rsid w:val="00FB6FD1"/>
    <w:rsid w:val="00FD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CB65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CB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lgj.al/publikim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13</cp:revision>
  <dcterms:created xsi:type="dcterms:W3CDTF">2023-06-22T07:20:00Z</dcterms:created>
  <dcterms:modified xsi:type="dcterms:W3CDTF">2023-06-26T09:18:00Z</dcterms:modified>
</cp:coreProperties>
</file>