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DB3D3B" w14:textId="4D1A6187" w:rsidR="00BE51D2" w:rsidRPr="00F909E8" w:rsidRDefault="00BE51D2" w:rsidP="00BE51D2">
      <w:pPr>
        <w:tabs>
          <w:tab w:val="left" w:pos="3870"/>
        </w:tabs>
        <w:spacing w:after="0"/>
        <w:rPr>
          <w:sz w:val="6"/>
          <w:szCs w:val="6"/>
        </w:rPr>
      </w:pPr>
      <w:r w:rsidRPr="008248D5">
        <w:rPr>
          <w:sz w:val="6"/>
          <w:szCs w:val="6"/>
        </w:rPr>
        <w:tab/>
      </w:r>
    </w:p>
    <w:p w14:paraId="5B677854" w14:textId="77777777" w:rsidR="00BE51D2" w:rsidRDefault="00BE51D2" w:rsidP="00BE51D2">
      <w:pPr>
        <w:spacing w:after="0"/>
        <w:jc w:val="center"/>
        <w:rPr>
          <w:rFonts w:ascii="Times New Roman" w:hAnsi="Times New Roman"/>
          <w:b/>
        </w:rPr>
      </w:pPr>
    </w:p>
    <w:p w14:paraId="63C8E49C" w14:textId="40280C2A" w:rsidR="00BE51D2" w:rsidRDefault="00BE51D2" w:rsidP="00BE51D2">
      <w:pPr>
        <w:spacing w:after="0"/>
        <w:jc w:val="center"/>
        <w:rPr>
          <w:rFonts w:ascii="Times New Roman" w:hAnsi="Times New Roman"/>
          <w:b/>
        </w:rPr>
      </w:pPr>
      <w:r w:rsidRPr="008248D5">
        <w:rPr>
          <w:noProof/>
          <w:sz w:val="6"/>
          <w:szCs w:val="6"/>
        </w:rPr>
        <w:drawing>
          <wp:anchor distT="0" distB="0" distL="114300" distR="114300" simplePos="0" relativeHeight="251659264" behindDoc="0" locked="0" layoutInCell="1" allowOverlap="1" wp14:anchorId="3C076A20" wp14:editId="60B2159D">
            <wp:simplePos x="0" y="0"/>
            <wp:positionH relativeFrom="margin">
              <wp:posOffset>-421640</wp:posOffset>
            </wp:positionH>
            <wp:positionV relativeFrom="margin">
              <wp:posOffset>352398</wp:posOffset>
            </wp:positionV>
            <wp:extent cx="6771005" cy="588010"/>
            <wp:effectExtent l="0" t="0" r="0" b="2540"/>
            <wp:wrapSquare wrapText="bothSides"/>
            <wp:docPr id="1" name="Picture 1" descr="STEMA E REPUBLIKES - BL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 E REPUBLIKES - BLACK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1005" cy="588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</w:rPr>
        <w:t>MINISTRIA E FINANCAVE</w:t>
      </w:r>
    </w:p>
    <w:p w14:paraId="2CF72F42" w14:textId="77777777" w:rsidR="00BE51D2" w:rsidRDefault="00BE51D2" w:rsidP="00BE51D2">
      <w:pPr>
        <w:spacing w:after="0"/>
        <w:jc w:val="center"/>
        <w:rPr>
          <w:rFonts w:ascii="Times New Roman" w:hAnsi="Times New Roman"/>
          <w:b/>
          <w:caps/>
        </w:rPr>
      </w:pPr>
      <w:r>
        <w:rPr>
          <w:rFonts w:ascii="Times New Roman" w:hAnsi="Times New Roman"/>
          <w:b/>
          <w:caps/>
        </w:rPr>
        <w:t>DREJTORIA E PËRGJITHSHME E PRONËS PUBLIKE</w:t>
      </w:r>
    </w:p>
    <w:p w14:paraId="21DCB0C0" w14:textId="77777777" w:rsidR="00BE51D2" w:rsidRDefault="00BE51D2" w:rsidP="00BE51D2">
      <w:pPr>
        <w:spacing w:after="0"/>
        <w:jc w:val="center"/>
        <w:rPr>
          <w:rFonts w:ascii="Times New Roman" w:hAnsi="Times New Roman"/>
          <w:b/>
          <w:caps/>
        </w:rPr>
      </w:pPr>
      <w:r>
        <w:rPr>
          <w:rFonts w:ascii="Times New Roman" w:hAnsi="Times New Roman"/>
          <w:b/>
          <w:caps/>
        </w:rPr>
        <w:t>DREJTORIA E pRIVATIZIMIT DHE SHITJES</w:t>
      </w:r>
    </w:p>
    <w:p w14:paraId="2A756AF3" w14:textId="77777777" w:rsidR="00BE51D2" w:rsidRPr="00BE51D2" w:rsidRDefault="00BE51D2" w:rsidP="00BE51D2">
      <w:pPr>
        <w:rPr>
          <w:sz w:val="18"/>
          <w:szCs w:val="18"/>
        </w:rPr>
      </w:pPr>
    </w:p>
    <w:p w14:paraId="7594C4C4" w14:textId="51CDB4CE" w:rsidR="00BE51D2" w:rsidRDefault="00BE51D2" w:rsidP="00BE51D2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Në</w:t>
      </w:r>
      <w:proofErr w:type="spellEnd"/>
      <w:r w:rsidRPr="008C7B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C7BA4">
        <w:rPr>
          <w:rFonts w:ascii="Times New Roman" w:hAnsi="Times New Roman"/>
          <w:sz w:val="24"/>
          <w:szCs w:val="24"/>
        </w:rPr>
        <w:t>zbatim</w:t>
      </w:r>
      <w:proofErr w:type="spellEnd"/>
      <w:r w:rsidRPr="008C7B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C7BA4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ë</w:t>
      </w:r>
      <w:proofErr w:type="spellEnd"/>
      <w:r w:rsidRPr="008C7BA4">
        <w:rPr>
          <w:rFonts w:ascii="Times New Roman" w:hAnsi="Times New Roman"/>
          <w:sz w:val="24"/>
          <w:szCs w:val="24"/>
        </w:rPr>
        <w:t xml:space="preserve"> VKM Nr. </w:t>
      </w:r>
      <w:r>
        <w:rPr>
          <w:rFonts w:ascii="Times New Roman" w:hAnsi="Times New Roman"/>
          <w:sz w:val="24"/>
          <w:szCs w:val="24"/>
        </w:rPr>
        <w:t>926</w:t>
      </w:r>
      <w:r w:rsidRPr="008C7BA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C7BA4">
        <w:rPr>
          <w:rFonts w:ascii="Times New Roman" w:hAnsi="Times New Roman"/>
          <w:sz w:val="24"/>
          <w:szCs w:val="24"/>
        </w:rPr>
        <w:t>dat</w:t>
      </w:r>
      <w:r>
        <w:rPr>
          <w:rFonts w:ascii="Times New Roman" w:hAnsi="Times New Roman"/>
          <w:sz w:val="24"/>
          <w:szCs w:val="24"/>
        </w:rPr>
        <w:t>ë</w:t>
      </w:r>
      <w:proofErr w:type="spellEnd"/>
      <w:r>
        <w:rPr>
          <w:rFonts w:ascii="Times New Roman" w:hAnsi="Times New Roman"/>
          <w:sz w:val="24"/>
          <w:szCs w:val="24"/>
        </w:rPr>
        <w:t xml:space="preserve"> 29.12</w:t>
      </w:r>
      <w:r w:rsidRPr="008C7BA4">
        <w:rPr>
          <w:rFonts w:ascii="Times New Roman" w:hAnsi="Times New Roman"/>
          <w:sz w:val="24"/>
          <w:szCs w:val="24"/>
        </w:rPr>
        <w:t>.201</w:t>
      </w:r>
      <w:r>
        <w:rPr>
          <w:rFonts w:ascii="Times New Roman" w:hAnsi="Times New Roman"/>
          <w:sz w:val="24"/>
          <w:szCs w:val="24"/>
        </w:rPr>
        <w:t>4</w:t>
      </w:r>
      <w:r w:rsidRPr="008C7BA4">
        <w:rPr>
          <w:rFonts w:ascii="Times New Roman" w:hAnsi="Times New Roman"/>
          <w:sz w:val="24"/>
          <w:szCs w:val="24"/>
        </w:rPr>
        <w:t xml:space="preserve"> "</w:t>
      </w:r>
      <w:proofErr w:type="spellStart"/>
      <w:r w:rsidRPr="008C7BA4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ë</w:t>
      </w:r>
      <w:r w:rsidRPr="008C7BA4">
        <w:rPr>
          <w:rFonts w:ascii="Times New Roman" w:hAnsi="Times New Roman"/>
          <w:sz w:val="24"/>
          <w:szCs w:val="24"/>
        </w:rPr>
        <w:t>r</w:t>
      </w:r>
      <w:proofErr w:type="spellEnd"/>
      <w:r w:rsidRPr="008C7B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C7BA4">
        <w:rPr>
          <w:rFonts w:ascii="Times New Roman" w:hAnsi="Times New Roman"/>
          <w:sz w:val="24"/>
          <w:szCs w:val="24"/>
        </w:rPr>
        <w:t>kriteret</w:t>
      </w:r>
      <w:proofErr w:type="spellEnd"/>
      <w:r w:rsidRPr="008C7BA4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8C7BA4">
        <w:rPr>
          <w:rFonts w:ascii="Times New Roman" w:hAnsi="Times New Roman"/>
          <w:sz w:val="24"/>
          <w:szCs w:val="24"/>
        </w:rPr>
        <w:t>vler</w:t>
      </w:r>
      <w:r>
        <w:rPr>
          <w:rFonts w:ascii="Times New Roman" w:hAnsi="Times New Roman"/>
          <w:sz w:val="24"/>
          <w:szCs w:val="24"/>
        </w:rPr>
        <w:t>ë</w:t>
      </w:r>
      <w:r w:rsidRPr="008C7BA4">
        <w:rPr>
          <w:rFonts w:ascii="Times New Roman" w:hAnsi="Times New Roman"/>
          <w:sz w:val="24"/>
          <w:szCs w:val="24"/>
        </w:rPr>
        <w:t>simit</w:t>
      </w:r>
      <w:proofErr w:type="spellEnd"/>
      <w:r w:rsidRPr="008C7B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C7BA4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pronë</w:t>
      </w:r>
      <w:r w:rsidRPr="008C7BA4">
        <w:rPr>
          <w:rFonts w:ascii="Times New Roman" w:hAnsi="Times New Roman"/>
          <w:sz w:val="24"/>
          <w:szCs w:val="24"/>
        </w:rPr>
        <w:t>s</w:t>
      </w:r>
      <w:proofErr w:type="spellEnd"/>
      <w:r w:rsidRPr="008C7B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C7BA4">
        <w:rPr>
          <w:rFonts w:ascii="Times New Roman" w:hAnsi="Times New Roman"/>
          <w:sz w:val="24"/>
          <w:szCs w:val="24"/>
        </w:rPr>
        <w:t>shtet</w:t>
      </w:r>
      <w:r>
        <w:rPr>
          <w:rFonts w:ascii="Times New Roman" w:hAnsi="Times New Roman"/>
          <w:sz w:val="24"/>
          <w:szCs w:val="24"/>
        </w:rPr>
        <w:t>ë</w:t>
      </w:r>
      <w:r w:rsidRPr="008C7BA4">
        <w:rPr>
          <w:rFonts w:ascii="Times New Roman" w:hAnsi="Times New Roman"/>
          <w:sz w:val="24"/>
          <w:szCs w:val="24"/>
        </w:rPr>
        <w:t>rore</w:t>
      </w:r>
      <w:proofErr w:type="spellEnd"/>
      <w:r w:rsidRPr="008C7BA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C7BA4">
        <w:rPr>
          <w:rFonts w:ascii="Times New Roman" w:hAnsi="Times New Roman"/>
          <w:sz w:val="24"/>
          <w:szCs w:val="24"/>
        </w:rPr>
        <w:t>q</w:t>
      </w:r>
      <w:r>
        <w:rPr>
          <w:rFonts w:ascii="Times New Roman" w:hAnsi="Times New Roman"/>
          <w:sz w:val="24"/>
          <w:szCs w:val="24"/>
        </w:rPr>
        <w:t>ë</w:t>
      </w:r>
      <w:proofErr w:type="spellEnd"/>
      <w:r w:rsidRPr="008C7B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C7BA4">
        <w:rPr>
          <w:rFonts w:ascii="Times New Roman" w:hAnsi="Times New Roman"/>
          <w:sz w:val="24"/>
          <w:szCs w:val="24"/>
        </w:rPr>
        <w:t>priva</w:t>
      </w:r>
      <w:r>
        <w:rPr>
          <w:rFonts w:ascii="Times New Roman" w:hAnsi="Times New Roman"/>
          <w:sz w:val="24"/>
          <w:szCs w:val="24"/>
        </w:rPr>
        <w:t>tizohet</w:t>
      </w:r>
      <w:proofErr w:type="spellEnd"/>
      <w:r>
        <w:rPr>
          <w:rFonts w:ascii="Times New Roman" w:hAnsi="Times New Roman"/>
          <w:sz w:val="24"/>
          <w:szCs w:val="24"/>
        </w:rPr>
        <w:t xml:space="preserve"> apo </w:t>
      </w:r>
      <w:proofErr w:type="spellStart"/>
      <w:r>
        <w:rPr>
          <w:rFonts w:ascii="Times New Roman" w:hAnsi="Times New Roman"/>
          <w:sz w:val="24"/>
          <w:szCs w:val="24"/>
        </w:rPr>
        <w:t>transformohet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dhe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procedurë</w:t>
      </w:r>
      <w:r w:rsidRPr="008C7BA4">
        <w:rPr>
          <w:rFonts w:ascii="Times New Roman" w:hAnsi="Times New Roman"/>
          <w:sz w:val="24"/>
          <w:szCs w:val="24"/>
        </w:rPr>
        <w:t>n</w:t>
      </w:r>
      <w:proofErr w:type="spellEnd"/>
      <w:r w:rsidRPr="008C7BA4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C742B3">
        <w:rPr>
          <w:rFonts w:ascii="Times New Roman" w:hAnsi="Times New Roman"/>
          <w:sz w:val="24"/>
          <w:szCs w:val="24"/>
        </w:rPr>
        <w:t>shitjes</w:t>
      </w:r>
      <w:proofErr w:type="spellEnd"/>
      <w:r w:rsidRPr="00C742B3">
        <w:rPr>
          <w:rFonts w:ascii="Times New Roman" w:hAnsi="Times New Roman"/>
          <w:sz w:val="24"/>
          <w:szCs w:val="24"/>
        </w:rPr>
        <w:t xml:space="preserve">",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ndryshuar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kapitulli</w:t>
      </w:r>
      <w:proofErr w:type="spellEnd"/>
      <w:r>
        <w:rPr>
          <w:rFonts w:ascii="Times New Roman" w:hAnsi="Times New Roman"/>
          <w:sz w:val="24"/>
          <w:szCs w:val="24"/>
        </w:rPr>
        <w:t xml:space="preserve"> III,</w:t>
      </w:r>
      <w:r>
        <w:rPr>
          <w:rFonts w:ascii="Times New Roman" w:hAnsi="Times New Roman"/>
          <w:sz w:val="24"/>
          <w:szCs w:val="24"/>
        </w:rPr>
        <w:t xml:space="preserve"> pika 16,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742B3">
        <w:rPr>
          <w:rFonts w:ascii="Times New Roman" w:hAnsi="Times New Roman"/>
          <w:sz w:val="24"/>
          <w:szCs w:val="24"/>
        </w:rPr>
        <w:t>shpall</w:t>
      </w:r>
      <w:proofErr w:type="spellEnd"/>
      <w:r w:rsidRPr="00C742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742B3">
        <w:rPr>
          <w:rFonts w:ascii="Times New Roman" w:hAnsi="Times New Roman"/>
          <w:sz w:val="24"/>
          <w:szCs w:val="24"/>
        </w:rPr>
        <w:t>për</w:t>
      </w:r>
      <w:proofErr w:type="spellEnd"/>
      <w:r w:rsidRPr="00C742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742B3">
        <w:rPr>
          <w:rFonts w:ascii="Times New Roman" w:hAnsi="Times New Roman"/>
          <w:sz w:val="24"/>
          <w:szCs w:val="24"/>
        </w:rPr>
        <w:t>shitje</w:t>
      </w:r>
      <w:proofErr w:type="spellEnd"/>
      <w:r w:rsidRPr="00C742B3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C742B3">
        <w:rPr>
          <w:rFonts w:ascii="Times New Roman" w:hAnsi="Times New Roman"/>
          <w:sz w:val="24"/>
          <w:szCs w:val="24"/>
        </w:rPr>
        <w:t>vam</w:t>
      </w:r>
      <w:proofErr w:type="spellEnd"/>
      <w:r w:rsidRPr="00C742B3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</w:t>
      </w:r>
      <w:r w:rsidRPr="00C742B3">
        <w:rPr>
          <w:rFonts w:ascii="Times New Roman" w:hAnsi="Times New Roman"/>
          <w:sz w:val="24"/>
          <w:szCs w:val="24"/>
        </w:rPr>
        <w:t>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ulur</w:t>
      </w:r>
      <w:proofErr w:type="spellEnd"/>
      <w:r w:rsidRPr="00C742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742B3">
        <w:rPr>
          <w:rFonts w:ascii="Times New Roman" w:hAnsi="Times New Roman"/>
          <w:sz w:val="24"/>
          <w:szCs w:val="24"/>
        </w:rPr>
        <w:t>si</w:t>
      </w:r>
      <w:proofErr w:type="spellEnd"/>
      <w:r w:rsidRPr="00C742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742B3">
        <w:rPr>
          <w:rFonts w:ascii="Times New Roman" w:hAnsi="Times New Roman"/>
          <w:sz w:val="24"/>
          <w:szCs w:val="24"/>
        </w:rPr>
        <w:t>më</w:t>
      </w:r>
      <w:proofErr w:type="spellEnd"/>
      <w:r w:rsidRPr="00C742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742B3">
        <w:rPr>
          <w:rFonts w:ascii="Times New Roman" w:hAnsi="Times New Roman"/>
          <w:sz w:val="24"/>
          <w:szCs w:val="24"/>
        </w:rPr>
        <w:t>poshtë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14:paraId="674D80E5" w14:textId="77777777" w:rsidR="00BE51D2" w:rsidRPr="00BE51D2" w:rsidRDefault="00BE51D2" w:rsidP="00BE51D2">
      <w:pPr>
        <w:rPr>
          <w:sz w:val="24"/>
          <w:szCs w:val="24"/>
        </w:rPr>
      </w:pPr>
    </w:p>
    <w:p w14:paraId="2356CE66" w14:textId="77777777" w:rsidR="00BE51D2" w:rsidRPr="00A02C06" w:rsidRDefault="00BE51D2" w:rsidP="00BE51D2">
      <w:pPr>
        <w:pStyle w:val="ListParagraph"/>
        <w:numPr>
          <w:ilvl w:val="0"/>
          <w:numId w:val="2"/>
        </w:numPr>
        <w:tabs>
          <w:tab w:val="left" w:pos="0"/>
        </w:tabs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793961">
        <w:rPr>
          <w:rFonts w:ascii="Times New Roman" w:hAnsi="Times New Roman"/>
          <w:b/>
          <w:bCs/>
          <w:sz w:val="24"/>
          <w:szCs w:val="24"/>
          <w:lang w:val="en-US"/>
        </w:rPr>
        <w:t>Në</w:t>
      </w:r>
      <w:proofErr w:type="spellEnd"/>
      <w:r w:rsidRPr="00793961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93961">
        <w:rPr>
          <w:rFonts w:ascii="Times New Roman" w:hAnsi="Times New Roman"/>
          <w:b/>
          <w:bCs/>
          <w:sz w:val="24"/>
          <w:szCs w:val="24"/>
          <w:lang w:val="en-US"/>
        </w:rPr>
        <w:t>administrim</w:t>
      </w:r>
      <w:proofErr w:type="spellEnd"/>
      <w:r w:rsidRPr="00793961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93961">
        <w:rPr>
          <w:rFonts w:ascii="Times New Roman" w:hAnsi="Times New Roman"/>
          <w:b/>
          <w:bCs/>
          <w:sz w:val="24"/>
          <w:szCs w:val="24"/>
          <w:lang w:val="en-US"/>
        </w:rPr>
        <w:t>të</w:t>
      </w:r>
      <w:proofErr w:type="spellEnd"/>
      <w:r w:rsidRPr="00793961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93961">
        <w:rPr>
          <w:rFonts w:ascii="Times New Roman" w:hAnsi="Times New Roman"/>
          <w:b/>
          <w:bCs/>
          <w:sz w:val="24"/>
          <w:szCs w:val="24"/>
          <w:lang w:val="en-US"/>
        </w:rPr>
        <w:t>Institutit</w:t>
      </w:r>
      <w:proofErr w:type="spellEnd"/>
      <w:r w:rsidRPr="00793961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93961">
        <w:rPr>
          <w:rFonts w:ascii="Times New Roman" w:hAnsi="Times New Roman"/>
          <w:b/>
          <w:bCs/>
          <w:sz w:val="24"/>
          <w:szCs w:val="24"/>
          <w:lang w:val="en-US"/>
        </w:rPr>
        <w:t>të</w:t>
      </w:r>
      <w:proofErr w:type="spellEnd"/>
      <w:r w:rsidRPr="00793961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93961">
        <w:rPr>
          <w:rFonts w:ascii="Times New Roman" w:hAnsi="Times New Roman"/>
          <w:b/>
          <w:bCs/>
          <w:sz w:val="24"/>
          <w:szCs w:val="24"/>
          <w:lang w:val="en-US"/>
        </w:rPr>
        <w:t>Përgatitjes</w:t>
      </w:r>
      <w:proofErr w:type="spellEnd"/>
      <w:r w:rsidRPr="00793961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93961">
        <w:rPr>
          <w:rFonts w:ascii="Times New Roman" w:hAnsi="Times New Roman"/>
          <w:b/>
          <w:bCs/>
          <w:sz w:val="24"/>
          <w:szCs w:val="24"/>
          <w:lang w:val="en-US"/>
        </w:rPr>
        <w:t>së</w:t>
      </w:r>
      <w:proofErr w:type="spellEnd"/>
      <w:r w:rsidRPr="00793961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93961">
        <w:rPr>
          <w:rFonts w:ascii="Times New Roman" w:hAnsi="Times New Roman"/>
          <w:b/>
          <w:bCs/>
          <w:sz w:val="24"/>
          <w:szCs w:val="24"/>
          <w:lang w:val="en-US"/>
        </w:rPr>
        <w:t>Qenëve</w:t>
      </w:r>
      <w:proofErr w:type="spellEnd"/>
      <w:r w:rsidRPr="00793961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93961">
        <w:rPr>
          <w:rFonts w:ascii="Times New Roman" w:hAnsi="Times New Roman"/>
          <w:b/>
          <w:bCs/>
          <w:sz w:val="24"/>
          <w:szCs w:val="24"/>
          <w:lang w:val="en-US"/>
        </w:rPr>
        <w:t>të</w:t>
      </w:r>
      <w:proofErr w:type="spellEnd"/>
      <w:r w:rsidRPr="00793961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93961">
        <w:rPr>
          <w:rFonts w:ascii="Times New Roman" w:hAnsi="Times New Roman"/>
          <w:b/>
          <w:bCs/>
          <w:sz w:val="24"/>
          <w:szCs w:val="24"/>
          <w:lang w:val="en-US"/>
        </w:rPr>
        <w:t>Policisë</w:t>
      </w:r>
      <w:proofErr w:type="spellEnd"/>
      <w:r w:rsidRPr="00793961">
        <w:rPr>
          <w:rFonts w:ascii="Times New Roman" w:hAnsi="Times New Roman"/>
          <w:b/>
          <w:bCs/>
          <w:sz w:val="24"/>
          <w:szCs w:val="24"/>
          <w:lang w:val="en-US"/>
        </w:rPr>
        <w:t xml:space="preserve">, </w:t>
      </w:r>
      <w:proofErr w:type="spellStart"/>
      <w:r w:rsidRPr="00793961">
        <w:rPr>
          <w:rFonts w:ascii="Times New Roman" w:hAnsi="Times New Roman"/>
          <w:b/>
          <w:bCs/>
          <w:sz w:val="24"/>
          <w:szCs w:val="24"/>
          <w:lang w:val="en-US"/>
        </w:rPr>
        <w:t>Tiranë</w:t>
      </w:r>
      <w:proofErr w:type="spellEnd"/>
    </w:p>
    <w:p w14:paraId="5438E689" w14:textId="77777777" w:rsidR="00BE51D2" w:rsidRPr="00A02C06" w:rsidRDefault="00BE51D2" w:rsidP="00BE51D2">
      <w:pPr>
        <w:pStyle w:val="NoSpacing"/>
        <w:rPr>
          <w:sz w:val="12"/>
          <w:szCs w:val="12"/>
        </w:rPr>
      </w:pPr>
    </w:p>
    <w:tbl>
      <w:tblPr>
        <w:tblW w:w="10160" w:type="dxa"/>
        <w:jc w:val="center"/>
        <w:tblLook w:val="04A0" w:firstRow="1" w:lastRow="0" w:firstColumn="1" w:lastColumn="0" w:noHBand="0" w:noVBand="1"/>
      </w:tblPr>
      <w:tblGrid>
        <w:gridCol w:w="496"/>
        <w:gridCol w:w="1564"/>
        <w:gridCol w:w="1443"/>
        <w:gridCol w:w="1617"/>
        <w:gridCol w:w="1854"/>
        <w:gridCol w:w="1296"/>
        <w:gridCol w:w="990"/>
        <w:gridCol w:w="900"/>
      </w:tblGrid>
      <w:tr w:rsidR="00BE51D2" w:rsidRPr="00D83EB0" w14:paraId="57DC01DE" w14:textId="77777777" w:rsidTr="00C115F4">
        <w:trPr>
          <w:trHeight w:val="420"/>
          <w:jc w:val="center"/>
        </w:trPr>
        <w:tc>
          <w:tcPr>
            <w:tcW w:w="49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5F0FA8D" w14:textId="77777777" w:rsidR="00BE51D2" w:rsidRPr="00FA0248" w:rsidRDefault="00BE51D2" w:rsidP="00C115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0248">
              <w:rPr>
                <w:rFonts w:ascii="Times New Roman" w:hAnsi="Times New Roman"/>
                <w:b/>
                <w:sz w:val="24"/>
                <w:szCs w:val="24"/>
              </w:rPr>
              <w:t>Nr</w:t>
            </w:r>
          </w:p>
        </w:tc>
        <w:tc>
          <w:tcPr>
            <w:tcW w:w="156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8C8B277" w14:textId="77777777" w:rsidR="00BE51D2" w:rsidRPr="00FA0248" w:rsidRDefault="00BE51D2" w:rsidP="00C115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FA0248">
              <w:rPr>
                <w:rFonts w:ascii="Times New Roman" w:hAnsi="Times New Roman"/>
                <w:b/>
                <w:sz w:val="24"/>
                <w:szCs w:val="24"/>
              </w:rPr>
              <w:t>Emërtimi</w:t>
            </w:r>
            <w:proofErr w:type="spellEnd"/>
          </w:p>
        </w:tc>
        <w:tc>
          <w:tcPr>
            <w:tcW w:w="144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6733E65" w14:textId="77777777" w:rsidR="00BE51D2" w:rsidRPr="00D83EB0" w:rsidRDefault="00BE51D2" w:rsidP="00C115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E2D873F" w14:textId="77777777" w:rsidR="00BE51D2" w:rsidRPr="00D83EB0" w:rsidRDefault="00BE51D2" w:rsidP="00C115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Datë</w:t>
            </w:r>
            <w:r w:rsidRPr="00D83EB0">
              <w:rPr>
                <w:rFonts w:ascii="Times New Roman" w:hAnsi="Times New Roman"/>
                <w:b/>
                <w:sz w:val="24"/>
                <w:szCs w:val="24"/>
              </w:rPr>
              <w:t>lindja</w:t>
            </w:r>
            <w:proofErr w:type="spellEnd"/>
          </w:p>
        </w:tc>
        <w:tc>
          <w:tcPr>
            <w:tcW w:w="161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AA84EF" w14:textId="77777777" w:rsidR="00BE51D2" w:rsidRPr="00FA0248" w:rsidRDefault="00BE51D2" w:rsidP="00C115F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FA0248">
              <w:rPr>
                <w:rFonts w:ascii="Times New Roman" w:hAnsi="Times New Roman"/>
                <w:b/>
                <w:sz w:val="24"/>
                <w:szCs w:val="24"/>
              </w:rPr>
              <w:t>Vendndodhja</w:t>
            </w:r>
            <w:proofErr w:type="spellEnd"/>
          </w:p>
        </w:tc>
        <w:tc>
          <w:tcPr>
            <w:tcW w:w="185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BA80D8" w14:textId="77777777" w:rsidR="00BE51D2" w:rsidRPr="00FA0248" w:rsidRDefault="00BE51D2" w:rsidP="00C115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0248">
              <w:rPr>
                <w:rFonts w:ascii="Times New Roman" w:hAnsi="Times New Roman"/>
                <w:b/>
                <w:sz w:val="24"/>
                <w:szCs w:val="24"/>
              </w:rPr>
              <w:t xml:space="preserve">Vlera </w:t>
            </w:r>
            <w:proofErr w:type="spellStart"/>
            <w:r w:rsidRPr="00FA0248">
              <w:rPr>
                <w:rFonts w:ascii="Times New Roman" w:hAnsi="Times New Roman"/>
                <w:b/>
                <w:sz w:val="24"/>
                <w:szCs w:val="24"/>
              </w:rPr>
              <w:t>fillestare</w:t>
            </w:r>
            <w:proofErr w:type="spellEnd"/>
          </w:p>
        </w:tc>
        <w:tc>
          <w:tcPr>
            <w:tcW w:w="318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0EDA4E7" w14:textId="77777777" w:rsidR="00BE51D2" w:rsidRPr="00FA0248" w:rsidRDefault="00BE51D2" w:rsidP="00C115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FA0248">
              <w:rPr>
                <w:rFonts w:ascii="Times New Roman" w:hAnsi="Times New Roman"/>
                <w:b/>
                <w:sz w:val="24"/>
                <w:szCs w:val="24"/>
              </w:rPr>
              <w:t>Zhvillimi</w:t>
            </w:r>
            <w:proofErr w:type="spellEnd"/>
            <w:r w:rsidRPr="00FA024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A0248">
              <w:rPr>
                <w:rFonts w:ascii="Times New Roman" w:hAnsi="Times New Roman"/>
                <w:b/>
                <w:sz w:val="24"/>
                <w:szCs w:val="24"/>
              </w:rPr>
              <w:t>i</w:t>
            </w:r>
            <w:proofErr w:type="spellEnd"/>
            <w:r w:rsidRPr="00FA024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A0248">
              <w:rPr>
                <w:rFonts w:ascii="Times New Roman" w:hAnsi="Times New Roman"/>
                <w:b/>
                <w:sz w:val="24"/>
                <w:szCs w:val="24"/>
              </w:rPr>
              <w:t>ankandit</w:t>
            </w:r>
            <w:proofErr w:type="spellEnd"/>
          </w:p>
        </w:tc>
      </w:tr>
      <w:tr w:rsidR="00BE51D2" w:rsidRPr="00D83EB0" w14:paraId="017CD016" w14:textId="77777777" w:rsidTr="00C115F4">
        <w:trPr>
          <w:trHeight w:val="60"/>
          <w:jc w:val="center"/>
        </w:trPr>
        <w:tc>
          <w:tcPr>
            <w:tcW w:w="4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E407439" w14:textId="77777777" w:rsidR="00BE51D2" w:rsidRPr="00FA0248" w:rsidRDefault="00BE51D2" w:rsidP="00C115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79B768A0" w14:textId="77777777" w:rsidR="00BE51D2" w:rsidRPr="00FA0248" w:rsidRDefault="00BE51D2" w:rsidP="00C115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C35ABA1" w14:textId="77777777" w:rsidR="00BE51D2" w:rsidRPr="00D83EB0" w:rsidRDefault="00BE51D2" w:rsidP="00C115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05E961" w14:textId="77777777" w:rsidR="00BE51D2" w:rsidRPr="00FA0248" w:rsidRDefault="00BE51D2" w:rsidP="00C115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D6CFF5" w14:textId="77777777" w:rsidR="00BE51D2" w:rsidRPr="00FA0248" w:rsidRDefault="00BE51D2" w:rsidP="00C115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0248">
              <w:rPr>
                <w:rFonts w:ascii="Times New Roman" w:hAnsi="Times New Roman"/>
                <w:b/>
                <w:sz w:val="24"/>
                <w:szCs w:val="24"/>
              </w:rPr>
              <w:t xml:space="preserve">e </w:t>
            </w:r>
            <w:proofErr w:type="spellStart"/>
            <w:r w:rsidRPr="00FA0248">
              <w:rPr>
                <w:rFonts w:ascii="Times New Roman" w:hAnsi="Times New Roman"/>
                <w:b/>
                <w:sz w:val="24"/>
                <w:szCs w:val="24"/>
              </w:rPr>
              <w:t>ankandit</w:t>
            </w:r>
            <w:proofErr w:type="spellEnd"/>
            <w:r w:rsidRPr="00D83EB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A0248">
              <w:rPr>
                <w:rFonts w:ascii="Times New Roman" w:hAnsi="Times New Roman"/>
                <w:b/>
                <w:sz w:val="24"/>
                <w:szCs w:val="24"/>
              </w:rPr>
              <w:t>në</w:t>
            </w:r>
            <w:proofErr w:type="spellEnd"/>
            <w:r w:rsidRPr="00FA024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A0248">
              <w:rPr>
                <w:rFonts w:ascii="Times New Roman" w:hAnsi="Times New Roman"/>
                <w:b/>
                <w:sz w:val="24"/>
                <w:szCs w:val="24"/>
              </w:rPr>
              <w:t>lekë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F4B9CE" w14:textId="77777777" w:rsidR="00BE51D2" w:rsidRPr="00FA0248" w:rsidRDefault="00BE51D2" w:rsidP="00C115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0248">
              <w:rPr>
                <w:rFonts w:ascii="Times New Roman" w:hAnsi="Times New Roman"/>
                <w:b/>
                <w:sz w:val="24"/>
                <w:szCs w:val="24"/>
              </w:rPr>
              <w:t>Data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8EF79" w14:textId="77777777" w:rsidR="00BE51D2" w:rsidRPr="00FA0248" w:rsidRDefault="00BE51D2" w:rsidP="00C115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0248">
              <w:rPr>
                <w:rFonts w:ascii="Times New Roman" w:hAnsi="Times New Roman"/>
                <w:b/>
                <w:sz w:val="24"/>
                <w:szCs w:val="24"/>
              </w:rPr>
              <w:t>Ora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57D46A" w14:textId="77777777" w:rsidR="00BE51D2" w:rsidRPr="00FA0248" w:rsidRDefault="00BE51D2" w:rsidP="00C115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0248">
              <w:rPr>
                <w:rFonts w:ascii="Times New Roman" w:hAnsi="Times New Roman"/>
                <w:b/>
                <w:sz w:val="24"/>
                <w:szCs w:val="24"/>
              </w:rPr>
              <w:t>Vendi</w:t>
            </w:r>
          </w:p>
        </w:tc>
      </w:tr>
      <w:tr w:rsidR="00BE51D2" w:rsidRPr="00E26BC2" w14:paraId="64DC013A" w14:textId="77777777" w:rsidTr="00BE51D2">
        <w:trPr>
          <w:trHeight w:val="417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478CD9" w14:textId="77777777" w:rsidR="00BE51D2" w:rsidRPr="00B8266D" w:rsidRDefault="00BE51D2" w:rsidP="00BE51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26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F324CB" w14:textId="1CCE2827" w:rsidR="00BE51D2" w:rsidRPr="00B8266D" w:rsidRDefault="00BE51D2" w:rsidP="00BE51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8266D">
              <w:rPr>
                <w:rFonts w:ascii="Times New Roman" w:hAnsi="Times New Roman"/>
                <w:color w:val="000000"/>
                <w:sz w:val="24"/>
                <w:szCs w:val="24"/>
              </w:rPr>
              <w:t>Qeni</w:t>
            </w:r>
            <w:proofErr w:type="spellEnd"/>
            <w:r w:rsidRPr="00B826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"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Aksi</w:t>
            </w:r>
            <w:r w:rsidRPr="00B8266D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E45FD" w14:textId="77777777" w:rsidR="00BE51D2" w:rsidRDefault="00BE51D2" w:rsidP="00BE51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DD75B6C" w14:textId="56F03D58" w:rsidR="00BE51D2" w:rsidRPr="00B8266D" w:rsidRDefault="00BE51D2" w:rsidP="00BE51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16.06.2021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DB0DF6" w14:textId="5188D05E" w:rsidR="00BE51D2" w:rsidRPr="00B8266D" w:rsidRDefault="00BE51D2" w:rsidP="00BE51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8266D">
              <w:rPr>
                <w:rFonts w:ascii="Times New Roman" w:hAnsi="Times New Roman"/>
                <w:color w:val="000000"/>
                <w:sz w:val="24"/>
                <w:szCs w:val="24"/>
              </w:rPr>
              <w:t>Tiranë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35409" w14:textId="28A1E7E5" w:rsidR="00BE51D2" w:rsidRPr="00B8266D" w:rsidRDefault="00BE51D2" w:rsidP="00BE51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10,0</w:t>
            </w:r>
            <w:r w:rsidRPr="00B8266D">
              <w:rPr>
                <w:rFonts w:ascii="Times New Roman" w:hAnsi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ABA38E" w14:textId="7A9AD026" w:rsidR="00BE51D2" w:rsidRPr="005063B9" w:rsidRDefault="00BE51D2" w:rsidP="00BE51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.2024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AE4099" w14:textId="3EE229E6" w:rsidR="00BE51D2" w:rsidRPr="005063B9" w:rsidRDefault="00BE51D2" w:rsidP="00BE51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:00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21C31" w14:textId="77777777" w:rsidR="00BE51D2" w:rsidRDefault="00BE51D2" w:rsidP="00BE51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7F10866" w14:textId="68C9258A" w:rsidR="00BE51D2" w:rsidRPr="00B8266D" w:rsidRDefault="00BE51D2" w:rsidP="00BE51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3FAB">
              <w:rPr>
                <w:rFonts w:ascii="Times New Roman" w:hAnsi="Times New Roman"/>
                <w:color w:val="000000"/>
                <w:sz w:val="24"/>
                <w:szCs w:val="24"/>
              </w:rPr>
              <w:t>DPSH</w:t>
            </w:r>
          </w:p>
        </w:tc>
      </w:tr>
    </w:tbl>
    <w:p w14:paraId="568C5007" w14:textId="77777777" w:rsidR="00BE51D2" w:rsidRPr="00A02C06" w:rsidRDefault="00BE51D2" w:rsidP="00BE51D2"/>
    <w:p w14:paraId="5FE6F69B" w14:textId="77777777" w:rsidR="00BE51D2" w:rsidRDefault="00BE51D2" w:rsidP="00BE51D2">
      <w:pPr>
        <w:pStyle w:val="NoSpacing"/>
        <w:rPr>
          <w:rFonts w:ascii="Times New Roman" w:hAnsi="Times New Roman"/>
          <w:sz w:val="24"/>
          <w:szCs w:val="24"/>
        </w:rPr>
      </w:pPr>
      <w:proofErr w:type="spellStart"/>
      <w:r w:rsidRPr="006E7395">
        <w:rPr>
          <w:rFonts w:ascii="Times New Roman" w:hAnsi="Times New Roman"/>
          <w:sz w:val="24"/>
          <w:szCs w:val="24"/>
        </w:rPr>
        <w:t>Çdo</w:t>
      </w:r>
      <w:proofErr w:type="spellEnd"/>
      <w:r w:rsidRPr="006E7395">
        <w:rPr>
          <w:rFonts w:ascii="Times New Roman" w:hAnsi="Times New Roman"/>
          <w:sz w:val="24"/>
          <w:szCs w:val="24"/>
        </w:rPr>
        <w:t xml:space="preserve"> person </w:t>
      </w:r>
      <w:proofErr w:type="spellStart"/>
      <w:r w:rsidRPr="006E7395">
        <w:rPr>
          <w:rFonts w:ascii="Times New Roman" w:hAnsi="Times New Roman"/>
          <w:sz w:val="24"/>
          <w:szCs w:val="24"/>
        </w:rPr>
        <w:t>fizik</w:t>
      </w:r>
      <w:proofErr w:type="spellEnd"/>
      <w:r w:rsidRPr="006E7395">
        <w:rPr>
          <w:rFonts w:ascii="Times New Roman" w:hAnsi="Times New Roman"/>
          <w:sz w:val="24"/>
          <w:szCs w:val="24"/>
        </w:rPr>
        <w:t xml:space="preserve"> apo </w:t>
      </w:r>
      <w:proofErr w:type="spellStart"/>
      <w:r w:rsidRPr="006E7395">
        <w:rPr>
          <w:rFonts w:ascii="Times New Roman" w:hAnsi="Times New Roman"/>
          <w:sz w:val="24"/>
          <w:szCs w:val="24"/>
        </w:rPr>
        <w:t>juridik</w:t>
      </w:r>
      <w:proofErr w:type="spellEnd"/>
      <w:r w:rsidRPr="006E73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E7395">
        <w:rPr>
          <w:rFonts w:ascii="Times New Roman" w:hAnsi="Times New Roman"/>
          <w:sz w:val="24"/>
          <w:szCs w:val="24"/>
        </w:rPr>
        <w:t>i</w:t>
      </w:r>
      <w:proofErr w:type="spellEnd"/>
      <w:r w:rsidRPr="006E73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E7395">
        <w:rPr>
          <w:rFonts w:ascii="Times New Roman" w:hAnsi="Times New Roman"/>
          <w:sz w:val="24"/>
          <w:szCs w:val="24"/>
        </w:rPr>
        <w:t>interesuar</w:t>
      </w:r>
      <w:proofErr w:type="spellEnd"/>
      <w:r w:rsidRPr="006E73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E7395">
        <w:rPr>
          <w:rFonts w:ascii="Times New Roman" w:hAnsi="Times New Roman"/>
          <w:sz w:val="24"/>
          <w:szCs w:val="24"/>
        </w:rPr>
        <w:t>për</w:t>
      </w:r>
      <w:proofErr w:type="spellEnd"/>
      <w:r w:rsidRPr="006E73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E7395">
        <w:rPr>
          <w:rFonts w:ascii="Times New Roman" w:hAnsi="Times New Roman"/>
          <w:sz w:val="24"/>
          <w:szCs w:val="24"/>
        </w:rPr>
        <w:t>blerje</w:t>
      </w:r>
      <w:proofErr w:type="spellEnd"/>
      <w:r w:rsidRPr="006E73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E7395">
        <w:rPr>
          <w:rFonts w:ascii="Times New Roman" w:hAnsi="Times New Roman"/>
          <w:sz w:val="24"/>
          <w:szCs w:val="24"/>
        </w:rPr>
        <w:t>duhet</w:t>
      </w:r>
      <w:proofErr w:type="spellEnd"/>
      <w:r w:rsidRPr="006E73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E7395">
        <w:rPr>
          <w:rFonts w:ascii="Times New Roman" w:hAnsi="Times New Roman"/>
          <w:sz w:val="24"/>
          <w:szCs w:val="24"/>
        </w:rPr>
        <w:t>të</w:t>
      </w:r>
      <w:proofErr w:type="spellEnd"/>
      <w:r w:rsidRPr="006E73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E7395">
        <w:rPr>
          <w:rFonts w:ascii="Times New Roman" w:hAnsi="Times New Roman"/>
          <w:sz w:val="24"/>
          <w:szCs w:val="24"/>
        </w:rPr>
        <w:t>paraqesë</w:t>
      </w:r>
      <w:proofErr w:type="spellEnd"/>
      <w:r w:rsidRPr="006E73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E7395">
        <w:rPr>
          <w:rFonts w:ascii="Times New Roman" w:hAnsi="Times New Roman"/>
          <w:sz w:val="24"/>
          <w:szCs w:val="24"/>
        </w:rPr>
        <w:t>në</w:t>
      </w:r>
      <w:proofErr w:type="spellEnd"/>
      <w:r w:rsidRPr="006E73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E7395">
        <w:rPr>
          <w:rFonts w:ascii="Times New Roman" w:hAnsi="Times New Roman"/>
          <w:sz w:val="24"/>
          <w:szCs w:val="24"/>
        </w:rPr>
        <w:t>vendin</w:t>
      </w:r>
      <w:proofErr w:type="spellEnd"/>
      <w:r w:rsidRPr="006E739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E7395">
        <w:rPr>
          <w:rFonts w:ascii="Times New Roman" w:hAnsi="Times New Roman"/>
          <w:sz w:val="24"/>
          <w:szCs w:val="24"/>
        </w:rPr>
        <w:t>datën</w:t>
      </w:r>
      <w:proofErr w:type="spellEnd"/>
      <w:r w:rsidRPr="006E73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E7395">
        <w:rPr>
          <w:rFonts w:ascii="Times New Roman" w:hAnsi="Times New Roman"/>
          <w:sz w:val="24"/>
          <w:szCs w:val="24"/>
        </w:rPr>
        <w:t>dhe</w:t>
      </w:r>
      <w:proofErr w:type="spellEnd"/>
      <w:r w:rsidRPr="006E73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E7395">
        <w:rPr>
          <w:rFonts w:ascii="Times New Roman" w:hAnsi="Times New Roman"/>
          <w:sz w:val="24"/>
          <w:szCs w:val="24"/>
        </w:rPr>
        <w:t>orën</w:t>
      </w:r>
      <w:proofErr w:type="spellEnd"/>
      <w:r w:rsidRPr="006E7395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6E7395">
        <w:rPr>
          <w:rFonts w:ascii="Times New Roman" w:hAnsi="Times New Roman"/>
          <w:sz w:val="24"/>
          <w:szCs w:val="24"/>
        </w:rPr>
        <w:t>njoftuar</w:t>
      </w:r>
      <w:proofErr w:type="spellEnd"/>
      <w:r w:rsidRPr="006E73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E7395">
        <w:rPr>
          <w:rFonts w:ascii="Times New Roman" w:hAnsi="Times New Roman"/>
          <w:sz w:val="24"/>
          <w:szCs w:val="24"/>
        </w:rPr>
        <w:t>pranë</w:t>
      </w:r>
      <w:proofErr w:type="spellEnd"/>
      <w:r w:rsidRPr="006E73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E7395">
        <w:rPr>
          <w:rFonts w:ascii="Times New Roman" w:hAnsi="Times New Roman"/>
          <w:sz w:val="24"/>
          <w:szCs w:val="24"/>
        </w:rPr>
        <w:t>komisionit</w:t>
      </w:r>
      <w:proofErr w:type="spellEnd"/>
      <w:r w:rsidRPr="006E73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E7395">
        <w:rPr>
          <w:rFonts w:ascii="Times New Roman" w:hAnsi="Times New Roman"/>
          <w:sz w:val="24"/>
          <w:szCs w:val="24"/>
        </w:rPr>
        <w:t>të</w:t>
      </w:r>
      <w:proofErr w:type="spellEnd"/>
      <w:r w:rsidRPr="006E73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E7395">
        <w:rPr>
          <w:rFonts w:ascii="Times New Roman" w:hAnsi="Times New Roman"/>
          <w:sz w:val="24"/>
          <w:szCs w:val="24"/>
        </w:rPr>
        <w:t>ankandit</w:t>
      </w:r>
      <w:proofErr w:type="spellEnd"/>
      <w:r w:rsidRPr="006E73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E7395">
        <w:rPr>
          <w:rFonts w:ascii="Times New Roman" w:hAnsi="Times New Roman"/>
          <w:sz w:val="24"/>
          <w:szCs w:val="24"/>
        </w:rPr>
        <w:t>dokumentacionin</w:t>
      </w:r>
      <w:proofErr w:type="spellEnd"/>
      <w:r w:rsidRPr="006E73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E7395">
        <w:rPr>
          <w:rFonts w:ascii="Times New Roman" w:hAnsi="Times New Roman"/>
          <w:sz w:val="24"/>
          <w:szCs w:val="24"/>
        </w:rPr>
        <w:t>si</w:t>
      </w:r>
      <w:proofErr w:type="spellEnd"/>
      <w:r w:rsidRPr="006E73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E7395">
        <w:rPr>
          <w:rFonts w:ascii="Times New Roman" w:hAnsi="Times New Roman"/>
          <w:sz w:val="24"/>
          <w:szCs w:val="24"/>
        </w:rPr>
        <w:t>më</w:t>
      </w:r>
      <w:proofErr w:type="spellEnd"/>
      <w:r w:rsidRPr="006E73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E7395">
        <w:rPr>
          <w:rFonts w:ascii="Times New Roman" w:hAnsi="Times New Roman"/>
          <w:sz w:val="24"/>
          <w:szCs w:val="24"/>
        </w:rPr>
        <w:t>poshtë</w:t>
      </w:r>
      <w:proofErr w:type="spellEnd"/>
      <w:r w:rsidRPr="006E7395">
        <w:rPr>
          <w:rFonts w:ascii="Times New Roman" w:hAnsi="Times New Roman"/>
          <w:sz w:val="24"/>
          <w:szCs w:val="24"/>
        </w:rPr>
        <w:t>:</w:t>
      </w:r>
    </w:p>
    <w:p w14:paraId="3A8F7EE3" w14:textId="77777777" w:rsidR="00BE51D2" w:rsidRPr="00BE51D2" w:rsidRDefault="00BE51D2" w:rsidP="00BE51D2">
      <w:pPr>
        <w:pStyle w:val="NoSpacing"/>
        <w:rPr>
          <w:sz w:val="24"/>
          <w:szCs w:val="24"/>
        </w:rPr>
      </w:pPr>
    </w:p>
    <w:p w14:paraId="2E03977E" w14:textId="73560AE4" w:rsidR="00BE51D2" w:rsidRPr="00DB08E9" w:rsidRDefault="00BE51D2" w:rsidP="00BE51D2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DB08E9">
        <w:rPr>
          <w:rFonts w:ascii="Times New Roman" w:hAnsi="Times New Roman"/>
          <w:b/>
          <w:sz w:val="24"/>
          <w:szCs w:val="24"/>
        </w:rPr>
        <w:t>Kërkesë me shkrim</w:t>
      </w:r>
      <w:r w:rsidRPr="00DB08E9">
        <w:rPr>
          <w:rFonts w:ascii="Times New Roman" w:hAnsi="Times New Roman"/>
          <w:sz w:val="24"/>
          <w:szCs w:val="24"/>
        </w:rPr>
        <w:t xml:space="preserve"> për blerje e regjistruar pranë protokollit të Ministrisë së Financave.</w:t>
      </w:r>
    </w:p>
    <w:p w14:paraId="5AD78C1F" w14:textId="46ECBC8C" w:rsidR="00BE51D2" w:rsidRPr="006445FD" w:rsidRDefault="00BE51D2" w:rsidP="00BE51D2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DB08E9">
        <w:rPr>
          <w:rFonts w:ascii="Times New Roman" w:hAnsi="Times New Roman"/>
          <w:b/>
          <w:sz w:val="24"/>
          <w:szCs w:val="24"/>
        </w:rPr>
        <w:t xml:space="preserve">Garancinë bankare apo mandat pagesën </w:t>
      </w:r>
      <w:r w:rsidRPr="00DB08E9">
        <w:rPr>
          <w:rFonts w:ascii="Times New Roman" w:hAnsi="Times New Roman"/>
          <w:sz w:val="24"/>
          <w:szCs w:val="24"/>
        </w:rPr>
        <w:t>në origjinal që vërteton ngurtësimin e 20 % të vlerës së fillimit të ankandit, në lekë për llogari të Ministrisë së Financave.</w:t>
      </w:r>
    </w:p>
    <w:p w14:paraId="1A2768D1" w14:textId="77777777" w:rsidR="00BE51D2" w:rsidRPr="006E7395" w:rsidRDefault="00BE51D2" w:rsidP="00BE51D2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proofErr w:type="spellStart"/>
      <w:r w:rsidRPr="006E7395">
        <w:rPr>
          <w:rFonts w:ascii="Times New Roman" w:hAnsi="Times New Roman"/>
          <w:b/>
          <w:sz w:val="24"/>
          <w:szCs w:val="24"/>
        </w:rPr>
        <w:t>Dokument</w:t>
      </w:r>
      <w:proofErr w:type="spellEnd"/>
      <w:r w:rsidRPr="006E739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6E7395">
        <w:rPr>
          <w:rFonts w:ascii="Times New Roman" w:hAnsi="Times New Roman"/>
          <w:b/>
          <w:sz w:val="24"/>
          <w:szCs w:val="24"/>
        </w:rPr>
        <w:t>identifikimi</w:t>
      </w:r>
      <w:proofErr w:type="spellEnd"/>
      <w:r w:rsidRPr="006E7395">
        <w:rPr>
          <w:rFonts w:ascii="Times New Roman" w:hAnsi="Times New Roman"/>
          <w:b/>
          <w:sz w:val="24"/>
          <w:szCs w:val="24"/>
        </w:rPr>
        <w:t xml:space="preserve"> </w:t>
      </w:r>
      <w:r w:rsidRPr="006E7395">
        <w:rPr>
          <w:rFonts w:ascii="Times New Roman" w:hAnsi="Times New Roman"/>
          <w:sz w:val="24"/>
          <w:szCs w:val="24"/>
        </w:rPr>
        <w:t>(</w:t>
      </w:r>
      <w:proofErr w:type="spellStart"/>
      <w:r w:rsidRPr="006E7395">
        <w:rPr>
          <w:rFonts w:ascii="Times New Roman" w:hAnsi="Times New Roman"/>
          <w:sz w:val="24"/>
          <w:szCs w:val="24"/>
        </w:rPr>
        <w:t>pasaportë</w:t>
      </w:r>
      <w:proofErr w:type="spellEnd"/>
      <w:r w:rsidRPr="006E73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E7395">
        <w:rPr>
          <w:rFonts w:ascii="Times New Roman" w:hAnsi="Times New Roman"/>
          <w:sz w:val="24"/>
          <w:szCs w:val="24"/>
        </w:rPr>
        <w:t>biometrike</w:t>
      </w:r>
      <w:proofErr w:type="spellEnd"/>
      <w:r w:rsidRPr="006E73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E7395">
        <w:rPr>
          <w:rFonts w:ascii="Times New Roman" w:hAnsi="Times New Roman"/>
          <w:sz w:val="24"/>
          <w:szCs w:val="24"/>
        </w:rPr>
        <w:t>ose</w:t>
      </w:r>
      <w:proofErr w:type="spellEnd"/>
      <w:r w:rsidRPr="006E73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E7395">
        <w:rPr>
          <w:rFonts w:ascii="Times New Roman" w:hAnsi="Times New Roman"/>
          <w:sz w:val="24"/>
          <w:szCs w:val="24"/>
        </w:rPr>
        <w:t>letërnjoftim</w:t>
      </w:r>
      <w:proofErr w:type="spellEnd"/>
      <w:r w:rsidRPr="006E7395">
        <w:rPr>
          <w:rFonts w:ascii="Times New Roman" w:hAnsi="Times New Roman"/>
          <w:sz w:val="24"/>
          <w:szCs w:val="24"/>
        </w:rPr>
        <w:t>).</w:t>
      </w:r>
    </w:p>
    <w:p w14:paraId="74ECCE73" w14:textId="77777777" w:rsidR="00BE51D2" w:rsidRPr="00BE51D2" w:rsidRDefault="00BE51D2" w:rsidP="00BE51D2">
      <w:pPr>
        <w:rPr>
          <w:sz w:val="32"/>
          <w:szCs w:val="32"/>
        </w:rPr>
      </w:pPr>
      <w:r w:rsidRPr="007C50C8">
        <w:t xml:space="preserve">             </w:t>
      </w:r>
    </w:p>
    <w:p w14:paraId="3BB8F848" w14:textId="77777777" w:rsidR="00BE51D2" w:rsidRPr="00DB08E9" w:rsidRDefault="00BE51D2" w:rsidP="00BE51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B08E9">
        <w:rPr>
          <w:rFonts w:ascii="Times New Roman" w:hAnsi="Times New Roman"/>
          <w:b/>
          <w:sz w:val="24"/>
          <w:szCs w:val="24"/>
        </w:rPr>
        <w:t>Sh</w:t>
      </w:r>
      <w:r>
        <w:rPr>
          <w:rFonts w:ascii="Times New Roman" w:hAnsi="Times New Roman"/>
          <w:b/>
          <w:sz w:val="24"/>
          <w:szCs w:val="24"/>
        </w:rPr>
        <w:t>ë</w:t>
      </w:r>
      <w:r w:rsidRPr="00DB08E9">
        <w:rPr>
          <w:rFonts w:ascii="Times New Roman" w:hAnsi="Times New Roman"/>
          <w:b/>
          <w:sz w:val="24"/>
          <w:szCs w:val="24"/>
        </w:rPr>
        <w:t>nim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DB08E9">
        <w:rPr>
          <w:rFonts w:ascii="Times New Roman" w:hAnsi="Times New Roman"/>
          <w:sz w:val="24"/>
          <w:szCs w:val="24"/>
        </w:rPr>
        <w:t>Pjesëmarrësit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në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ankand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B08E9">
        <w:rPr>
          <w:rFonts w:ascii="Times New Roman" w:hAnsi="Times New Roman"/>
          <w:sz w:val="24"/>
          <w:szCs w:val="24"/>
        </w:rPr>
        <w:t>i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cili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tërhiqet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nga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ankandi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pa </w:t>
      </w:r>
      <w:proofErr w:type="spellStart"/>
      <w:r w:rsidRPr="00DB08E9">
        <w:rPr>
          <w:rFonts w:ascii="Times New Roman" w:hAnsi="Times New Roman"/>
          <w:sz w:val="24"/>
          <w:szCs w:val="24"/>
        </w:rPr>
        <w:t>dhënë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asnjë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ofertë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për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vlerën</w:t>
      </w:r>
      <w:proofErr w:type="spellEnd"/>
      <w:r>
        <w:rPr>
          <w:rFonts w:ascii="Times New Roman" w:hAnsi="Times New Roman"/>
          <w:sz w:val="24"/>
          <w:szCs w:val="24"/>
        </w:rPr>
        <w:t xml:space="preserve"> e</w:t>
      </w:r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shpallur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për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shitje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B08E9">
        <w:rPr>
          <w:rFonts w:ascii="Times New Roman" w:hAnsi="Times New Roman"/>
          <w:sz w:val="24"/>
          <w:szCs w:val="24"/>
        </w:rPr>
        <w:t>i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konfiskohet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20 % e </w:t>
      </w:r>
      <w:proofErr w:type="spellStart"/>
      <w:r w:rsidRPr="00DB08E9">
        <w:rPr>
          <w:rFonts w:ascii="Times New Roman" w:hAnsi="Times New Roman"/>
          <w:sz w:val="24"/>
          <w:szCs w:val="24"/>
        </w:rPr>
        <w:t>garancisë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bankare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, e </w:t>
      </w:r>
      <w:proofErr w:type="spellStart"/>
      <w:r w:rsidRPr="00DB08E9">
        <w:rPr>
          <w:rFonts w:ascii="Times New Roman" w:hAnsi="Times New Roman"/>
          <w:sz w:val="24"/>
          <w:szCs w:val="24"/>
        </w:rPr>
        <w:t>ngurtësuar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për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pjesëmarrje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në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ankand</w:t>
      </w:r>
      <w:proofErr w:type="spellEnd"/>
      <w:r w:rsidRPr="00DB08E9">
        <w:rPr>
          <w:rFonts w:ascii="Times New Roman" w:hAnsi="Times New Roman"/>
          <w:sz w:val="24"/>
          <w:szCs w:val="24"/>
        </w:rPr>
        <w:t>.</w:t>
      </w:r>
    </w:p>
    <w:p w14:paraId="4219A837" w14:textId="7078920B" w:rsidR="00BE51D2" w:rsidRDefault="00BE51D2" w:rsidP="00BE51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B08E9">
        <w:rPr>
          <w:rFonts w:ascii="Times New Roman" w:hAnsi="Times New Roman"/>
          <w:sz w:val="24"/>
          <w:szCs w:val="24"/>
        </w:rPr>
        <w:t>Garancia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bankare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apo </w:t>
      </w:r>
      <w:proofErr w:type="spellStart"/>
      <w:r w:rsidRPr="00DB08E9">
        <w:rPr>
          <w:rFonts w:ascii="Times New Roman" w:hAnsi="Times New Roman"/>
          <w:sz w:val="24"/>
          <w:szCs w:val="24"/>
        </w:rPr>
        <w:t>mandat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pagesa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duhet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të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bëhet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detyrimisht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brenda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afatit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të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pranimit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të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kërke</w:t>
      </w:r>
      <w:r>
        <w:rPr>
          <w:rFonts w:ascii="Times New Roman" w:hAnsi="Times New Roman"/>
          <w:sz w:val="24"/>
          <w:szCs w:val="24"/>
        </w:rPr>
        <w:t>save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për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pjesëmarje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ankand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DB08E9">
        <w:rPr>
          <w:rFonts w:ascii="Times New Roman" w:hAnsi="Times New Roman"/>
          <w:sz w:val="24"/>
          <w:szCs w:val="24"/>
        </w:rPr>
        <w:t>Garancia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bankare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apo </w:t>
      </w:r>
      <w:proofErr w:type="spellStart"/>
      <w:r w:rsidRPr="00DB08E9">
        <w:rPr>
          <w:rFonts w:ascii="Times New Roman" w:hAnsi="Times New Roman"/>
          <w:sz w:val="24"/>
          <w:szCs w:val="24"/>
        </w:rPr>
        <w:t>mandat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pagesa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mund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të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bëhen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pranë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çdo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banke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të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nivelit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të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dytë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në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llogaritë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respektive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të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hapura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për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Ministrinë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DB08E9">
        <w:rPr>
          <w:rFonts w:ascii="Times New Roman" w:hAnsi="Times New Roman"/>
          <w:sz w:val="24"/>
          <w:szCs w:val="24"/>
        </w:rPr>
        <w:t>Financave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pasi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të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keni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tërhequr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pranë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D</w:t>
      </w:r>
      <w:r>
        <w:rPr>
          <w:rFonts w:ascii="Times New Roman" w:hAnsi="Times New Roman"/>
          <w:sz w:val="24"/>
          <w:szCs w:val="24"/>
        </w:rPr>
        <w:t>.P.SH</w:t>
      </w:r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ose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degëve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të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thesarit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në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rrethe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faturën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për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arkëtim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të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plotësuar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dhe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të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nënshkruar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nga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përfaqësuesi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i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institucionit</w:t>
      </w:r>
      <w:proofErr w:type="spellEnd"/>
      <w:r w:rsidRPr="00DB08E9">
        <w:rPr>
          <w:rFonts w:ascii="Times New Roman" w:hAnsi="Times New Roman"/>
          <w:sz w:val="24"/>
          <w:szCs w:val="24"/>
        </w:rPr>
        <w:t>.</w:t>
      </w:r>
    </w:p>
    <w:p w14:paraId="6D571973" w14:textId="69F23AFE" w:rsidR="00BE51D2" w:rsidRDefault="00BE51D2" w:rsidP="00BE51D2">
      <w:pPr>
        <w:spacing w:after="0" w:line="240" w:lineRule="auto"/>
      </w:pPr>
      <w:proofErr w:type="spellStart"/>
      <w:r w:rsidRPr="00DB08E9">
        <w:rPr>
          <w:rFonts w:ascii="Times New Roman" w:hAnsi="Times New Roman"/>
          <w:sz w:val="24"/>
          <w:szCs w:val="24"/>
        </w:rPr>
        <w:t>Këto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informacione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gjenden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edhe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në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faqen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DB08E9">
        <w:rPr>
          <w:rFonts w:ascii="Times New Roman" w:hAnsi="Times New Roman"/>
          <w:sz w:val="24"/>
          <w:szCs w:val="24"/>
        </w:rPr>
        <w:t>internetit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të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Ministrisë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së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Financave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hyperlink r:id="rId6" w:history="1">
        <w:r w:rsidRPr="00DB08E9">
          <w:rPr>
            <w:rStyle w:val="Hyperlink"/>
            <w:rFonts w:ascii="Times New Roman" w:hAnsi="Times New Roman"/>
            <w:sz w:val="24"/>
            <w:szCs w:val="24"/>
          </w:rPr>
          <w:t>www.financa.gov.al</w:t>
        </w:r>
      </w:hyperlink>
    </w:p>
    <w:p w14:paraId="46B26FF0" w14:textId="77777777" w:rsidR="00F661D3" w:rsidRDefault="00F661D3" w:rsidP="00BE51D2">
      <w:pPr>
        <w:jc w:val="both"/>
      </w:pPr>
    </w:p>
    <w:sectPr w:rsidR="00F661D3" w:rsidSect="00C16512">
      <w:footerReference w:type="default" r:id="rId7"/>
      <w:pgSz w:w="12240" w:h="15840"/>
      <w:pgMar w:top="284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1AEAB" w14:textId="77777777" w:rsidR="00000000" w:rsidRPr="00870D3B" w:rsidRDefault="00000000" w:rsidP="0023514A">
    <w:pPr>
      <w:pStyle w:val="Footer"/>
      <w:jc w:val="center"/>
      <w:rPr>
        <w:sz w:val="20"/>
        <w:szCs w:val="20"/>
      </w:rPr>
    </w:pPr>
    <w:r>
      <w:rPr>
        <w:noProof/>
        <w:lang w:val="sq-AL" w:eastAsia="sq-A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16F04AB5" wp14:editId="1B6EC09F">
              <wp:simplePos x="0" y="0"/>
              <wp:positionH relativeFrom="column">
                <wp:posOffset>-3810</wp:posOffset>
              </wp:positionH>
              <wp:positionV relativeFrom="paragraph">
                <wp:posOffset>-92076</wp:posOffset>
              </wp:positionV>
              <wp:extent cx="5524500" cy="0"/>
              <wp:effectExtent l="0" t="0" r="19050" b="19050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524500" cy="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BF974A2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.3pt,-7.25pt" to="434.7pt,-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" strokecolor="windowText" strokeweight="1.5pt">
              <v:stroke joinstyle="miter"/>
              <o:lock v:ext="edit" shapetype="f"/>
            </v:line>
          </w:pict>
        </mc:Fallback>
      </mc:AlternateContent>
    </w:r>
    <w:proofErr w:type="spellStart"/>
    <w:r w:rsidRPr="009C659C">
      <w:rPr>
        <w:sz w:val="20"/>
        <w:szCs w:val="20"/>
      </w:rPr>
      <w:t>Bulevardi</w:t>
    </w:r>
    <w:proofErr w:type="spellEnd"/>
    <w:r w:rsidRPr="009C659C">
      <w:rPr>
        <w:sz w:val="20"/>
        <w:szCs w:val="20"/>
      </w:rPr>
      <w:t xml:space="preserve"> “</w:t>
    </w:r>
    <w:proofErr w:type="spellStart"/>
    <w:r w:rsidRPr="009C659C">
      <w:rPr>
        <w:sz w:val="20"/>
        <w:szCs w:val="20"/>
      </w:rPr>
      <w:t>Dëshm</w:t>
    </w:r>
    <w:r>
      <w:rPr>
        <w:sz w:val="20"/>
        <w:szCs w:val="20"/>
      </w:rPr>
      <w:t>orët</w:t>
    </w:r>
    <w:proofErr w:type="spellEnd"/>
    <w:r>
      <w:rPr>
        <w:sz w:val="20"/>
        <w:szCs w:val="20"/>
      </w:rPr>
      <w:t xml:space="preserve"> e </w:t>
    </w:r>
    <w:proofErr w:type="spellStart"/>
    <w:r>
      <w:rPr>
        <w:sz w:val="20"/>
        <w:szCs w:val="20"/>
      </w:rPr>
      <w:t>Kombit</w:t>
    </w:r>
    <w:proofErr w:type="spellEnd"/>
    <w:r>
      <w:rPr>
        <w:sz w:val="20"/>
        <w:szCs w:val="20"/>
      </w:rPr>
      <w:t>”, Nr. 3</w:t>
    </w:r>
    <w:proofErr w:type="gramStart"/>
    <w:r>
      <w:rPr>
        <w:sz w:val="20"/>
        <w:szCs w:val="20"/>
      </w:rPr>
      <w:tab/>
      <w:t xml:space="preserve">;  </w:t>
    </w:r>
    <w:proofErr w:type="spellStart"/>
    <w:r>
      <w:rPr>
        <w:sz w:val="20"/>
        <w:szCs w:val="20"/>
      </w:rPr>
      <w:t>Tiranë</w:t>
    </w:r>
    <w:proofErr w:type="spellEnd"/>
    <w:proofErr w:type="gramEnd"/>
    <w:r>
      <w:rPr>
        <w:sz w:val="20"/>
        <w:szCs w:val="20"/>
      </w:rPr>
      <w:t xml:space="preserve">, Albania; </w:t>
    </w:r>
    <w:hyperlink r:id="rId1" w:history="1">
      <w:r w:rsidRPr="006D579B">
        <w:rPr>
          <w:rStyle w:val="Hyperlink"/>
          <w:sz w:val="20"/>
          <w:szCs w:val="20"/>
        </w:rPr>
        <w:t>www.financa.gov.al</w:t>
      </w:r>
    </w:hyperlink>
    <w:r>
      <w:rPr>
        <w:sz w:val="20"/>
        <w:szCs w:val="20"/>
        <w:u w:val="single"/>
      </w:rPr>
      <w:t>;</w:t>
    </w:r>
    <w:r>
      <w:rPr>
        <w:sz w:val="20"/>
        <w:szCs w:val="20"/>
      </w:rPr>
      <w:t xml:space="preserve"> </w:t>
    </w:r>
    <w:r>
      <w:rPr>
        <w:sz w:val="20"/>
        <w:szCs w:val="20"/>
        <w:u w:val="single"/>
      </w:rPr>
      <w:t>info@financa.gov.al</w:t>
    </w:r>
  </w:p>
  <w:p w14:paraId="7E76BB92" w14:textId="77777777" w:rsidR="00000000" w:rsidRDefault="00000000">
    <w:pPr>
      <w:pStyle w:val="Footer"/>
    </w:pPr>
  </w:p>
  <w:p w14:paraId="2C06CDFF" w14:textId="77777777" w:rsidR="00000000" w:rsidRDefault="00000000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22749"/>
    <w:multiLevelType w:val="hybridMultilevel"/>
    <w:tmpl w:val="D6E6E1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7038AA"/>
    <w:multiLevelType w:val="hybridMultilevel"/>
    <w:tmpl w:val="BF20B306"/>
    <w:lvl w:ilvl="0" w:tplc="0964B1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3725811">
    <w:abstractNumId w:val="0"/>
  </w:num>
  <w:num w:numId="2" w16cid:durableId="10959750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1D2"/>
    <w:rsid w:val="00853D83"/>
    <w:rsid w:val="00BE51D2"/>
    <w:rsid w:val="00C16512"/>
    <w:rsid w:val="00C765F9"/>
    <w:rsid w:val="00F66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44029"/>
  <w15:chartTrackingRefBased/>
  <w15:docId w15:val="{A337CEB2-4F1F-460C-B3E0-7699D64FB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51D2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nhideWhenUsed/>
    <w:rsid w:val="00BE51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BE51D2"/>
    <w:rPr>
      <w:kern w:val="0"/>
      <w14:ligatures w14:val="none"/>
    </w:rPr>
  </w:style>
  <w:style w:type="character" w:styleId="Hyperlink">
    <w:name w:val="Hyperlink"/>
    <w:uiPriority w:val="99"/>
    <w:unhideWhenUsed/>
    <w:rsid w:val="00BE51D2"/>
    <w:rPr>
      <w:color w:val="0000FF"/>
      <w:u w:val="single"/>
    </w:rPr>
  </w:style>
  <w:style w:type="paragraph" w:styleId="NoSpacing">
    <w:name w:val="No Spacing"/>
    <w:uiPriority w:val="1"/>
    <w:qFormat/>
    <w:rsid w:val="00BE51D2"/>
    <w:pPr>
      <w:spacing w:after="0" w:line="240" w:lineRule="auto"/>
    </w:pPr>
    <w:rPr>
      <w:rFonts w:eastAsiaTheme="minorEastAsia"/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BE51D2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inanca.gov.a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inanca.gov.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277</Words>
  <Characters>1581</Characters>
  <Application>Microsoft Office Word</Application>
  <DocSecurity>0</DocSecurity>
  <Lines>13</Lines>
  <Paragraphs>3</Paragraphs>
  <ScaleCrop>false</ScaleCrop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 Karagjozi</dc:creator>
  <cp:keywords/>
  <dc:description/>
  <cp:lastModifiedBy>Silvi Karagjozi</cp:lastModifiedBy>
  <cp:revision>1</cp:revision>
  <cp:lastPrinted>2024-02-23T09:43:00Z</cp:lastPrinted>
  <dcterms:created xsi:type="dcterms:W3CDTF">2024-02-23T09:36:00Z</dcterms:created>
  <dcterms:modified xsi:type="dcterms:W3CDTF">2024-02-23T09:49:00Z</dcterms:modified>
</cp:coreProperties>
</file>