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9248EF" w14:textId="754B0181" w:rsidR="0073210B" w:rsidRPr="0073210B" w:rsidRDefault="0073210B" w:rsidP="0073210B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73210B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KOMENTE DHE REKOMANDIME MBI RAPORTIN E MONITORIMIT TË </w:t>
      </w:r>
      <w:r w:rsidR="00284FCC">
        <w:rPr>
          <w:rFonts w:ascii="Times New Roman" w:eastAsia="Calibri" w:hAnsi="Times New Roman" w:cs="Times New Roman"/>
          <w:b/>
          <w:sz w:val="24"/>
          <w:szCs w:val="24"/>
          <w:lang w:val="sq-AL"/>
        </w:rPr>
        <w:t>12</w:t>
      </w:r>
      <w:r w:rsidR="00A05BE6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</w:t>
      </w:r>
      <w:r w:rsidR="005970B6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MUJORIT TË </w:t>
      </w:r>
      <w:r w:rsidRPr="0073210B">
        <w:rPr>
          <w:rFonts w:ascii="Times New Roman" w:eastAsia="Calibri" w:hAnsi="Times New Roman" w:cs="Times New Roman"/>
          <w:b/>
          <w:sz w:val="24"/>
          <w:szCs w:val="24"/>
          <w:lang w:val="sq-AL"/>
        </w:rPr>
        <w:t>VITIT 20</w:t>
      </w:r>
      <w:r w:rsidR="002347B6">
        <w:rPr>
          <w:rFonts w:ascii="Times New Roman" w:eastAsia="Calibri" w:hAnsi="Times New Roman" w:cs="Times New Roman"/>
          <w:b/>
          <w:sz w:val="24"/>
          <w:szCs w:val="24"/>
          <w:lang w:val="sq-AL"/>
        </w:rPr>
        <w:t>2</w:t>
      </w:r>
      <w:r w:rsidR="002615F0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3 </w:t>
      </w:r>
      <w:r w:rsidRPr="0073210B">
        <w:rPr>
          <w:rFonts w:ascii="Times New Roman" w:eastAsia="Calibri" w:hAnsi="Times New Roman" w:cs="Times New Roman"/>
          <w:b/>
          <w:sz w:val="24"/>
          <w:szCs w:val="24"/>
          <w:lang w:val="sq-AL"/>
        </w:rPr>
        <w:t>PËR AGJENCINË PËR MBËSHTETJEN E SHOQËRISË CIVILE</w:t>
      </w:r>
    </w:p>
    <w:p w14:paraId="3404BEE2" w14:textId="77777777" w:rsidR="0073210B" w:rsidRPr="009921BF" w:rsidRDefault="0073210B" w:rsidP="0073210B">
      <w:pPr>
        <w:numPr>
          <w:ilvl w:val="0"/>
          <w:numId w:val="3"/>
        </w:numPr>
        <w:ind w:left="810" w:hanging="45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b/>
          <w:sz w:val="24"/>
          <w:szCs w:val="24"/>
          <w:lang w:val="sq-AL"/>
        </w:rPr>
        <w:t>Vlerësim i përgjithshëm i qëllimeve dhe objektivave të politikës si dhe performanca e  produkteve kryesore</w:t>
      </w:r>
    </w:p>
    <w:p w14:paraId="351BB793" w14:textId="77777777" w:rsidR="0073210B" w:rsidRPr="009921BF" w:rsidRDefault="0073210B" w:rsidP="0073210B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Agjencia për Mbështetjen e Shoqërisë  Civile, me fondet buxhet</w:t>
      </w:r>
      <w:r w:rsidR="002347B6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ore të miratuara, për vitin 202</w:t>
      </w:r>
      <w:r w:rsidR="002615F0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3</w:t>
      </w:r>
      <w:r w:rsidRPr="009921BF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, ka hartuar, programuar dhe zhvilluar politikat për përmbushjen me cilësi të lartë dhe në kohë të detyrimeve , në funksion të mbështetjes së projekteve të shoqërisë civile, nëpërmjet realizimit të procesit dhe të mbikqyrjes së tyre. </w:t>
      </w:r>
    </w:p>
    <w:p w14:paraId="035E4338" w14:textId="77777777" w:rsidR="0073210B" w:rsidRPr="009921BF" w:rsidRDefault="0073210B" w:rsidP="0073210B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Programi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për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të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cilin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ky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institucion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administron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fondet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për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vitin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202</w:t>
      </w:r>
      <w:r w:rsidR="002615F0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është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14:paraId="52457364" w14:textId="77777777" w:rsidR="0073210B" w:rsidRPr="009921BF" w:rsidRDefault="0073210B" w:rsidP="0073210B">
      <w:pPr>
        <w:widowControl w:val="0"/>
        <w:spacing w:after="0" w:line="240" w:lineRule="auto"/>
        <w:ind w:firstLine="450"/>
        <w:jc w:val="both"/>
        <w:rPr>
          <w:rFonts w:ascii="Times New Roman" w:eastAsia="Calibri" w:hAnsi="Times New Roman" w:cs="Times New Roman"/>
        </w:rPr>
      </w:pPr>
      <w:r w:rsidRPr="009921BF">
        <w:rPr>
          <w:rFonts w:ascii="Times New Roman" w:eastAsia="Calibri" w:hAnsi="Times New Roman" w:cs="Times New Roman"/>
        </w:rPr>
        <w:t xml:space="preserve">1. </w:t>
      </w:r>
      <w:proofErr w:type="spellStart"/>
      <w:r w:rsidRPr="009921BF">
        <w:rPr>
          <w:rFonts w:ascii="Times New Roman" w:eastAsia="Calibri" w:hAnsi="Times New Roman" w:cs="Times New Roman"/>
        </w:rPr>
        <w:t>Programi</w:t>
      </w:r>
      <w:proofErr w:type="spellEnd"/>
      <w:r w:rsidRPr="009921BF">
        <w:rPr>
          <w:rFonts w:ascii="Times New Roman" w:eastAsia="Calibri" w:hAnsi="Times New Roman" w:cs="Times New Roman"/>
        </w:rPr>
        <w:t xml:space="preserve"> “</w:t>
      </w:r>
      <w:proofErr w:type="spellStart"/>
      <w:r w:rsidRPr="009921BF">
        <w:rPr>
          <w:rFonts w:ascii="Times New Roman" w:eastAsia="Calibri" w:hAnsi="Times New Roman" w:cs="Times New Roman"/>
        </w:rPr>
        <w:t>Planifikim</w:t>
      </w:r>
      <w:proofErr w:type="spellEnd"/>
      <w:r w:rsidRPr="009921BF">
        <w:rPr>
          <w:rFonts w:ascii="Times New Roman" w:eastAsia="Calibri" w:hAnsi="Times New Roman" w:cs="Times New Roman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</w:rPr>
        <w:t>Menaxhim</w:t>
      </w:r>
      <w:proofErr w:type="spellEnd"/>
      <w:r w:rsidRPr="009921BF">
        <w:rPr>
          <w:rFonts w:ascii="Times New Roman" w:eastAsia="Calibri" w:hAnsi="Times New Roman" w:cs="Times New Roman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</w:rPr>
        <w:t>Administrim</w:t>
      </w:r>
      <w:proofErr w:type="spellEnd"/>
      <w:r w:rsidRPr="009921BF">
        <w:rPr>
          <w:rFonts w:ascii="Times New Roman" w:eastAsia="Calibri" w:hAnsi="Times New Roman" w:cs="Times New Roman"/>
        </w:rPr>
        <w:t>”</w:t>
      </w:r>
    </w:p>
    <w:p w14:paraId="4D689812" w14:textId="77777777" w:rsidR="0073210B" w:rsidRPr="009921BF" w:rsidRDefault="0073210B" w:rsidP="0073210B">
      <w:pPr>
        <w:widowControl w:val="0"/>
        <w:spacing w:after="0" w:line="240" w:lineRule="auto"/>
        <w:ind w:firstLine="450"/>
        <w:jc w:val="both"/>
        <w:rPr>
          <w:rFonts w:ascii="Times New Roman" w:eastAsia="Calibri" w:hAnsi="Times New Roman" w:cs="Times New Roman"/>
          <w:lang w:val="sq-AL"/>
        </w:rPr>
      </w:pPr>
    </w:p>
    <w:p w14:paraId="409ED516" w14:textId="77777777" w:rsidR="0073210B" w:rsidRPr="009921BF" w:rsidRDefault="0073210B" w:rsidP="0073210B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lang w:val="sq-AL"/>
        </w:rPr>
      </w:pPr>
      <w:r w:rsidRPr="009921BF">
        <w:rPr>
          <w:rFonts w:ascii="Times New Roman" w:eastAsia="Calibri" w:hAnsi="Times New Roman" w:cs="Times New Roman"/>
          <w:lang w:val="sq-AL"/>
        </w:rPr>
        <w:t>“</w:t>
      </w:r>
      <w:r w:rsidRPr="009921BF">
        <w:rPr>
          <w:rFonts w:ascii="Times New Roman" w:eastAsia="Calibri" w:hAnsi="Times New Roman" w:cs="Times New Roman"/>
          <w:b/>
          <w:lang w:val="sq-AL"/>
        </w:rPr>
        <w:t>Karakteristika kryesore të performancës së shpenzimeve</w:t>
      </w:r>
      <w:r w:rsidRPr="009921BF">
        <w:rPr>
          <w:rFonts w:ascii="Times New Roman" w:eastAsia="Calibri" w:hAnsi="Times New Roman" w:cs="Times New Roman"/>
          <w:lang w:val="sq-AL"/>
        </w:rPr>
        <w:t>”</w:t>
      </w:r>
    </w:p>
    <w:p w14:paraId="28619212" w14:textId="27EEDC56" w:rsidR="0073210B" w:rsidRDefault="0073210B" w:rsidP="0073210B">
      <w:pPr>
        <w:jc w:val="both"/>
        <w:rPr>
          <w:rFonts w:ascii="Times New Roman" w:eastAsia="Calibri" w:hAnsi="Times New Roman" w:cs="Times New Roman"/>
          <w:lang w:val="sq-AL"/>
        </w:rPr>
      </w:pPr>
      <w:r w:rsidRPr="009921BF">
        <w:rPr>
          <w:rFonts w:ascii="Times New Roman" w:eastAsia="Calibri" w:hAnsi="Times New Roman" w:cs="Times New Roman"/>
          <w:lang w:val="sq-AL"/>
        </w:rPr>
        <w:t>Në fund të vitit 20</w:t>
      </w:r>
      <w:r w:rsidR="00E829B7">
        <w:rPr>
          <w:rFonts w:ascii="Times New Roman" w:eastAsia="Calibri" w:hAnsi="Times New Roman" w:cs="Times New Roman"/>
          <w:lang w:val="sq-AL"/>
        </w:rPr>
        <w:t>2</w:t>
      </w:r>
      <w:r w:rsidR="002615F0">
        <w:rPr>
          <w:rFonts w:ascii="Times New Roman" w:eastAsia="Calibri" w:hAnsi="Times New Roman" w:cs="Times New Roman"/>
          <w:lang w:val="sq-AL"/>
        </w:rPr>
        <w:t>3</w:t>
      </w:r>
      <w:r w:rsidRPr="009921BF">
        <w:rPr>
          <w:rFonts w:ascii="Times New Roman" w:eastAsia="Calibri" w:hAnsi="Times New Roman" w:cs="Times New Roman"/>
          <w:lang w:val="sq-AL"/>
        </w:rPr>
        <w:t xml:space="preserve">, situata në lidhje me realizimin e shpenzimeve të buxhetit, </w:t>
      </w:r>
      <w:r w:rsidRPr="009921BF">
        <w:rPr>
          <w:rFonts w:ascii="Times New Roman" w:eastAsia="Calibri" w:hAnsi="Times New Roman" w:cs="Times New Roman"/>
          <w:u w:val="single"/>
          <w:lang w:val="sq-AL"/>
        </w:rPr>
        <w:t xml:space="preserve">krahasuar me planin </w:t>
      </w:r>
      <w:r w:rsidR="00030698" w:rsidRPr="009921BF">
        <w:rPr>
          <w:rFonts w:ascii="Times New Roman" w:eastAsia="Calibri" w:hAnsi="Times New Roman" w:cs="Times New Roman"/>
          <w:u w:val="single"/>
          <w:lang w:val="sq-AL"/>
        </w:rPr>
        <w:t>vjetor</w:t>
      </w:r>
      <w:r w:rsidR="00E829B7">
        <w:rPr>
          <w:rFonts w:ascii="Times New Roman" w:eastAsia="Calibri" w:hAnsi="Times New Roman" w:cs="Times New Roman"/>
          <w:u w:val="single"/>
          <w:lang w:val="sq-AL"/>
        </w:rPr>
        <w:t xml:space="preserve"> 202</w:t>
      </w:r>
      <w:r w:rsidR="002615F0">
        <w:rPr>
          <w:rFonts w:ascii="Times New Roman" w:eastAsia="Calibri" w:hAnsi="Times New Roman" w:cs="Times New Roman"/>
          <w:u w:val="single"/>
          <w:lang w:val="sq-AL"/>
        </w:rPr>
        <w:t>3</w:t>
      </w:r>
      <w:r w:rsidRPr="009921BF">
        <w:rPr>
          <w:rFonts w:ascii="Times New Roman" w:eastAsia="Calibri" w:hAnsi="Times New Roman" w:cs="Times New Roman"/>
          <w:u w:val="single"/>
          <w:lang w:val="sq-AL"/>
        </w:rPr>
        <w:t>,</w:t>
      </w:r>
      <w:r w:rsidRPr="009921BF">
        <w:rPr>
          <w:rFonts w:ascii="Times New Roman" w:eastAsia="Calibri" w:hAnsi="Times New Roman" w:cs="Times New Roman"/>
          <w:lang w:val="sq-AL"/>
        </w:rPr>
        <w:t xml:space="preserve"> sipas të </w:t>
      </w:r>
      <w:r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>dhënave faktike të siguruara nga sistemi informatik financiar i qeverisë</w:t>
      </w:r>
      <w:r w:rsidRPr="009921BF">
        <w:rPr>
          <w:rFonts w:ascii="Times New Roman" w:eastAsia="Calibri" w:hAnsi="Times New Roman" w:cs="Times New Roman"/>
          <w:lang w:val="sq-AL"/>
        </w:rPr>
        <w:t>, paraqitet si më poshtë:</w:t>
      </w:r>
    </w:p>
    <w:p w14:paraId="422D97A7" w14:textId="77777777" w:rsidR="00C20CFC" w:rsidRPr="009921BF" w:rsidRDefault="00C20CFC" w:rsidP="00C20CFC">
      <w:pPr>
        <w:spacing w:after="0"/>
        <w:jc w:val="both"/>
        <w:rPr>
          <w:rFonts w:ascii="Times New Roman" w:eastAsia="Calibri" w:hAnsi="Times New Roman" w:cs="Times New Roman"/>
          <w:lang w:val="sq-AL"/>
        </w:rPr>
      </w:pPr>
      <w:r>
        <w:rPr>
          <w:rFonts w:ascii="Times New Roman" w:eastAsia="Calibri" w:hAnsi="Times New Roman" w:cs="Times New Roman"/>
          <w:lang w:val="sq-AL"/>
        </w:rPr>
        <w:t xml:space="preserve">                                                                                                                  N</w:t>
      </w:r>
      <w:r w:rsidR="006866E7">
        <w:rPr>
          <w:rFonts w:ascii="Times New Roman" w:eastAsia="Calibri" w:hAnsi="Times New Roman" w:cs="Times New Roman"/>
          <w:lang w:val="sq-AL"/>
        </w:rPr>
        <w:t>ë</w:t>
      </w:r>
      <w:r>
        <w:rPr>
          <w:rFonts w:ascii="Times New Roman" w:eastAsia="Calibri" w:hAnsi="Times New Roman" w:cs="Times New Roman"/>
          <w:lang w:val="sq-AL"/>
        </w:rPr>
        <w:t xml:space="preserve"> 000/lek</w:t>
      </w:r>
      <w:r w:rsidR="006866E7">
        <w:rPr>
          <w:rFonts w:ascii="Times New Roman" w:eastAsia="Calibri" w:hAnsi="Times New Roman" w:cs="Times New Roman"/>
          <w:lang w:val="sq-AL"/>
        </w:rPr>
        <w:t>ë</w:t>
      </w:r>
    </w:p>
    <w:tbl>
      <w:tblPr>
        <w:tblW w:w="7860" w:type="dxa"/>
        <w:tblInd w:w="757" w:type="dxa"/>
        <w:tblLook w:val="04A0" w:firstRow="1" w:lastRow="0" w:firstColumn="1" w:lastColumn="0" w:noHBand="0" w:noVBand="1"/>
      </w:tblPr>
      <w:tblGrid>
        <w:gridCol w:w="960"/>
        <w:gridCol w:w="3040"/>
        <w:gridCol w:w="1300"/>
        <w:gridCol w:w="1300"/>
        <w:gridCol w:w="1260"/>
      </w:tblGrid>
      <w:tr w:rsidR="006931AC" w:rsidRPr="006931AC" w14:paraId="453B4A58" w14:textId="77777777" w:rsidTr="006931AC">
        <w:trPr>
          <w:trHeight w:val="525"/>
        </w:trPr>
        <w:tc>
          <w:tcPr>
            <w:tcW w:w="960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14:paraId="6A1FB6B6" w14:textId="77777777" w:rsidR="006931AC" w:rsidRPr="006931AC" w:rsidRDefault="006931AC" w:rsidP="0069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6931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q-AL"/>
              </w:rPr>
              <w:t>NR.</w:t>
            </w:r>
          </w:p>
        </w:tc>
        <w:tc>
          <w:tcPr>
            <w:tcW w:w="304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14:paraId="5DB1442C" w14:textId="77777777" w:rsidR="006931AC" w:rsidRPr="006931AC" w:rsidRDefault="006931AC" w:rsidP="0069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proofErr w:type="spellStart"/>
            <w:r w:rsidRPr="006931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q-AL"/>
              </w:rPr>
              <w:t>Emërtimi</w:t>
            </w:r>
            <w:proofErr w:type="spellEnd"/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14:paraId="749146F0" w14:textId="77777777" w:rsidR="006931AC" w:rsidRPr="006931AC" w:rsidRDefault="006931AC" w:rsidP="0069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proofErr w:type="spellStart"/>
            <w:r w:rsidRPr="006931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q-AL"/>
              </w:rPr>
              <w:t>Plani</w:t>
            </w:r>
            <w:proofErr w:type="spellEnd"/>
            <w:r w:rsidRPr="006931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q-AL"/>
              </w:rPr>
              <w:t xml:space="preserve"> 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14:paraId="045B682B" w14:textId="77777777" w:rsidR="006931AC" w:rsidRPr="006931AC" w:rsidRDefault="006931AC" w:rsidP="0069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proofErr w:type="spellStart"/>
            <w:r w:rsidRPr="006931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q-AL"/>
              </w:rPr>
              <w:t>Fakti</w:t>
            </w:r>
            <w:proofErr w:type="spellEnd"/>
            <w:r w:rsidRPr="006931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q-AL"/>
              </w:rPr>
              <w:t xml:space="preserve"> 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14:paraId="41B7DA37" w14:textId="77777777" w:rsidR="006931AC" w:rsidRPr="006931AC" w:rsidRDefault="006931AC" w:rsidP="0069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proofErr w:type="spellStart"/>
            <w:proofErr w:type="gramStart"/>
            <w:r w:rsidRPr="006931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q-AL"/>
              </w:rPr>
              <w:t>Përqindja</w:t>
            </w:r>
            <w:proofErr w:type="spellEnd"/>
            <w:r w:rsidRPr="006931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q-AL"/>
              </w:rPr>
              <w:t xml:space="preserve">  e</w:t>
            </w:r>
            <w:proofErr w:type="gramEnd"/>
            <w:r w:rsidRPr="006931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q-AL"/>
              </w:rPr>
              <w:t xml:space="preserve"> </w:t>
            </w:r>
            <w:proofErr w:type="spellStart"/>
            <w:r w:rsidRPr="006931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q-AL"/>
              </w:rPr>
              <w:t>realizimit</w:t>
            </w:r>
            <w:proofErr w:type="spellEnd"/>
          </w:p>
        </w:tc>
      </w:tr>
      <w:tr w:rsidR="00273570" w:rsidRPr="006931AC" w14:paraId="2A431ED7" w14:textId="77777777" w:rsidTr="005C1E62">
        <w:trPr>
          <w:trHeight w:val="315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E9FEE0F" w14:textId="77777777" w:rsidR="00273570" w:rsidRPr="006931AC" w:rsidRDefault="00273570" w:rsidP="0027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6931AC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1</w:t>
            </w:r>
          </w:p>
        </w:tc>
        <w:tc>
          <w:tcPr>
            <w:tcW w:w="30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87C71FE" w14:textId="77777777" w:rsidR="00273570" w:rsidRPr="006931AC" w:rsidRDefault="00273570" w:rsidP="002735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sq-AL" w:eastAsia="sq-AL"/>
              </w:rPr>
            </w:pPr>
            <w:proofErr w:type="spellStart"/>
            <w:r w:rsidRPr="006931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>Shpenzime</w:t>
            </w:r>
            <w:proofErr w:type="spellEnd"/>
            <w:r w:rsidRPr="006931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6931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>personeli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92DEE1F" w14:textId="5027F2F4" w:rsidR="00273570" w:rsidRPr="00273570" w:rsidRDefault="00273570" w:rsidP="002735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q-AL"/>
              </w:rPr>
            </w:pPr>
            <w:r w:rsidRPr="00273570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21,856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214F4BB" w14:textId="4C460AD2" w:rsidR="00273570" w:rsidRPr="00273570" w:rsidRDefault="00273570" w:rsidP="002735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q-AL"/>
              </w:rPr>
            </w:pPr>
            <w:r w:rsidRPr="00273570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21,517</w:t>
            </w:r>
          </w:p>
        </w:tc>
        <w:tc>
          <w:tcPr>
            <w:tcW w:w="12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hideMark/>
          </w:tcPr>
          <w:p w14:paraId="78FD58C3" w14:textId="1EC84FDE" w:rsidR="00273570" w:rsidRPr="00273570" w:rsidRDefault="00273570" w:rsidP="0027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q-AL"/>
              </w:rPr>
            </w:pPr>
            <w:r w:rsidRPr="00273570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98%</w:t>
            </w:r>
          </w:p>
        </w:tc>
      </w:tr>
      <w:tr w:rsidR="00273570" w:rsidRPr="006931AC" w14:paraId="6FE17C60" w14:textId="77777777" w:rsidTr="005C1E62">
        <w:trPr>
          <w:trHeight w:val="315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C02DB2B" w14:textId="77777777" w:rsidR="00273570" w:rsidRPr="006931AC" w:rsidRDefault="00273570" w:rsidP="0027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6931AC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2</w:t>
            </w:r>
          </w:p>
        </w:tc>
        <w:tc>
          <w:tcPr>
            <w:tcW w:w="30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49F023F" w14:textId="77777777" w:rsidR="00273570" w:rsidRPr="006931AC" w:rsidRDefault="00273570" w:rsidP="002735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sq-AL" w:eastAsia="sq-AL"/>
              </w:rPr>
            </w:pPr>
            <w:proofErr w:type="spellStart"/>
            <w:r w:rsidRPr="006931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>Shpenzime</w:t>
            </w:r>
            <w:proofErr w:type="spellEnd"/>
            <w:r w:rsidRPr="006931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6931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>të</w:t>
            </w:r>
            <w:proofErr w:type="spellEnd"/>
            <w:r w:rsidRPr="006931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6931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>tjera</w:t>
            </w:r>
            <w:proofErr w:type="spellEnd"/>
            <w:r w:rsidRPr="006931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6931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>korente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23260E05" w14:textId="4D756D8E" w:rsidR="00273570" w:rsidRPr="00273570" w:rsidRDefault="00273570" w:rsidP="002735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q-AL"/>
              </w:rPr>
            </w:pPr>
            <w:r w:rsidRPr="00273570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104,850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05F49536" w14:textId="5B994A57" w:rsidR="00273570" w:rsidRPr="00273570" w:rsidRDefault="00273570" w:rsidP="002735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q-AL"/>
              </w:rPr>
            </w:pPr>
            <w:r w:rsidRPr="00273570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103,762</w:t>
            </w:r>
          </w:p>
        </w:tc>
        <w:tc>
          <w:tcPr>
            <w:tcW w:w="12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hideMark/>
          </w:tcPr>
          <w:p w14:paraId="130CDF5C" w14:textId="192BACF7" w:rsidR="00273570" w:rsidRPr="00273570" w:rsidRDefault="00273570" w:rsidP="0027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q-AL"/>
              </w:rPr>
            </w:pPr>
            <w:r w:rsidRPr="00273570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99%</w:t>
            </w:r>
          </w:p>
        </w:tc>
      </w:tr>
      <w:tr w:rsidR="00273570" w:rsidRPr="006931AC" w14:paraId="7912F5D0" w14:textId="77777777" w:rsidTr="005C1E62">
        <w:trPr>
          <w:trHeight w:val="315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6D524E" w14:textId="77777777" w:rsidR="00273570" w:rsidRPr="006931AC" w:rsidRDefault="00273570" w:rsidP="0027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6931AC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4FB55AC" w14:textId="77777777" w:rsidR="00273570" w:rsidRPr="006931AC" w:rsidRDefault="00273570" w:rsidP="002735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q-AL" w:eastAsia="sq-AL"/>
              </w:rPr>
            </w:pPr>
            <w:r w:rsidRPr="006931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sq-AL"/>
              </w:rPr>
              <w:t xml:space="preserve">total </w:t>
            </w:r>
            <w:proofErr w:type="spellStart"/>
            <w:r w:rsidRPr="006931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sq-AL"/>
              </w:rPr>
              <w:t>korente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4912916F" w14:textId="36E41844" w:rsidR="00273570" w:rsidRPr="00273570" w:rsidRDefault="00273570" w:rsidP="002735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</w:pPr>
            <w:r w:rsidRPr="00273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  <w:t>126,706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8622304" w14:textId="4349F17F" w:rsidR="00273570" w:rsidRPr="00273570" w:rsidRDefault="00273570" w:rsidP="002735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</w:pPr>
            <w:r w:rsidRPr="00273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  <w:t>125,280</w:t>
            </w:r>
          </w:p>
        </w:tc>
        <w:tc>
          <w:tcPr>
            <w:tcW w:w="12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hideMark/>
          </w:tcPr>
          <w:p w14:paraId="17E64C8A" w14:textId="6E5BA524" w:rsidR="00273570" w:rsidRPr="00273570" w:rsidRDefault="00273570" w:rsidP="0027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</w:pPr>
            <w:r w:rsidRPr="00273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  <w:t>99%</w:t>
            </w:r>
          </w:p>
        </w:tc>
      </w:tr>
      <w:tr w:rsidR="006931AC" w:rsidRPr="006931AC" w14:paraId="0B9C2B28" w14:textId="77777777" w:rsidTr="006931AC">
        <w:trPr>
          <w:trHeight w:val="315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76D28CB" w14:textId="77777777" w:rsidR="006931AC" w:rsidRPr="006931AC" w:rsidRDefault="006931AC" w:rsidP="0069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6931AC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3</w:t>
            </w:r>
          </w:p>
        </w:tc>
        <w:tc>
          <w:tcPr>
            <w:tcW w:w="30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1C2D3E1" w14:textId="77777777" w:rsidR="006931AC" w:rsidRPr="006931AC" w:rsidRDefault="006931AC" w:rsidP="006931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sq-AL" w:eastAsia="sq-AL"/>
              </w:rPr>
            </w:pPr>
            <w:proofErr w:type="spellStart"/>
            <w:r w:rsidRPr="006931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>Shpenzime</w:t>
            </w:r>
            <w:proofErr w:type="spellEnd"/>
            <w:r w:rsidRPr="006931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6931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>kapitale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A473A4E" w14:textId="77777777" w:rsidR="006931AC" w:rsidRPr="006931AC" w:rsidRDefault="006931AC" w:rsidP="00693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6931AC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1,000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9947476" w14:textId="59131F43" w:rsidR="006931AC" w:rsidRPr="006931AC" w:rsidRDefault="00273570" w:rsidP="00693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273570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492</w:t>
            </w:r>
          </w:p>
        </w:tc>
        <w:tc>
          <w:tcPr>
            <w:tcW w:w="12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F44C08F" w14:textId="41A0F262" w:rsidR="006931AC" w:rsidRPr="006931AC" w:rsidRDefault="00273570" w:rsidP="0069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273570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49%</w:t>
            </w:r>
          </w:p>
        </w:tc>
      </w:tr>
      <w:tr w:rsidR="00273570" w:rsidRPr="006931AC" w14:paraId="4CB7826F" w14:textId="77777777" w:rsidTr="006032BD">
        <w:trPr>
          <w:trHeight w:val="315"/>
        </w:trPr>
        <w:tc>
          <w:tcPr>
            <w:tcW w:w="4000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14:paraId="01306518" w14:textId="77777777" w:rsidR="00273570" w:rsidRPr="006931AC" w:rsidRDefault="00273570" w:rsidP="0027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q-AL" w:eastAsia="sq-AL"/>
              </w:rPr>
            </w:pPr>
            <w:r w:rsidRPr="006931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  <w:t>TOTALI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hideMark/>
          </w:tcPr>
          <w:p w14:paraId="38A2E8BD" w14:textId="583503CD" w:rsidR="00273570" w:rsidRPr="00273570" w:rsidRDefault="00273570" w:rsidP="002735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</w:pPr>
            <w:r w:rsidRPr="00273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  <w:t>127,706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hideMark/>
          </w:tcPr>
          <w:p w14:paraId="5CC77C24" w14:textId="134415AD" w:rsidR="00273570" w:rsidRPr="00273570" w:rsidRDefault="00273570" w:rsidP="002735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</w:pPr>
            <w:r w:rsidRPr="00273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  <w:t>125,772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hideMark/>
          </w:tcPr>
          <w:p w14:paraId="6BF26271" w14:textId="4649571F" w:rsidR="00273570" w:rsidRPr="00273570" w:rsidRDefault="00273570" w:rsidP="0027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</w:pPr>
            <w:r w:rsidRPr="00273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  <w:t>98%</w:t>
            </w:r>
          </w:p>
        </w:tc>
      </w:tr>
    </w:tbl>
    <w:p w14:paraId="3713C00E" w14:textId="77777777" w:rsidR="00E829B7" w:rsidRDefault="00E829B7" w:rsidP="0073210B">
      <w:pPr>
        <w:jc w:val="both"/>
        <w:rPr>
          <w:rFonts w:ascii="Times New Roman" w:eastAsia="Calibri" w:hAnsi="Times New Roman" w:cs="Times New Roman"/>
          <w:b/>
          <w:lang w:val="sq-AL"/>
        </w:rPr>
      </w:pPr>
    </w:p>
    <w:p w14:paraId="0BBBA9DD" w14:textId="0A3651C9" w:rsidR="0073210B" w:rsidRPr="009921BF" w:rsidRDefault="0073210B" w:rsidP="0073210B">
      <w:pPr>
        <w:jc w:val="both"/>
        <w:rPr>
          <w:rFonts w:ascii="Times New Roman" w:eastAsia="Calibri" w:hAnsi="Times New Roman" w:cs="Times New Roman"/>
          <w:lang w:val="sq-AL"/>
        </w:rPr>
      </w:pPr>
      <w:r w:rsidRPr="009921BF">
        <w:rPr>
          <w:rFonts w:ascii="Times New Roman" w:eastAsia="Calibri" w:hAnsi="Times New Roman" w:cs="Times New Roman"/>
          <w:lang w:val="sq-AL"/>
        </w:rPr>
        <w:t>Pra siç shikohet nga të dhënat e tabelës së mësipërme plani i shpenzimeve të buxhetit në t</w:t>
      </w:r>
      <w:r w:rsidR="00C20CFC">
        <w:rPr>
          <w:rFonts w:ascii="Times New Roman" w:eastAsia="Calibri" w:hAnsi="Times New Roman" w:cs="Times New Roman"/>
          <w:lang w:val="sq-AL"/>
        </w:rPr>
        <w:t xml:space="preserve">otal, për këtë institucion, për </w:t>
      </w:r>
      <w:r w:rsidR="00E829B7">
        <w:rPr>
          <w:rFonts w:ascii="Times New Roman" w:eastAsia="Calibri" w:hAnsi="Times New Roman" w:cs="Times New Roman"/>
          <w:lang w:val="sq-AL"/>
        </w:rPr>
        <w:t>viti</w:t>
      </w:r>
      <w:r w:rsidR="002C1E06">
        <w:rPr>
          <w:rFonts w:ascii="Times New Roman" w:eastAsia="Calibri" w:hAnsi="Times New Roman" w:cs="Times New Roman"/>
          <w:lang w:val="sq-AL"/>
        </w:rPr>
        <w:t>n</w:t>
      </w:r>
      <w:r w:rsidRPr="009921BF">
        <w:rPr>
          <w:rFonts w:ascii="Times New Roman" w:eastAsia="Calibri" w:hAnsi="Times New Roman" w:cs="Times New Roman"/>
          <w:lang w:val="sq-AL"/>
        </w:rPr>
        <w:t xml:space="preserve"> 20</w:t>
      </w:r>
      <w:r w:rsidR="00C97400" w:rsidRPr="009921BF">
        <w:rPr>
          <w:rFonts w:ascii="Times New Roman" w:eastAsia="Calibri" w:hAnsi="Times New Roman" w:cs="Times New Roman"/>
          <w:lang w:val="sq-AL"/>
        </w:rPr>
        <w:t>2</w:t>
      </w:r>
      <w:r w:rsidR="002615F0">
        <w:rPr>
          <w:rFonts w:ascii="Times New Roman" w:eastAsia="Calibri" w:hAnsi="Times New Roman" w:cs="Times New Roman"/>
          <w:lang w:val="sq-AL"/>
        </w:rPr>
        <w:t>3</w:t>
      </w:r>
      <w:r w:rsidRPr="009921BF">
        <w:rPr>
          <w:rFonts w:ascii="Times New Roman" w:eastAsia="Calibri" w:hAnsi="Times New Roman" w:cs="Times New Roman"/>
          <w:lang w:val="sq-AL"/>
        </w:rPr>
        <w:t xml:space="preserve">, është realizuar në rreth </w:t>
      </w:r>
      <w:r w:rsidR="002C1E06">
        <w:rPr>
          <w:rFonts w:ascii="Times New Roman" w:eastAsia="Calibri" w:hAnsi="Times New Roman" w:cs="Times New Roman"/>
          <w:lang w:val="sq-AL"/>
        </w:rPr>
        <w:t>9</w:t>
      </w:r>
      <w:r w:rsidR="006931AC">
        <w:rPr>
          <w:rFonts w:ascii="Times New Roman" w:eastAsia="Calibri" w:hAnsi="Times New Roman" w:cs="Times New Roman"/>
          <w:lang w:val="sq-AL"/>
        </w:rPr>
        <w:t>8</w:t>
      </w:r>
      <w:r w:rsidRPr="009921BF">
        <w:rPr>
          <w:rFonts w:ascii="Times New Roman" w:eastAsia="Calibri" w:hAnsi="Times New Roman" w:cs="Times New Roman"/>
          <w:lang w:val="sq-AL"/>
        </w:rPr>
        <w:t xml:space="preserve">% të planit vjetor. </w:t>
      </w:r>
    </w:p>
    <w:p w14:paraId="39702F6B" w14:textId="60EC542C" w:rsidR="0073210B" w:rsidRPr="009921BF" w:rsidRDefault="0073210B" w:rsidP="0073210B">
      <w:pPr>
        <w:jc w:val="both"/>
        <w:rPr>
          <w:rFonts w:ascii="Times New Roman" w:eastAsia="Calibri" w:hAnsi="Times New Roman" w:cs="Times New Roman"/>
          <w:lang w:val="sq-AL"/>
        </w:rPr>
      </w:pPr>
      <w:r w:rsidRPr="009921BF">
        <w:rPr>
          <w:rFonts w:ascii="Times New Roman" w:eastAsia="Calibri" w:hAnsi="Times New Roman" w:cs="Times New Roman"/>
          <w:lang w:val="sq-AL"/>
        </w:rPr>
        <w:t xml:space="preserve">Sipas zërave përberës të shpenzimeve, nga të </w:t>
      </w:r>
      <w:r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dhënat faktike të siguruara nga sistemi informatik financiar i qeverisë, </w:t>
      </w:r>
      <w:r w:rsidRPr="009921BF">
        <w:rPr>
          <w:rFonts w:ascii="Times New Roman" w:eastAsia="Calibri" w:hAnsi="Times New Roman" w:cs="Times New Roman"/>
          <w:lang w:val="sq-AL"/>
        </w:rPr>
        <w:t>situata në fund të</w:t>
      </w:r>
      <w:r w:rsidR="00A05BE6">
        <w:rPr>
          <w:rFonts w:ascii="Times New Roman" w:eastAsia="Calibri" w:hAnsi="Times New Roman" w:cs="Times New Roman"/>
          <w:lang w:val="sq-AL"/>
        </w:rPr>
        <w:t xml:space="preserve"> </w:t>
      </w:r>
      <w:r w:rsidRPr="009921BF">
        <w:rPr>
          <w:rFonts w:ascii="Times New Roman" w:eastAsia="Calibri" w:hAnsi="Times New Roman" w:cs="Times New Roman"/>
          <w:lang w:val="sq-AL"/>
        </w:rPr>
        <w:t>vitit 20</w:t>
      </w:r>
      <w:r w:rsidR="00C97400" w:rsidRPr="009921BF">
        <w:rPr>
          <w:rFonts w:ascii="Times New Roman" w:eastAsia="Calibri" w:hAnsi="Times New Roman" w:cs="Times New Roman"/>
          <w:lang w:val="sq-AL"/>
        </w:rPr>
        <w:t>2</w:t>
      </w:r>
      <w:r w:rsidR="001A73DC">
        <w:rPr>
          <w:rFonts w:ascii="Times New Roman" w:eastAsia="Calibri" w:hAnsi="Times New Roman" w:cs="Times New Roman"/>
          <w:lang w:val="sq-AL"/>
        </w:rPr>
        <w:t>3</w:t>
      </w:r>
      <w:r w:rsidRPr="009921BF">
        <w:rPr>
          <w:rFonts w:ascii="Times New Roman" w:eastAsia="Calibri" w:hAnsi="Times New Roman" w:cs="Times New Roman"/>
          <w:lang w:val="sq-AL"/>
        </w:rPr>
        <w:t xml:space="preserve"> paraqitet e tillë:</w:t>
      </w:r>
    </w:p>
    <w:p w14:paraId="1FD7F530" w14:textId="67D16569" w:rsidR="0073210B" w:rsidRPr="009921BF" w:rsidRDefault="008411DE" w:rsidP="0073210B">
      <w:pPr>
        <w:jc w:val="both"/>
        <w:rPr>
          <w:rFonts w:ascii="Times New Roman" w:eastAsia="Calibri" w:hAnsi="Times New Roman" w:cs="Times New Roman"/>
          <w:lang w:val="sq-AL"/>
        </w:rPr>
      </w:pPr>
      <w:r>
        <w:rPr>
          <w:rFonts w:ascii="Times New Roman" w:eastAsia="Calibri" w:hAnsi="Times New Roman" w:cs="Times New Roman"/>
          <w:lang w:val="sq-AL"/>
        </w:rPr>
        <w:t>S</w:t>
      </w:r>
      <w:r w:rsidR="0073210B" w:rsidRPr="009921BF">
        <w:rPr>
          <w:rFonts w:ascii="Times New Roman" w:eastAsia="Calibri" w:hAnsi="Times New Roman" w:cs="Times New Roman"/>
          <w:lang w:val="sq-AL"/>
        </w:rPr>
        <w:t>hpenzimet korente në total për këtë institu</w:t>
      </w:r>
      <w:r w:rsidR="00453395" w:rsidRPr="009921BF">
        <w:rPr>
          <w:rFonts w:ascii="Times New Roman" w:eastAsia="Calibri" w:hAnsi="Times New Roman" w:cs="Times New Roman"/>
          <w:lang w:val="sq-AL"/>
        </w:rPr>
        <w:t xml:space="preserve">cion, janë </w:t>
      </w:r>
      <w:r w:rsidR="008F70A5">
        <w:rPr>
          <w:rFonts w:ascii="Times New Roman" w:eastAsia="Calibri" w:hAnsi="Times New Roman" w:cs="Times New Roman"/>
          <w:lang w:val="sq-AL"/>
        </w:rPr>
        <w:t xml:space="preserve">realizuar në rreth </w:t>
      </w:r>
      <w:r w:rsidR="002C1E06">
        <w:rPr>
          <w:rFonts w:ascii="Times New Roman" w:eastAsia="Calibri" w:hAnsi="Times New Roman" w:cs="Times New Roman"/>
          <w:lang w:val="sq-AL"/>
        </w:rPr>
        <w:t>99</w:t>
      </w:r>
      <w:r w:rsidR="0073210B" w:rsidRPr="009921BF">
        <w:rPr>
          <w:rFonts w:ascii="Times New Roman" w:eastAsia="Calibri" w:hAnsi="Times New Roman" w:cs="Times New Roman"/>
          <w:lang w:val="sq-AL"/>
        </w:rPr>
        <w:t>% të planit vjetor, ndërsa shpenzime për investime janë realizuar</w:t>
      </w:r>
      <w:r w:rsidR="002C1E06">
        <w:rPr>
          <w:rFonts w:ascii="Times New Roman" w:eastAsia="Calibri" w:hAnsi="Times New Roman" w:cs="Times New Roman"/>
          <w:lang w:val="sq-AL"/>
        </w:rPr>
        <w:t xml:space="preserve"> në masën 49%</w:t>
      </w:r>
      <w:r w:rsidR="00E829B7">
        <w:rPr>
          <w:rFonts w:ascii="Times New Roman" w:eastAsia="Calibri" w:hAnsi="Times New Roman" w:cs="Times New Roman"/>
          <w:lang w:val="sq-AL"/>
        </w:rPr>
        <w:t>.</w:t>
      </w:r>
      <w:r w:rsidR="0073210B" w:rsidRPr="009921BF">
        <w:rPr>
          <w:rFonts w:ascii="Times New Roman" w:eastAsia="Calibri" w:hAnsi="Times New Roman" w:cs="Times New Roman"/>
          <w:lang w:val="sq-AL"/>
        </w:rPr>
        <w:t xml:space="preserve"> </w:t>
      </w:r>
      <w:r w:rsidR="002B6F3B" w:rsidRPr="00FE7651">
        <w:rPr>
          <w:rFonts w:ascii="Times New Roman" w:eastAsia="Calibri" w:hAnsi="Times New Roman" w:cs="Times New Roman"/>
          <w:lang w:val="sq-AL"/>
        </w:rPr>
        <w:t>Mosrealizimi n</w:t>
      </w:r>
      <w:r w:rsidR="000201AF">
        <w:rPr>
          <w:rFonts w:ascii="Times New Roman" w:eastAsia="Calibri" w:hAnsi="Times New Roman" w:cs="Times New Roman"/>
          <w:lang w:val="sq-AL"/>
        </w:rPr>
        <w:t>ë</w:t>
      </w:r>
      <w:r w:rsidR="002B6F3B" w:rsidRPr="00FE7651">
        <w:rPr>
          <w:rFonts w:ascii="Times New Roman" w:eastAsia="Calibri" w:hAnsi="Times New Roman" w:cs="Times New Roman"/>
          <w:lang w:val="sq-AL"/>
        </w:rPr>
        <w:t xml:space="preserve"> shpenzime kapitale vjen si rrejedhoj</w:t>
      </w:r>
      <w:r w:rsidR="000201AF">
        <w:rPr>
          <w:rFonts w:ascii="Times New Roman" w:eastAsia="Calibri" w:hAnsi="Times New Roman" w:cs="Times New Roman"/>
          <w:lang w:val="sq-AL"/>
        </w:rPr>
        <w:t>ë</w:t>
      </w:r>
      <w:r w:rsidR="002B6F3B" w:rsidRPr="00FE7651">
        <w:rPr>
          <w:rFonts w:ascii="Times New Roman" w:eastAsia="Calibri" w:hAnsi="Times New Roman" w:cs="Times New Roman"/>
          <w:lang w:val="sq-AL"/>
        </w:rPr>
        <w:t xml:space="preserve"> e lidhjes s</w:t>
      </w:r>
      <w:r w:rsidR="000201AF">
        <w:rPr>
          <w:rFonts w:ascii="Times New Roman" w:eastAsia="Calibri" w:hAnsi="Times New Roman" w:cs="Times New Roman"/>
          <w:lang w:val="sq-AL"/>
        </w:rPr>
        <w:t>ë</w:t>
      </w:r>
      <w:r w:rsidR="002B6F3B" w:rsidRPr="00FE7651">
        <w:rPr>
          <w:rFonts w:ascii="Times New Roman" w:eastAsia="Calibri" w:hAnsi="Times New Roman" w:cs="Times New Roman"/>
          <w:lang w:val="sq-AL"/>
        </w:rPr>
        <w:t xml:space="preserve"> kontratave me çmim m</w:t>
      </w:r>
      <w:r w:rsidR="000201AF">
        <w:rPr>
          <w:rFonts w:ascii="Times New Roman" w:eastAsia="Calibri" w:hAnsi="Times New Roman" w:cs="Times New Roman"/>
          <w:lang w:val="sq-AL"/>
        </w:rPr>
        <w:t>ë</w:t>
      </w:r>
      <w:r w:rsidR="002B6F3B" w:rsidRPr="00FE7651">
        <w:rPr>
          <w:rFonts w:ascii="Times New Roman" w:eastAsia="Calibri" w:hAnsi="Times New Roman" w:cs="Times New Roman"/>
          <w:lang w:val="sq-AL"/>
        </w:rPr>
        <w:t xml:space="preserve"> t</w:t>
      </w:r>
      <w:r w:rsidR="000201AF">
        <w:rPr>
          <w:rFonts w:ascii="Times New Roman" w:eastAsia="Calibri" w:hAnsi="Times New Roman" w:cs="Times New Roman"/>
          <w:lang w:val="sq-AL"/>
        </w:rPr>
        <w:t>ë</w:t>
      </w:r>
      <w:r w:rsidR="002B6F3B" w:rsidRPr="00FE7651">
        <w:rPr>
          <w:rFonts w:ascii="Times New Roman" w:eastAsia="Calibri" w:hAnsi="Times New Roman" w:cs="Times New Roman"/>
          <w:lang w:val="sq-AL"/>
        </w:rPr>
        <w:t xml:space="preserve"> ul</w:t>
      </w:r>
      <w:r w:rsidR="000201AF">
        <w:rPr>
          <w:rFonts w:ascii="Times New Roman" w:eastAsia="Calibri" w:hAnsi="Times New Roman" w:cs="Times New Roman"/>
          <w:lang w:val="sq-AL"/>
        </w:rPr>
        <w:t>ë</w:t>
      </w:r>
      <w:r w:rsidR="002B6F3B" w:rsidRPr="00FE7651">
        <w:rPr>
          <w:rFonts w:ascii="Times New Roman" w:eastAsia="Calibri" w:hAnsi="Times New Roman" w:cs="Times New Roman"/>
          <w:lang w:val="sq-AL"/>
        </w:rPr>
        <w:t>t.</w:t>
      </w:r>
    </w:p>
    <w:p w14:paraId="3AE5F9B2" w14:textId="77777777" w:rsidR="0073210B" w:rsidRPr="009921BF" w:rsidRDefault="0073210B" w:rsidP="0073210B">
      <w:pPr>
        <w:spacing w:line="240" w:lineRule="auto"/>
        <w:ind w:left="900" w:hanging="54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b/>
          <w:sz w:val="24"/>
          <w:szCs w:val="24"/>
          <w:lang w:val="sq-AL"/>
        </w:rPr>
        <w:t>III. Informacion mbi volumin dhe madhësinë e ndryshimit të buxhetit.</w:t>
      </w:r>
    </w:p>
    <w:p w14:paraId="76DA3EB3" w14:textId="3EA09C6B" w:rsidR="00A557A3" w:rsidRPr="001A5059" w:rsidRDefault="0073210B" w:rsidP="001A5059">
      <w:pPr>
        <w:spacing w:after="0" w:line="240" w:lineRule="auto"/>
        <w:jc w:val="both"/>
        <w:rPr>
          <w:rFonts w:ascii="Times New Roman" w:eastAsia="Calibri" w:hAnsi="Times New Roman" w:cs="Times New Roman"/>
          <w:lang w:val="sq-AL"/>
        </w:rPr>
      </w:pPr>
      <w:r w:rsidRPr="009921BF">
        <w:rPr>
          <w:rFonts w:ascii="Times New Roman" w:eastAsia="Calibri" w:hAnsi="Times New Roman" w:cs="Times New Roman"/>
          <w:lang w:val="sq-AL"/>
        </w:rPr>
        <w:t xml:space="preserve">Situata në lidhje me ndryshimet në planifikim gjatë </w:t>
      </w:r>
      <w:r w:rsidR="00453395" w:rsidRPr="009921BF">
        <w:rPr>
          <w:rFonts w:ascii="Times New Roman" w:eastAsia="Calibri" w:hAnsi="Times New Roman" w:cs="Times New Roman"/>
          <w:lang w:val="sq-AL"/>
        </w:rPr>
        <w:t>vitit 202</w:t>
      </w:r>
      <w:r w:rsidR="001A73DC">
        <w:rPr>
          <w:rFonts w:ascii="Times New Roman" w:eastAsia="Calibri" w:hAnsi="Times New Roman" w:cs="Times New Roman"/>
          <w:lang w:val="sq-AL"/>
        </w:rPr>
        <w:t>3</w:t>
      </w:r>
      <w:r w:rsidRPr="009921BF">
        <w:rPr>
          <w:rFonts w:ascii="Times New Roman" w:eastAsia="Calibri" w:hAnsi="Times New Roman" w:cs="Times New Roman"/>
          <w:lang w:val="sq-AL"/>
        </w:rPr>
        <w:t>, përfshirë këtu buxhetin fillestar, paraqitet në tabelën e mëposhtme:</w:t>
      </w:r>
      <w:r w:rsidRPr="009921BF">
        <w:rPr>
          <w:rFonts w:ascii="Times New Roman" w:eastAsia="Calibri" w:hAnsi="Times New Roman" w:cs="Times New Roman"/>
          <w:b/>
          <w:i/>
          <w:sz w:val="18"/>
          <w:szCs w:val="18"/>
          <w:lang w:val="sq-AL"/>
        </w:rPr>
        <w:t xml:space="preserve">                                                                    </w:t>
      </w:r>
      <w:r w:rsidR="00453395" w:rsidRPr="009921BF">
        <w:rPr>
          <w:rFonts w:ascii="Times New Roman" w:eastAsia="Calibri" w:hAnsi="Times New Roman" w:cs="Times New Roman"/>
          <w:b/>
          <w:i/>
          <w:sz w:val="18"/>
          <w:szCs w:val="18"/>
          <w:lang w:val="sq-AL"/>
        </w:rPr>
        <w:t xml:space="preserve">                         </w:t>
      </w:r>
    </w:p>
    <w:p w14:paraId="2DA44227" w14:textId="77777777" w:rsidR="0073210B" w:rsidRPr="009921BF" w:rsidRDefault="00453395" w:rsidP="00DC3C73">
      <w:pPr>
        <w:spacing w:after="0" w:line="240" w:lineRule="auto"/>
        <w:ind w:left="7200" w:firstLine="720"/>
        <w:jc w:val="both"/>
        <w:rPr>
          <w:rFonts w:ascii="Times New Roman" w:eastAsia="Calibri" w:hAnsi="Times New Roman" w:cs="Times New Roman"/>
          <w:b/>
          <w:i/>
          <w:sz w:val="18"/>
          <w:szCs w:val="18"/>
          <w:lang w:val="sq-AL"/>
        </w:rPr>
      </w:pPr>
      <w:r w:rsidRPr="009921BF">
        <w:rPr>
          <w:rFonts w:ascii="Times New Roman" w:eastAsia="Calibri" w:hAnsi="Times New Roman" w:cs="Times New Roman"/>
          <w:b/>
          <w:i/>
          <w:sz w:val="18"/>
          <w:szCs w:val="18"/>
          <w:lang w:val="sq-AL"/>
        </w:rPr>
        <w:lastRenderedPageBreak/>
        <w:t>Në 000</w:t>
      </w:r>
      <w:r w:rsidR="0073210B" w:rsidRPr="009921BF">
        <w:rPr>
          <w:rFonts w:ascii="Times New Roman" w:eastAsia="Calibri" w:hAnsi="Times New Roman" w:cs="Times New Roman"/>
          <w:b/>
          <w:i/>
          <w:sz w:val="18"/>
          <w:szCs w:val="18"/>
          <w:lang w:val="sq-AL"/>
        </w:rPr>
        <w:t xml:space="preserve"> lekë</w:t>
      </w:r>
    </w:p>
    <w:tbl>
      <w:tblPr>
        <w:tblW w:w="0" w:type="auto"/>
        <w:tblInd w:w="85" w:type="dxa"/>
        <w:tblLook w:val="04A0" w:firstRow="1" w:lastRow="0" w:firstColumn="1" w:lastColumn="0" w:noHBand="0" w:noVBand="1"/>
      </w:tblPr>
      <w:tblGrid>
        <w:gridCol w:w="3528"/>
        <w:gridCol w:w="2221"/>
        <w:gridCol w:w="2343"/>
        <w:gridCol w:w="1133"/>
      </w:tblGrid>
      <w:tr w:rsidR="00A05BE6" w:rsidRPr="00A05BE6" w14:paraId="5CBC3CCF" w14:textId="77777777" w:rsidTr="00A05BE6">
        <w:trPr>
          <w:trHeight w:val="509"/>
        </w:trPr>
        <w:tc>
          <w:tcPr>
            <w:tcW w:w="0" w:type="auto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DAEEF3"/>
            <w:vAlign w:val="center"/>
            <w:hideMark/>
          </w:tcPr>
          <w:p w14:paraId="118AA604" w14:textId="77777777" w:rsidR="00A05BE6" w:rsidRPr="00A05BE6" w:rsidRDefault="00A05BE6" w:rsidP="00A0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A05B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Programet</w:t>
            </w:r>
            <w:proofErr w:type="spellEnd"/>
          </w:p>
        </w:tc>
        <w:tc>
          <w:tcPr>
            <w:tcW w:w="0" w:type="auto"/>
            <w:vMerge w:val="restart"/>
            <w:tcBorders>
              <w:top w:val="double" w:sz="6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000000" w:fill="DAEEF3"/>
            <w:vAlign w:val="center"/>
            <w:hideMark/>
          </w:tcPr>
          <w:p w14:paraId="0F0FA4BF" w14:textId="77777777" w:rsidR="00A05BE6" w:rsidRPr="00A05BE6" w:rsidRDefault="00A05BE6" w:rsidP="001A7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A05B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Buxheti</w:t>
            </w:r>
            <w:proofErr w:type="spellEnd"/>
            <w:r w:rsidRPr="00A05B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05B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fillestar</w:t>
            </w:r>
            <w:proofErr w:type="spellEnd"/>
            <w:r w:rsidRPr="00A05B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202</w:t>
            </w:r>
            <w:r w:rsidR="001A73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  <w:vMerge w:val="restart"/>
            <w:tcBorders>
              <w:top w:val="double" w:sz="6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000000" w:fill="DAEEF3"/>
            <w:vAlign w:val="center"/>
            <w:hideMark/>
          </w:tcPr>
          <w:p w14:paraId="662FFD30" w14:textId="77777777" w:rsidR="00A05BE6" w:rsidRPr="00A05BE6" w:rsidRDefault="00A05BE6" w:rsidP="00A0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A05B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Buxheti</w:t>
            </w:r>
            <w:proofErr w:type="spellEnd"/>
            <w:r w:rsidRPr="00A05B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me </w:t>
            </w:r>
            <w:proofErr w:type="spellStart"/>
            <w:r w:rsidRPr="00A05B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ndryshime</w:t>
            </w:r>
            <w:proofErr w:type="spellEnd"/>
          </w:p>
        </w:tc>
        <w:tc>
          <w:tcPr>
            <w:tcW w:w="0" w:type="auto"/>
            <w:vMerge w:val="restart"/>
            <w:tcBorders>
              <w:top w:val="double" w:sz="6" w:space="0" w:color="auto"/>
              <w:left w:val="dotted" w:sz="4" w:space="0" w:color="auto"/>
              <w:bottom w:val="dotted" w:sz="4" w:space="0" w:color="000000"/>
              <w:right w:val="double" w:sz="6" w:space="0" w:color="auto"/>
            </w:tcBorders>
            <w:shd w:val="clear" w:color="000000" w:fill="DAEEF3"/>
            <w:vAlign w:val="center"/>
            <w:hideMark/>
          </w:tcPr>
          <w:p w14:paraId="5A11176B" w14:textId="77777777" w:rsidR="00A05BE6" w:rsidRPr="00A05BE6" w:rsidRDefault="00A05BE6" w:rsidP="00A0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A05B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Diferenca</w:t>
            </w:r>
            <w:proofErr w:type="spellEnd"/>
          </w:p>
        </w:tc>
      </w:tr>
      <w:tr w:rsidR="00A05BE6" w:rsidRPr="00A05BE6" w14:paraId="37DB9BB2" w14:textId="77777777" w:rsidTr="00A05BE6">
        <w:trPr>
          <w:trHeight w:val="509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3C75C257" w14:textId="77777777" w:rsidR="00A05BE6" w:rsidRPr="00A05BE6" w:rsidRDefault="00A05BE6" w:rsidP="00A05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0CAD6816" w14:textId="77777777" w:rsidR="00A05BE6" w:rsidRPr="00A05BE6" w:rsidRDefault="00A05BE6" w:rsidP="00A05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737EDDB8" w14:textId="77777777" w:rsidR="00A05BE6" w:rsidRPr="00A05BE6" w:rsidRDefault="00A05BE6" w:rsidP="00A05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dotted" w:sz="4" w:space="0" w:color="auto"/>
              <w:bottom w:val="dotted" w:sz="4" w:space="0" w:color="000000"/>
              <w:right w:val="double" w:sz="6" w:space="0" w:color="auto"/>
            </w:tcBorders>
            <w:vAlign w:val="center"/>
            <w:hideMark/>
          </w:tcPr>
          <w:p w14:paraId="650CD1DB" w14:textId="77777777" w:rsidR="00A05BE6" w:rsidRPr="00A05BE6" w:rsidRDefault="00A05BE6" w:rsidP="00A05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A05BE6" w:rsidRPr="00A05BE6" w14:paraId="32C3BD28" w14:textId="77777777" w:rsidTr="00A05BE6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double" w:sz="6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F0CD08" w14:textId="77777777" w:rsidR="00A05BE6" w:rsidRPr="00A05BE6" w:rsidRDefault="00A05BE6" w:rsidP="00A05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5BE6">
              <w:rPr>
                <w:rFonts w:ascii="Times New Roman" w:eastAsia="Times New Roman" w:hAnsi="Times New Roman" w:cs="Times New Roman"/>
                <w:color w:val="000000"/>
              </w:rPr>
              <w:t>“</w:t>
            </w:r>
            <w:proofErr w:type="spellStart"/>
            <w:r w:rsidRPr="00A05BE6">
              <w:rPr>
                <w:rFonts w:ascii="Times New Roman" w:eastAsia="Times New Roman" w:hAnsi="Times New Roman" w:cs="Times New Roman"/>
                <w:color w:val="000000"/>
              </w:rPr>
              <w:t>Planifikim</w:t>
            </w:r>
            <w:proofErr w:type="spellEnd"/>
            <w:r w:rsidRPr="00A05B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05BE6">
              <w:rPr>
                <w:rFonts w:ascii="Times New Roman" w:eastAsia="Times New Roman" w:hAnsi="Times New Roman" w:cs="Times New Roman"/>
                <w:color w:val="000000"/>
              </w:rPr>
              <w:t>Menaxhim</w:t>
            </w:r>
            <w:proofErr w:type="spellEnd"/>
            <w:r w:rsidRPr="00A05B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05BE6">
              <w:rPr>
                <w:rFonts w:ascii="Times New Roman" w:eastAsia="Times New Roman" w:hAnsi="Times New Roman" w:cs="Times New Roman"/>
                <w:color w:val="000000"/>
              </w:rPr>
              <w:t>Administrim</w:t>
            </w:r>
            <w:proofErr w:type="spellEnd"/>
            <w:r w:rsidRPr="00A05BE6">
              <w:rPr>
                <w:rFonts w:ascii="Times New Roman" w:eastAsia="Times New Roman" w:hAnsi="Times New Roman" w:cs="Times New Roman"/>
                <w:color w:val="000000"/>
              </w:rPr>
              <w:t>”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6F6B625" w14:textId="77777777" w:rsidR="00A05BE6" w:rsidRPr="00A05BE6" w:rsidRDefault="00A05BE6" w:rsidP="00A0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05B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1B6AE96" w14:textId="77777777" w:rsidR="00A05BE6" w:rsidRPr="00A05BE6" w:rsidRDefault="00A05BE6" w:rsidP="00A0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05B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854A828" w14:textId="77777777" w:rsidR="00A05BE6" w:rsidRPr="00A05BE6" w:rsidRDefault="00A05BE6" w:rsidP="00A0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05B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(3=2-1)</w:t>
            </w:r>
          </w:p>
        </w:tc>
      </w:tr>
      <w:tr w:rsidR="00A05BE6" w:rsidRPr="00A05BE6" w14:paraId="694B9AED" w14:textId="77777777" w:rsidTr="00B711F6">
        <w:trPr>
          <w:trHeight w:val="315"/>
        </w:trPr>
        <w:tc>
          <w:tcPr>
            <w:tcW w:w="0" w:type="auto"/>
            <w:vMerge/>
            <w:tcBorders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A3C6AF8" w14:textId="77777777" w:rsidR="00A05BE6" w:rsidRPr="00A05BE6" w:rsidRDefault="00A05BE6" w:rsidP="00A0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AE071DB" w14:textId="77777777" w:rsidR="00A05BE6" w:rsidRPr="00A05BE6" w:rsidRDefault="00A05BE6" w:rsidP="0069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5BE6">
              <w:rPr>
                <w:rFonts w:ascii="Times New Roman" w:eastAsia="Times New Roman" w:hAnsi="Times New Roman" w:cs="Times New Roman"/>
                <w:color w:val="000000"/>
              </w:rPr>
              <w:t>123,</w:t>
            </w:r>
            <w:r w:rsidR="006931AC">
              <w:rPr>
                <w:rFonts w:ascii="Times New Roman" w:eastAsia="Times New Roman" w:hAnsi="Times New Roman" w:cs="Times New Roman"/>
                <w:color w:val="000000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F7C9628" w14:textId="30B7D5C5" w:rsidR="00A05BE6" w:rsidRPr="00A05BE6" w:rsidRDefault="006931AC" w:rsidP="00A0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2B6F3B">
              <w:rPr>
                <w:rFonts w:ascii="Times New Roman" w:eastAsia="Times New Roman" w:hAnsi="Times New Roman" w:cs="Times New Roman"/>
                <w:color w:val="000000"/>
              </w:rPr>
              <w:t>7,705.7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9994DD4" w14:textId="47337585" w:rsidR="00A05BE6" w:rsidRPr="00A05BE6" w:rsidRDefault="006931AC" w:rsidP="0069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</w:t>
            </w:r>
            <w:r w:rsidR="002B6F3B">
              <w:rPr>
                <w:rFonts w:ascii="Times New Roman" w:eastAsia="Times New Roman" w:hAnsi="Times New Roman" w:cs="Times New Roman"/>
                <w:color w:val="000000"/>
              </w:rPr>
              <w:t>900.7</w:t>
            </w:r>
          </w:p>
        </w:tc>
      </w:tr>
    </w:tbl>
    <w:p w14:paraId="148358EE" w14:textId="77777777" w:rsidR="0073210B" w:rsidRPr="009921BF" w:rsidRDefault="0073210B" w:rsidP="005E4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lang w:val="sq-AL"/>
        </w:rPr>
      </w:pPr>
    </w:p>
    <w:p w14:paraId="0DF76C58" w14:textId="211C5D33" w:rsidR="0073210B" w:rsidRPr="009921BF" w:rsidRDefault="0073210B" w:rsidP="0073210B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lang w:val="sq-AL"/>
        </w:rPr>
        <w:t>Pra siç shikohet nga tabela në kra</w:t>
      </w:r>
      <w:r w:rsidR="00790A14">
        <w:rPr>
          <w:rFonts w:ascii="Times New Roman" w:eastAsia="Calibri" w:hAnsi="Times New Roman" w:cs="Times New Roman"/>
          <w:lang w:val="sq-AL"/>
        </w:rPr>
        <w:t>hasim me ligjin fillestar plani</w:t>
      </w:r>
      <w:r w:rsidR="00453395" w:rsidRPr="009921BF">
        <w:rPr>
          <w:rFonts w:ascii="Times New Roman" w:eastAsia="Calibri" w:hAnsi="Times New Roman" w:cs="Times New Roman"/>
          <w:lang w:val="sq-AL"/>
        </w:rPr>
        <w:t xml:space="preserve"> </w:t>
      </w:r>
      <w:r w:rsidRPr="009921BF">
        <w:rPr>
          <w:rFonts w:ascii="Times New Roman" w:eastAsia="Calibri" w:hAnsi="Times New Roman" w:cs="Times New Roman"/>
          <w:lang w:val="sq-AL"/>
        </w:rPr>
        <w:t>ka ndryshime</w:t>
      </w:r>
      <w:r w:rsidR="00790A14">
        <w:rPr>
          <w:rFonts w:ascii="Times New Roman" w:eastAsia="Calibri" w:hAnsi="Times New Roman" w:cs="Times New Roman"/>
          <w:lang w:val="sq-AL"/>
        </w:rPr>
        <w:t xml:space="preserve"> </w:t>
      </w:r>
      <w:r w:rsidR="00790A14" w:rsidRPr="00790A14">
        <w:rPr>
          <w:rFonts w:ascii="Times New Roman" w:eastAsia="Calibri" w:hAnsi="Times New Roman" w:cs="Times New Roman"/>
          <w:lang w:val="sq-AL"/>
        </w:rPr>
        <w:t xml:space="preserve">si </w:t>
      </w:r>
      <w:r w:rsidR="00790A14">
        <w:rPr>
          <w:rFonts w:ascii="Times New Roman" w:eastAsia="Calibri" w:hAnsi="Times New Roman" w:cs="Times New Roman"/>
          <w:lang w:val="sq-AL"/>
        </w:rPr>
        <w:t>rrjedhojë e</w:t>
      </w:r>
      <w:r w:rsidR="00790A14" w:rsidRPr="00790A14">
        <w:rPr>
          <w:rFonts w:ascii="Times New Roman" w:eastAsia="Calibri" w:hAnsi="Times New Roman" w:cs="Times New Roman"/>
          <w:lang w:val="sq-AL"/>
        </w:rPr>
        <w:t xml:space="preserve"> akordimi</w:t>
      </w:r>
      <w:r w:rsidR="00790A14">
        <w:rPr>
          <w:rFonts w:ascii="Times New Roman" w:eastAsia="Calibri" w:hAnsi="Times New Roman" w:cs="Times New Roman"/>
          <w:lang w:val="sq-AL"/>
        </w:rPr>
        <w:t>t të</w:t>
      </w:r>
      <w:r w:rsidR="00790A14" w:rsidRPr="00790A14">
        <w:rPr>
          <w:rFonts w:ascii="Times New Roman" w:eastAsia="Calibri" w:hAnsi="Times New Roman" w:cs="Times New Roman"/>
          <w:lang w:val="sq-AL"/>
        </w:rPr>
        <w:t xml:space="preserve"> Fondit të veçantë për vitin 202</w:t>
      </w:r>
      <w:r w:rsidR="006931AC">
        <w:rPr>
          <w:rFonts w:ascii="Times New Roman" w:eastAsia="Calibri" w:hAnsi="Times New Roman" w:cs="Times New Roman"/>
          <w:lang w:val="sq-AL"/>
        </w:rPr>
        <w:t>3</w:t>
      </w:r>
      <w:r w:rsidR="00E829B7">
        <w:rPr>
          <w:rFonts w:ascii="Times New Roman" w:eastAsia="Calibri" w:hAnsi="Times New Roman" w:cs="Times New Roman"/>
          <w:lang w:val="sq-AL"/>
        </w:rPr>
        <w:t xml:space="preserve">, </w:t>
      </w:r>
      <w:r w:rsidR="006931AC">
        <w:rPr>
          <w:rFonts w:ascii="Times New Roman" w:eastAsia="Calibri" w:hAnsi="Times New Roman" w:cs="Times New Roman"/>
          <w:lang w:val="sq-AL"/>
        </w:rPr>
        <w:t>akordimit t</w:t>
      </w:r>
      <w:r w:rsidR="003A0B7F">
        <w:rPr>
          <w:rFonts w:ascii="Times New Roman" w:eastAsia="Calibri" w:hAnsi="Times New Roman" w:cs="Times New Roman"/>
          <w:lang w:val="sq-AL"/>
        </w:rPr>
        <w:t>ë</w:t>
      </w:r>
      <w:r w:rsidR="006931AC">
        <w:rPr>
          <w:rFonts w:ascii="Times New Roman" w:eastAsia="Calibri" w:hAnsi="Times New Roman" w:cs="Times New Roman"/>
          <w:lang w:val="sq-AL"/>
        </w:rPr>
        <w:t xml:space="preserve"> fondeve shtes</w:t>
      </w:r>
      <w:r w:rsidR="003A0B7F">
        <w:rPr>
          <w:rFonts w:ascii="Times New Roman" w:eastAsia="Calibri" w:hAnsi="Times New Roman" w:cs="Times New Roman"/>
          <w:lang w:val="sq-AL"/>
        </w:rPr>
        <w:t>ë</w:t>
      </w:r>
      <w:r w:rsidR="006931AC">
        <w:rPr>
          <w:rFonts w:ascii="Times New Roman" w:eastAsia="Calibri" w:hAnsi="Times New Roman" w:cs="Times New Roman"/>
          <w:lang w:val="sq-AL"/>
        </w:rPr>
        <w:t xml:space="preserve"> nga fondi Kontigjenc</w:t>
      </w:r>
      <w:r w:rsidR="003A0B7F">
        <w:rPr>
          <w:rFonts w:ascii="Times New Roman" w:eastAsia="Calibri" w:hAnsi="Times New Roman" w:cs="Times New Roman"/>
          <w:lang w:val="sq-AL"/>
        </w:rPr>
        <w:t>ë</w:t>
      </w:r>
      <w:r w:rsidR="006931AC">
        <w:rPr>
          <w:rFonts w:ascii="Times New Roman" w:eastAsia="Calibri" w:hAnsi="Times New Roman" w:cs="Times New Roman"/>
          <w:lang w:val="sq-AL"/>
        </w:rPr>
        <w:t xml:space="preserve"> n</w:t>
      </w:r>
      <w:r w:rsidR="003A0B7F">
        <w:rPr>
          <w:rFonts w:ascii="Times New Roman" w:eastAsia="Calibri" w:hAnsi="Times New Roman" w:cs="Times New Roman"/>
          <w:lang w:val="sq-AL"/>
        </w:rPr>
        <w:t>ë</w:t>
      </w:r>
      <w:r w:rsidR="006931AC">
        <w:rPr>
          <w:rFonts w:ascii="Times New Roman" w:eastAsia="Calibri" w:hAnsi="Times New Roman" w:cs="Times New Roman"/>
          <w:lang w:val="sq-AL"/>
        </w:rPr>
        <w:t xml:space="preserve"> zbatim VKM-ve </w:t>
      </w:r>
      <w:r w:rsidR="006931AC" w:rsidRPr="00FE7651">
        <w:rPr>
          <w:rFonts w:ascii="Times New Roman" w:eastAsia="Calibri" w:hAnsi="Times New Roman" w:cs="Times New Roman"/>
          <w:lang w:val="sq-AL"/>
        </w:rPr>
        <w:t>p</w:t>
      </w:r>
      <w:r w:rsidR="003A0B7F" w:rsidRPr="00FE7651">
        <w:rPr>
          <w:rFonts w:ascii="Times New Roman" w:eastAsia="Calibri" w:hAnsi="Times New Roman" w:cs="Times New Roman"/>
          <w:lang w:val="sq-AL"/>
        </w:rPr>
        <w:t>ë</w:t>
      </w:r>
      <w:r w:rsidR="006931AC" w:rsidRPr="00FE7651">
        <w:rPr>
          <w:rFonts w:ascii="Times New Roman" w:eastAsia="Calibri" w:hAnsi="Times New Roman" w:cs="Times New Roman"/>
          <w:lang w:val="sq-AL"/>
        </w:rPr>
        <w:t>r rritjen e pagave</w:t>
      </w:r>
      <w:r w:rsidR="002B6F3B" w:rsidRPr="00FE7651">
        <w:rPr>
          <w:rFonts w:ascii="Times New Roman" w:hAnsi="Times New Roman"/>
          <w:sz w:val="24"/>
          <w:szCs w:val="24"/>
          <w:lang w:val="sq-AL"/>
        </w:rPr>
        <w:t>, si</w:t>
      </w:r>
      <w:r w:rsidR="002B6F3B">
        <w:rPr>
          <w:rFonts w:ascii="Times New Roman" w:hAnsi="Times New Roman"/>
          <w:sz w:val="24"/>
          <w:szCs w:val="24"/>
          <w:lang w:val="sq-AL"/>
        </w:rPr>
        <w:t xml:space="preserve"> dhe nga akordimi i fondeve në zbatim të </w:t>
      </w:r>
      <w:r w:rsidR="002B6F3B" w:rsidRPr="006A1E11">
        <w:rPr>
          <w:rFonts w:ascii="Times New Roman" w:hAnsi="Times New Roman"/>
          <w:sz w:val="24"/>
          <w:szCs w:val="24"/>
          <w:lang w:val="sq-AL"/>
        </w:rPr>
        <w:t>VKM-s</w:t>
      </w:r>
      <w:r w:rsidR="002B6F3B">
        <w:rPr>
          <w:rFonts w:ascii="Times New Roman" w:hAnsi="Times New Roman"/>
          <w:sz w:val="24"/>
          <w:szCs w:val="24"/>
          <w:lang w:val="sq-AL"/>
        </w:rPr>
        <w:t>ë</w:t>
      </w:r>
      <w:r w:rsidR="002B6F3B" w:rsidRPr="006A1E11">
        <w:rPr>
          <w:rFonts w:ascii="Times New Roman" w:hAnsi="Times New Roman"/>
          <w:sz w:val="24"/>
          <w:szCs w:val="24"/>
          <w:lang w:val="sq-AL"/>
        </w:rPr>
        <w:t xml:space="preserve"> nr.795, datë 28.12.2023 </w:t>
      </w:r>
      <w:r w:rsidR="002B6F3B" w:rsidRPr="006A1E11">
        <w:rPr>
          <w:rFonts w:ascii="Times New Roman" w:hAnsi="Times New Roman"/>
          <w:i/>
          <w:iCs/>
          <w:sz w:val="24"/>
          <w:szCs w:val="24"/>
          <w:lang w:val="sq-AL"/>
        </w:rPr>
        <w:t>“Për shpërblimin e punonjësve të qeverisjes qendrore në procesin e shqyrtimit analitik të acquis (screening), në kuadër të procesit të negociatave me Bashkimin Evropian”</w:t>
      </w:r>
      <w:r w:rsidR="006931AC">
        <w:rPr>
          <w:rFonts w:ascii="Times New Roman" w:eastAsia="Calibri" w:hAnsi="Times New Roman" w:cs="Times New Roman"/>
          <w:lang w:val="sq-AL"/>
        </w:rPr>
        <w:t>.</w:t>
      </w:r>
      <w:r w:rsidR="00E829B7">
        <w:rPr>
          <w:rFonts w:ascii="Times New Roman" w:eastAsia="Calibri" w:hAnsi="Times New Roman" w:cs="Times New Roman"/>
          <w:lang w:val="sq-AL"/>
        </w:rPr>
        <w:t xml:space="preserve"> </w:t>
      </w:r>
      <w:r w:rsidRPr="009921BF">
        <w:rPr>
          <w:rFonts w:ascii="Times New Roman" w:eastAsia="Calibri" w:hAnsi="Times New Roman" w:cs="Times New Roman"/>
          <w:lang w:val="sq-AL"/>
        </w:rPr>
        <w:t xml:space="preserve"> </w:t>
      </w:r>
    </w:p>
    <w:p w14:paraId="68042330" w14:textId="77777777" w:rsidR="0073210B" w:rsidRPr="009921BF" w:rsidRDefault="0073210B" w:rsidP="007321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01C6E3A0" w14:textId="77777777" w:rsidR="0073210B" w:rsidRPr="009921BF" w:rsidRDefault="0073210B" w:rsidP="00492FD4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Komente dhe rekomandime </w:t>
      </w:r>
    </w:p>
    <w:p w14:paraId="461715EA" w14:textId="77777777" w:rsidR="0073210B" w:rsidRPr="009921BF" w:rsidRDefault="0073210B" w:rsidP="00492FD4">
      <w:pPr>
        <w:spacing w:after="0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7EB092F7" w14:textId="2B2466C5" w:rsidR="003A0B7F" w:rsidRPr="00FE7651" w:rsidRDefault="003A0B7F" w:rsidP="003A0B7F">
      <w:pPr>
        <w:pStyle w:val="ListParagraph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bookmarkStart w:id="0" w:name="_Hlk165983808"/>
      <w:r w:rsidRPr="00FE7651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Theksojmë se paraqitja e informacionit si dhe të dhënat e raportuara në raportin e monitorimit duhet të jetë në përputhje me përcaktimet e bëra në Udhëzimin nr. 14, datë 30.05.2023 “Për procedurat standarde të monitorimit të buxhetit në njësitë e Qeverisjes Qendrore”, specifikisht sipas formateve të përcaktuara në paragrafin 49, të  këtij udhëzimi. Vërejmë </w:t>
      </w:r>
      <w:r w:rsidR="00FE7651" w:rsidRPr="00FE7651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se paraqitja e informacionit </w:t>
      </w:r>
      <w:r w:rsidRPr="00FE7651">
        <w:rPr>
          <w:rFonts w:ascii="Times New Roman" w:eastAsia="Calibri" w:hAnsi="Times New Roman" w:cs="Times New Roman"/>
          <w:sz w:val="24"/>
          <w:szCs w:val="24"/>
          <w:lang w:val="sq-AL"/>
        </w:rPr>
        <w:t>në raportin e monitorimit, nuk ë</w:t>
      </w:r>
      <w:r w:rsidR="00FE7651" w:rsidRPr="00FE7651">
        <w:rPr>
          <w:rFonts w:ascii="Times New Roman" w:eastAsia="Calibri" w:hAnsi="Times New Roman" w:cs="Times New Roman"/>
          <w:sz w:val="24"/>
          <w:szCs w:val="24"/>
          <w:lang w:val="sq-AL"/>
        </w:rPr>
        <w:t>sht</w:t>
      </w:r>
      <w:r w:rsidR="000201AF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FE7651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sipas formateve të përcaktuara në këtë udhëzim.</w:t>
      </w:r>
    </w:p>
    <w:p w14:paraId="57030038" w14:textId="77777777" w:rsidR="005E4D1C" w:rsidRPr="008A2182" w:rsidRDefault="005E4D1C" w:rsidP="00A86BD9">
      <w:pPr>
        <w:pStyle w:val="ListParagraph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val="sq-AL"/>
        </w:rPr>
      </w:pPr>
    </w:p>
    <w:p w14:paraId="09883E53" w14:textId="77777777" w:rsidR="00BD7852" w:rsidRPr="007D663D" w:rsidRDefault="00BD7852" w:rsidP="00BD7852">
      <w:pPr>
        <w:pStyle w:val="ListParagraph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7D663D">
        <w:rPr>
          <w:rFonts w:ascii="Times New Roman" w:eastAsia="Calibri" w:hAnsi="Times New Roman" w:cs="Times New Roman"/>
          <w:sz w:val="24"/>
          <w:szCs w:val="24"/>
          <w:lang w:val="sq-AL"/>
        </w:rPr>
        <w:t>Lidhur me përmbajtjen e raportit të monitorimit, konstatojmë se:</w:t>
      </w:r>
    </w:p>
    <w:p w14:paraId="4ACBB2D8" w14:textId="18C86B22" w:rsidR="00BD7852" w:rsidRPr="007D663D" w:rsidRDefault="00FE7651" w:rsidP="00BD7852">
      <w:pPr>
        <w:pStyle w:val="ListParagraph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7D663D">
        <w:rPr>
          <w:rFonts w:ascii="Times New Roman" w:eastAsia="Calibri" w:hAnsi="Times New Roman" w:cs="Times New Roman"/>
          <w:sz w:val="24"/>
          <w:szCs w:val="24"/>
          <w:lang w:val="sq-AL"/>
        </w:rPr>
        <w:t>Mungojn</w:t>
      </w:r>
      <w:r w:rsidR="000201AF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7D663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anekset e monitorimit</w:t>
      </w:r>
      <w:r w:rsidR="00BD7852" w:rsidRPr="007D663D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</w:p>
    <w:p w14:paraId="247F3E89" w14:textId="69C327E3" w:rsidR="003A0B7F" w:rsidRPr="007D663D" w:rsidRDefault="00BD7852" w:rsidP="00FE7651">
      <w:pPr>
        <w:pStyle w:val="ListParagraph"/>
        <w:numPr>
          <w:ilvl w:val="0"/>
          <w:numId w:val="10"/>
        </w:num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7D663D">
        <w:rPr>
          <w:rFonts w:ascii="Times New Roman" w:eastAsia="Calibri" w:hAnsi="Times New Roman" w:cs="Times New Roman"/>
          <w:sz w:val="24"/>
          <w:szCs w:val="24"/>
          <w:lang w:val="sq-AL"/>
        </w:rPr>
        <w:t>Nuk është paraqitur infor</w:t>
      </w:r>
      <w:r w:rsidR="00FE7651" w:rsidRPr="007D663D">
        <w:rPr>
          <w:rFonts w:ascii="Times New Roman" w:eastAsia="Calibri" w:hAnsi="Times New Roman" w:cs="Times New Roman"/>
          <w:sz w:val="24"/>
          <w:szCs w:val="24"/>
          <w:lang w:val="sq-AL"/>
        </w:rPr>
        <w:t>m</w:t>
      </w:r>
      <w:r w:rsidRPr="007D663D">
        <w:rPr>
          <w:rFonts w:ascii="Times New Roman" w:eastAsia="Calibri" w:hAnsi="Times New Roman" w:cs="Times New Roman"/>
          <w:sz w:val="24"/>
          <w:szCs w:val="24"/>
          <w:lang w:val="sq-AL"/>
        </w:rPr>
        <w:t>acion mbi numrin e punonjësve buxhetorë miratuar me ligjin vjetor</w:t>
      </w:r>
      <w:r w:rsidR="00FE7651" w:rsidRPr="007D663D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</w:p>
    <w:p w14:paraId="408EE42A" w14:textId="77777777" w:rsidR="003A0B7F" w:rsidRPr="00FE7651" w:rsidRDefault="003A0B7F" w:rsidP="003A0B7F">
      <w:pPr>
        <w:numPr>
          <w:ilvl w:val="0"/>
          <w:numId w:val="6"/>
        </w:numPr>
        <w:spacing w:after="120"/>
        <w:contextualSpacing/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FE7651">
        <w:rPr>
          <w:rFonts w:ascii="Times New Roman" w:hAnsi="Times New Roman"/>
          <w:sz w:val="24"/>
          <w:szCs w:val="24"/>
          <w:lang w:val="pt-PT"/>
        </w:rPr>
        <w:t>Në zbatim të kreut V “Monitorimi” të Udhëzimit plotësues nr. 2, datë19.01.2023 “Për zbatimin e Buxhetit të vitit 2023”,</w:t>
      </w:r>
      <w:r w:rsidRPr="00FE7651">
        <w:rPr>
          <w:rFonts w:ascii="Times New Roman" w:hAnsi="Times New Roman"/>
          <w:bCs/>
          <w:sz w:val="24"/>
          <w:szCs w:val="24"/>
          <w:lang w:val="sq-AL"/>
        </w:rPr>
        <w:t xml:space="preserve"> lidhur me përdorimin e informacionit të siguruar nga sistemi AFMIS vihet re se:</w:t>
      </w:r>
    </w:p>
    <w:p w14:paraId="44D3E34B" w14:textId="49136BAD" w:rsidR="003A0B7F" w:rsidRDefault="003A0B7F" w:rsidP="00FE7651">
      <w:pPr>
        <w:numPr>
          <w:ilvl w:val="1"/>
          <w:numId w:val="6"/>
        </w:numPr>
        <w:spacing w:after="0"/>
        <w:contextualSpacing/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FE7651">
        <w:rPr>
          <w:rFonts w:ascii="Times New Roman" w:hAnsi="Times New Roman"/>
          <w:bCs/>
          <w:sz w:val="24"/>
          <w:szCs w:val="24"/>
          <w:lang w:val="sq-AL"/>
        </w:rPr>
        <w:t>Nga ana AMSHC-së, nuk janë plotësuar vlerat faktike për sasië e produkteve në modulin BPPM, raporti nr. 16.</w:t>
      </w:r>
      <w:r w:rsidR="00BC7F2A" w:rsidRPr="00FE7651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</w:p>
    <w:p w14:paraId="0FC38B64" w14:textId="6679D877" w:rsidR="003A0B7F" w:rsidRPr="001B2B37" w:rsidRDefault="001B2B37" w:rsidP="001B2B37">
      <w:pPr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4"/>
          <w:lang w:val="sq-AL"/>
        </w:rPr>
      </w:pPr>
      <w:r>
        <w:rPr>
          <w:rFonts w:ascii="Times New Roman" w:hAnsi="Times New Roman"/>
          <w:bCs/>
          <w:sz w:val="24"/>
          <w:szCs w:val="24"/>
          <w:lang w:val="sq-AL"/>
        </w:rPr>
        <w:t>P</w:t>
      </w:r>
      <w:r w:rsidRPr="006A1E11">
        <w:rPr>
          <w:rFonts w:ascii="Times New Roman" w:hAnsi="Times New Roman"/>
          <w:bCs/>
          <w:sz w:val="24"/>
          <w:szCs w:val="24"/>
          <w:lang w:val="sq-AL"/>
        </w:rPr>
        <w:t xml:space="preserve">araqitja e raportit të monitorimit për periudhën 12M të vitit 2023 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nga AMSHC </w:t>
      </w:r>
      <w:r w:rsidRPr="006A1E11">
        <w:rPr>
          <w:rFonts w:ascii="Times New Roman" w:hAnsi="Times New Roman"/>
          <w:bCs/>
          <w:sz w:val="24"/>
          <w:szCs w:val="24"/>
          <w:lang w:val="sq-AL"/>
        </w:rPr>
        <w:t xml:space="preserve">është bërë në përputhje me afatin e përcaktuar në udhëzimin nr. 14, datë 30.05.2023. </w:t>
      </w:r>
    </w:p>
    <w:p w14:paraId="5BC73852" w14:textId="755E98A8" w:rsidR="0073210B" w:rsidRPr="009921BF" w:rsidRDefault="00024F9A" w:rsidP="00FE7651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Raporti i Monitorimit për </w:t>
      </w:r>
      <w:r w:rsidR="00BC7F2A">
        <w:rPr>
          <w:rFonts w:ascii="Times New Roman" w:eastAsia="Calibri" w:hAnsi="Times New Roman" w:cs="Times New Roman"/>
          <w:sz w:val="24"/>
          <w:szCs w:val="24"/>
          <w:lang w:val="sq-AL"/>
        </w:rPr>
        <w:t>12</w:t>
      </w:r>
      <w:r w:rsidR="00E829B7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mujorin e vitit 202</w:t>
      </w:r>
      <w:r w:rsidR="003A0B7F">
        <w:rPr>
          <w:rFonts w:ascii="Times New Roman" w:eastAsia="Calibri" w:hAnsi="Times New Roman" w:cs="Times New Roman"/>
          <w:sz w:val="24"/>
          <w:szCs w:val="24"/>
          <w:lang w:val="sq-AL"/>
        </w:rPr>
        <w:t>3</w:t>
      </w:r>
      <w:r w:rsidR="0073210B"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>,</w:t>
      </w:r>
      <w:r w:rsidR="003A0B7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73210B"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>është publikuar në faqen zyrtare të Agjencisë për Mbështetjen e Shoqërisë  Civile.</w:t>
      </w:r>
    </w:p>
    <w:p w14:paraId="04C87616" w14:textId="56F3A486" w:rsidR="008160EE" w:rsidRDefault="00BC7F2A" w:rsidP="008A2182">
      <w:pPr>
        <w:pStyle w:val="ListParagraph"/>
        <w:ind w:left="1440"/>
        <w:rPr>
          <w:rStyle w:val="Hyperlink"/>
          <w:rFonts w:ascii="Times New Roman" w:eastAsia="Times New Roman" w:hAnsi="Times New Roman" w:cs="Times New Roman"/>
        </w:rPr>
      </w:pPr>
      <w:proofErr w:type="spellStart"/>
      <w:r w:rsidRPr="00C24B76">
        <w:rPr>
          <w:rFonts w:ascii="Times New Roman" w:eastAsia="Times New Roman" w:hAnsi="Times New Roman" w:cs="Times New Roman"/>
        </w:rPr>
        <w:t>Linku</w:t>
      </w:r>
      <w:proofErr w:type="spellEnd"/>
      <w:r w:rsidRPr="00C24B76">
        <w:rPr>
          <w:rFonts w:ascii="Times New Roman" w:eastAsia="Times New Roman" w:hAnsi="Times New Roman" w:cs="Times New Roman"/>
        </w:rPr>
        <w:t xml:space="preserve">: </w:t>
      </w:r>
      <w:hyperlink r:id="rId5" w:history="1">
        <w:r w:rsidRPr="00C24B76">
          <w:rPr>
            <w:rStyle w:val="Hyperlink"/>
            <w:rFonts w:ascii="Times New Roman" w:eastAsia="Times New Roman" w:hAnsi="Times New Roman" w:cs="Times New Roman"/>
          </w:rPr>
          <w:t>https://amshc.gov.al/raporti-vjetor-i-zgjeruar-i-veprimtarise-2023/</w:t>
        </w:r>
      </w:hyperlink>
    </w:p>
    <w:p w14:paraId="5061827F" w14:textId="77777777" w:rsidR="00FE7651" w:rsidRPr="009921BF" w:rsidRDefault="00FE7651" w:rsidP="00FE7651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9921BF">
        <w:rPr>
          <w:rFonts w:ascii="Times New Roman" w:hAnsi="Times New Roman" w:cs="Times New Roman"/>
          <w:bCs/>
          <w:sz w:val="24"/>
          <w:szCs w:val="24"/>
          <w:lang w:val="sq-AL"/>
        </w:rPr>
        <w:lastRenderedPageBreak/>
        <w:t>Duke ju referuar konstatimeve të mësipërme, për përmirësimin e cilësisë së përmbajtjes së raportit të monitorimit rekomandojmë:</w:t>
      </w:r>
    </w:p>
    <w:p w14:paraId="36142D5B" w14:textId="79DB89CB" w:rsidR="00FE7651" w:rsidRDefault="007D663D" w:rsidP="007D663D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7D663D">
        <w:rPr>
          <w:rFonts w:ascii="Times New Roman" w:hAnsi="Times New Roman" w:cs="Times New Roman"/>
          <w:bCs/>
          <w:sz w:val="24"/>
          <w:szCs w:val="24"/>
          <w:lang w:val="sq-AL"/>
        </w:rPr>
        <w:t>Paraqitjen e i</w:t>
      </w:r>
      <w:r w:rsidR="00FE7651" w:rsidRPr="007D663D">
        <w:rPr>
          <w:rFonts w:ascii="Times New Roman" w:hAnsi="Times New Roman" w:cs="Times New Roman"/>
          <w:bCs/>
          <w:sz w:val="24"/>
          <w:szCs w:val="24"/>
          <w:lang w:val="sq-AL"/>
        </w:rPr>
        <w:t>nformacionin sipas formatit standard narrativ të raportit të monitorimit të buxhetit, të</w:t>
      </w:r>
      <w:r w:rsidRPr="007D663D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</w:t>
      </w:r>
      <w:r w:rsidR="00FE7651" w:rsidRPr="007D663D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përcaktuar në Shtojcën 3, të </w:t>
      </w:r>
      <w:r w:rsidRPr="007D663D">
        <w:rPr>
          <w:rFonts w:ascii="Times New Roman" w:hAnsi="Times New Roman" w:cs="Times New Roman"/>
          <w:bCs/>
          <w:sz w:val="24"/>
          <w:szCs w:val="24"/>
          <w:lang w:val="sq-AL"/>
        </w:rPr>
        <w:t>udh</w:t>
      </w:r>
      <w:r w:rsidR="000201AF">
        <w:rPr>
          <w:rFonts w:ascii="Times New Roman" w:hAnsi="Times New Roman" w:cs="Times New Roman"/>
          <w:bCs/>
          <w:sz w:val="24"/>
          <w:szCs w:val="24"/>
          <w:lang w:val="sq-AL"/>
        </w:rPr>
        <w:t>ë</w:t>
      </w:r>
      <w:r w:rsidRPr="007D663D">
        <w:rPr>
          <w:rFonts w:ascii="Times New Roman" w:hAnsi="Times New Roman" w:cs="Times New Roman"/>
          <w:bCs/>
          <w:sz w:val="24"/>
          <w:szCs w:val="24"/>
          <w:lang w:val="sq-AL"/>
        </w:rPr>
        <w:t>zimit</w:t>
      </w:r>
      <w:r>
        <w:rPr>
          <w:rFonts w:ascii="Times New Roman" w:hAnsi="Times New Roman" w:cs="Times New Roman"/>
          <w:bCs/>
          <w:sz w:val="24"/>
          <w:szCs w:val="24"/>
          <w:lang w:val="sq-AL"/>
        </w:rPr>
        <w:t xml:space="preserve">, dhe </w:t>
      </w:r>
      <w:r w:rsidR="008421B6">
        <w:rPr>
          <w:rFonts w:ascii="Times New Roman" w:hAnsi="Times New Roman" w:cs="Times New Roman"/>
          <w:bCs/>
          <w:sz w:val="24"/>
          <w:szCs w:val="24"/>
          <w:lang w:val="sq-AL"/>
        </w:rPr>
        <w:t>paraqitjen e</w:t>
      </w:r>
      <w:r w:rsidRPr="007D663D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q-AL"/>
        </w:rPr>
        <w:t>a</w:t>
      </w:r>
      <w:r w:rsidR="00FE7651" w:rsidRPr="007D663D">
        <w:rPr>
          <w:rFonts w:ascii="Times New Roman" w:hAnsi="Times New Roman" w:cs="Times New Roman"/>
          <w:bCs/>
          <w:sz w:val="24"/>
          <w:szCs w:val="24"/>
          <w:lang w:val="sq-AL"/>
        </w:rPr>
        <w:t>nekse</w:t>
      </w:r>
      <w:r w:rsidRPr="007D663D">
        <w:rPr>
          <w:rFonts w:ascii="Times New Roman" w:hAnsi="Times New Roman" w:cs="Times New Roman"/>
          <w:bCs/>
          <w:sz w:val="24"/>
          <w:szCs w:val="24"/>
          <w:lang w:val="sq-AL"/>
        </w:rPr>
        <w:t>ve</w:t>
      </w:r>
      <w:r w:rsidR="00FE7651" w:rsidRPr="007D663D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</w:t>
      </w:r>
      <w:r w:rsidRPr="007D663D">
        <w:rPr>
          <w:rFonts w:ascii="Times New Roman" w:hAnsi="Times New Roman" w:cs="Times New Roman"/>
          <w:bCs/>
          <w:sz w:val="24"/>
          <w:szCs w:val="24"/>
          <w:lang w:val="sq-AL"/>
        </w:rPr>
        <w:t>t</w:t>
      </w:r>
      <w:r w:rsidR="000201AF">
        <w:rPr>
          <w:rFonts w:ascii="Times New Roman" w:hAnsi="Times New Roman" w:cs="Times New Roman"/>
          <w:bCs/>
          <w:sz w:val="24"/>
          <w:szCs w:val="24"/>
          <w:lang w:val="sq-AL"/>
        </w:rPr>
        <w:t>ë</w:t>
      </w:r>
      <w:r w:rsidR="00FE7651" w:rsidRPr="007D663D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monitorimit, të gjeneruara në modulin e BPPM, në sistemin AFMIS</w:t>
      </w:r>
      <w:r w:rsidRPr="007D663D">
        <w:rPr>
          <w:rFonts w:ascii="Times New Roman" w:hAnsi="Times New Roman" w:cs="Times New Roman"/>
          <w:bCs/>
          <w:sz w:val="24"/>
          <w:szCs w:val="24"/>
          <w:lang w:val="sq-AL"/>
        </w:rPr>
        <w:t>.</w:t>
      </w:r>
    </w:p>
    <w:p w14:paraId="590C3431" w14:textId="1AE43D93" w:rsidR="002C695D" w:rsidRPr="002C695D" w:rsidRDefault="002C695D" w:rsidP="002C695D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2C695D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Nga ana AMSHC-së, </w:t>
      </w:r>
      <w:r w:rsidR="0065214C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duhet </w:t>
      </w:r>
      <w:r>
        <w:rPr>
          <w:rFonts w:ascii="Times New Roman" w:hAnsi="Times New Roman" w:cs="Times New Roman"/>
          <w:bCs/>
          <w:sz w:val="24"/>
          <w:szCs w:val="24"/>
          <w:lang w:val="sq-AL"/>
        </w:rPr>
        <w:t>të plotësohen</w:t>
      </w:r>
      <w:r w:rsidRPr="002C695D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vlerat faktike për sasi</w:t>
      </w:r>
      <w:r>
        <w:rPr>
          <w:rFonts w:ascii="Times New Roman" w:hAnsi="Times New Roman" w:cs="Times New Roman"/>
          <w:bCs/>
          <w:sz w:val="24"/>
          <w:szCs w:val="24"/>
          <w:lang w:val="sq-AL"/>
        </w:rPr>
        <w:t>t</w:t>
      </w:r>
      <w:r w:rsidRPr="002C695D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ë e produkteve në modulin BPPM, raporti nr. 16. </w:t>
      </w:r>
    </w:p>
    <w:bookmarkEnd w:id="0"/>
    <w:p w14:paraId="25D8AE7C" w14:textId="77777777" w:rsidR="002C695D" w:rsidRPr="007D663D" w:rsidRDefault="002C695D" w:rsidP="002C695D">
      <w:pPr>
        <w:pStyle w:val="ListParagraph"/>
        <w:ind w:left="1440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sectPr w:rsidR="002C695D" w:rsidRPr="007D66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3DA69266"/>
    <w:lvl w:ilvl="0">
      <w:start w:val="1"/>
      <w:numFmt w:val="bullet"/>
      <w:pStyle w:val="List2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/>
        <w:i w:val="0"/>
        <w:color w:val="auto"/>
      </w:rPr>
    </w:lvl>
  </w:abstractNum>
  <w:abstractNum w:abstractNumId="1" w15:restartNumberingAfterBreak="0">
    <w:nsid w:val="00ED2BD4"/>
    <w:multiLevelType w:val="hybridMultilevel"/>
    <w:tmpl w:val="613A6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B3C00"/>
    <w:multiLevelType w:val="hybridMultilevel"/>
    <w:tmpl w:val="CBEC9CA6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3" w15:restartNumberingAfterBreak="0">
    <w:nsid w:val="20767536"/>
    <w:multiLevelType w:val="hybridMultilevel"/>
    <w:tmpl w:val="07745C2A"/>
    <w:lvl w:ilvl="0" w:tplc="92483C42">
      <w:start w:val="1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30A6C"/>
    <w:multiLevelType w:val="hybridMultilevel"/>
    <w:tmpl w:val="1DA82A22"/>
    <w:lvl w:ilvl="0" w:tplc="BBEE138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802CB5"/>
    <w:multiLevelType w:val="hybridMultilevel"/>
    <w:tmpl w:val="6C0CA3B8"/>
    <w:lvl w:ilvl="0" w:tplc="B9AA26C2">
      <w:start w:val="1"/>
      <w:numFmt w:val="decimal"/>
      <w:pStyle w:val="BodyText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7279FE"/>
    <w:multiLevelType w:val="hybridMultilevel"/>
    <w:tmpl w:val="4ECEC94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1905AF0"/>
    <w:multiLevelType w:val="hybridMultilevel"/>
    <w:tmpl w:val="E56E5A30"/>
    <w:lvl w:ilvl="0" w:tplc="92483C42">
      <w:start w:val="1"/>
      <w:numFmt w:val="bullet"/>
      <w:lvlText w:val="-"/>
      <w:lvlJc w:val="left"/>
      <w:pPr>
        <w:ind w:left="2160" w:hanging="360"/>
      </w:pPr>
      <w:rPr>
        <w:rFonts w:ascii="Bookman Old Style" w:eastAsia="Calibri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85D20D0"/>
    <w:multiLevelType w:val="hybridMultilevel"/>
    <w:tmpl w:val="83E68CAA"/>
    <w:lvl w:ilvl="0" w:tplc="FC4EBE22">
      <w:start w:val="1"/>
      <w:numFmt w:val="upperRoman"/>
      <w:lvlText w:val="%1."/>
      <w:lvlJc w:val="left"/>
      <w:pPr>
        <w:tabs>
          <w:tab w:val="num" w:pos="-900"/>
        </w:tabs>
        <w:ind w:left="540" w:hanging="360"/>
      </w:pPr>
      <w:rPr>
        <w:rFonts w:hint="default"/>
        <w:b/>
      </w:rPr>
    </w:lvl>
    <w:lvl w:ilvl="1" w:tplc="C1B6D4D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12FC92CE">
      <w:start w:val="1"/>
      <w:numFmt w:val="lowerLetter"/>
      <w:lvlText w:val="%4."/>
      <w:lvlJc w:val="left"/>
      <w:pPr>
        <w:ind w:left="720" w:hanging="360"/>
      </w:pPr>
      <w:rPr>
        <w:rFonts w:hint="default"/>
      </w:rPr>
    </w:lvl>
    <w:lvl w:ilvl="4" w:tplc="50A07C94">
      <w:start w:val="5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 w15:restartNumberingAfterBreak="0">
    <w:nsid w:val="59803E2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BA4CF1"/>
    <w:multiLevelType w:val="hybridMultilevel"/>
    <w:tmpl w:val="E5DCE2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421FF7"/>
    <w:multiLevelType w:val="hybridMultilevel"/>
    <w:tmpl w:val="7E0648F8"/>
    <w:lvl w:ilvl="0" w:tplc="A0F8F8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131BB6"/>
    <w:multiLevelType w:val="hybridMultilevel"/>
    <w:tmpl w:val="81F6180C"/>
    <w:lvl w:ilvl="0" w:tplc="854AEAFA">
      <w:start w:val="1"/>
      <w:numFmt w:val="bullet"/>
      <w:lvlText w:val="-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E5A2150"/>
    <w:multiLevelType w:val="hybridMultilevel"/>
    <w:tmpl w:val="7DD0178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38760379">
    <w:abstractNumId w:val="9"/>
  </w:num>
  <w:num w:numId="2" w16cid:durableId="1897469438">
    <w:abstractNumId w:val="2"/>
  </w:num>
  <w:num w:numId="3" w16cid:durableId="819075097">
    <w:abstractNumId w:val="11"/>
  </w:num>
  <w:num w:numId="4" w16cid:durableId="72163991">
    <w:abstractNumId w:val="4"/>
  </w:num>
  <w:num w:numId="5" w16cid:durableId="264732582">
    <w:abstractNumId w:val="3"/>
  </w:num>
  <w:num w:numId="6" w16cid:durableId="98181404">
    <w:abstractNumId w:val="13"/>
  </w:num>
  <w:num w:numId="7" w16cid:durableId="2103796939">
    <w:abstractNumId w:val="6"/>
  </w:num>
  <w:num w:numId="8" w16cid:durableId="1614366868">
    <w:abstractNumId w:val="1"/>
  </w:num>
  <w:num w:numId="9" w16cid:durableId="1604723906">
    <w:abstractNumId w:val="7"/>
  </w:num>
  <w:num w:numId="10" w16cid:durableId="1326516614">
    <w:abstractNumId w:val="12"/>
  </w:num>
  <w:num w:numId="11" w16cid:durableId="247738436">
    <w:abstractNumId w:val="5"/>
  </w:num>
  <w:num w:numId="12" w16cid:durableId="1830897732">
    <w:abstractNumId w:val="0"/>
  </w:num>
  <w:num w:numId="13" w16cid:durableId="391925720">
    <w:abstractNumId w:val="8"/>
  </w:num>
  <w:num w:numId="14" w16cid:durableId="13282859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0627"/>
    <w:rsid w:val="000201AF"/>
    <w:rsid w:val="00024F9A"/>
    <w:rsid w:val="00030698"/>
    <w:rsid w:val="001A5059"/>
    <w:rsid w:val="001A73DC"/>
    <w:rsid w:val="001B2B37"/>
    <w:rsid w:val="002347B6"/>
    <w:rsid w:val="002615F0"/>
    <w:rsid w:val="00273570"/>
    <w:rsid w:val="00284FCC"/>
    <w:rsid w:val="002B6F3B"/>
    <w:rsid w:val="002C1E06"/>
    <w:rsid w:val="002C695D"/>
    <w:rsid w:val="003A0B7F"/>
    <w:rsid w:val="00453395"/>
    <w:rsid w:val="00492FD4"/>
    <w:rsid w:val="005363CE"/>
    <w:rsid w:val="00587C0F"/>
    <w:rsid w:val="005970B6"/>
    <w:rsid w:val="005E4D1C"/>
    <w:rsid w:val="0065214C"/>
    <w:rsid w:val="006679F9"/>
    <w:rsid w:val="006866E7"/>
    <w:rsid w:val="006931AC"/>
    <w:rsid w:val="00700627"/>
    <w:rsid w:val="0073210B"/>
    <w:rsid w:val="00735A13"/>
    <w:rsid w:val="00790A14"/>
    <w:rsid w:val="007D663D"/>
    <w:rsid w:val="008024D5"/>
    <w:rsid w:val="008160EE"/>
    <w:rsid w:val="008411DE"/>
    <w:rsid w:val="008421B6"/>
    <w:rsid w:val="008A2182"/>
    <w:rsid w:val="008C315D"/>
    <w:rsid w:val="008F70A5"/>
    <w:rsid w:val="009921BF"/>
    <w:rsid w:val="009D6CD0"/>
    <w:rsid w:val="00A05BE6"/>
    <w:rsid w:val="00A557A3"/>
    <w:rsid w:val="00A86BD9"/>
    <w:rsid w:val="00AB3732"/>
    <w:rsid w:val="00BC7F2A"/>
    <w:rsid w:val="00BD7852"/>
    <w:rsid w:val="00C20CFC"/>
    <w:rsid w:val="00C24B76"/>
    <w:rsid w:val="00C97400"/>
    <w:rsid w:val="00CD0725"/>
    <w:rsid w:val="00DC3C73"/>
    <w:rsid w:val="00E54118"/>
    <w:rsid w:val="00E829B7"/>
    <w:rsid w:val="00E92A23"/>
    <w:rsid w:val="00EA5CB4"/>
    <w:rsid w:val="00FE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13EBE"/>
  <w15:docId w15:val="{4FEC296A-BFC6-4D93-9C3E-942931C79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4D1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7F2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7F2A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FE7651"/>
    <w:pPr>
      <w:numPr>
        <w:numId w:val="11"/>
      </w:numPr>
      <w:spacing w:after="120" w:line="240" w:lineRule="auto"/>
      <w:jc w:val="both"/>
    </w:pPr>
    <w:rPr>
      <w:rFonts w:ascii="Times New Roman" w:eastAsia="Times New Roman" w:hAnsi="Times New Roman" w:cs="Times New Roman"/>
      <w:szCs w:val="24"/>
      <w:lang w:val="en-GB" w:eastAsia="fr-FR"/>
    </w:rPr>
  </w:style>
  <w:style w:type="character" w:customStyle="1" w:styleId="BodyTextChar">
    <w:name w:val="Body Text Char"/>
    <w:basedOn w:val="DefaultParagraphFont"/>
    <w:link w:val="BodyText"/>
    <w:rsid w:val="00FE7651"/>
    <w:rPr>
      <w:rFonts w:ascii="Times New Roman" w:eastAsia="Times New Roman" w:hAnsi="Times New Roman" w:cs="Times New Roman"/>
      <w:szCs w:val="24"/>
      <w:lang w:val="en-GB" w:eastAsia="fr-FR"/>
    </w:rPr>
  </w:style>
  <w:style w:type="paragraph" w:customStyle="1" w:styleId="List2">
    <w:name w:val="List2"/>
    <w:basedOn w:val="ListBullet"/>
    <w:next w:val="BodyText"/>
    <w:rsid w:val="00FE7651"/>
    <w:pPr>
      <w:numPr>
        <w:numId w:val="12"/>
      </w:numPr>
      <w:tabs>
        <w:tab w:val="clear" w:pos="1080"/>
      </w:tabs>
      <w:spacing w:after="0" w:line="240" w:lineRule="auto"/>
      <w:ind w:left="1440"/>
      <w:contextualSpacing w:val="0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ListBullet">
    <w:name w:val="List Bullet"/>
    <w:basedOn w:val="Normal"/>
    <w:uiPriority w:val="99"/>
    <w:semiHidden/>
    <w:unhideWhenUsed/>
    <w:rsid w:val="00FE7651"/>
    <w:pPr>
      <w:tabs>
        <w:tab w:val="num" w:pos="720"/>
      </w:tabs>
      <w:ind w:left="720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7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mshc.gov.al/raporti-vjetor-i-zgjeruar-i-veprimtarise-202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ledjana gjoni</dc:creator>
  <cp:keywords/>
  <dc:description/>
  <cp:lastModifiedBy>ledjana gjoni</cp:lastModifiedBy>
  <cp:revision>15</cp:revision>
  <dcterms:created xsi:type="dcterms:W3CDTF">2024-04-30T09:34:00Z</dcterms:created>
  <dcterms:modified xsi:type="dcterms:W3CDTF">2024-05-07T12:16:00Z</dcterms:modified>
</cp:coreProperties>
</file>